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3072" w:rsidR="00FE5F8A" w:rsidP="00176654" w:rsidRDefault="00FE5F8A" w14:paraId="7D1CE121" w14:textId="77777777">
      <w:pPr>
        <w:autoSpaceDE w:val="0"/>
        <w:autoSpaceDN w:val="0"/>
        <w:adjustRightInd w:val="0"/>
        <w:jc w:val="center"/>
        <w:rPr>
          <w:b/>
        </w:rPr>
      </w:pPr>
      <w:r w:rsidRPr="007E3072">
        <w:rPr>
          <w:b/>
        </w:rPr>
        <w:t>Federal Stock Association Charter</w:t>
      </w:r>
    </w:p>
    <w:p w:rsidRPr="005A628F" w:rsidR="00E352B5" w:rsidRDefault="00E352B5" w14:paraId="7D1CE122" w14:textId="77777777">
      <w:pPr>
        <w:autoSpaceDE w:val="0"/>
        <w:autoSpaceDN w:val="0"/>
        <w:adjustRightInd w:val="0"/>
      </w:pPr>
    </w:p>
    <w:p w:rsidRPr="005A628F" w:rsidR="00220404" w:rsidRDefault="00220404" w14:paraId="7D1CE123" w14:textId="6CFCA2B0">
      <w:pPr>
        <w:autoSpaceDE w:val="0"/>
        <w:autoSpaceDN w:val="0"/>
        <w:adjustRightInd w:val="0"/>
        <w:rPr>
          <w:bCs/>
        </w:rPr>
      </w:pPr>
      <w:r w:rsidRPr="00176654">
        <w:rPr>
          <w:bCs/>
        </w:rPr>
        <w:t xml:space="preserve">Federal stock savings banks </w:t>
      </w:r>
      <w:r xmlns:w="http://schemas.openxmlformats.org/wordprocessingml/2006/main" w:rsidR="009D4A28">
        <w:rPr>
          <w:bCs/>
        </w:rPr>
        <w:t xml:space="preserve">must </w:t>
      </w:r>
      <w:r w:rsidRPr="005A628F">
        <w:rPr>
          <w:bCs/>
        </w:rPr>
        <w:t xml:space="preserve">substitute the term </w:t>
      </w:r>
      <w:r w:rsidRPr="005A628F" w:rsidR="00704311">
        <w:rPr>
          <w:bCs/>
        </w:rPr>
        <w:t>“</w:t>
      </w:r>
      <w:r w:rsidRPr="005A628F">
        <w:rPr>
          <w:bCs/>
        </w:rPr>
        <w:t>saving</w:t>
      </w:r>
      <w:r w:rsidRPr="005A628F" w:rsidR="00D90D49">
        <w:rPr>
          <w:bCs/>
        </w:rPr>
        <w:t>s</w:t>
      </w:r>
      <w:r w:rsidRPr="005A628F">
        <w:rPr>
          <w:bCs/>
        </w:rPr>
        <w:t xml:space="preserve"> bank</w:t>
      </w:r>
      <w:r w:rsidRPr="005A628F" w:rsidR="00704311">
        <w:rPr>
          <w:bCs/>
        </w:rPr>
        <w:t>”</w:t>
      </w:r>
      <w:r w:rsidRPr="005A628F">
        <w:rPr>
          <w:bCs/>
        </w:rPr>
        <w:t xml:space="preserve"> for </w:t>
      </w:r>
      <w:r w:rsidRPr="005A628F" w:rsidR="00704311">
        <w:rPr>
          <w:bCs/>
        </w:rPr>
        <w:t>“</w:t>
      </w:r>
      <w:r w:rsidRPr="005A628F">
        <w:rPr>
          <w:bCs/>
        </w:rPr>
        <w:t>association</w:t>
      </w:r>
      <w:r w:rsidRPr="005A628F" w:rsidR="00704311">
        <w:rPr>
          <w:bCs/>
        </w:rPr>
        <w:t>”</w:t>
      </w:r>
      <w:r w:rsidRPr="005A628F">
        <w:rPr>
          <w:bCs/>
        </w:rPr>
        <w:t xml:space="preserve"> throughout.</w:t>
      </w:r>
    </w:p>
    <w:p w:rsidRPr="005A628F" w:rsidR="00220404" w:rsidRDefault="00220404" w14:paraId="7D1CE124" w14:textId="77777777">
      <w:pPr>
        <w:autoSpaceDE w:val="0"/>
        <w:autoSpaceDN w:val="0"/>
        <w:adjustRightInd w:val="0"/>
        <w:rPr>
          <w:bCs/>
        </w:rPr>
      </w:pPr>
    </w:p>
    <w:p w:rsidRPr="005A628F" w:rsidR="00220404" w:rsidRDefault="00220404" w14:paraId="7D1CE125" w14:textId="20F8602E">
      <w:pPr>
        <w:autoSpaceDE w:val="0"/>
        <w:autoSpaceDN w:val="0"/>
        <w:adjustRightInd w:val="0"/>
      </w:pPr>
      <w:r w:rsidRPr="005A628F">
        <w:rPr>
          <w:b/>
          <w:bCs/>
        </w:rPr>
        <w:t>Section 1</w:t>
      </w:r>
      <w:r w:rsidRPr="005A628F" w:rsidR="00946494">
        <w:rPr>
          <w:b/>
          <w:bCs/>
        </w:rPr>
        <w:t>:</w:t>
      </w:r>
      <w:r w:rsidRPr="005A628F">
        <w:rPr>
          <w:b/>
          <w:bCs/>
        </w:rPr>
        <w:t xml:space="preserve"> Corporate title. </w:t>
      </w:r>
      <w:r w:rsidRPr="005A628F">
        <w:t>The full corporate title of the association is</w:t>
      </w:r>
    </w:p>
    <w:p w:rsidRPr="005A628F" w:rsidR="00220404" w:rsidRDefault="00220404" w14:paraId="7D1CE126" w14:textId="738E7B8E">
      <w:pPr>
        <w:autoSpaceDE w:val="0"/>
        <w:autoSpaceDN w:val="0"/>
        <w:adjustRightInd w:val="0"/>
      </w:pPr>
      <w:r w:rsidRPr="005A628F">
        <w:t>____________________________________________________________________________</w:t>
      </w:r>
    </w:p>
    <w:p w:rsidRPr="005A628F" w:rsidR="00220404" w:rsidRDefault="00220404" w14:paraId="7D1CE127" w14:textId="77777777">
      <w:pPr>
        <w:autoSpaceDE w:val="0"/>
        <w:autoSpaceDN w:val="0"/>
        <w:adjustRightInd w:val="0"/>
      </w:pPr>
    </w:p>
    <w:p w:rsidRPr="005A628F" w:rsidR="00220404" w:rsidRDefault="00220404" w14:paraId="7D1CE128" w14:textId="1BC91313">
      <w:pPr>
        <w:autoSpaceDE w:val="0"/>
        <w:autoSpaceDN w:val="0"/>
        <w:adjustRightInd w:val="0"/>
      </w:pPr>
      <w:r w:rsidRPr="005A628F">
        <w:rPr>
          <w:b/>
          <w:bCs/>
        </w:rPr>
        <w:t>Section 2</w:t>
      </w:r>
      <w:r w:rsidRPr="005A628F" w:rsidR="00946494">
        <w:rPr>
          <w:b/>
          <w:bCs/>
        </w:rPr>
        <w:t>:</w:t>
      </w:r>
      <w:r w:rsidRPr="005A628F">
        <w:rPr>
          <w:b/>
          <w:bCs/>
        </w:rPr>
        <w:t xml:space="preserve"> Office. </w:t>
      </w:r>
      <w:r w:rsidRPr="005A628F">
        <w:t xml:space="preserve">The home office </w:t>
      </w:r>
      <w:r xmlns:w="http://schemas.openxmlformats.org/wordprocessingml/2006/main" w:rsidR="008C2ED3">
        <w:t>is</w:t>
      </w:r>
      <w:r w:rsidRPr="005A628F">
        <w:t xml:space="preserve"> </w:t>
      </w:r>
      <w:r w:rsidRPr="005A628F">
        <w:t>located in ________________________________</w:t>
      </w:r>
    </w:p>
    <w:p w:rsidRPr="005A628F" w:rsidR="00220404" w:rsidP="00137FC0" w:rsidRDefault="00220404" w14:paraId="7D1CE129" w14:textId="5F026C05">
      <w:pPr>
        <w:tabs>
          <w:tab w:val="left" w:pos="6480"/>
        </w:tabs>
        <w:autoSpaceDE w:val="0"/>
        <w:autoSpaceDN w:val="0"/>
        <w:adjustRightInd w:val="0"/>
      </w:pPr>
      <w:r w:rsidRPr="005A628F">
        <w:t>________________________________________</w:t>
      </w:r>
      <w:r xmlns:w="http://schemas.openxmlformats.org/wordprocessingml/2006/main" w:rsidR="00137FC0">
        <w:tab/>
      </w:r>
      <w:r w:rsidRPr="005A628F">
        <w:t>[city, state].</w:t>
      </w:r>
    </w:p>
    <w:p w:rsidRPr="005A628F" w:rsidR="00220404" w:rsidRDefault="00220404" w14:paraId="7D1CE12A" w14:textId="77777777">
      <w:pPr>
        <w:autoSpaceDE w:val="0"/>
        <w:autoSpaceDN w:val="0"/>
        <w:adjustRightInd w:val="0"/>
        <w:rPr>
          <w:bCs/>
        </w:rPr>
      </w:pPr>
    </w:p>
    <w:p w:rsidRPr="005A628F" w:rsidR="00220404" w:rsidRDefault="00220404" w14:paraId="7D1CE12B" w14:textId="3D9CF7B7">
      <w:pPr>
        <w:autoSpaceDE w:val="0"/>
        <w:autoSpaceDN w:val="0"/>
        <w:adjustRightInd w:val="0"/>
      </w:pPr>
      <w:r w:rsidRPr="005A628F">
        <w:rPr>
          <w:b/>
          <w:bCs/>
        </w:rPr>
        <w:t>Section 3</w:t>
      </w:r>
      <w:r w:rsidRPr="005A628F" w:rsidR="00CD6061">
        <w:rPr>
          <w:b/>
          <w:bCs/>
        </w:rPr>
        <w:t>:</w:t>
      </w:r>
      <w:r w:rsidRPr="005A628F">
        <w:rPr>
          <w:b/>
          <w:bCs/>
        </w:rPr>
        <w:t xml:space="preserve"> Duration. </w:t>
      </w:r>
      <w:r w:rsidRPr="005A628F">
        <w:t>The duration of the association is perpetual.</w:t>
      </w:r>
    </w:p>
    <w:p w:rsidRPr="005A628F" w:rsidR="00220404" w:rsidRDefault="00220404" w14:paraId="7D1CE12C" w14:textId="77777777">
      <w:pPr>
        <w:autoSpaceDE w:val="0"/>
        <w:autoSpaceDN w:val="0"/>
        <w:adjustRightInd w:val="0"/>
        <w:rPr>
          <w:bCs/>
        </w:rPr>
      </w:pPr>
    </w:p>
    <w:p w:rsidRPr="005A628F" w:rsidR="00220404" w:rsidRDefault="00220404" w14:paraId="7D1CE12D" w14:textId="166A8C70">
      <w:pPr>
        <w:autoSpaceDE w:val="0"/>
        <w:autoSpaceDN w:val="0"/>
        <w:adjustRightInd w:val="0"/>
      </w:pPr>
      <w:r w:rsidRPr="005A628F">
        <w:rPr>
          <w:b/>
          <w:bCs/>
        </w:rPr>
        <w:t>Section 4</w:t>
      </w:r>
      <w:r w:rsidRPr="005A628F" w:rsidR="00CD6061">
        <w:rPr>
          <w:b/>
          <w:bCs/>
        </w:rPr>
        <w:t>:</w:t>
      </w:r>
      <w:r w:rsidRPr="005A628F">
        <w:rPr>
          <w:b/>
          <w:bCs/>
        </w:rPr>
        <w:t xml:space="preserve"> Purpose and </w:t>
      </w:r>
      <w:r w:rsidRPr="005A628F" w:rsidR="00CD6061">
        <w:rPr>
          <w:b/>
          <w:bCs/>
        </w:rPr>
        <w:t>p</w:t>
      </w:r>
      <w:r w:rsidRPr="005A628F">
        <w:rPr>
          <w:b/>
          <w:bCs/>
        </w:rPr>
        <w:t xml:space="preserve">owers. </w:t>
      </w:r>
      <w:r w:rsidRPr="005A628F">
        <w:t xml:space="preserve">The purpose of the association is to pursue any or all of the lawful objectives of a </w:t>
      </w:r>
      <w:r w:rsidRPr="005A628F" w:rsidR="00CD6061">
        <w:t>f</w:t>
      </w:r>
      <w:r w:rsidRPr="005A628F">
        <w:t>ederal savings association chartered under section 5 of the Home Owners</w:t>
      </w:r>
      <w:r w:rsidRPr="005A628F" w:rsidR="00704311">
        <w:t>’</w:t>
      </w:r>
      <w:r w:rsidRPr="005A628F">
        <w:t xml:space="preserve"> Loan Act and to exercise all of the express, implied</w:t>
      </w:r>
      <w:r w:rsidRPr="005A628F" w:rsidR="00CD6061">
        <w:t>,</w:t>
      </w:r>
      <w:r w:rsidRPr="005A628F">
        <w:t xml:space="preserve"> and incidental powers conferred thereby and by all acts amendatory thereof and supplemental thereto, subject to the Constitution and laws of the United States as they are now in effect, or as they may hereafter be amended, and subject to all lawful and applicable rules, regulations, and orders of the Office of </w:t>
      </w:r>
      <w:r w:rsidRPr="005A628F" w:rsidR="000E2334">
        <w:t>the Comptroller of the Currency</w:t>
      </w:r>
      <w:r w:rsidRPr="005A628F">
        <w:t xml:space="preserve"> (O</w:t>
      </w:r>
      <w:r w:rsidRPr="005A628F" w:rsidR="000E2334">
        <w:t>CC</w:t>
      </w:r>
      <w:r w:rsidRPr="005A628F">
        <w:t>).</w:t>
      </w:r>
    </w:p>
    <w:p w:rsidRPr="005A628F" w:rsidR="000E28FC" w:rsidRDefault="000E28FC" w14:paraId="7D1CE12E" w14:textId="77777777">
      <w:pPr>
        <w:autoSpaceDE w:val="0"/>
        <w:autoSpaceDN w:val="0"/>
        <w:adjustRightInd w:val="0"/>
        <w:rPr>
          <w:bCs/>
        </w:rPr>
      </w:pPr>
    </w:p>
    <w:p w:rsidRPr="005A628F" w:rsidR="00220404" w:rsidRDefault="00220404" w14:paraId="7D1CE12F" w14:textId="3E50523C">
      <w:pPr>
        <w:autoSpaceDE w:val="0"/>
        <w:autoSpaceDN w:val="0"/>
        <w:adjustRightInd w:val="0"/>
      </w:pPr>
      <w:r w:rsidRPr="005A628F">
        <w:rPr>
          <w:b/>
          <w:bCs/>
        </w:rPr>
        <w:t>Section 5</w:t>
      </w:r>
      <w:r w:rsidRPr="005A628F" w:rsidR="00CD6061">
        <w:rPr>
          <w:b/>
          <w:bCs/>
        </w:rPr>
        <w:t>:</w:t>
      </w:r>
      <w:r w:rsidRPr="005A628F">
        <w:rPr>
          <w:b/>
          <w:bCs/>
        </w:rPr>
        <w:t xml:space="preserve"> Capital </w:t>
      </w:r>
      <w:r w:rsidRPr="005A628F" w:rsidR="00CD6061">
        <w:rPr>
          <w:b/>
          <w:bCs/>
        </w:rPr>
        <w:t>s</w:t>
      </w:r>
      <w:r w:rsidRPr="005A628F">
        <w:rPr>
          <w:b/>
          <w:bCs/>
        </w:rPr>
        <w:t xml:space="preserve">tock. </w:t>
      </w:r>
      <w:r w:rsidRPr="005A628F">
        <w:t xml:space="preserve">The total number of shares of all classes of the capital stock that the association has the authority to issue is _______________________, all of which </w:t>
      </w:r>
      <w:r xmlns:w="http://schemas.openxmlformats.org/wordprocessingml/2006/main" w:rsidR="008C2ED3">
        <w:t>is</w:t>
      </w:r>
      <w:r w:rsidRPr="005A628F">
        <w:t xml:space="preserve"> common stock of par [or if no par is specified then shares </w:t>
      </w:r>
      <w:r w:rsidRPr="005A628F">
        <w:t xml:space="preserve"> have a stated] value of </w:t>
      </w:r>
      <w:r w:rsidRPr="00137FC0">
        <w:rPr>
          <w:u w:val="single"/>
        </w:rPr>
        <w:t>____________________</w:t>
      </w:r>
      <w:r w:rsidRPr="005A628F">
        <w:t xml:space="preserve"> per share. The shares may be issued from time to time as authorized by the board of directors without the approval of its shareholders, except as otherwise provided in this Section 5 or to the extent that such approval is required by governing law, rule, or regulation. The consideration for the issuance of the shares </w:t>
      </w:r>
      <w:r xmlns:w="http://schemas.openxmlformats.org/wordprocessingml/2006/main" w:rsidR="008C2ED3">
        <w:t>must</w:t>
      </w:r>
      <w:r w:rsidRPr="005A628F">
        <w:t xml:space="preserve"> be paid in full before their issuance and </w:t>
      </w:r>
      <w:r xmlns:w="http://schemas.openxmlformats.org/wordprocessingml/2006/main" w:rsidR="008C2ED3">
        <w:t>may</w:t>
      </w:r>
      <w:r w:rsidRPr="005A628F">
        <w:t xml:space="preserve"> not be less than the par [or stated] value. Neither promissory notes nor future services </w:t>
      </w:r>
      <w:r xmlns:w="http://schemas.openxmlformats.org/wordprocessingml/2006/main" w:rsidR="008C2ED3">
        <w:t>may</w:t>
      </w:r>
      <w:r w:rsidRPr="005A628F">
        <w:t xml:space="preserve"> constitute payment or part payment for the issuance of shares of the association. The consideration for the shares </w:t>
      </w:r>
      <w:r xmlns:w="http://schemas.openxmlformats.org/wordprocessingml/2006/main" w:rsidR="008C2ED3">
        <w:t>must</w:t>
      </w:r>
      <w:r w:rsidRPr="005A628F">
        <w:t xml:space="preserve"> be cash, tangible or intangible property (to the extent direct investment in such property would be permitted to the association), labor, or services actually performed for the association, or any combination of the foregoing. In the absence of actual fraud in the transaction, the value of such property, labor, or services, as determined by the board of directors of the association, </w:t>
      </w:r>
      <w:r xmlns:w="http://schemas.openxmlformats.org/wordprocessingml/2006/main" w:rsidR="008C2ED3">
        <w:t>will</w:t>
      </w:r>
      <w:r w:rsidRPr="005A628F">
        <w:t xml:space="preserve"> be conclusive. Upon payment of such consideration, such shares </w:t>
      </w:r>
      <w:r xmlns:w="http://schemas.openxmlformats.org/wordprocessingml/2006/main" w:rsidR="008C2ED3">
        <w:t>will</w:t>
      </w:r>
      <w:r w:rsidRPr="005A628F">
        <w:t xml:space="preserve"> be deemed to be fully paid and nonassessable. In the case of a stock dividend, that part of the retained earnings of the association that is transferred to common stock or paid-in capital accounts upon the issuance of shares as a stock dividend </w:t>
      </w:r>
      <w:r xmlns:w="http://schemas.openxmlformats.org/wordprocessingml/2006/main" w:rsidR="008C2ED3">
        <w:t>will</w:t>
      </w:r>
      <w:r w:rsidRPr="005A628F">
        <w:t xml:space="preserve"> be deemed to be the consideration for their issuance.</w:t>
      </w:r>
    </w:p>
    <w:p w:rsidRPr="005A628F" w:rsidR="000E28FC" w:rsidRDefault="000E28FC" w14:paraId="7D1CE130" w14:textId="77777777">
      <w:pPr>
        <w:autoSpaceDE w:val="0"/>
        <w:autoSpaceDN w:val="0"/>
        <w:adjustRightInd w:val="0"/>
      </w:pPr>
    </w:p>
    <w:p w:rsidRPr="005A628F" w:rsidR="00220404" w:rsidRDefault="000E28FC" w14:paraId="7D1CE131" w14:textId="45AD3593">
      <w:pPr>
        <w:autoSpaceDE w:val="0"/>
        <w:autoSpaceDN w:val="0"/>
        <w:adjustRightInd w:val="0"/>
      </w:pPr>
      <w:r w:rsidRPr="005A628F">
        <w:t xml:space="preserve">Except for shares issued in the initial organization of the association or in connection with the conversion of the association from the mutual to stock form of capitalization, no shares of capital stock (including shares issuable upon conversion, exchange, or exercise of other securities) </w:t>
      </w:r>
      <w:r xmlns:w="http://schemas.openxmlformats.org/wordprocessingml/2006/main" w:rsidR="008C2ED3">
        <w:t>may</w:t>
      </w:r>
      <w:r w:rsidRPr="005A628F">
        <w:t xml:space="preserve"> be issued, directly or indirectly, to officers, directors, or controlling persons of the association other than as part of a general public offering or as qualifying shares to a director, </w:t>
      </w:r>
      <w:r w:rsidRPr="005A628F">
        <w:lastRenderedPageBreak/>
        <w:t>unless the issuance or the plan under which they would be issued has been approved by a majority of the total votes eligible to be cast at a legal meeting.</w:t>
      </w:r>
    </w:p>
    <w:p w:rsidRPr="005A628F" w:rsidR="00220404" w:rsidRDefault="00220404" w14:paraId="7D1CE132" w14:textId="77777777">
      <w:pPr>
        <w:autoSpaceDE w:val="0"/>
        <w:autoSpaceDN w:val="0"/>
        <w:adjustRightInd w:val="0"/>
      </w:pPr>
    </w:p>
    <w:p w:rsidRPr="005A628F" w:rsidR="00220404" w:rsidRDefault="00220404" w14:paraId="7D1CE133" w14:textId="420D0484">
      <w:pPr>
        <w:autoSpaceDE w:val="0"/>
        <w:autoSpaceDN w:val="0"/>
        <w:adjustRightInd w:val="0"/>
      </w:pPr>
      <w:r w:rsidRPr="005A628F">
        <w:t xml:space="preserve">The holders of the common stock </w:t>
      </w:r>
      <w:r w:rsidRPr="005A628F">
        <w:t xml:space="preserve">exclusively possess all voting power. Each holder of shares of common stock </w:t>
      </w:r>
      <w:r xmlns:w="http://schemas.openxmlformats.org/wordprocessingml/2006/main" w:rsidR="008C2ED3">
        <w:t>i</w:t>
      </w:r>
      <w:r xmlns:w="http://schemas.openxmlformats.org/wordprocessingml/2006/main" w:rsidR="008C2ED3">
        <w:t>s</w:t>
      </w:r>
      <w:r w:rsidRPr="005A628F">
        <w:t xml:space="preserve"> entitled to one vote for each share held by such holder, except as to the cumulation of votes for the election of directors, unless the charter provides that there </w:t>
      </w:r>
      <w:r xmlns:w="http://schemas.openxmlformats.org/wordprocessingml/2006/main" w:rsidR="008C2ED3">
        <w:t>will</w:t>
      </w:r>
      <w:r w:rsidRPr="005A628F">
        <w:t xml:space="preserve"> be no such cumulative voting. Subject to any provision for a liquidation account, in the event of any liquidation, dissolution, or winding up of the association, the holders of the common stock </w:t>
      </w:r>
      <w:r xmlns:w="http://schemas.openxmlformats.org/wordprocessingml/2006/main" w:rsidR="008C2ED3">
        <w:t>will</w:t>
      </w:r>
      <w:r w:rsidRPr="005A628F">
        <w:t xml:space="preserve"> be entitled, after payment or provision for payment of all debts and liabilities of the association, to receive the remaining assets of the association available for distribution, in cash or in kind. Each share of common stock </w:t>
      </w:r>
      <w:r xmlns:w="http://schemas.openxmlformats.org/wordprocessingml/2006/main" w:rsidR="008C2ED3">
        <w:t>must</w:t>
      </w:r>
      <w:r w:rsidRPr="005A628F">
        <w:t xml:space="preserve"> have the same relative rights as and be identical in all respects </w:t>
      </w:r>
      <w:r w:rsidRPr="005A628F" w:rsidR="00CD6061">
        <w:t>to</w:t>
      </w:r>
      <w:r w:rsidRPr="005A628F">
        <w:t xml:space="preserve"> all the other shares of common stock.</w:t>
      </w:r>
    </w:p>
    <w:p w:rsidRPr="005A628F" w:rsidR="008C54B4" w:rsidRDefault="008C54B4" w14:paraId="35DBF5AF" w14:textId="77777777">
      <w:pPr>
        <w:autoSpaceDE w:val="0"/>
        <w:autoSpaceDN w:val="0"/>
        <w:adjustRightInd w:val="0"/>
      </w:pPr>
    </w:p>
    <w:p w:rsidRPr="005A628F" w:rsidR="00220404" w:rsidRDefault="00220404" w14:paraId="7D1CE135" w14:textId="5C2183A1">
      <w:pPr>
        <w:autoSpaceDE w:val="0"/>
        <w:autoSpaceDN w:val="0"/>
        <w:adjustRightInd w:val="0"/>
      </w:pPr>
      <w:r w:rsidRPr="005A628F">
        <w:rPr>
          <w:b/>
          <w:bCs/>
        </w:rPr>
        <w:t>Section 6</w:t>
      </w:r>
      <w:r w:rsidRPr="005A628F" w:rsidR="00CD6061">
        <w:rPr>
          <w:b/>
          <w:bCs/>
        </w:rPr>
        <w:t>:</w:t>
      </w:r>
      <w:r w:rsidRPr="005A628F">
        <w:rPr>
          <w:b/>
          <w:bCs/>
        </w:rPr>
        <w:t xml:space="preserve"> Preemptive rights. </w:t>
      </w:r>
      <w:r w:rsidRPr="005A628F">
        <w:t xml:space="preserve">Holders of the capital stock of the association </w:t>
      </w:r>
      <w:r xmlns:w="http://schemas.openxmlformats.org/wordprocessingml/2006/main" w:rsidR="008C2ED3">
        <w:t>are</w:t>
      </w:r>
      <w:r w:rsidRPr="005A628F">
        <w:t xml:space="preserve"> not be entitled to preemptive rights with respect to any shares of the association </w:t>
      </w:r>
      <w:r w:rsidRPr="005A628F" w:rsidR="00CD6061">
        <w:t>that</w:t>
      </w:r>
      <w:r w:rsidRPr="005A628F">
        <w:t xml:space="preserve"> may be issued.</w:t>
      </w:r>
    </w:p>
    <w:p w:rsidRPr="005A628F" w:rsidR="00220404" w:rsidRDefault="00220404" w14:paraId="7D1CE136" w14:textId="77777777">
      <w:pPr>
        <w:autoSpaceDE w:val="0"/>
        <w:autoSpaceDN w:val="0"/>
        <w:adjustRightInd w:val="0"/>
      </w:pPr>
    </w:p>
    <w:p w:rsidRPr="005A628F" w:rsidR="00220404" w:rsidRDefault="00220404" w14:paraId="7D1CE137" w14:textId="0CEE6F6F">
      <w:pPr>
        <w:autoSpaceDE w:val="0"/>
        <w:autoSpaceDN w:val="0"/>
        <w:adjustRightInd w:val="0"/>
      </w:pPr>
      <w:r w:rsidRPr="005A628F">
        <w:rPr>
          <w:b/>
          <w:bCs/>
        </w:rPr>
        <w:t>Section 7</w:t>
      </w:r>
      <w:r w:rsidRPr="005A628F" w:rsidR="00CD6061">
        <w:rPr>
          <w:b/>
          <w:bCs/>
        </w:rPr>
        <w:t>:</w:t>
      </w:r>
      <w:r w:rsidRPr="005A628F">
        <w:rPr>
          <w:b/>
          <w:bCs/>
        </w:rPr>
        <w:t xml:space="preserve"> Directors. </w:t>
      </w:r>
      <w:r w:rsidRPr="005A628F">
        <w:t xml:space="preserve">The association </w:t>
      </w:r>
      <w:r xmlns:w="http://schemas.openxmlformats.org/wordprocessingml/2006/main" w:rsidR="008C2ED3">
        <w:t>will</w:t>
      </w:r>
      <w:r w:rsidRPr="005A628F">
        <w:t xml:space="preserve"> be under the direction of a board of directors. The authorized number of directors, as stated in the association</w:t>
      </w:r>
      <w:r w:rsidRPr="005A628F" w:rsidR="003E1348">
        <w:t>’</w:t>
      </w:r>
      <w:r w:rsidRPr="005A628F">
        <w:t xml:space="preserve">s bylaws, </w:t>
      </w:r>
      <w:r xmlns:w="http://schemas.openxmlformats.org/wordprocessingml/2006/main" w:rsidR="008C2ED3">
        <w:t>may</w:t>
      </w:r>
      <w:r w:rsidRPr="005A628F">
        <w:t xml:space="preserve"> not be fewer than five or more than </w:t>
      </w:r>
      <w:r w:rsidRPr="005A628F" w:rsidR="00CD6061">
        <w:t>15</w:t>
      </w:r>
      <w:r w:rsidRPr="005A628F">
        <w:t xml:space="preserve"> except when a greater o</w:t>
      </w:r>
      <w:r w:rsidRPr="005A628F" w:rsidR="007F582D">
        <w:t>r</w:t>
      </w:r>
      <w:r w:rsidRPr="005A628F">
        <w:t xml:space="preserve"> lesser number is approved by the </w:t>
      </w:r>
      <w:r w:rsidRPr="005A628F" w:rsidR="00D63848">
        <w:t>OCC</w:t>
      </w:r>
      <w:r w:rsidRPr="005A628F">
        <w:t>.</w:t>
      </w:r>
    </w:p>
    <w:p w:rsidRPr="005A628F" w:rsidR="003610E3" w:rsidRDefault="003610E3" w14:paraId="7D1CE138" w14:textId="77777777">
      <w:pPr>
        <w:autoSpaceDE w:val="0"/>
        <w:autoSpaceDN w:val="0"/>
        <w:adjustRightInd w:val="0"/>
      </w:pPr>
    </w:p>
    <w:p w:rsidRPr="005A628F" w:rsidR="000E28FC" w:rsidRDefault="000E28FC" w14:paraId="7D1CE139" w14:textId="5F743CD0">
      <w:pPr>
        <w:autoSpaceDE w:val="0"/>
        <w:autoSpaceDN w:val="0"/>
        <w:adjustRightInd w:val="0"/>
      </w:pPr>
      <w:r w:rsidRPr="005A628F">
        <w:rPr>
          <w:b/>
          <w:bCs/>
        </w:rPr>
        <w:t>Section 8</w:t>
      </w:r>
      <w:r w:rsidRPr="005A628F" w:rsidR="00CD6061">
        <w:rPr>
          <w:b/>
          <w:bCs/>
        </w:rPr>
        <w:t>:</w:t>
      </w:r>
      <w:r w:rsidRPr="005A628F">
        <w:rPr>
          <w:b/>
          <w:bCs/>
        </w:rPr>
        <w:t xml:space="preserve"> Amendment of charter. </w:t>
      </w:r>
      <w:bookmarkStart w:name="_Hlk86235439" w:id="42"/>
      <w:r w:rsidRPr="005A628F">
        <w:t>Except as provided in Section 5, no amendment, addition, alteration, change</w:t>
      </w:r>
      <w:r w:rsidRPr="005A628F" w:rsidR="00CD6061">
        <w:t>,</w:t>
      </w:r>
      <w:r w:rsidRPr="005A628F">
        <w:t xml:space="preserve"> or repeal of this charter </w:t>
      </w:r>
      <w:r xmlns:w="http://schemas.openxmlformats.org/wordprocessingml/2006/main" w:rsidR="008C2ED3">
        <w:t>may</w:t>
      </w:r>
      <w:r w:rsidRPr="005A628F">
        <w:t xml:space="preserve"> be made, unless such is proposed by the board of directors of the association</w:t>
      </w:r>
      <w:r w:rsidRPr="005A628F" w:rsidR="00CD6061">
        <w:t>;</w:t>
      </w:r>
      <w:r w:rsidRPr="005A628F">
        <w:t xml:space="preserve"> approved by the shareholders by a majority of the votes eligible to be cast at a legal meeting, unless a higher vote is otherwise required</w:t>
      </w:r>
      <w:r w:rsidRPr="005A628F" w:rsidR="00CD6061">
        <w:t>;</w:t>
      </w:r>
      <w:r w:rsidRPr="005A628F">
        <w:t xml:space="preserve"> and approved or preapproved by the O</w:t>
      </w:r>
      <w:r w:rsidRPr="005A628F" w:rsidR="0062378C">
        <w:t>CC</w:t>
      </w:r>
      <w:r w:rsidRPr="005A628F">
        <w:t>.</w:t>
      </w:r>
    </w:p>
    <w:bookmarkEnd w:id="42"/>
    <w:p w:rsidRPr="005A628F" w:rsidR="00220404" w:rsidRDefault="00220404" w14:paraId="7D1CE13A" w14:textId="77777777">
      <w:pPr>
        <w:autoSpaceDE w:val="0"/>
        <w:autoSpaceDN w:val="0"/>
        <w:adjustRightInd w:val="0"/>
      </w:pPr>
    </w:p>
    <w:p w:rsidRPr="005A628F" w:rsidR="0062378C" w:rsidRDefault="0062378C" w14:paraId="7D1CE13B" w14:textId="77777777">
      <w:pPr>
        <w:autoSpaceDE w:val="0"/>
        <w:autoSpaceDN w:val="0"/>
        <w:adjustRightInd w:val="0"/>
      </w:pPr>
    </w:p>
    <w:p w:rsidRPr="005A628F" w:rsidR="0062378C" w:rsidRDefault="0062378C" w14:paraId="7D1CE13C" w14:textId="77777777">
      <w:pPr>
        <w:autoSpaceDE w:val="0"/>
        <w:autoSpaceDN w:val="0"/>
        <w:adjustRightInd w:val="0"/>
      </w:pPr>
    </w:p>
    <w:p w:rsidRPr="005A628F" w:rsidR="000E28FC" w:rsidRDefault="000E28FC" w14:paraId="7D1CE13D" w14:textId="77777777">
      <w:pPr>
        <w:autoSpaceDE w:val="0"/>
        <w:autoSpaceDN w:val="0"/>
        <w:adjustRightInd w:val="0"/>
      </w:pPr>
      <w:r w:rsidRPr="005A628F">
        <w:t>Attest:</w:t>
      </w:r>
      <w:r w:rsidRPr="005A628F">
        <w:tab/>
      </w:r>
      <w:r w:rsidRPr="004B401E">
        <w:rPr>
          <w:u w:val="single"/>
        </w:rPr>
        <w:t>_______________________________________________________</w:t>
      </w:r>
    </w:p>
    <w:p w:rsidRPr="005A628F" w:rsidR="000E28FC" w:rsidRDefault="000E28FC" w14:paraId="7D1CE13E" w14:textId="77777777">
      <w:pPr>
        <w:autoSpaceDE w:val="0"/>
        <w:autoSpaceDN w:val="0"/>
        <w:adjustRightInd w:val="0"/>
        <w:ind w:firstLine="720"/>
      </w:pPr>
      <w:r w:rsidRPr="005A628F">
        <w:t>Secretary of the Association</w:t>
      </w:r>
    </w:p>
    <w:p w:rsidRPr="005A628F" w:rsidR="000E28FC" w:rsidRDefault="000E28FC" w14:paraId="7D1CE13F" w14:textId="77777777">
      <w:pPr>
        <w:autoSpaceDE w:val="0"/>
        <w:autoSpaceDN w:val="0"/>
        <w:adjustRightInd w:val="0"/>
      </w:pPr>
    </w:p>
    <w:p w:rsidRPr="005A628F" w:rsidR="000E28FC" w:rsidRDefault="000E28FC" w14:paraId="7D1CE140" w14:textId="77777777">
      <w:pPr>
        <w:autoSpaceDE w:val="0"/>
        <w:autoSpaceDN w:val="0"/>
        <w:adjustRightInd w:val="0"/>
      </w:pPr>
    </w:p>
    <w:p w:rsidRPr="005A628F" w:rsidR="000E28FC" w:rsidRDefault="000E28FC" w14:paraId="7D1CE141" w14:textId="77777777">
      <w:pPr>
        <w:autoSpaceDE w:val="0"/>
        <w:autoSpaceDN w:val="0"/>
        <w:adjustRightInd w:val="0"/>
      </w:pPr>
      <w:r w:rsidRPr="005A628F">
        <w:t xml:space="preserve">By: </w:t>
      </w:r>
      <w:r w:rsidRPr="005A628F">
        <w:tab/>
      </w:r>
      <w:r w:rsidRPr="004B401E">
        <w:rPr>
          <w:u w:val="single"/>
        </w:rPr>
        <w:t>_______________________________________________________</w:t>
      </w:r>
    </w:p>
    <w:p w:rsidRPr="005A628F" w:rsidR="000E28FC" w:rsidRDefault="000E28FC" w14:paraId="7D1CE142" w14:textId="77777777">
      <w:pPr>
        <w:autoSpaceDE w:val="0"/>
        <w:autoSpaceDN w:val="0"/>
        <w:adjustRightInd w:val="0"/>
        <w:ind w:firstLine="720"/>
      </w:pPr>
      <w:r w:rsidRPr="005A628F">
        <w:t>President or Chief Executive Officer of the Association</w:t>
      </w:r>
    </w:p>
    <w:p w:rsidRPr="005A628F" w:rsidR="000E28FC" w:rsidRDefault="000E28FC" w14:paraId="7D1CE143" w14:textId="77777777">
      <w:pPr>
        <w:autoSpaceDE w:val="0"/>
        <w:autoSpaceDN w:val="0"/>
        <w:adjustRightInd w:val="0"/>
      </w:pPr>
    </w:p>
    <w:p w:rsidRPr="005A628F" w:rsidR="000E28FC" w:rsidRDefault="000E28FC" w14:paraId="7D1CE144" w14:textId="77777777">
      <w:pPr>
        <w:autoSpaceDE w:val="0"/>
        <w:autoSpaceDN w:val="0"/>
        <w:adjustRightInd w:val="0"/>
      </w:pPr>
    </w:p>
    <w:p w:rsidRPr="005A628F" w:rsidR="000E28FC" w:rsidRDefault="000E28FC" w14:paraId="7D1CE145" w14:textId="77777777">
      <w:pPr>
        <w:autoSpaceDE w:val="0"/>
        <w:autoSpaceDN w:val="0"/>
        <w:adjustRightInd w:val="0"/>
      </w:pPr>
      <w:r w:rsidRPr="005A628F">
        <w:t>Attest:</w:t>
      </w:r>
      <w:r w:rsidRPr="005A628F">
        <w:tab/>
        <w:t>_______________________________________________________</w:t>
      </w:r>
    </w:p>
    <w:p w:rsidRPr="005A628F" w:rsidR="000E28FC" w:rsidRDefault="0062378C" w14:paraId="7D1CE146" w14:textId="77777777">
      <w:pPr>
        <w:autoSpaceDE w:val="0"/>
        <w:autoSpaceDN w:val="0"/>
        <w:adjustRightInd w:val="0"/>
        <w:ind w:firstLine="720"/>
      </w:pPr>
      <w:r w:rsidRPr="005A628F">
        <w:t>Deputy Comptroller for Licensing</w:t>
      </w:r>
      <w:r w:rsidRPr="005A628F" w:rsidR="00CD6061">
        <w:t>, OCC</w:t>
      </w:r>
    </w:p>
    <w:p w:rsidRPr="005A628F" w:rsidR="000E28FC" w:rsidRDefault="000E28FC" w14:paraId="7D1CE147" w14:textId="77777777">
      <w:pPr>
        <w:autoSpaceDE w:val="0"/>
        <w:autoSpaceDN w:val="0"/>
        <w:adjustRightInd w:val="0"/>
      </w:pPr>
    </w:p>
    <w:p w:rsidRPr="005A628F" w:rsidR="000E28FC" w:rsidRDefault="000E28FC" w14:paraId="7D1CE148" w14:textId="77777777">
      <w:pPr>
        <w:autoSpaceDE w:val="0"/>
        <w:autoSpaceDN w:val="0"/>
        <w:adjustRightInd w:val="0"/>
      </w:pPr>
    </w:p>
    <w:p w:rsidRPr="005A628F" w:rsidR="000E28FC" w:rsidRDefault="000E28FC" w14:paraId="7D1CE149" w14:textId="77777777">
      <w:pPr>
        <w:autoSpaceDE w:val="0"/>
        <w:autoSpaceDN w:val="0"/>
        <w:adjustRightInd w:val="0"/>
      </w:pPr>
      <w:r w:rsidRPr="005A628F">
        <w:t xml:space="preserve">By: </w:t>
      </w:r>
      <w:r w:rsidRPr="005A628F">
        <w:tab/>
      </w:r>
      <w:r w:rsidRPr="004B401E">
        <w:rPr>
          <w:u w:val="single"/>
        </w:rPr>
        <w:t>_______________________________________________________</w:t>
      </w:r>
    </w:p>
    <w:p w:rsidRPr="005A628F" w:rsidR="000E28FC" w:rsidRDefault="0062378C" w14:paraId="7D1CE14A" w14:textId="77777777">
      <w:pPr>
        <w:autoSpaceDE w:val="0"/>
        <w:autoSpaceDN w:val="0"/>
        <w:adjustRightInd w:val="0"/>
        <w:ind w:firstLine="720"/>
      </w:pPr>
      <w:r w:rsidRPr="005A628F">
        <w:t>Comptroller of the Currency</w:t>
      </w:r>
    </w:p>
    <w:p w:rsidRPr="005A628F" w:rsidR="000E28FC" w:rsidRDefault="000E28FC" w14:paraId="7D1CE14B" w14:textId="77777777">
      <w:pPr>
        <w:autoSpaceDE w:val="0"/>
        <w:autoSpaceDN w:val="0"/>
        <w:adjustRightInd w:val="0"/>
      </w:pPr>
    </w:p>
    <w:p w:rsidRPr="005A628F" w:rsidR="000E28FC" w:rsidRDefault="000E28FC" w14:paraId="7D1CE14C" w14:textId="77777777">
      <w:pPr>
        <w:autoSpaceDE w:val="0"/>
        <w:autoSpaceDN w:val="0"/>
        <w:adjustRightInd w:val="0"/>
      </w:pPr>
    </w:p>
    <w:p w:rsidRPr="005A628F" w:rsidR="0062378C" w:rsidRDefault="0062378C" w14:paraId="7D1CE14D" w14:textId="77777777">
      <w:pPr>
        <w:autoSpaceDE w:val="0"/>
        <w:autoSpaceDN w:val="0"/>
        <w:adjustRightInd w:val="0"/>
      </w:pPr>
    </w:p>
    <w:p w:rsidRPr="005A628F" w:rsidR="000E28FC" w:rsidRDefault="000E28FC" w14:paraId="7D1CE14E" w14:textId="638C4B1A">
      <w:pPr>
        <w:autoSpaceDE w:val="0"/>
        <w:autoSpaceDN w:val="0"/>
        <w:adjustRightInd w:val="0"/>
      </w:pPr>
      <w:r w:rsidRPr="005A628F">
        <w:t xml:space="preserve">Effective </w:t>
      </w:r>
      <w:r w:rsidRPr="005A628F" w:rsidR="00B05F6D">
        <w:t>d</w:t>
      </w:r>
      <w:r w:rsidRPr="005A628F">
        <w:t>ate:</w:t>
      </w:r>
      <w:r w:rsidRPr="005A628F" w:rsidR="008D4EC4">
        <w:t xml:space="preserve"> </w:t>
      </w:r>
      <w:r w:rsidRPr="005A628F">
        <w:t>___________________</w:t>
      </w:r>
    </w:p>
    <w:sectPr w:rsidRPr="005A628F" w:rsidR="000E28FC" w:rsidSect="00A040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88A1" w14:textId="77777777" w:rsidR="007C4E79" w:rsidRDefault="007C4E79">
      <w:r>
        <w:separator/>
      </w:r>
    </w:p>
  </w:endnote>
  <w:endnote w:type="continuationSeparator" w:id="0">
    <w:p w14:paraId="14DFF06F" w14:textId="77777777" w:rsidR="007C4E79" w:rsidRDefault="007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E154" w14:textId="77777777" w:rsidR="00220404" w:rsidRDefault="00220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CE155" w14:textId="77777777" w:rsidR="00220404" w:rsidRDefault="00220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E156" w14:textId="77777777" w:rsidR="00A0406F" w:rsidRPr="00076426" w:rsidRDefault="00A0406F" w:rsidP="00076426">
    <w:pPr>
      <w:pStyle w:val="Footer"/>
      <w:tabs>
        <w:tab w:val="clear" w:pos="8640"/>
        <w:tab w:val="right" w:pos="9360"/>
      </w:tabs>
      <w:jc w:val="center"/>
      <w:rPr>
        <w:sz w:val="20"/>
        <w:szCs w:val="20"/>
      </w:rPr>
    </w:pPr>
    <w:r w:rsidRPr="00076426">
      <w:rPr>
        <w:sz w:val="20"/>
        <w:szCs w:val="20"/>
      </w:rPr>
      <w:fldChar w:fldCharType="begin"/>
    </w:r>
    <w:r w:rsidRPr="00076426">
      <w:rPr>
        <w:sz w:val="20"/>
        <w:szCs w:val="20"/>
      </w:rPr>
      <w:instrText xml:space="preserve"> PAGE   \* MERGEFORMAT </w:instrText>
    </w:r>
    <w:r w:rsidRPr="00076426">
      <w:rPr>
        <w:sz w:val="20"/>
        <w:szCs w:val="20"/>
      </w:rPr>
      <w:fldChar w:fldCharType="separate"/>
    </w:r>
    <w:r w:rsidR="003E7B92">
      <w:rPr>
        <w:noProof/>
        <w:sz w:val="20"/>
        <w:szCs w:val="20"/>
      </w:rPr>
      <w:t>2</w:t>
    </w:r>
    <w:r w:rsidRPr="0007642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70995674"/>
      <w:docPartObj>
        <w:docPartGallery w:val="Page Numbers (Bottom of Page)"/>
        <w:docPartUnique/>
      </w:docPartObj>
    </w:sdtPr>
    <w:sdtEndPr>
      <w:rPr>
        <w:noProof/>
      </w:rPr>
    </w:sdtEndPr>
    <w:sdtContent>
      <w:p w14:paraId="7D1CE158" w14:textId="77777777" w:rsidR="002167B3" w:rsidRPr="00076426" w:rsidRDefault="002167B3" w:rsidP="00076426">
        <w:pPr>
          <w:pStyle w:val="Footer"/>
          <w:jc w:val="center"/>
          <w:rPr>
            <w:sz w:val="20"/>
            <w:szCs w:val="20"/>
          </w:rPr>
        </w:pPr>
        <w:r w:rsidRPr="00076426">
          <w:rPr>
            <w:sz w:val="20"/>
            <w:szCs w:val="20"/>
          </w:rPr>
          <w:fldChar w:fldCharType="begin"/>
        </w:r>
        <w:r w:rsidRPr="00076426">
          <w:rPr>
            <w:sz w:val="20"/>
            <w:szCs w:val="20"/>
          </w:rPr>
          <w:instrText xml:space="preserve"> PAGE   \* MERGEFORMAT </w:instrText>
        </w:r>
        <w:r w:rsidRPr="00076426">
          <w:rPr>
            <w:sz w:val="20"/>
            <w:szCs w:val="20"/>
          </w:rPr>
          <w:fldChar w:fldCharType="separate"/>
        </w:r>
        <w:r w:rsidR="003E7B92">
          <w:rPr>
            <w:noProof/>
            <w:sz w:val="20"/>
            <w:szCs w:val="20"/>
          </w:rPr>
          <w:t>1</w:t>
        </w:r>
        <w:r w:rsidRPr="0007642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ABF4" w14:textId="77777777" w:rsidR="007C4E79" w:rsidRDefault="007C4E79">
      <w:r>
        <w:separator/>
      </w:r>
    </w:p>
  </w:footnote>
  <w:footnote w:type="continuationSeparator" w:id="0">
    <w:p w14:paraId="5C6F4062" w14:textId="77777777" w:rsidR="007C4E79" w:rsidRDefault="007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703F" w14:textId="77777777" w:rsidR="003E7B92" w:rsidRDefault="003E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E153" w14:textId="77777777" w:rsidR="002167B3" w:rsidRPr="00076426" w:rsidRDefault="002167B3" w:rsidP="00076426">
    <w:pPr>
      <w:rPr>
        <w:rFonts w:ascii="Arial" w:hAnsi="Arial" w:cs="Arial"/>
        <w:sz w:val="20"/>
        <w:szCs w:val="20"/>
      </w:rPr>
    </w:pPr>
    <w:r w:rsidRPr="002167B3">
      <w:rPr>
        <w:rFonts w:ascii="Arial" w:hAnsi="Arial" w:cs="Arial"/>
        <w:sz w:val="20"/>
        <w:szCs w:val="20"/>
      </w:rPr>
      <w:t>Office of the Comptroller of the Currency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90EE" w14:textId="77777777" w:rsidR="003E7B92" w:rsidRDefault="003E7B92" w:rsidP="003E7B92">
    <w:pPr>
      <w:jc w:val="right"/>
      <w:rPr>
        <w:rFonts w:ascii="Arial" w:hAnsi="Arial" w:cs="Arial"/>
        <w:sz w:val="20"/>
        <w:szCs w:val="20"/>
      </w:rPr>
    </w:pPr>
    <w:r>
      <w:rPr>
        <w:rFonts w:ascii="Arial" w:hAnsi="Arial" w:cs="Arial"/>
        <w:sz w:val="20"/>
        <w:szCs w:val="20"/>
      </w:rPr>
      <w:t>Office of the Comptroller of the Currency</w:t>
    </w:r>
  </w:p>
  <w:p w14:paraId="1C24BB0D" w14:textId="77777777" w:rsidR="003E7B92" w:rsidRDefault="003E7B92" w:rsidP="003E7B92">
    <w:pPr>
      <w:pStyle w:val="Header"/>
      <w:jc w:val="right"/>
      <w:rPr>
        <w:rFonts w:ascii="Arial" w:hAnsi="Arial" w:cs="Arial"/>
        <w:sz w:val="20"/>
        <w:szCs w:val="20"/>
      </w:rPr>
    </w:pPr>
    <w:r>
      <w:rPr>
        <w:rFonts w:ascii="Arial" w:hAnsi="Arial" w:cs="Arial"/>
        <w:sz w:val="20"/>
        <w:szCs w:val="20"/>
      </w:rPr>
      <w:t>OMB no. 1557-0014</w:t>
    </w:r>
  </w:p>
  <w:p w14:paraId="4828AB3A" w14:textId="77777777" w:rsidR="003E7B92" w:rsidRDefault="003E7B92" w:rsidP="003E7B92">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7D1CE157" w14:textId="51897F2C" w:rsidR="00A0406F" w:rsidRPr="003E7B92" w:rsidRDefault="00A0406F" w:rsidP="003E7B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tman, Meisha M">
    <w15:presenceInfo w15:providerId="AD" w15:userId="S::MEISHA.BOOTMAN@OCC.TREAS.GOV::f83f624d-ba01-4590-b45a-c0ce59db2efe"/>
  </w15:person>
  <w15:person w15:author="Behne, Kevin">
    <w15:presenceInfo w15:providerId="AD" w15:userId="S::Kevin.Behne@occ.treas.gov::d3d7220d-1eae-4d8d-b3a4-09c77e3c42a0"/>
  </w15:person>
  <w15:person w15:author="Cleva, Richard">
    <w15:presenceInfo w15:providerId="AD" w15:userId="S::Richard.Cleva@occ.treas.gov::b0db3e95-dc4f-46d5-ac53-d67a02e0a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4"/>
    <w:rsid w:val="00012C6A"/>
    <w:rsid w:val="00076426"/>
    <w:rsid w:val="000A0F90"/>
    <w:rsid w:val="000B6B7F"/>
    <w:rsid w:val="000D6B11"/>
    <w:rsid w:val="000E2334"/>
    <w:rsid w:val="000E28FC"/>
    <w:rsid w:val="0011246D"/>
    <w:rsid w:val="00134818"/>
    <w:rsid w:val="00137FC0"/>
    <w:rsid w:val="00176654"/>
    <w:rsid w:val="001C132F"/>
    <w:rsid w:val="00206A5A"/>
    <w:rsid w:val="002167B3"/>
    <w:rsid w:val="00220404"/>
    <w:rsid w:val="003610E3"/>
    <w:rsid w:val="003E1348"/>
    <w:rsid w:val="003E7B92"/>
    <w:rsid w:val="00422CD3"/>
    <w:rsid w:val="0047394B"/>
    <w:rsid w:val="004B401E"/>
    <w:rsid w:val="004C304B"/>
    <w:rsid w:val="004E1DEC"/>
    <w:rsid w:val="0052402D"/>
    <w:rsid w:val="00527284"/>
    <w:rsid w:val="00582FED"/>
    <w:rsid w:val="005A628F"/>
    <w:rsid w:val="005A7F5B"/>
    <w:rsid w:val="005C5994"/>
    <w:rsid w:val="005E453E"/>
    <w:rsid w:val="0062378C"/>
    <w:rsid w:val="00704311"/>
    <w:rsid w:val="0073254E"/>
    <w:rsid w:val="0074450F"/>
    <w:rsid w:val="007C27BB"/>
    <w:rsid w:val="007C4E79"/>
    <w:rsid w:val="007E3072"/>
    <w:rsid w:val="007F582D"/>
    <w:rsid w:val="00831751"/>
    <w:rsid w:val="00870CF5"/>
    <w:rsid w:val="00876943"/>
    <w:rsid w:val="008A472A"/>
    <w:rsid w:val="008C2ED3"/>
    <w:rsid w:val="008C5257"/>
    <w:rsid w:val="008C54B4"/>
    <w:rsid w:val="008D4EC4"/>
    <w:rsid w:val="00900674"/>
    <w:rsid w:val="00902003"/>
    <w:rsid w:val="009119C7"/>
    <w:rsid w:val="00946494"/>
    <w:rsid w:val="009A3EB5"/>
    <w:rsid w:val="009A4C16"/>
    <w:rsid w:val="009D4A28"/>
    <w:rsid w:val="009D6E8C"/>
    <w:rsid w:val="00A0406F"/>
    <w:rsid w:val="00A772E2"/>
    <w:rsid w:val="00B020D3"/>
    <w:rsid w:val="00B05F6D"/>
    <w:rsid w:val="00B10BC5"/>
    <w:rsid w:val="00B44212"/>
    <w:rsid w:val="00B74C3F"/>
    <w:rsid w:val="00B92D7E"/>
    <w:rsid w:val="00B93BC8"/>
    <w:rsid w:val="00C64318"/>
    <w:rsid w:val="00CD6061"/>
    <w:rsid w:val="00CF13C7"/>
    <w:rsid w:val="00D002FF"/>
    <w:rsid w:val="00D63848"/>
    <w:rsid w:val="00D90D49"/>
    <w:rsid w:val="00D96136"/>
    <w:rsid w:val="00DA287C"/>
    <w:rsid w:val="00E34908"/>
    <w:rsid w:val="00E352B5"/>
    <w:rsid w:val="00E7701B"/>
    <w:rsid w:val="00E83388"/>
    <w:rsid w:val="00E85EEF"/>
    <w:rsid w:val="00EB24FC"/>
    <w:rsid w:val="00EE507F"/>
    <w:rsid w:val="00FB4209"/>
    <w:rsid w:val="00FE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CE121"/>
  <w15:docId w15:val="{F673E8BF-1A5E-4D0D-9430-A0B9584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D63848"/>
    <w:rPr>
      <w:sz w:val="16"/>
      <w:szCs w:val="16"/>
    </w:rPr>
  </w:style>
  <w:style w:type="paragraph" w:styleId="CommentText">
    <w:name w:val="annotation text"/>
    <w:basedOn w:val="Normal"/>
    <w:link w:val="CommentTextChar"/>
    <w:uiPriority w:val="99"/>
    <w:semiHidden/>
    <w:unhideWhenUsed/>
    <w:rsid w:val="00D63848"/>
    <w:rPr>
      <w:sz w:val="20"/>
      <w:szCs w:val="20"/>
    </w:rPr>
  </w:style>
  <w:style w:type="character" w:customStyle="1" w:styleId="CommentTextChar">
    <w:name w:val="Comment Text Char"/>
    <w:basedOn w:val="DefaultParagraphFont"/>
    <w:link w:val="CommentText"/>
    <w:uiPriority w:val="99"/>
    <w:semiHidden/>
    <w:rsid w:val="00D63848"/>
  </w:style>
  <w:style w:type="paragraph" w:styleId="CommentSubject">
    <w:name w:val="annotation subject"/>
    <w:basedOn w:val="CommentText"/>
    <w:next w:val="CommentText"/>
    <w:link w:val="CommentSubjectChar"/>
    <w:uiPriority w:val="99"/>
    <w:semiHidden/>
    <w:unhideWhenUsed/>
    <w:rsid w:val="00D63848"/>
    <w:rPr>
      <w:b/>
      <w:bCs/>
    </w:rPr>
  </w:style>
  <w:style w:type="character" w:customStyle="1" w:styleId="CommentSubjectChar">
    <w:name w:val="Comment Subject Char"/>
    <w:link w:val="CommentSubject"/>
    <w:uiPriority w:val="99"/>
    <w:semiHidden/>
    <w:rsid w:val="00D63848"/>
    <w:rPr>
      <w:b/>
      <w:bCs/>
    </w:rPr>
  </w:style>
  <w:style w:type="paragraph" w:styleId="BalloonText">
    <w:name w:val="Balloon Text"/>
    <w:basedOn w:val="Normal"/>
    <w:link w:val="BalloonTextChar"/>
    <w:uiPriority w:val="99"/>
    <w:semiHidden/>
    <w:unhideWhenUsed/>
    <w:rsid w:val="00D63848"/>
    <w:rPr>
      <w:rFonts w:ascii="Tahoma" w:hAnsi="Tahoma" w:cs="Tahoma"/>
      <w:sz w:val="16"/>
      <w:szCs w:val="16"/>
    </w:rPr>
  </w:style>
  <w:style w:type="character" w:customStyle="1" w:styleId="BalloonTextChar">
    <w:name w:val="Balloon Text Char"/>
    <w:link w:val="BalloonText"/>
    <w:uiPriority w:val="99"/>
    <w:semiHidden/>
    <w:rsid w:val="00D63848"/>
    <w:rPr>
      <w:rFonts w:ascii="Tahoma" w:hAnsi="Tahoma" w:cs="Tahoma"/>
      <w:sz w:val="16"/>
      <w:szCs w:val="16"/>
    </w:rPr>
  </w:style>
  <w:style w:type="character" w:customStyle="1" w:styleId="FooterChar">
    <w:name w:val="Footer Char"/>
    <w:link w:val="Footer"/>
    <w:uiPriority w:val="99"/>
    <w:rsid w:val="00A0406F"/>
    <w:rPr>
      <w:sz w:val="24"/>
      <w:szCs w:val="24"/>
    </w:rPr>
  </w:style>
  <w:style w:type="character" w:styleId="Hyperlink">
    <w:name w:val="Hyperlink"/>
    <w:basedOn w:val="DefaultParagraphFont"/>
    <w:uiPriority w:val="99"/>
    <w:semiHidden/>
    <w:unhideWhenUsed/>
    <w:rsid w:val="003E7B92"/>
    <w:rPr>
      <w:color w:val="0000FF"/>
      <w:u w:val="single"/>
    </w:rPr>
  </w:style>
  <w:style w:type="character" w:customStyle="1" w:styleId="HeaderChar">
    <w:name w:val="Header Char"/>
    <w:basedOn w:val="DefaultParagraphFont"/>
    <w:link w:val="Header"/>
    <w:uiPriority w:val="99"/>
    <w:semiHidden/>
    <w:rsid w:val="003E7B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5.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A5C3B854-48D4-4760-AFDA-5CB46AC958BE}">
  <ds:schemaRefs>
    <ds:schemaRef ds:uri="http://schemas.openxmlformats.org/officeDocument/2006/bibliography"/>
  </ds:schemaRefs>
</ds:datastoreItem>
</file>

<file path=customXml/itemProps2.xml><?xml version="1.0" encoding="utf-8"?>
<ds:datastoreItem xmlns:ds="http://schemas.openxmlformats.org/officeDocument/2006/customXml" ds:itemID="{2E93F762-D7CE-419E-8BA4-7178F854BC89}">
  <ds:schemaRefs>
    <ds:schemaRef ds:uri="http://schemas.microsoft.com/sharepoint/v3/contenttype/forms"/>
  </ds:schemaRefs>
</ds:datastoreItem>
</file>

<file path=customXml/itemProps3.xml><?xml version="1.0" encoding="utf-8"?>
<ds:datastoreItem xmlns:ds="http://schemas.openxmlformats.org/officeDocument/2006/customXml" ds:itemID="{C8714302-5271-4175-B533-E5AB3BE19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EEE0F-2D14-49C6-8ED3-9AB4C1E1AA98}">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6f095830-e5d4-4888-b370-1bdc7e94aad0"/>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B8040DF-CADB-4613-8995-068BE9D52E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Office of Thrift Supervision</vt:lpstr>
    </vt:vector>
  </TitlesOfParts>
  <Company>OTS</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Thrift Supervision</dc:title>
  <dc:subject/>
  <dc:creator>Marcia Brace</dc:creator>
  <cp:keywords/>
  <cp:lastModifiedBy>Gottlieb, Mary</cp:lastModifiedBy>
  <cp:revision>2</cp:revision>
  <dcterms:created xsi:type="dcterms:W3CDTF">2022-05-11T18:28:00Z</dcterms:created>
  <dcterms:modified xsi:type="dcterms:W3CDTF">2022-05-11T18:28:00Z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