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F4901" w:rsidRPr="00EB7E00" w:rsidP="0AB3F133" w14:paraId="0162EB72" w14:textId="77777777">
      <w:pPr>
        <w:pBdr>
          <w:top w:val="single" w:sz="4" w:space="1" w:color="auto"/>
        </w:pBdr>
        <w:spacing w:after="0" w:line="240" w:lineRule="auto"/>
        <w:rPr>
          <w:rFonts w:eastAsiaTheme="minorEastAsia"/>
          <w:b/>
          <w:bCs/>
          <w:sz w:val="36"/>
          <w:szCs w:val="36"/>
        </w:rPr>
      </w:pPr>
      <w:r w:rsidRPr="0AB3F133">
        <w:rPr>
          <w:rFonts w:eastAsiaTheme="minorEastAsia"/>
          <w:b/>
          <w:bCs/>
          <w:sz w:val="36"/>
          <w:szCs w:val="36"/>
        </w:rPr>
        <w:t>Zero Suicide Evaluation</w:t>
      </w:r>
    </w:p>
    <w:p w:rsidR="00EF4901" w:rsidP="0AB3F133" w14:paraId="4AEF189B" w14:textId="5AD17D4E">
      <w:pPr>
        <w:pBdr>
          <w:bottom w:val="single" w:sz="4" w:space="1" w:color="000000"/>
        </w:pBdr>
        <w:spacing w:after="0" w:line="240" w:lineRule="auto"/>
        <w:rPr>
          <w:rFonts w:eastAsiaTheme="minorEastAsia"/>
          <w:b/>
          <w:bCs/>
          <w:sz w:val="36"/>
          <w:szCs w:val="36"/>
        </w:rPr>
      </w:pPr>
      <w:r w:rsidRPr="68CE582F">
        <w:rPr>
          <w:rFonts w:eastAsiaTheme="minorEastAsia"/>
          <w:b/>
          <w:bCs/>
          <w:sz w:val="36"/>
          <w:szCs w:val="36"/>
        </w:rPr>
        <w:t>Key Informant Interview Guide</w:t>
      </w:r>
    </w:p>
    <w:p w:rsidR="00DB54F9" w:rsidRPr="00D809B7" w:rsidP="0AB3F133" w14:paraId="69EF3CFC" w14:textId="0B6BCCFD">
      <w:pPr>
        <w:pBdr>
          <w:bottom w:val="single" w:sz="4" w:space="1" w:color="000000"/>
        </w:pBdr>
        <w:spacing w:after="0" w:line="240" w:lineRule="auto"/>
        <w:rPr>
          <w:rFonts w:eastAsiaTheme="minorEastAsia"/>
          <w:b/>
          <w:bCs/>
          <w:sz w:val="36"/>
          <w:szCs w:val="36"/>
        </w:rPr>
      </w:pPr>
      <w:r>
        <w:rPr>
          <w:rFonts w:eastAsiaTheme="minorEastAsia"/>
          <w:b/>
          <w:bCs/>
          <w:sz w:val="36"/>
          <w:szCs w:val="36"/>
        </w:rPr>
        <w:t>Cost Sub-Study</w:t>
      </w:r>
    </w:p>
    <w:p w:rsidR="68CE582F" w:rsidP="68CE582F" w14:paraId="06D56B1D" w14:textId="3023FC77">
      <w:pPr>
        <w:spacing w:after="0" w:line="240" w:lineRule="auto"/>
        <w:rPr>
          <w:rFonts w:eastAsiaTheme="minorEastAsia"/>
          <w:color w:val="000000" w:themeColor="text1"/>
        </w:rPr>
      </w:pPr>
    </w:p>
    <w:p w:rsidR="0033032E" w:rsidRPr="00FC1732" w:rsidP="00FC1732" w14:paraId="14648D85" w14:textId="73701D5D">
      <w:pPr>
        <w:rPr>
          <w:b/>
          <w:bCs/>
        </w:rPr>
      </w:pPr>
      <w:r>
        <w:rPr>
          <w:rFonts w:ascii="Calibri" w:hAnsi="Calibri" w:cs="Calibri"/>
          <w:color w:val="000000"/>
        </w:rPr>
        <w:t>Thank you so much for taking the time to speak with me today. My name is [NAME] and I work for Aptive/ ICF. The Substance Abuse and Mental Health Services Administration (SAMHSA) of the Department of Health and Human Services is evaluating their Zero Suicide in Health Systems program. Aptive Resources along with its partner ICF (together as Team Aptive</w:t>
      </w:r>
      <w:r w:rsidR="007C7C67">
        <w:t xml:space="preserve">) are contracted by SAMHSA to conduct this evaluation. </w:t>
      </w:r>
      <w:r w:rsidRPr="7BA4347D" w:rsidR="007C7C67">
        <w:rPr>
          <w:rFonts w:eastAsiaTheme="minorEastAsia"/>
          <w:color w:val="000000" w:themeColor="text1"/>
        </w:rPr>
        <w:t xml:space="preserve">As part of this evaluation, we are conducting qualitative telephone interviews with administrators at provider organizations and other key staff involved in the Zero Suicide program.  </w:t>
      </w:r>
    </w:p>
    <w:p w:rsidR="0033032E" w:rsidP="68CE582F" w14:paraId="3CA2DCB0" w14:textId="600FD1EE">
      <w:pPr>
        <w:spacing w:after="0" w:line="240" w:lineRule="auto"/>
        <w:rPr>
          <w:rFonts w:eastAsiaTheme="minorEastAsia"/>
          <w:color w:val="000000"/>
        </w:rPr>
      </w:pPr>
      <w:r w:rsidRPr="68CE582F">
        <w:rPr>
          <w:rFonts w:eastAsiaTheme="minorEastAsia"/>
          <w:color w:val="000000" w:themeColor="text1"/>
        </w:rPr>
        <w:t xml:space="preserve">These interviews gather context information around the suicide prevention care practices and the extent of implementation of the Zero Suicide </w:t>
      </w:r>
      <w:r w:rsidRPr="68CE582F" w:rsidR="00FC1732">
        <w:rPr>
          <w:rFonts w:eastAsiaTheme="minorEastAsia"/>
          <w:color w:val="000000" w:themeColor="text1"/>
        </w:rPr>
        <w:t>Framework</w:t>
      </w:r>
      <w:r w:rsidRPr="68CE582F">
        <w:rPr>
          <w:rFonts w:eastAsiaTheme="minorEastAsia"/>
          <w:color w:val="000000" w:themeColor="text1"/>
        </w:rPr>
        <w:t xml:space="preserve"> within your organization.</w:t>
      </w:r>
      <w:r w:rsidRPr="68CE582F">
        <w:rPr>
          <w:rFonts w:eastAsiaTheme="minorEastAsia"/>
          <w:color w:val="000000" w:themeColor="text1"/>
        </w:rPr>
        <w:t xml:space="preserve"> Specifically, this interview </w:t>
      </w:r>
      <w:r w:rsidRPr="68CE582F">
        <w:rPr>
          <w:rFonts w:eastAsiaTheme="minorEastAsia"/>
          <w:color w:val="000000" w:themeColor="text1"/>
        </w:rPr>
        <w:t>will</w:t>
      </w:r>
      <w:r w:rsidRPr="68CE582F">
        <w:rPr>
          <w:rFonts w:eastAsiaTheme="minorEastAsia"/>
          <w:color w:val="000000" w:themeColor="text1"/>
        </w:rPr>
        <w:t xml:space="preserve"> </w:t>
      </w:r>
      <w:r w:rsidR="002E5D4E">
        <w:rPr>
          <w:rFonts w:eastAsiaTheme="minorEastAsia"/>
          <w:color w:val="000000" w:themeColor="text1"/>
        </w:rPr>
        <w:t xml:space="preserve">the cost </w:t>
      </w:r>
      <w:r w:rsidR="00FC1732">
        <w:rPr>
          <w:rFonts w:eastAsiaTheme="minorEastAsia"/>
          <w:color w:val="000000" w:themeColor="text1"/>
        </w:rPr>
        <w:t>implication</w:t>
      </w:r>
      <w:r w:rsidR="002E5D4E">
        <w:rPr>
          <w:rFonts w:eastAsiaTheme="minorEastAsia"/>
          <w:color w:val="000000" w:themeColor="text1"/>
        </w:rPr>
        <w:t xml:space="preserve"> of implementing Zero Suicide. </w:t>
      </w:r>
      <w:r w:rsidRPr="68CE582F">
        <w:rPr>
          <w:rFonts w:eastAsiaTheme="minorEastAsia"/>
          <w:color w:val="000000" w:themeColor="text1"/>
        </w:rPr>
        <w:t xml:space="preserve"> We are asking you to provide information on [AGENCY NAME] program because of your involvement in the Zero Suicide program to date. </w:t>
      </w:r>
    </w:p>
    <w:p w:rsidR="006C6190" w:rsidRPr="0033032E" w:rsidP="0AB3F133" w14:paraId="6AB84706" w14:textId="77777777">
      <w:pPr>
        <w:spacing w:after="0" w:line="240" w:lineRule="auto"/>
        <w:rPr>
          <w:rFonts w:eastAsiaTheme="minorEastAsia"/>
          <w:color w:val="000000"/>
        </w:rPr>
      </w:pPr>
    </w:p>
    <w:p w:rsidR="0033032E" w:rsidRPr="0033032E" w:rsidP="0AB3F133" w14:paraId="4EF91631" w14:textId="77777777">
      <w:pPr>
        <w:spacing w:after="0" w:line="240" w:lineRule="auto"/>
        <w:rPr>
          <w:rFonts w:eastAsiaTheme="minorEastAsia"/>
          <w:color w:val="000000"/>
        </w:rPr>
      </w:pPr>
      <w:r w:rsidRPr="0AB3F133">
        <w:rPr>
          <w:rFonts w:eastAsiaTheme="minorEastAsia"/>
          <w:color w:val="000000" w:themeColor="text1"/>
        </w:rPr>
        <w:t>If you agree to be interviewed, here are some things you should know:</w:t>
      </w:r>
    </w:p>
    <w:p w:rsidR="5394AE7D" w:rsidP="0AB3F133" w14:paraId="3BC23D2B" w14:textId="34C25C9A">
      <w:pPr>
        <w:spacing w:after="0" w:line="240" w:lineRule="auto"/>
        <w:rPr>
          <w:rFonts w:eastAsiaTheme="minorEastAsia"/>
          <w:color w:val="000000" w:themeColor="text1"/>
        </w:rPr>
      </w:pPr>
    </w:p>
    <w:p w:rsidR="006C6190" w:rsidRPr="006C6190" w:rsidP="0AB3F133" w14:paraId="27C8B281" w14:textId="5A6D2962">
      <w:pPr>
        <w:pStyle w:val="ListParagraph"/>
        <w:numPr>
          <w:ilvl w:val="0"/>
          <w:numId w:val="34"/>
        </w:numPr>
        <w:rPr>
          <w:rFonts w:asciiTheme="minorHAnsi" w:eastAsiaTheme="minorEastAsia" w:hAnsiTheme="minorHAnsi" w:cstheme="minorBidi"/>
          <w:color w:val="000000"/>
          <w:sz w:val="22"/>
          <w:szCs w:val="22"/>
        </w:rPr>
      </w:pPr>
      <w:r w:rsidRPr="0AB3F133">
        <w:rPr>
          <w:rFonts w:asciiTheme="minorHAnsi" w:eastAsiaTheme="minorEastAsia" w:hAnsiTheme="minorHAnsi" w:cstheme="minorBidi"/>
          <w:color w:val="000000" w:themeColor="text1"/>
          <w:sz w:val="22"/>
          <w:szCs w:val="22"/>
        </w:rPr>
        <w:t>You may ask questions about this evaluation at any time before, during or after the interview.</w:t>
      </w:r>
    </w:p>
    <w:p w:rsidR="0033032E" w:rsidRPr="006C6190" w:rsidP="0AB3F133" w14:paraId="419A17DD" w14:textId="55067694">
      <w:pPr>
        <w:pStyle w:val="ListParagraph"/>
        <w:numPr>
          <w:ilvl w:val="0"/>
          <w:numId w:val="34"/>
        </w:numPr>
        <w:rPr>
          <w:rFonts w:asciiTheme="minorHAnsi" w:eastAsiaTheme="minorEastAsia" w:hAnsiTheme="minorHAnsi" w:cstheme="minorBidi"/>
          <w:color w:val="000000"/>
          <w:sz w:val="22"/>
          <w:szCs w:val="22"/>
        </w:rPr>
      </w:pPr>
      <w:r w:rsidRPr="0AB3F133">
        <w:rPr>
          <w:rFonts w:asciiTheme="minorHAnsi" w:eastAsiaTheme="minorEastAsia" w:hAnsiTheme="minorHAnsi" w:cstheme="minorBidi"/>
          <w:color w:val="000000" w:themeColor="text1"/>
          <w:sz w:val="22"/>
          <w:szCs w:val="22"/>
        </w:rPr>
        <w:t xml:space="preserve">Your participation in this survey is voluntary. There are no penalties or consequences for not participating. You may stop answering questions at any time, for any reason, and you may choose not to respond to any questions that you do not want to respond to without any impact </w:t>
      </w:r>
      <w:r w:rsidRPr="0AB3F133" w:rsidR="00AC5B98">
        <w:rPr>
          <w:rFonts w:asciiTheme="minorHAnsi" w:eastAsiaTheme="minorEastAsia" w:hAnsiTheme="minorHAnsi" w:cstheme="minorBidi"/>
          <w:color w:val="000000" w:themeColor="text1"/>
          <w:sz w:val="22"/>
          <w:szCs w:val="22"/>
        </w:rPr>
        <w:t>on</w:t>
      </w:r>
      <w:r w:rsidRPr="0AB3F133">
        <w:rPr>
          <w:rFonts w:asciiTheme="minorHAnsi" w:eastAsiaTheme="minorEastAsia" w:hAnsiTheme="minorHAnsi" w:cstheme="minorBidi"/>
          <w:color w:val="000000" w:themeColor="text1"/>
          <w:sz w:val="22"/>
          <w:szCs w:val="22"/>
        </w:rPr>
        <w:t xml:space="preserve"> your job.</w:t>
      </w:r>
    </w:p>
    <w:p w:rsidR="0033032E" w:rsidRPr="006C6190" w:rsidP="0AB3F133" w14:paraId="4F924650" w14:textId="315C9678">
      <w:pPr>
        <w:pStyle w:val="ListParagraph"/>
        <w:numPr>
          <w:ilvl w:val="0"/>
          <w:numId w:val="34"/>
        </w:numPr>
        <w:rPr>
          <w:rFonts w:asciiTheme="minorHAnsi" w:eastAsiaTheme="minorEastAsia" w:hAnsiTheme="minorHAnsi" w:cstheme="minorBidi"/>
          <w:color w:val="000000"/>
          <w:sz w:val="22"/>
          <w:szCs w:val="22"/>
        </w:rPr>
      </w:pPr>
      <w:r w:rsidRPr="0AB3F133">
        <w:rPr>
          <w:rFonts w:asciiTheme="minorHAnsi" w:eastAsiaTheme="minorEastAsia" w:hAnsiTheme="minorHAnsi" w:cstheme="minorBidi"/>
          <w:color w:val="000000" w:themeColor="text1"/>
          <w:sz w:val="22"/>
          <w:szCs w:val="22"/>
        </w:rPr>
        <w:t xml:space="preserve">The information that we report to </w:t>
      </w:r>
      <w:r w:rsidRPr="009A14D2">
        <w:rPr>
          <w:rFonts w:asciiTheme="minorHAnsi" w:eastAsiaTheme="minorEastAsia" w:hAnsiTheme="minorHAnsi" w:cstheme="minorBidi"/>
          <w:color w:val="000000" w:themeColor="text1"/>
          <w:sz w:val="22"/>
          <w:szCs w:val="22"/>
        </w:rPr>
        <w:t>S</w:t>
      </w:r>
      <w:r w:rsidRPr="009A14D2" w:rsidR="29B6A0EF">
        <w:rPr>
          <w:rFonts w:asciiTheme="minorHAnsi" w:eastAsiaTheme="minorEastAsia" w:hAnsiTheme="minorHAnsi" w:cstheme="minorBidi"/>
          <w:color w:val="000000" w:themeColor="text1"/>
          <w:sz w:val="22"/>
          <w:szCs w:val="22"/>
        </w:rPr>
        <w:t>AMHSA</w:t>
      </w:r>
      <w:r w:rsidRPr="0AB3F133">
        <w:rPr>
          <w:rFonts w:asciiTheme="minorHAnsi" w:eastAsiaTheme="minorEastAsia" w:hAnsiTheme="minorHAnsi" w:cstheme="minorBidi"/>
          <w:color w:val="000000" w:themeColor="text1"/>
          <w:sz w:val="22"/>
          <w:szCs w:val="22"/>
        </w:rPr>
        <w:t xml:space="preserve"> will not contain any identifying information and your name will not be used in any reports about this evaluation.</w:t>
      </w:r>
    </w:p>
    <w:p w:rsidR="0033032E" w:rsidRPr="006C6190" w:rsidP="0AB3F133" w14:paraId="39A03A6A" w14:textId="51F34320">
      <w:pPr>
        <w:pStyle w:val="ListParagraph"/>
        <w:numPr>
          <w:ilvl w:val="0"/>
          <w:numId w:val="34"/>
        </w:numPr>
        <w:rPr>
          <w:rFonts w:asciiTheme="minorHAnsi" w:eastAsiaTheme="minorEastAsia" w:hAnsiTheme="minorHAnsi" w:cstheme="minorBidi"/>
          <w:color w:val="000000"/>
          <w:sz w:val="22"/>
          <w:szCs w:val="22"/>
        </w:rPr>
      </w:pPr>
      <w:r w:rsidRPr="0AB3F133">
        <w:rPr>
          <w:rFonts w:asciiTheme="minorHAnsi" w:eastAsiaTheme="minorEastAsia" w:hAnsiTheme="minorHAnsi" w:cstheme="minorBidi"/>
          <w:color w:val="000000" w:themeColor="text1"/>
          <w:sz w:val="22"/>
          <w:szCs w:val="22"/>
        </w:rPr>
        <w:t>We want your permission to record this interview to ensure we accurately capture the details you provide.</w:t>
      </w:r>
    </w:p>
    <w:p w:rsidR="0033032E" w:rsidRPr="006C6190" w:rsidP="0AB3F133" w14:paraId="52EDB5B2" w14:textId="4580BAD0">
      <w:pPr>
        <w:pStyle w:val="ListParagraph"/>
        <w:numPr>
          <w:ilvl w:val="0"/>
          <w:numId w:val="34"/>
        </w:numPr>
        <w:rPr>
          <w:rFonts w:asciiTheme="minorHAnsi" w:eastAsiaTheme="minorEastAsia" w:hAnsiTheme="minorHAnsi" w:cstheme="minorBidi"/>
          <w:color w:val="000000"/>
          <w:sz w:val="22"/>
          <w:szCs w:val="22"/>
        </w:rPr>
      </w:pPr>
      <w:r w:rsidRPr="0AB3F133">
        <w:rPr>
          <w:rFonts w:asciiTheme="minorHAnsi" w:eastAsiaTheme="minorEastAsia" w:hAnsiTheme="minorHAnsi" w:cstheme="minorBidi"/>
          <w:color w:val="000000" w:themeColor="text1"/>
          <w:sz w:val="22"/>
          <w:szCs w:val="22"/>
        </w:rPr>
        <w:t xml:space="preserve">The interview should last approximately </w:t>
      </w:r>
      <w:r w:rsidR="002E5D4E">
        <w:rPr>
          <w:rFonts w:asciiTheme="minorHAnsi" w:eastAsiaTheme="minorEastAsia" w:hAnsiTheme="minorHAnsi" w:cstheme="minorBidi"/>
          <w:color w:val="000000" w:themeColor="text1"/>
          <w:sz w:val="22"/>
          <w:szCs w:val="22"/>
        </w:rPr>
        <w:t>30 minutes</w:t>
      </w:r>
      <w:r w:rsidRPr="0AB3F133">
        <w:rPr>
          <w:rFonts w:asciiTheme="minorHAnsi" w:eastAsiaTheme="minorEastAsia" w:hAnsiTheme="minorHAnsi" w:cstheme="minorBidi"/>
          <w:color w:val="000000" w:themeColor="text1"/>
          <w:sz w:val="22"/>
          <w:szCs w:val="22"/>
        </w:rPr>
        <w:t>.</w:t>
      </w:r>
    </w:p>
    <w:p w:rsidR="0033032E" w:rsidRPr="006C6190" w:rsidP="0AB3F133" w14:paraId="0460488E" w14:textId="0A53F9F3">
      <w:pPr>
        <w:pStyle w:val="ListParagraph"/>
        <w:numPr>
          <w:ilvl w:val="0"/>
          <w:numId w:val="34"/>
        </w:numPr>
        <w:rPr>
          <w:rFonts w:asciiTheme="minorHAnsi" w:eastAsiaTheme="minorEastAsia" w:hAnsiTheme="minorHAnsi" w:cstheme="minorBidi"/>
          <w:color w:val="000000"/>
          <w:sz w:val="22"/>
          <w:szCs w:val="22"/>
        </w:rPr>
      </w:pPr>
      <w:r w:rsidRPr="0AB3F133">
        <w:rPr>
          <w:rFonts w:asciiTheme="minorHAnsi" w:eastAsiaTheme="minorEastAsia" w:hAnsiTheme="minorHAnsi" w:cstheme="minorBidi"/>
          <w:color w:val="000000" w:themeColor="text1"/>
          <w:sz w:val="22"/>
          <w:szCs w:val="22"/>
        </w:rPr>
        <w:t>You will receive a copy of this consent form via email.</w:t>
      </w:r>
    </w:p>
    <w:p w:rsidR="006C6190" w:rsidP="7BA4347D" w14:paraId="1259B1CD" w14:textId="17249A5F">
      <w:pPr>
        <w:pStyle w:val="ListParagraph"/>
        <w:numPr>
          <w:ilvl w:val="0"/>
          <w:numId w:val="34"/>
        </w:numPr>
      </w:pPr>
      <w:r w:rsidRPr="2DF2037D">
        <w:rPr>
          <w:rFonts w:asciiTheme="minorHAnsi" w:eastAsiaTheme="minorEastAsia" w:hAnsiTheme="minorHAnsi" w:cstheme="minorBidi"/>
          <w:color w:val="000000" w:themeColor="text1"/>
          <w:sz w:val="22"/>
          <w:szCs w:val="22"/>
        </w:rPr>
        <w:t xml:space="preserve">If you have any concerns about your participation in this study or have any questions about the evaluation, please contact </w:t>
      </w:r>
      <w:r w:rsidRPr="2DF2037D" w:rsidR="48005C4C">
        <w:rPr>
          <w:rFonts w:ascii="Calibri" w:eastAsia="Calibri" w:hAnsi="Calibri" w:cs="Calibri"/>
          <w:color w:val="000000" w:themeColor="text1"/>
          <w:sz w:val="22"/>
          <w:szCs w:val="22"/>
        </w:rPr>
        <w:t xml:space="preserve">Christine Walrath, principal investigator, at (646) 695-8154 or </w:t>
      </w:r>
      <w:hyperlink r:id="rId8">
        <w:r w:rsidRPr="2DF2037D" w:rsidR="48005C4C">
          <w:rPr>
            <w:rStyle w:val="Hyperlink"/>
            <w:rFonts w:ascii="Calibri" w:eastAsia="Calibri" w:hAnsi="Calibri" w:cs="Calibri"/>
            <w:sz w:val="22"/>
            <w:szCs w:val="22"/>
          </w:rPr>
          <w:t>christine.walrath@icf.com.</w:t>
        </w:r>
      </w:hyperlink>
    </w:p>
    <w:p w:rsidR="6EB6B040" w:rsidP="2DF2037D" w14:paraId="4BA2563C" w14:textId="34CB7D97">
      <w:pPr>
        <w:pStyle w:val="ListParagraph"/>
        <w:numPr>
          <w:ilvl w:val="0"/>
          <w:numId w:val="34"/>
        </w:numPr>
      </w:pPr>
      <w:r w:rsidRPr="2DF2037D">
        <w:rPr>
          <w:rFonts w:ascii="Calibri" w:eastAsia="Calibri" w:hAnsi="Calibri" w:cs="Calibri"/>
          <w:color w:val="000000" w:themeColor="text1"/>
          <w:sz w:val="22"/>
          <w:szCs w:val="22"/>
        </w:rPr>
        <w:t xml:space="preserve">For any questions related to your rights as they related to this research, please contact the ICF IRF at </w:t>
      </w:r>
      <w:hyperlink r:id="rId9">
        <w:r w:rsidRPr="2DF2037D">
          <w:rPr>
            <w:rStyle w:val="Hyperlink"/>
            <w:rFonts w:ascii="Calibri" w:eastAsia="Calibri" w:hAnsi="Calibri" w:cs="Calibri"/>
            <w:sz w:val="22"/>
            <w:szCs w:val="22"/>
          </w:rPr>
          <w:t>IRB@icf.com.</w:t>
        </w:r>
      </w:hyperlink>
    </w:p>
    <w:p w:rsidR="006C6190" w:rsidP="0AB3F133" w14:paraId="1E648C40" w14:textId="77777777">
      <w:pPr>
        <w:pStyle w:val="ListParagraph"/>
        <w:rPr>
          <w:rFonts w:asciiTheme="minorHAnsi" w:eastAsiaTheme="minorEastAsia" w:hAnsiTheme="minorHAnsi" w:cstheme="minorBidi"/>
          <w:color w:val="000000"/>
        </w:rPr>
      </w:pPr>
    </w:p>
    <w:p w:rsidR="00441169" w:rsidRPr="006C6190" w:rsidP="0AB3F133" w14:paraId="7EEBA4B3" w14:textId="78474BE4">
      <w:pPr>
        <w:rPr>
          <w:rFonts w:eastAsiaTheme="minorEastAsia"/>
          <w:color w:val="000000"/>
        </w:rPr>
      </w:pPr>
      <w:r w:rsidRPr="0AB3F133">
        <w:rPr>
          <w:rFonts w:eastAsiaTheme="minorEastAsia"/>
          <w:color w:val="000000" w:themeColor="text1"/>
        </w:rPr>
        <w:t>Do you agree to participate in this interview? Yes __ No __</w:t>
      </w:r>
    </w:p>
    <w:p w:rsidR="0033032E" w:rsidRPr="0033032E" w:rsidP="0AB3F133" w14:paraId="404FB8A1" w14:textId="77777777">
      <w:pPr>
        <w:spacing w:after="0" w:line="240" w:lineRule="auto"/>
        <w:rPr>
          <w:rFonts w:eastAsiaTheme="minorEastAsia"/>
          <w:color w:val="000000"/>
        </w:rPr>
      </w:pPr>
      <w:r w:rsidRPr="0AB3F133">
        <w:rPr>
          <w:rFonts w:eastAsiaTheme="minorEastAsia"/>
          <w:color w:val="000000" w:themeColor="text1"/>
        </w:rPr>
        <w:t>Do we have your permission to record this interview? Yes __ No __</w:t>
      </w:r>
    </w:p>
    <w:p w:rsidR="009D2E4A" w:rsidP="0AB3F133" w14:paraId="7F7D360D" w14:textId="77777777">
      <w:pPr>
        <w:pStyle w:val="BHTCCHead3"/>
        <w:spacing w:after="0"/>
        <w:rPr>
          <w:rFonts w:asciiTheme="minorHAnsi" w:eastAsiaTheme="minorEastAsia" w:hAnsiTheme="minorHAnsi"/>
          <w:b w:val="0"/>
          <w:color w:val="auto"/>
          <w:sz w:val="22"/>
          <w:szCs w:val="22"/>
        </w:rPr>
        <w:sectPr w:rsidSect="002E5D4E">
          <w:headerReference w:type="default" r:id="rId10"/>
          <w:footerReference w:type="default" r:id="rId11"/>
          <w:headerReference w:type="first" r:id="rId12"/>
          <w:pgSz w:w="12240" w:h="15840"/>
          <w:pgMar w:top="1440" w:right="1440" w:bottom="1440" w:left="1440" w:header="720" w:footer="720" w:gutter="0"/>
          <w:cols w:space="720"/>
          <w:docGrid w:linePitch="360"/>
        </w:sectPr>
      </w:pPr>
    </w:p>
    <w:p w:rsidR="002B6D50" w:rsidP="0AB3F133" w14:paraId="2DCA74BD" w14:textId="6D09D1EA">
      <w:pPr>
        <w:pStyle w:val="BHTCCHead3"/>
        <w:spacing w:after="0"/>
        <w:rPr>
          <w:rFonts w:asciiTheme="minorHAnsi" w:eastAsiaTheme="minorEastAsia" w:hAnsiTheme="minorHAnsi"/>
          <w:bCs/>
          <w:color w:val="auto"/>
          <w:sz w:val="22"/>
          <w:szCs w:val="22"/>
        </w:rPr>
      </w:pPr>
      <w:r w:rsidRPr="0AB3F133">
        <w:rPr>
          <w:rFonts w:asciiTheme="minorHAnsi" w:eastAsiaTheme="minorEastAsia" w:hAnsiTheme="minorHAnsi"/>
          <w:bCs/>
          <w:color w:val="auto"/>
          <w:sz w:val="22"/>
          <w:szCs w:val="22"/>
        </w:rPr>
        <w:t xml:space="preserve">To start off, </w:t>
      </w:r>
      <w:r w:rsidRPr="0AB3F133" w:rsidR="00ED50FE">
        <w:rPr>
          <w:rFonts w:asciiTheme="minorHAnsi" w:eastAsiaTheme="minorEastAsia" w:hAnsiTheme="minorHAnsi"/>
          <w:bCs/>
          <w:color w:val="auto"/>
          <w:sz w:val="22"/>
          <w:szCs w:val="22"/>
        </w:rPr>
        <w:t>I would</w:t>
      </w:r>
      <w:r w:rsidRPr="0AB3F133">
        <w:rPr>
          <w:rFonts w:asciiTheme="minorHAnsi" w:eastAsiaTheme="minorEastAsia" w:hAnsiTheme="minorHAnsi"/>
          <w:bCs/>
          <w:color w:val="auto"/>
          <w:sz w:val="22"/>
          <w:szCs w:val="22"/>
        </w:rPr>
        <w:t xml:space="preserve"> like to ask a few questions about your role within </w:t>
      </w:r>
      <w:r w:rsidRPr="0AB3F133" w:rsidR="00407C03">
        <w:rPr>
          <w:rFonts w:asciiTheme="minorHAnsi" w:eastAsiaTheme="minorEastAsia" w:hAnsiTheme="minorHAnsi"/>
          <w:bCs/>
          <w:color w:val="auto"/>
          <w:sz w:val="22"/>
          <w:szCs w:val="22"/>
        </w:rPr>
        <w:t>[</w:t>
      </w:r>
      <w:r w:rsidRPr="0AB3F133">
        <w:rPr>
          <w:rFonts w:asciiTheme="minorHAnsi" w:eastAsiaTheme="minorEastAsia" w:hAnsiTheme="minorHAnsi"/>
          <w:bCs/>
          <w:color w:val="auto"/>
          <w:sz w:val="22"/>
          <w:szCs w:val="22"/>
        </w:rPr>
        <w:t>AGENCY NAME</w:t>
      </w:r>
      <w:r w:rsidRPr="0AB3F133" w:rsidR="00407C03">
        <w:rPr>
          <w:rFonts w:asciiTheme="minorHAnsi" w:eastAsiaTheme="minorEastAsia" w:hAnsiTheme="minorHAnsi"/>
          <w:bCs/>
          <w:color w:val="auto"/>
          <w:sz w:val="22"/>
          <w:szCs w:val="22"/>
        </w:rPr>
        <w:t>]</w:t>
      </w:r>
      <w:r w:rsidRPr="0AB3F133">
        <w:rPr>
          <w:rFonts w:asciiTheme="minorHAnsi" w:eastAsiaTheme="minorEastAsia" w:hAnsiTheme="minorHAnsi"/>
          <w:bCs/>
          <w:color w:val="auto"/>
          <w:sz w:val="22"/>
          <w:szCs w:val="22"/>
        </w:rPr>
        <w:t xml:space="preserve"> and </w:t>
      </w:r>
      <w:r w:rsidRPr="0AB3F133" w:rsidR="00156BCE">
        <w:rPr>
          <w:rFonts w:asciiTheme="minorHAnsi" w:eastAsiaTheme="minorEastAsia" w:hAnsiTheme="minorHAnsi"/>
          <w:bCs/>
          <w:color w:val="auto"/>
          <w:sz w:val="22"/>
          <w:szCs w:val="22"/>
        </w:rPr>
        <w:t>your responsibilities for the Zero Suicide Program</w:t>
      </w:r>
      <w:r w:rsidRPr="0AB3F133">
        <w:rPr>
          <w:rFonts w:asciiTheme="minorHAnsi" w:eastAsiaTheme="minorEastAsia" w:hAnsiTheme="minorHAnsi"/>
          <w:bCs/>
          <w:color w:val="auto"/>
          <w:sz w:val="22"/>
          <w:szCs w:val="22"/>
        </w:rPr>
        <w:t>.</w:t>
      </w:r>
    </w:p>
    <w:p w:rsidR="008026A9" w:rsidRPr="006C6190" w:rsidP="0AB3F133" w14:paraId="201581D4" w14:textId="77777777">
      <w:pPr>
        <w:pStyle w:val="BHTCCHead3"/>
        <w:spacing w:after="0"/>
        <w:rPr>
          <w:rFonts w:asciiTheme="minorHAnsi" w:eastAsiaTheme="minorEastAsia" w:hAnsiTheme="minorHAnsi"/>
          <w:b w:val="0"/>
          <w:color w:val="auto"/>
          <w:sz w:val="22"/>
          <w:szCs w:val="22"/>
        </w:rPr>
      </w:pPr>
    </w:p>
    <w:p w:rsidR="002B6D50" w:rsidRPr="006C6190" w:rsidP="0AB3F133" w14:paraId="4AED34A0" w14:textId="6054B512">
      <w:pPr>
        <w:pStyle w:val="BHTCCHead4"/>
        <w:numPr>
          <w:ilvl w:val="0"/>
          <w:numId w:val="19"/>
        </w:numPr>
        <w:spacing w:after="0"/>
        <w:rPr>
          <w:rFonts w:asciiTheme="minorHAnsi" w:eastAsiaTheme="minorEastAsia" w:hAnsiTheme="minorHAnsi"/>
          <w:color w:val="auto"/>
          <w:sz w:val="22"/>
          <w:szCs w:val="22"/>
        </w:rPr>
      </w:pPr>
      <w:r w:rsidRPr="0AB3F133">
        <w:rPr>
          <w:rFonts w:asciiTheme="minorHAnsi" w:eastAsiaTheme="minorEastAsia" w:hAnsiTheme="minorHAnsi"/>
          <w:color w:val="auto"/>
          <w:sz w:val="22"/>
          <w:szCs w:val="22"/>
        </w:rPr>
        <w:t xml:space="preserve">How would you describe your role within </w:t>
      </w:r>
      <w:r w:rsidRPr="0AB3F133" w:rsidR="00407C03">
        <w:rPr>
          <w:rFonts w:asciiTheme="minorHAnsi" w:eastAsiaTheme="minorEastAsia" w:hAnsiTheme="minorHAnsi"/>
          <w:color w:val="auto"/>
          <w:sz w:val="22"/>
          <w:szCs w:val="22"/>
        </w:rPr>
        <w:t>[</w:t>
      </w:r>
      <w:r w:rsidRPr="0AB3F133" w:rsidR="00156BCE">
        <w:rPr>
          <w:rFonts w:asciiTheme="minorHAnsi" w:eastAsiaTheme="minorEastAsia" w:hAnsiTheme="minorHAnsi"/>
          <w:color w:val="auto"/>
          <w:sz w:val="22"/>
          <w:szCs w:val="22"/>
        </w:rPr>
        <w:t>AGENCY NAME</w:t>
      </w:r>
      <w:r w:rsidRPr="0AB3F133" w:rsidR="00407C03">
        <w:rPr>
          <w:rFonts w:asciiTheme="minorHAnsi" w:eastAsiaTheme="minorEastAsia" w:hAnsiTheme="minorHAnsi"/>
          <w:color w:val="auto"/>
          <w:sz w:val="22"/>
          <w:szCs w:val="22"/>
        </w:rPr>
        <w:t>]</w:t>
      </w:r>
      <w:r w:rsidRPr="0AB3F133">
        <w:rPr>
          <w:rFonts w:asciiTheme="minorHAnsi" w:eastAsiaTheme="minorEastAsia" w:hAnsiTheme="minorHAnsi"/>
          <w:color w:val="auto"/>
          <w:sz w:val="22"/>
          <w:szCs w:val="22"/>
        </w:rPr>
        <w:t>?</w:t>
      </w:r>
    </w:p>
    <w:p w:rsidR="002B6D50" w:rsidRPr="006C6190" w:rsidP="0AB3F133" w14:paraId="2FC5620C" w14:textId="77777777">
      <w:pPr>
        <w:pStyle w:val="BHTCCHead4"/>
        <w:numPr>
          <w:ilvl w:val="1"/>
          <w:numId w:val="19"/>
        </w:numPr>
        <w:spacing w:after="0"/>
        <w:rPr>
          <w:rFonts w:asciiTheme="minorHAnsi" w:eastAsiaTheme="minorEastAsia" w:hAnsiTheme="minorHAnsi"/>
          <w:color w:val="auto"/>
          <w:sz w:val="22"/>
          <w:szCs w:val="22"/>
        </w:rPr>
      </w:pPr>
      <w:r w:rsidRPr="0AB3F133">
        <w:rPr>
          <w:rFonts w:asciiTheme="minorHAnsi" w:eastAsiaTheme="minorEastAsia" w:hAnsiTheme="minorHAnsi"/>
          <w:color w:val="auto"/>
          <w:sz w:val="22"/>
          <w:szCs w:val="22"/>
        </w:rPr>
        <w:t>What is your title/position?</w:t>
      </w:r>
    </w:p>
    <w:p w:rsidR="002B6D50" w:rsidRPr="006C6190" w:rsidP="0AB3F133" w14:paraId="424F42AC" w14:textId="77777777">
      <w:pPr>
        <w:pStyle w:val="BHTCCHead4"/>
        <w:numPr>
          <w:ilvl w:val="1"/>
          <w:numId w:val="19"/>
        </w:numPr>
        <w:spacing w:after="0"/>
        <w:rPr>
          <w:rFonts w:asciiTheme="minorHAnsi" w:eastAsiaTheme="minorEastAsia" w:hAnsiTheme="minorHAnsi"/>
          <w:color w:val="auto"/>
          <w:sz w:val="22"/>
          <w:szCs w:val="22"/>
        </w:rPr>
      </w:pPr>
      <w:r w:rsidRPr="0AB3F133">
        <w:rPr>
          <w:rFonts w:asciiTheme="minorHAnsi" w:eastAsiaTheme="minorEastAsia" w:hAnsiTheme="minorHAnsi"/>
          <w:color w:val="auto"/>
          <w:sz w:val="22"/>
          <w:szCs w:val="22"/>
        </w:rPr>
        <w:t>How long have you worked in this role (title/position)?</w:t>
      </w:r>
    </w:p>
    <w:p w:rsidR="002B6D50" w:rsidRPr="006C6190" w:rsidP="0AB3F133" w14:paraId="04944250" w14:textId="0D7B30C2">
      <w:pPr>
        <w:pStyle w:val="BHTCCHead4"/>
        <w:numPr>
          <w:ilvl w:val="1"/>
          <w:numId w:val="19"/>
        </w:numPr>
        <w:spacing w:after="0"/>
        <w:rPr>
          <w:rFonts w:asciiTheme="minorHAnsi" w:eastAsiaTheme="minorEastAsia" w:hAnsiTheme="minorHAnsi"/>
          <w:color w:val="auto"/>
          <w:sz w:val="22"/>
          <w:szCs w:val="22"/>
        </w:rPr>
      </w:pPr>
      <w:r w:rsidRPr="0AB3F133">
        <w:rPr>
          <w:rFonts w:asciiTheme="minorHAnsi" w:eastAsiaTheme="minorEastAsia" w:hAnsiTheme="minorHAnsi"/>
          <w:color w:val="auto"/>
          <w:sz w:val="22"/>
          <w:szCs w:val="22"/>
        </w:rPr>
        <w:t>What are your key responsibilities overall?</w:t>
      </w:r>
    </w:p>
    <w:p w:rsidR="00156BCE" w:rsidP="0AB3F133" w14:paraId="1D8EC6D1" w14:textId="6FE11968">
      <w:pPr>
        <w:pStyle w:val="BHTCCHead4"/>
        <w:numPr>
          <w:ilvl w:val="1"/>
          <w:numId w:val="19"/>
        </w:numPr>
        <w:spacing w:after="0"/>
        <w:rPr>
          <w:rFonts w:asciiTheme="minorHAnsi" w:eastAsiaTheme="minorEastAsia" w:hAnsiTheme="minorHAnsi"/>
          <w:color w:val="auto"/>
          <w:sz w:val="22"/>
          <w:szCs w:val="22"/>
        </w:rPr>
      </w:pPr>
      <w:r w:rsidRPr="0AB3F133">
        <w:rPr>
          <w:rFonts w:asciiTheme="minorHAnsi" w:eastAsiaTheme="minorEastAsia" w:hAnsiTheme="minorHAnsi"/>
          <w:color w:val="auto"/>
          <w:sz w:val="22"/>
          <w:szCs w:val="22"/>
        </w:rPr>
        <w:t>What is your role/responsibilities for the</w:t>
      </w:r>
      <w:r w:rsidR="00125B0A">
        <w:rPr>
          <w:rFonts w:asciiTheme="minorHAnsi" w:eastAsiaTheme="minorEastAsia" w:hAnsiTheme="minorHAnsi"/>
          <w:color w:val="auto"/>
          <w:sz w:val="22"/>
          <w:szCs w:val="22"/>
        </w:rPr>
        <w:t xml:space="preserve"> Z</w:t>
      </w:r>
      <w:r w:rsidRPr="0AB3F133">
        <w:rPr>
          <w:rFonts w:asciiTheme="minorHAnsi" w:eastAsiaTheme="minorEastAsia" w:hAnsiTheme="minorHAnsi"/>
          <w:color w:val="auto"/>
          <w:sz w:val="22"/>
          <w:szCs w:val="22"/>
        </w:rPr>
        <w:t>ero Suicide program?</w:t>
      </w:r>
    </w:p>
    <w:p w:rsidR="5394AE7D" w:rsidP="0AB3F133" w14:paraId="27A1B8DE" w14:textId="59932762">
      <w:pPr>
        <w:pStyle w:val="BHTCCHead4"/>
        <w:spacing w:after="0"/>
        <w:rPr>
          <w:rFonts w:asciiTheme="minorHAnsi" w:eastAsiaTheme="minorEastAsia" w:hAnsiTheme="minorHAnsi"/>
          <w:color w:val="000000" w:themeColor="text1"/>
          <w:szCs w:val="26"/>
        </w:rPr>
      </w:pPr>
    </w:p>
    <w:p w:rsidR="1D8227F6" w:rsidP="68CE582F" w14:paraId="5558C601" w14:textId="3577A73B">
      <w:pPr>
        <w:pStyle w:val="BHTCCHead4"/>
        <w:spacing w:after="0"/>
        <w:rPr>
          <w:rFonts w:asciiTheme="minorHAnsi" w:eastAsiaTheme="minorEastAsia" w:hAnsiTheme="minorHAnsi"/>
          <w:b/>
          <w:bCs/>
          <w:color w:val="auto"/>
          <w:sz w:val="22"/>
          <w:szCs w:val="22"/>
        </w:rPr>
      </w:pPr>
      <w:r w:rsidRPr="68CE582F">
        <w:rPr>
          <w:rFonts w:asciiTheme="minorHAnsi" w:eastAsiaTheme="minorEastAsia" w:hAnsiTheme="minorHAnsi"/>
          <w:b/>
          <w:bCs/>
          <w:color w:val="auto"/>
          <w:sz w:val="22"/>
          <w:szCs w:val="22"/>
        </w:rPr>
        <w:t xml:space="preserve">Now that we've discussed your role a, let's </w:t>
      </w:r>
      <w:r w:rsidRPr="68CE582F" w:rsidR="00F042BA">
        <w:rPr>
          <w:rFonts w:asciiTheme="minorHAnsi" w:eastAsiaTheme="minorEastAsia" w:hAnsiTheme="minorHAnsi"/>
          <w:b/>
          <w:bCs/>
          <w:color w:val="auto"/>
          <w:sz w:val="22"/>
          <w:szCs w:val="22"/>
        </w:rPr>
        <w:t>talk through</w:t>
      </w:r>
      <w:r w:rsidRPr="68CE582F" w:rsidR="000650E7">
        <w:rPr>
          <w:rFonts w:asciiTheme="minorHAnsi" w:eastAsiaTheme="minorEastAsia" w:hAnsiTheme="minorHAnsi"/>
          <w:b/>
          <w:bCs/>
          <w:color w:val="auto"/>
          <w:sz w:val="22"/>
          <w:szCs w:val="22"/>
        </w:rPr>
        <w:t xml:space="preserve"> the</w:t>
      </w:r>
      <w:r w:rsidRPr="68CE582F">
        <w:rPr>
          <w:rFonts w:asciiTheme="minorHAnsi" w:eastAsiaTheme="minorEastAsia" w:hAnsiTheme="minorHAnsi"/>
          <w:b/>
          <w:bCs/>
          <w:color w:val="auto"/>
          <w:sz w:val="22"/>
          <w:szCs w:val="22"/>
        </w:rPr>
        <w:t xml:space="preserve"> implement</w:t>
      </w:r>
      <w:r w:rsidRPr="68CE582F" w:rsidR="000650E7">
        <w:rPr>
          <w:rFonts w:asciiTheme="minorHAnsi" w:eastAsiaTheme="minorEastAsia" w:hAnsiTheme="minorHAnsi"/>
          <w:b/>
          <w:bCs/>
          <w:color w:val="auto"/>
          <w:sz w:val="22"/>
          <w:szCs w:val="22"/>
        </w:rPr>
        <w:t xml:space="preserve">ation </w:t>
      </w:r>
      <w:r w:rsidRPr="68CE582F" w:rsidR="001741AC">
        <w:rPr>
          <w:rFonts w:asciiTheme="minorHAnsi" w:eastAsiaTheme="minorEastAsia" w:hAnsiTheme="minorHAnsi"/>
          <w:b/>
          <w:bCs/>
          <w:color w:val="auto"/>
          <w:sz w:val="22"/>
          <w:szCs w:val="22"/>
        </w:rPr>
        <w:t>of Zero</w:t>
      </w:r>
      <w:r w:rsidRPr="68CE582F">
        <w:rPr>
          <w:rFonts w:asciiTheme="minorHAnsi" w:eastAsiaTheme="minorEastAsia" w:hAnsiTheme="minorHAnsi"/>
          <w:b/>
          <w:bCs/>
          <w:color w:val="auto"/>
          <w:sz w:val="22"/>
          <w:szCs w:val="22"/>
        </w:rPr>
        <w:t xml:space="preserve"> </w:t>
      </w:r>
      <w:r w:rsidRPr="68CE582F">
        <w:rPr>
          <w:rFonts w:asciiTheme="minorHAnsi" w:eastAsiaTheme="minorEastAsia" w:hAnsiTheme="minorHAnsi"/>
          <w:b/>
          <w:bCs/>
          <w:color w:val="auto"/>
          <w:sz w:val="22"/>
          <w:szCs w:val="22"/>
        </w:rPr>
        <w:t xml:space="preserve">Suicide </w:t>
      </w:r>
      <w:r w:rsidRPr="68CE582F" w:rsidR="00F042BA">
        <w:rPr>
          <w:rFonts w:asciiTheme="minorHAnsi" w:eastAsiaTheme="minorEastAsia" w:hAnsiTheme="minorHAnsi"/>
          <w:b/>
          <w:bCs/>
          <w:color w:val="auto"/>
          <w:sz w:val="22"/>
          <w:szCs w:val="22"/>
        </w:rPr>
        <w:t>.</w:t>
      </w:r>
    </w:p>
    <w:p w:rsidR="002078BB" w:rsidRPr="006C6190" w:rsidP="0AB3F133" w14:paraId="6BF112E3" w14:textId="77777777">
      <w:pPr>
        <w:pStyle w:val="BHTCCHead4"/>
        <w:spacing w:after="0"/>
        <w:ind w:left="1440"/>
        <w:rPr>
          <w:rFonts w:asciiTheme="minorHAnsi" w:eastAsiaTheme="minorEastAsia" w:hAnsiTheme="minorHAnsi"/>
          <w:color w:val="auto"/>
          <w:sz w:val="22"/>
          <w:szCs w:val="22"/>
        </w:rPr>
      </w:pPr>
    </w:p>
    <w:p w:rsidR="00EC2BC7" w:rsidRPr="006C6190" w:rsidP="0AB3F133" w14:paraId="0A0758FA" w14:textId="52CB2E2B">
      <w:pPr>
        <w:pStyle w:val="BHTCCHead4"/>
        <w:numPr>
          <w:ilvl w:val="0"/>
          <w:numId w:val="19"/>
        </w:numPr>
        <w:spacing w:after="0"/>
        <w:rPr>
          <w:rFonts w:asciiTheme="minorHAnsi" w:eastAsiaTheme="minorEastAsia" w:hAnsiTheme="minorHAnsi"/>
          <w:color w:val="auto"/>
          <w:sz w:val="22"/>
          <w:szCs w:val="22"/>
        </w:rPr>
      </w:pPr>
      <w:r w:rsidRPr="0AB3F133">
        <w:rPr>
          <w:rFonts w:asciiTheme="minorHAnsi" w:eastAsiaTheme="minorEastAsia" w:hAnsiTheme="minorHAnsi"/>
          <w:color w:val="auto"/>
          <w:sz w:val="22"/>
          <w:szCs w:val="22"/>
        </w:rPr>
        <w:t xml:space="preserve">Can you briefly provide an overview of the </w:t>
      </w:r>
      <w:r w:rsidRPr="0AB3F133" w:rsidR="00FE3112">
        <w:rPr>
          <w:rFonts w:asciiTheme="minorHAnsi" w:eastAsiaTheme="minorEastAsia" w:hAnsiTheme="minorHAnsi"/>
          <w:color w:val="auto"/>
          <w:sz w:val="22"/>
          <w:szCs w:val="22"/>
        </w:rPr>
        <w:t xml:space="preserve">implementation of </w:t>
      </w:r>
      <w:r w:rsidRPr="0AB3F133">
        <w:rPr>
          <w:rFonts w:asciiTheme="minorHAnsi" w:eastAsiaTheme="minorEastAsia" w:hAnsiTheme="minorHAnsi"/>
          <w:color w:val="auto"/>
          <w:sz w:val="22"/>
          <w:szCs w:val="22"/>
        </w:rPr>
        <w:t xml:space="preserve">Zero Suicide at your organization? </w:t>
      </w:r>
      <w:r w:rsidRPr="0AB3F133">
        <w:rPr>
          <w:rFonts w:asciiTheme="minorHAnsi" w:eastAsiaTheme="minorEastAsia" w:hAnsiTheme="minorHAnsi"/>
          <w:color w:val="auto"/>
          <w:sz w:val="22"/>
          <w:szCs w:val="22"/>
        </w:rPr>
        <w:t>What are the goals of your program?</w:t>
      </w:r>
    </w:p>
    <w:p w:rsidR="00450A71" w:rsidRPr="006C6190" w:rsidP="68CE582F" w14:paraId="0C2E6650" w14:textId="2ACBD3A2">
      <w:pPr>
        <w:pStyle w:val="BHTCCHead4"/>
        <w:numPr>
          <w:ilvl w:val="1"/>
          <w:numId w:val="19"/>
        </w:numPr>
        <w:spacing w:after="0"/>
        <w:rPr>
          <w:rFonts w:asciiTheme="minorHAnsi" w:eastAsiaTheme="minorEastAsia" w:hAnsiTheme="minorHAnsi"/>
          <w:color w:val="auto"/>
          <w:sz w:val="22"/>
          <w:szCs w:val="22"/>
        </w:rPr>
      </w:pPr>
      <w:r w:rsidRPr="68CE582F">
        <w:rPr>
          <w:rFonts w:asciiTheme="minorHAnsi" w:eastAsiaTheme="minorEastAsia" w:hAnsiTheme="minorHAnsi"/>
          <w:color w:val="auto"/>
          <w:sz w:val="22"/>
          <w:szCs w:val="22"/>
        </w:rPr>
        <w:t xml:space="preserve">How would you describe your agency’s approach </w:t>
      </w:r>
      <w:r w:rsidRPr="68CE582F" w:rsidR="00EC2BC7">
        <w:rPr>
          <w:rFonts w:asciiTheme="minorHAnsi" w:eastAsiaTheme="minorEastAsia" w:hAnsiTheme="minorHAnsi"/>
          <w:color w:val="auto"/>
          <w:sz w:val="22"/>
          <w:szCs w:val="22"/>
        </w:rPr>
        <w:t xml:space="preserve">to the </w:t>
      </w:r>
      <w:r w:rsidRPr="68CE582F" w:rsidR="4B3BCC43">
        <w:rPr>
          <w:rFonts w:asciiTheme="minorHAnsi" w:eastAsiaTheme="minorEastAsia" w:hAnsiTheme="minorHAnsi"/>
          <w:color w:val="auto"/>
          <w:sz w:val="22"/>
          <w:szCs w:val="22"/>
        </w:rPr>
        <w:t xml:space="preserve">implementation of the </w:t>
      </w:r>
      <w:r w:rsidRPr="68CE582F" w:rsidR="00EC2BC7">
        <w:rPr>
          <w:rFonts w:asciiTheme="minorHAnsi" w:eastAsiaTheme="minorEastAsia" w:hAnsiTheme="minorHAnsi"/>
          <w:color w:val="auto"/>
          <w:sz w:val="22"/>
          <w:szCs w:val="22"/>
        </w:rPr>
        <w:t xml:space="preserve">Zero Suicide </w:t>
      </w:r>
      <w:r w:rsidR="001741AC">
        <w:rPr>
          <w:rFonts w:asciiTheme="minorHAnsi" w:eastAsiaTheme="minorEastAsia" w:hAnsiTheme="minorHAnsi"/>
          <w:color w:val="auto"/>
          <w:sz w:val="22"/>
          <w:szCs w:val="22"/>
        </w:rPr>
        <w:t>Framework</w:t>
      </w:r>
      <w:r w:rsidRPr="68CE582F" w:rsidR="00ED50FE">
        <w:rPr>
          <w:rFonts w:asciiTheme="minorHAnsi" w:eastAsiaTheme="minorEastAsia" w:hAnsiTheme="minorHAnsi"/>
          <w:color w:val="auto"/>
          <w:sz w:val="22"/>
          <w:szCs w:val="22"/>
        </w:rPr>
        <w:t xml:space="preserve">? </w:t>
      </w:r>
      <w:r w:rsidRPr="68CE582F" w:rsidR="00EC2BC7">
        <w:rPr>
          <w:rFonts w:asciiTheme="minorHAnsi" w:eastAsiaTheme="minorEastAsia" w:hAnsiTheme="minorHAnsi"/>
          <w:color w:val="auto"/>
          <w:sz w:val="22"/>
          <w:szCs w:val="22"/>
        </w:rPr>
        <w:t>What</w:t>
      </w:r>
      <w:r w:rsidRPr="68CE582F">
        <w:rPr>
          <w:rFonts w:asciiTheme="minorHAnsi" w:eastAsiaTheme="minorEastAsia" w:hAnsiTheme="minorHAnsi"/>
          <w:color w:val="auto"/>
          <w:sz w:val="22"/>
          <w:szCs w:val="22"/>
        </w:rPr>
        <w:t xml:space="preserve"> key activities </w:t>
      </w:r>
      <w:r w:rsidRPr="68CE582F" w:rsidR="00C66128">
        <w:rPr>
          <w:rFonts w:asciiTheme="minorHAnsi" w:eastAsiaTheme="minorEastAsia" w:hAnsiTheme="minorHAnsi"/>
          <w:color w:val="auto"/>
          <w:sz w:val="22"/>
          <w:szCs w:val="22"/>
        </w:rPr>
        <w:t>are you implementing</w:t>
      </w:r>
      <w:r w:rsidRPr="68CE582F" w:rsidR="00EC2BC7">
        <w:rPr>
          <w:rFonts w:asciiTheme="minorHAnsi" w:eastAsiaTheme="minorEastAsia" w:hAnsiTheme="minorHAnsi"/>
          <w:color w:val="auto"/>
          <w:sz w:val="22"/>
          <w:szCs w:val="22"/>
        </w:rPr>
        <w:t xml:space="preserve"> </w:t>
      </w:r>
      <w:r w:rsidRPr="68CE582F">
        <w:rPr>
          <w:rFonts w:asciiTheme="minorHAnsi" w:eastAsiaTheme="minorEastAsia" w:hAnsiTheme="minorHAnsi"/>
          <w:color w:val="auto"/>
          <w:sz w:val="22"/>
          <w:szCs w:val="22"/>
        </w:rPr>
        <w:t>as part of the program?</w:t>
      </w:r>
    </w:p>
    <w:p w:rsidR="0095763D" w:rsidRPr="006C6190" w:rsidP="68CE582F" w14:paraId="57312DC7" w14:textId="65BC4410">
      <w:pPr>
        <w:pStyle w:val="paragraph"/>
        <w:numPr>
          <w:ilvl w:val="1"/>
          <w:numId w:val="19"/>
        </w:numPr>
        <w:textAlignment w:val="baseline"/>
        <w:rPr>
          <w:rStyle w:val="normaltextrun1"/>
          <w:rFonts w:asciiTheme="minorHAnsi" w:eastAsiaTheme="minorEastAsia" w:hAnsiTheme="minorHAnsi" w:cstheme="minorBidi"/>
          <w:i/>
          <w:iCs/>
          <w:sz w:val="22"/>
          <w:szCs w:val="22"/>
        </w:rPr>
      </w:pPr>
      <w:r w:rsidRPr="68CE582F">
        <w:rPr>
          <w:rStyle w:val="normaltextrun1"/>
          <w:rFonts w:asciiTheme="minorHAnsi" w:eastAsiaTheme="minorEastAsia" w:hAnsiTheme="minorHAnsi" w:cstheme="minorBidi"/>
          <w:sz w:val="22"/>
          <w:szCs w:val="22"/>
        </w:rPr>
        <w:t>What was your organization’s suicide prevention</w:t>
      </w:r>
      <w:r w:rsidRPr="68CE582F" w:rsidR="193A9553">
        <w:rPr>
          <w:rStyle w:val="normaltextrun1"/>
          <w:rFonts w:asciiTheme="minorHAnsi" w:eastAsiaTheme="minorEastAsia" w:hAnsiTheme="minorHAnsi" w:cstheme="minorBidi"/>
          <w:sz w:val="22"/>
          <w:szCs w:val="22"/>
        </w:rPr>
        <w:t xml:space="preserve"> approach</w:t>
      </w:r>
      <w:r w:rsidRPr="68CE582F">
        <w:rPr>
          <w:rStyle w:val="normaltextrun1"/>
          <w:rFonts w:asciiTheme="minorHAnsi" w:eastAsiaTheme="minorEastAsia" w:hAnsiTheme="minorHAnsi" w:cstheme="minorBidi"/>
          <w:sz w:val="22"/>
          <w:szCs w:val="22"/>
        </w:rPr>
        <w:t xml:space="preserve"> prior to beginning the Zero Suicide implementation?</w:t>
      </w:r>
      <w:r w:rsidRPr="68CE582F" w:rsidR="00984485">
        <w:rPr>
          <w:rStyle w:val="normaltextrun1"/>
          <w:rFonts w:asciiTheme="minorHAnsi" w:eastAsiaTheme="minorEastAsia" w:hAnsiTheme="minorHAnsi" w:cstheme="minorBidi"/>
          <w:sz w:val="22"/>
          <w:szCs w:val="22"/>
        </w:rPr>
        <w:t xml:space="preserve"> </w:t>
      </w:r>
      <w:r w:rsidRPr="68CE582F" w:rsidR="006D3AFF">
        <w:rPr>
          <w:rStyle w:val="normaltextrun1"/>
          <w:rFonts w:asciiTheme="minorHAnsi" w:eastAsiaTheme="minorEastAsia" w:hAnsiTheme="minorHAnsi" w:cstheme="minorBidi"/>
          <w:i/>
          <w:iCs/>
          <w:sz w:val="22"/>
          <w:szCs w:val="22"/>
        </w:rPr>
        <w:t>(</w:t>
      </w:r>
      <w:r w:rsidRPr="68CE582F" w:rsidR="00ED50FE">
        <w:rPr>
          <w:rStyle w:val="normaltextrun1"/>
          <w:rFonts w:asciiTheme="minorHAnsi" w:eastAsiaTheme="minorEastAsia" w:hAnsiTheme="minorHAnsi" w:cstheme="minorBidi"/>
          <w:i/>
          <w:iCs/>
          <w:sz w:val="22"/>
          <w:szCs w:val="22"/>
        </w:rPr>
        <w:t>i.e.,</w:t>
      </w:r>
      <w:r w:rsidRPr="68CE582F" w:rsidR="006D3AFF">
        <w:rPr>
          <w:rStyle w:val="normaltextrun1"/>
          <w:rFonts w:asciiTheme="minorHAnsi" w:eastAsiaTheme="minorEastAsia" w:hAnsiTheme="minorHAnsi" w:cstheme="minorBidi"/>
          <w:i/>
          <w:iCs/>
          <w:sz w:val="22"/>
          <w:szCs w:val="22"/>
        </w:rPr>
        <w:t xml:space="preserve"> Was there a suicide risk assessment or screening tool used?  Was there a treatment or referral protocol in place? If so, what was the protocol?)</w:t>
      </w:r>
    </w:p>
    <w:p w:rsidR="5394AE7D" w:rsidP="0AB3F133" w14:paraId="4448CA34" w14:textId="79A10C5B">
      <w:pPr>
        <w:pStyle w:val="paragraph"/>
        <w:rPr>
          <w:rStyle w:val="normaltextrun1"/>
          <w:rFonts w:asciiTheme="minorHAnsi" w:eastAsiaTheme="minorEastAsia" w:hAnsiTheme="minorHAnsi" w:cstheme="minorBidi"/>
          <w:i/>
          <w:iCs/>
        </w:rPr>
      </w:pPr>
    </w:p>
    <w:p w:rsidR="7A559FA5" w:rsidP="68CE582F" w14:paraId="78C9830A" w14:textId="50095F89">
      <w:pPr>
        <w:pStyle w:val="BHTCCHead4"/>
        <w:spacing w:after="0"/>
        <w:rPr>
          <w:rFonts w:asciiTheme="minorHAnsi" w:eastAsiaTheme="minorEastAsia" w:hAnsiTheme="minorHAnsi"/>
          <w:b/>
          <w:bCs/>
          <w:color w:val="auto"/>
          <w:sz w:val="20"/>
          <w:szCs w:val="20"/>
        </w:rPr>
      </w:pPr>
      <w:r>
        <w:rPr>
          <w:rFonts w:asciiTheme="minorHAnsi" w:eastAsiaTheme="minorEastAsia" w:hAnsiTheme="minorHAnsi"/>
          <w:b/>
          <w:bCs/>
          <w:color w:val="auto"/>
          <w:sz w:val="22"/>
          <w:szCs w:val="22"/>
        </w:rPr>
        <w:t>M</w:t>
      </w:r>
      <w:r w:rsidRPr="68CE582F">
        <w:rPr>
          <w:rFonts w:asciiTheme="minorHAnsi" w:eastAsiaTheme="minorEastAsia" w:hAnsiTheme="minorHAnsi"/>
          <w:b/>
          <w:bCs/>
          <w:color w:val="auto"/>
          <w:sz w:val="22"/>
          <w:szCs w:val="22"/>
        </w:rPr>
        <w:t xml:space="preserve">anaging the financial aspects is crucial. </w:t>
      </w:r>
    </w:p>
    <w:p w:rsidR="0BE9615D" w:rsidP="68CE582F" w14:paraId="0ED05257" w14:textId="362CD825">
      <w:pPr>
        <w:pStyle w:val="BHTCCHead4"/>
        <w:spacing w:after="0"/>
        <w:rPr>
          <w:rFonts w:asciiTheme="minorHAnsi" w:eastAsiaTheme="minorEastAsia" w:hAnsiTheme="minorHAnsi"/>
          <w:color w:val="auto"/>
          <w:sz w:val="22"/>
          <w:szCs w:val="22"/>
        </w:rPr>
      </w:pPr>
      <w:r w:rsidRPr="68CE582F">
        <w:rPr>
          <w:rFonts w:asciiTheme="minorHAnsi" w:eastAsiaTheme="minorEastAsia" w:hAnsiTheme="minorHAnsi"/>
          <w:color w:val="auto"/>
          <w:sz w:val="22"/>
          <w:szCs w:val="22"/>
        </w:rPr>
        <w:t xml:space="preserve"> </w:t>
      </w:r>
    </w:p>
    <w:p w:rsidR="0E7D4B2B" w:rsidP="68CE582F" w14:paraId="5F712E96" w14:textId="6714864F">
      <w:pPr>
        <w:pStyle w:val="ListParagraph"/>
        <w:numPr>
          <w:ilvl w:val="0"/>
          <w:numId w:val="19"/>
        </w:numPr>
        <w:ind w:right="-20"/>
        <w:rPr>
          <w:rFonts w:asciiTheme="minorHAnsi" w:eastAsiaTheme="minorEastAsia" w:hAnsiTheme="minorHAnsi" w:cstheme="minorBidi"/>
          <w:sz w:val="22"/>
          <w:szCs w:val="22"/>
        </w:rPr>
      </w:pPr>
      <w:r w:rsidRPr="68CE582F">
        <w:rPr>
          <w:rFonts w:asciiTheme="minorHAnsi" w:eastAsiaTheme="minorEastAsia" w:hAnsiTheme="minorHAnsi" w:cstheme="minorBidi"/>
          <w:sz w:val="22"/>
          <w:szCs w:val="22"/>
        </w:rPr>
        <w:t>Could you provide an overview of the Zero Suicide program's budget, including both grant-funded activities and additional costs, such as lost revenue due to staff training, investments in screening, assessment, and treatment methods, as well as follow-up services and data systems?</w:t>
      </w:r>
    </w:p>
    <w:p w:rsidR="0E7D4B2B" w:rsidP="68CE582F" w14:paraId="3E8A8A66" w14:textId="20055073">
      <w:pPr>
        <w:pStyle w:val="ListParagraph"/>
        <w:numPr>
          <w:ilvl w:val="0"/>
          <w:numId w:val="19"/>
        </w:numPr>
        <w:ind w:right="-20"/>
        <w:rPr>
          <w:rFonts w:asciiTheme="minorHAnsi" w:eastAsiaTheme="minorEastAsia" w:hAnsiTheme="minorHAnsi" w:cstheme="minorBidi"/>
          <w:sz w:val="22"/>
          <w:szCs w:val="22"/>
        </w:rPr>
      </w:pPr>
      <w:r w:rsidRPr="68CE582F">
        <w:rPr>
          <w:rFonts w:asciiTheme="minorHAnsi" w:eastAsiaTheme="minorEastAsia" w:hAnsiTheme="minorHAnsi" w:cstheme="minorBidi"/>
          <w:sz w:val="22"/>
          <w:szCs w:val="22"/>
        </w:rPr>
        <w:t>In terms of financial implications, how do you manage the costs associated with staff training, implementing evidence-based treatments, and enhancing screening and assessment processes for the Zero Suicide program?</w:t>
      </w:r>
    </w:p>
    <w:p w:rsidR="0E7D4B2B" w:rsidP="68CE582F" w14:paraId="357B22BE" w14:textId="64933236">
      <w:pPr>
        <w:pStyle w:val="ListParagraph"/>
        <w:numPr>
          <w:ilvl w:val="0"/>
          <w:numId w:val="19"/>
        </w:numPr>
        <w:ind w:right="-20"/>
        <w:rPr>
          <w:rFonts w:asciiTheme="minorHAnsi" w:eastAsiaTheme="minorEastAsia" w:hAnsiTheme="minorHAnsi" w:cstheme="minorBidi"/>
          <w:sz w:val="22"/>
          <w:szCs w:val="22"/>
        </w:rPr>
      </w:pPr>
      <w:r w:rsidRPr="68CE582F">
        <w:rPr>
          <w:rFonts w:asciiTheme="minorHAnsi" w:eastAsiaTheme="minorEastAsia" w:hAnsiTheme="minorHAnsi" w:cstheme="minorBidi"/>
          <w:sz w:val="22"/>
          <w:szCs w:val="22"/>
        </w:rPr>
        <w:t>How do you calculate the cost of implementing Zero Suicide per consumer and the cost per outcome, considering the program's various elements?</w:t>
      </w:r>
    </w:p>
    <w:p w:rsidR="0E7D4B2B" w:rsidP="68CE582F" w14:paraId="2A418B13" w14:textId="7471923D">
      <w:pPr>
        <w:pStyle w:val="ListParagraph"/>
        <w:numPr>
          <w:ilvl w:val="0"/>
          <w:numId w:val="19"/>
        </w:numPr>
        <w:ind w:right="-20"/>
        <w:rPr>
          <w:rFonts w:asciiTheme="minorHAnsi" w:eastAsiaTheme="minorEastAsia" w:hAnsiTheme="minorHAnsi" w:cstheme="minorBidi"/>
          <w:sz w:val="22"/>
          <w:szCs w:val="22"/>
        </w:rPr>
      </w:pPr>
      <w:r w:rsidRPr="68CE582F">
        <w:rPr>
          <w:rFonts w:asciiTheme="minorHAnsi" w:eastAsiaTheme="minorEastAsia" w:hAnsiTheme="minorHAnsi" w:cstheme="minorBidi"/>
          <w:sz w:val="22"/>
          <w:szCs w:val="22"/>
        </w:rPr>
        <w:t xml:space="preserve"> What strategies do you employ to ensure the long-term financial sustainability of the Zero Suicide program, and have you conducted any cost-benefit analyses to gauge its financial efficiency and effectiveness in suicide prevention?</w:t>
      </w:r>
    </w:p>
    <w:p w:rsidR="0E7D4B2B" w:rsidP="68CE582F" w14:paraId="05822770" w14:textId="66223A81">
      <w:pPr>
        <w:pStyle w:val="ListParagraph"/>
        <w:numPr>
          <w:ilvl w:val="0"/>
          <w:numId w:val="19"/>
        </w:numPr>
        <w:ind w:right="-20"/>
        <w:rPr>
          <w:rFonts w:asciiTheme="minorHAnsi" w:eastAsiaTheme="minorEastAsia" w:hAnsiTheme="minorHAnsi" w:cstheme="minorBidi"/>
          <w:sz w:val="22"/>
          <w:szCs w:val="22"/>
        </w:rPr>
      </w:pPr>
      <w:r w:rsidRPr="68CE582F">
        <w:rPr>
          <w:rFonts w:asciiTheme="minorHAnsi" w:eastAsiaTheme="minorEastAsia" w:hAnsiTheme="minorHAnsi" w:cstheme="minorBidi"/>
          <w:sz w:val="22"/>
          <w:szCs w:val="22"/>
        </w:rPr>
        <w:t>Can you describe the current funding and reimbursement models for suicide care in your organization, including the primary challenges you face with these models?</w:t>
      </w:r>
    </w:p>
    <w:p w:rsidR="0E7D4B2B" w:rsidP="68CE582F" w14:paraId="1E986BCF" w14:textId="686C4B58">
      <w:pPr>
        <w:pStyle w:val="ListParagraph"/>
        <w:numPr>
          <w:ilvl w:val="0"/>
          <w:numId w:val="19"/>
        </w:numPr>
        <w:ind w:right="-20"/>
        <w:rPr>
          <w:rFonts w:asciiTheme="minorHAnsi" w:eastAsiaTheme="minorEastAsia" w:hAnsiTheme="minorHAnsi" w:cstheme="minorBidi"/>
          <w:sz w:val="22"/>
          <w:szCs w:val="22"/>
        </w:rPr>
      </w:pPr>
      <w:r w:rsidRPr="68CE582F">
        <w:rPr>
          <w:rFonts w:asciiTheme="minorHAnsi" w:eastAsiaTheme="minorEastAsia" w:hAnsiTheme="minorHAnsi" w:cstheme="minorBidi"/>
          <w:sz w:val="22"/>
          <w:szCs w:val="22"/>
        </w:rPr>
        <w:t xml:space="preserve"> What are your views on the creation of a specialized suicide care bundle for billable services, and how do you think it would affect the implementation of the Zero Suicide program in your organization?</w:t>
      </w:r>
    </w:p>
    <w:p w:rsidR="0E7D4B2B" w:rsidP="68CE582F" w14:paraId="4C76219A" w14:textId="06E3BD1B">
      <w:pPr>
        <w:pStyle w:val="ListParagraph"/>
        <w:numPr>
          <w:ilvl w:val="0"/>
          <w:numId w:val="19"/>
        </w:numPr>
        <w:ind w:right="-20"/>
        <w:rPr>
          <w:rFonts w:asciiTheme="minorHAnsi" w:eastAsiaTheme="minorEastAsia" w:hAnsiTheme="minorHAnsi" w:cstheme="minorBidi"/>
          <w:sz w:val="22"/>
          <w:szCs w:val="22"/>
        </w:rPr>
      </w:pPr>
      <w:r w:rsidRPr="68CE582F">
        <w:rPr>
          <w:rFonts w:asciiTheme="minorHAnsi" w:eastAsiaTheme="minorEastAsia" w:hAnsiTheme="minorHAnsi" w:cstheme="minorBidi"/>
          <w:sz w:val="22"/>
          <w:szCs w:val="22"/>
        </w:rPr>
        <w:t>Have you conducted any return on investment (ROI) analyses for the suicide care services? If so, what were the key findings? If not, what barriers have you encountered in conducting such an analysis?</w:t>
      </w:r>
    </w:p>
    <w:p w:rsidR="0E7D4B2B" w:rsidP="68CE582F" w14:paraId="41C523AE" w14:textId="6FD5567C">
      <w:pPr>
        <w:pStyle w:val="ListParagraph"/>
        <w:numPr>
          <w:ilvl w:val="0"/>
          <w:numId w:val="19"/>
        </w:numPr>
        <w:ind w:right="-20"/>
        <w:rPr>
          <w:rFonts w:asciiTheme="minorHAnsi" w:eastAsiaTheme="minorEastAsia" w:hAnsiTheme="minorHAnsi" w:cstheme="minorBidi"/>
          <w:sz w:val="22"/>
          <w:szCs w:val="22"/>
        </w:rPr>
      </w:pPr>
      <w:r w:rsidRPr="68CE582F">
        <w:rPr>
          <w:rFonts w:asciiTheme="minorHAnsi" w:eastAsiaTheme="minorEastAsia" w:hAnsiTheme="minorHAnsi" w:cstheme="minorBidi"/>
          <w:sz w:val="22"/>
          <w:szCs w:val="22"/>
        </w:rPr>
        <w:t>What specific changes or innovations at the federal/national level do you suggest for funding and reimbursement to support the implementation of Zero Suicide more effectively?</w:t>
      </w:r>
    </w:p>
    <w:p w:rsidR="0BE9615D" w:rsidP="68CE582F" w14:paraId="321DC3AC" w14:textId="1FCC5A9C">
      <w:pPr>
        <w:pStyle w:val="BHTCCHead4"/>
        <w:spacing w:after="0"/>
        <w:rPr>
          <w:rFonts w:asciiTheme="minorHAnsi" w:eastAsiaTheme="minorEastAsia" w:hAnsiTheme="minorHAnsi"/>
          <w:color w:val="auto"/>
          <w:sz w:val="22"/>
          <w:szCs w:val="22"/>
        </w:rPr>
      </w:pPr>
      <w:r w:rsidRPr="68CE582F">
        <w:rPr>
          <w:rFonts w:asciiTheme="minorHAnsi" w:eastAsiaTheme="minorEastAsia" w:hAnsiTheme="minorHAnsi"/>
          <w:color w:val="auto"/>
          <w:sz w:val="22"/>
          <w:szCs w:val="22"/>
        </w:rPr>
        <w:t xml:space="preserve"> </w:t>
      </w:r>
    </w:p>
    <w:p w:rsidR="7A0C021E" w:rsidP="68CE582F" w14:paraId="798D4D30" w14:textId="5515F453">
      <w:pPr>
        <w:pStyle w:val="BHTCCHead4"/>
        <w:spacing w:after="0"/>
        <w:rPr>
          <w:rFonts w:asciiTheme="minorHAnsi" w:eastAsiaTheme="minorEastAsia" w:hAnsiTheme="minorHAnsi"/>
          <w:b/>
          <w:bCs/>
          <w:color w:val="auto"/>
          <w:sz w:val="22"/>
          <w:szCs w:val="22"/>
        </w:rPr>
      </w:pPr>
      <w:r w:rsidRPr="68CE582F">
        <w:rPr>
          <w:rFonts w:asciiTheme="minorHAnsi" w:eastAsiaTheme="minorEastAsia" w:hAnsiTheme="minorHAnsi"/>
          <w:b/>
          <w:bCs/>
          <w:color w:val="auto"/>
          <w:sz w:val="22"/>
          <w:szCs w:val="22"/>
        </w:rPr>
        <w:t xml:space="preserve">As we near the end of our discussion, let's talk about an essential aspect – behavioral health equity. </w:t>
      </w:r>
    </w:p>
    <w:p w:rsidR="5394AE7D" w:rsidP="68CE582F" w14:paraId="74AE1411" w14:textId="000DE7B7">
      <w:pPr>
        <w:pStyle w:val="BHTCCHead4"/>
        <w:spacing w:after="0"/>
        <w:rPr>
          <w:rFonts w:asciiTheme="minorHAnsi" w:eastAsiaTheme="minorEastAsia" w:hAnsiTheme="minorHAnsi"/>
          <w:color w:val="auto"/>
          <w:sz w:val="22"/>
          <w:szCs w:val="22"/>
        </w:rPr>
      </w:pPr>
    </w:p>
    <w:p w:rsidR="0BE9615D" w:rsidP="68CE582F" w14:paraId="662C14CF" w14:textId="0FC6FB06">
      <w:pPr>
        <w:pStyle w:val="BHTCCHead4"/>
        <w:numPr>
          <w:ilvl w:val="0"/>
          <w:numId w:val="19"/>
        </w:numPr>
        <w:spacing w:after="0"/>
        <w:rPr>
          <w:rFonts w:asciiTheme="minorHAnsi" w:eastAsiaTheme="minorEastAsia" w:hAnsiTheme="minorHAnsi"/>
          <w:color w:val="auto"/>
          <w:sz w:val="22"/>
          <w:szCs w:val="22"/>
        </w:rPr>
      </w:pPr>
      <w:r w:rsidRPr="68CE582F">
        <w:rPr>
          <w:rFonts w:asciiTheme="minorHAnsi" w:eastAsiaTheme="minorEastAsia" w:hAnsiTheme="minorHAnsi"/>
          <w:color w:val="auto"/>
          <w:sz w:val="22"/>
          <w:szCs w:val="22"/>
        </w:rPr>
        <w:t xml:space="preserve">How does your organization address behavioral health equity in the context of the Zero Suicide program? Please discuss any strategies or practices you have implemented to ensure that suicide </w:t>
      </w:r>
      <w:r w:rsidRPr="68CE582F">
        <w:rPr>
          <w:rFonts w:asciiTheme="minorHAnsi" w:eastAsiaTheme="minorEastAsia" w:hAnsiTheme="minorHAnsi"/>
          <w:color w:val="auto"/>
          <w:sz w:val="22"/>
          <w:szCs w:val="22"/>
        </w:rPr>
        <w:t>prevention services are accessible and effective across diverse and underserved populations, including any specific adaptations made to cater to the unique needs of these groups.</w:t>
      </w:r>
    </w:p>
    <w:p w:rsidR="2231BA37" w:rsidP="68CE582F" w14:paraId="3C52148C" w14:textId="3D61FC34">
      <w:pPr>
        <w:pStyle w:val="BHTCCHead4"/>
        <w:spacing w:after="0"/>
        <w:rPr>
          <w:rFonts w:asciiTheme="minorHAnsi" w:eastAsiaTheme="minorEastAsia" w:hAnsiTheme="minorHAnsi"/>
          <w:color w:val="auto"/>
          <w:sz w:val="22"/>
          <w:szCs w:val="22"/>
        </w:rPr>
      </w:pPr>
    </w:p>
    <w:p w:rsidR="00794E70" w:rsidRPr="006C6190" w:rsidP="0AB3F133" w14:paraId="7D5110BC" w14:textId="04B1C575">
      <w:pPr>
        <w:spacing w:after="0" w:line="240" w:lineRule="auto"/>
      </w:pPr>
      <w:r w:rsidRPr="68CE582F">
        <w:rPr>
          <w:rFonts w:eastAsiaTheme="minorEastAsia"/>
        </w:rPr>
        <w:t xml:space="preserve">Thank you very much for participating in this interview. Again, your participation is critical in helping us better understand your program activities and what has been helpful and not so helpful related to implementing the Zero Suicide program. </w:t>
      </w:r>
      <w:r>
        <w:br w:type="page"/>
      </w:r>
    </w:p>
    <w:p w:rsidR="3962E45E" w14:paraId="276D784C" w14:textId="7541C3BD">
      <w:r>
        <w:br w:type="page"/>
      </w:r>
    </w:p>
    <w:p w:rsidR="68CE582F" w:rsidP="68CE582F" w14:paraId="7A189004" w14:textId="31BAB2BD">
      <w:pPr>
        <w:spacing w:after="0" w:line="240" w:lineRule="auto"/>
        <w:rPr>
          <w:rFonts w:eastAsiaTheme="minorEastAsia"/>
        </w:rPr>
      </w:pPr>
    </w:p>
    <w:sectPr w:rsidSect="00712172">
      <w:headerReference w:type="default" r:id="rId13"/>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38168141"/>
      <w:docPartObj>
        <w:docPartGallery w:val="Page Numbers (Bottom of Page)"/>
        <w:docPartUnique/>
      </w:docPartObj>
    </w:sdtPr>
    <w:sdtEndPr>
      <w:rPr>
        <w:noProof/>
      </w:rPr>
    </w:sdtEndPr>
    <w:sdtContent>
      <w:p w:rsidR="00ED1AF0" w14:paraId="63C235AC" w14:textId="32700F5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AB3F133" w:rsidP="0AB3F133" w14:paraId="5BCB9155" w14:textId="19DFE007">
    <w:pPr>
      <w:pStyle w:val="Footer"/>
    </w:pPr>
    <w:r>
      <w:t>Zero Suicide Evaluation Key Informant Interview Guide – DRAFT</w:t>
    </w:r>
  </w:p>
  <w:p w:rsidR="00ED1AF0" w:rsidP="0AB3F133" w14:paraId="647BE6B0" w14:textId="1DCBF76F">
    <w:pPr>
      <w:pStyle w:val="Footer"/>
    </w:pPr>
    <w:r>
      <w:t>06.18</w:t>
    </w:r>
    <w:r w:rsidR="00733324">
      <w:t>.24</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2E4A" w:rsidRPr="00FC1732" w:rsidP="00FC1732" w14:paraId="27965081" w14:textId="44EA42E6">
    <w:pPr>
      <w:spacing w:after="0"/>
      <w:jc w:val="right"/>
      <w:rPr>
        <w:rFonts w:ascii="Calibri" w:eastAsia="Calibri" w:hAnsi="Calibri" w:cs="Calibri"/>
        <w:sz w:val="16"/>
        <w:szCs w:val="16"/>
      </w:rPr>
    </w:pPr>
    <w:r w:rsidRPr="00FC1732">
      <w:rPr>
        <w:rFonts w:ascii="Calibri" w:eastAsia="Calibri" w:hAnsi="Calibri" w:cs="Calibri"/>
        <w:sz w:val="16"/>
        <w:szCs w:val="16"/>
      </w:rPr>
      <w:t>OMB No. 0930-NEW</w:t>
    </w:r>
  </w:p>
  <w:p w:rsidR="009D2E4A" w:rsidRPr="00FC1732" w:rsidP="00FC1732" w14:paraId="75D649B4" w14:textId="77777777">
    <w:pPr>
      <w:spacing w:after="0"/>
      <w:jc w:val="right"/>
      <w:rPr>
        <w:rFonts w:ascii="Calibri" w:eastAsia="Calibri" w:hAnsi="Calibri" w:cs="Calibri"/>
        <w:sz w:val="16"/>
        <w:szCs w:val="16"/>
      </w:rPr>
    </w:pPr>
    <w:r w:rsidRPr="00FC1732">
      <w:rPr>
        <w:rFonts w:ascii="Calibri" w:eastAsia="Calibri" w:hAnsi="Calibri" w:cs="Calibri"/>
        <w:sz w:val="16"/>
        <w:szCs w:val="16"/>
      </w:rPr>
      <w:t>Expiration Date: XX/XX/XXXX</w:t>
    </w:r>
  </w:p>
  <w:p w:rsidR="0AB3F133" w:rsidRPr="00712172" w:rsidP="002E5D4E" w14:paraId="33D36B25" w14:textId="44D80FCA">
    <w:pPr>
      <w:rPr>
        <w:rFonts w:ascii="Calibri" w:eastAsia="Calibri" w:hAnsi="Calibri" w:cs="Calibri"/>
        <w:sz w:val="16"/>
        <w:szCs w:val="16"/>
      </w:rPr>
    </w:pPr>
    <w:r w:rsidRPr="00FC1732">
      <w:rPr>
        <w:rFonts w:ascii="Calibri" w:eastAsia="Calibri" w:hAnsi="Calibri" w:cs="Calibri"/>
        <w:sz w:val="16"/>
        <w:szCs w:val="16"/>
      </w:rPr>
      <w:t>Public Burden Statement: An agency may not conduct or sponsor, and a person is not required to respond to, a collection of information unless it displays a currently valid OMB control number. The OMB control number for this project is 0930-XXXX. Public reporting burden for this collection of information is estimated to average 60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Lane, Room 15E</w:t>
    </w:r>
    <w:r w:rsidRPr="00FC1732">
      <w:rPr>
        <w:rFonts w:ascii="Calibri" w:eastAsia="Calibri" w:hAnsi="Calibri" w:cs="Calibri"/>
        <w:sz w:val="16"/>
        <w:szCs w:val="16"/>
      </w:rPr>
      <w:t>45</w:t>
    </w:r>
    <w:r w:rsidRPr="00FC1732" w:rsidR="002E5D4E">
      <w:rPr>
        <w:rFonts w:ascii="Calibri" w:eastAsia="Calibri" w:hAnsi="Calibri" w:cs="Calibri"/>
        <w:sz w:val="16"/>
        <w:szCs w:val="16"/>
      </w:rPr>
      <w:t>,</w:t>
    </w:r>
    <w:r w:rsidRPr="00FC1732">
      <w:rPr>
        <w:rFonts w:ascii="Calibri" w:eastAsia="Calibri" w:hAnsi="Calibri" w:cs="Calibri"/>
        <w:sz w:val="16"/>
        <w:szCs w:val="16"/>
      </w:rPr>
      <w:t>Rockville</w:t>
    </w:r>
    <w:r w:rsidRPr="00FC1732">
      <w:rPr>
        <w:rFonts w:ascii="Calibri" w:eastAsia="Calibri" w:hAnsi="Calibri" w:cs="Calibri"/>
        <w:sz w:val="16"/>
        <w:szCs w:val="16"/>
      </w:rPr>
      <w:t>, Maryland, 20857.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2172" w:rsidRPr="00C0308C" w:rsidP="00712172" w14:paraId="589083F0" w14:textId="77777777">
    <w:pPr>
      <w:pStyle w:val="Header"/>
      <w:jc w:val="right"/>
      <w:rPr>
        <w:rFonts w:ascii="Calibri" w:eastAsia="Calibri" w:hAnsi="Calibri" w:cs="Calibri"/>
        <w:sz w:val="20"/>
        <w:szCs w:val="20"/>
      </w:rPr>
    </w:pPr>
    <w:r w:rsidRPr="00C0308C">
      <w:rPr>
        <w:rFonts w:ascii="Calibri" w:eastAsia="Calibri" w:hAnsi="Calibri" w:cs="Calibri"/>
        <w:sz w:val="20"/>
        <w:szCs w:val="20"/>
      </w:rPr>
      <w:t>OMB No. 0930-NEW</w:t>
    </w:r>
  </w:p>
  <w:p w:rsidR="00712172" w:rsidP="00712172" w14:paraId="5FC995F1" w14:textId="3B226CE6">
    <w:pPr>
      <w:pStyle w:val="Header"/>
      <w:jc w:val="right"/>
    </w:pPr>
    <w:r w:rsidRPr="00C0308C">
      <w:rPr>
        <w:rFonts w:ascii="Calibri" w:eastAsia="Calibri" w:hAnsi="Calibri" w:cs="Calibri"/>
        <w:sz w:val="20"/>
        <w:szCs w:val="20"/>
      </w:rPr>
      <w:t>Expiration Date: 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2172" w:rsidRPr="00C0308C" w:rsidP="00712172" w14:paraId="1AABF5DD" w14:textId="77777777">
    <w:pPr>
      <w:pStyle w:val="Header"/>
      <w:jc w:val="right"/>
      <w:rPr>
        <w:rFonts w:ascii="Calibri" w:eastAsia="Calibri" w:hAnsi="Calibri" w:cs="Calibri"/>
        <w:sz w:val="20"/>
        <w:szCs w:val="20"/>
      </w:rPr>
    </w:pPr>
    <w:r w:rsidRPr="00C0308C">
      <w:rPr>
        <w:rFonts w:ascii="Calibri" w:eastAsia="Calibri" w:hAnsi="Calibri" w:cs="Calibri"/>
        <w:sz w:val="20"/>
        <w:szCs w:val="20"/>
      </w:rPr>
      <w:t>OMB No. 0930-NEW</w:t>
    </w:r>
  </w:p>
  <w:p w:rsidR="009D2E4A" w:rsidRPr="009D2E4A" w:rsidP="00712172" w14:paraId="707303ED" w14:textId="5203DE00">
    <w:pPr>
      <w:pStyle w:val="Header"/>
      <w:jc w:val="right"/>
    </w:pPr>
    <w:r w:rsidRPr="00C0308C">
      <w:rPr>
        <w:rFonts w:ascii="Calibri" w:eastAsia="Calibri" w:hAnsi="Calibri" w:cs="Calibri"/>
        <w:sz w:val="20"/>
        <w:szCs w:val="20"/>
      </w:rPr>
      <w:t>Expiration Date: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191A3E"/>
    <w:multiLevelType w:val="hybridMultilevel"/>
    <w:tmpl w:val="BA805E08"/>
    <w:lvl w:ilvl="0">
      <w:start w:val="1"/>
      <w:numFmt w:val="decimal"/>
      <w:pStyle w:val="INSTQuestion"/>
      <w:lvlText w:val="%1."/>
      <w:lvlJc w:val="left"/>
      <w:pPr>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9C32BE9"/>
    <w:multiLevelType w:val="hybridMultilevel"/>
    <w:tmpl w:val="5006611E"/>
    <w:lvl w:ilvl="0">
      <w:start w:val="1"/>
      <w:numFmt w:val="decimal"/>
      <w:lvlText w:val="%1."/>
      <w:lvlJc w:val="left"/>
      <w:pPr>
        <w:ind w:left="360" w:hanging="360"/>
      </w:pPr>
      <w:rPr>
        <w:b w:val="0"/>
        <w:i w:val="0"/>
      </w:rPr>
    </w:lvl>
    <w:lvl w:ilvl="1">
      <w:start w:val="1"/>
      <w:numFmt w:val="lowerLetter"/>
      <w:lvlText w:val="%2."/>
      <w:lvlJc w:val="left"/>
      <w:pPr>
        <w:ind w:left="1080" w:hanging="360"/>
      </w:pPr>
      <w:rPr>
        <w:i w:val="0"/>
      </w:r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C002052"/>
    <w:multiLevelType w:val="hybridMultilevel"/>
    <w:tmpl w:val="050CDA90"/>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upp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A793D4D"/>
    <w:multiLevelType w:val="hybridMultilevel"/>
    <w:tmpl w:val="E55C8A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C1E7262"/>
    <w:multiLevelType w:val="hybridMultilevel"/>
    <w:tmpl w:val="050CDA90"/>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upp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D155698"/>
    <w:multiLevelType w:val="hybridMultilevel"/>
    <w:tmpl w:val="A49EDEC0"/>
    <w:lvl w:ilvl="0">
      <w:start w:val="1"/>
      <w:numFmt w:val="bullet"/>
      <w:lvlText w:val=""/>
      <w:lvlJc w:val="left"/>
      <w:pPr>
        <w:tabs>
          <w:tab w:val="num" w:pos="1080"/>
        </w:tabs>
        <w:ind w:left="1080" w:hanging="360"/>
      </w:pPr>
      <w:rPr>
        <w:rFonts w:ascii="Wingdings" w:hAnsi="Wingdings" w:hint="default"/>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EC06517"/>
    <w:multiLevelType w:val="hybridMultilevel"/>
    <w:tmpl w:val="4CF6D58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006481E"/>
    <w:multiLevelType w:val="hybridMultilevel"/>
    <w:tmpl w:val="C86416EE"/>
    <w:lvl w:ilvl="0">
      <w:start w:val="1"/>
      <w:numFmt w:val="bullet"/>
      <w:lvlText w:val=""/>
      <w:lvlJc w:val="left"/>
      <w:pPr>
        <w:ind w:left="720" w:hanging="360"/>
      </w:pPr>
      <w:rPr>
        <w:rFonts w:ascii="Wingdings" w:hAnsi="Wingdings" w:hint="default"/>
        <w:b w:val="0"/>
        <w:i w:val="0"/>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4DA06B8"/>
    <w:multiLevelType w:val="hybridMultilevel"/>
    <w:tmpl w:val="A210D40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E9D7CE2"/>
    <w:multiLevelType w:val="hybridMultilevel"/>
    <w:tmpl w:val="945E562A"/>
    <w:lvl w:ilvl="0">
      <w:start w:val="0"/>
      <w:numFmt w:val="bullet"/>
      <w:lvlText w:val="•"/>
      <w:lvlJc w:val="left"/>
      <w:pPr>
        <w:ind w:left="1080" w:hanging="360"/>
      </w:pPr>
      <w:rPr>
        <w:rFonts w:ascii="Calibri" w:eastAsia="Times New Roman" w:hAnsi="Calibri" w:cs="Calibr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3A2670AC"/>
    <w:multiLevelType w:val="hybridMultilevel"/>
    <w:tmpl w:val="A91E76A6"/>
    <w:lvl w:ilvl="0">
      <w:start w:val="0"/>
      <w:numFmt w:val="bullet"/>
      <w:lvlText w:val="•"/>
      <w:lvlJc w:val="left"/>
      <w:pPr>
        <w:ind w:left="720" w:hanging="360"/>
      </w:pPr>
      <w:rPr>
        <w:rFonts w:ascii="Times New Roman" w:eastAsia="Times New Roman" w:hAnsi="Times New Roman" w:cs="Times New Roman"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C76491B"/>
    <w:multiLevelType w:val="multilevel"/>
    <w:tmpl w:val="9D18248A"/>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lowerLetter"/>
      <w:lvlText w:val="%3."/>
      <w:lvlJc w:val="right"/>
      <w:pPr>
        <w:tabs>
          <w:tab w:val="num" w:pos="2160"/>
        </w:tabs>
        <w:ind w:left="2160" w:hanging="360"/>
      </w:pPr>
    </w:lvl>
    <w:lvl w:ilvl="3">
      <w:start w:val="1"/>
      <w:numFmt w:val="low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nsid w:val="3EA628D7"/>
    <w:multiLevelType w:val="hybridMultilevel"/>
    <w:tmpl w:val="94EED38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rPr>
        <w:rFonts w:hint="default"/>
        <w:i/>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05011A6"/>
    <w:multiLevelType w:val="hybridMultilevel"/>
    <w:tmpl w:val="5E569EF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42AD17D9"/>
    <w:multiLevelType w:val="hybridMultilevel"/>
    <w:tmpl w:val="0B6A5B5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9DB1324"/>
    <w:multiLevelType w:val="hybridMultilevel"/>
    <w:tmpl w:val="898A02C8"/>
    <w:lvl w:ilvl="0">
      <w:start w:val="1"/>
      <w:numFmt w:val="decimal"/>
      <w:lvlText w:val="%1."/>
      <w:lvlJc w:val="left"/>
      <w:pPr>
        <w:tabs>
          <w:tab w:val="num" w:pos="720"/>
        </w:tabs>
        <w:ind w:left="720" w:hanging="360"/>
      </w:pPr>
    </w:lvl>
    <w:lvl w:ilvl="1">
      <w:start w:val="1"/>
      <w:numFmt w:val="lowerLetter"/>
      <w:lvlText w:val="%2."/>
      <w:lvlJc w:val="left"/>
      <w:pPr>
        <w:tabs>
          <w:tab w:val="num" w:pos="1350"/>
        </w:tabs>
        <w:ind w:left="135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504413B1"/>
    <w:multiLevelType w:val="hybridMultilevel"/>
    <w:tmpl w:val="E66AF032"/>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0884586"/>
    <w:multiLevelType w:val="hybridMultilevel"/>
    <w:tmpl w:val="E4A63C1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63976C4"/>
    <w:multiLevelType w:val="hybridMultilevel"/>
    <w:tmpl w:val="428C5D02"/>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840BE01"/>
    <w:multiLevelType w:val="hybridMultilevel"/>
    <w:tmpl w:val="9A36AE2E"/>
    <w:lvl w:ilvl="0">
      <w:start w:val="18"/>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nsid w:val="5C880D1E"/>
    <w:multiLevelType w:val="hybridMultilevel"/>
    <w:tmpl w:val="F8B84718"/>
    <w:lvl w:ilvl="0">
      <w:start w:val="1"/>
      <w:numFmt w:val="bullet"/>
      <w:lvlText w:val="o"/>
      <w:lvlJc w:val="left"/>
      <w:pPr>
        <w:ind w:left="720" w:hanging="360"/>
      </w:pPr>
      <w:rPr>
        <w:rFonts w:ascii="Courier New" w:hAnsi="Courier New" w:cs="Courier New" w:hint="default"/>
        <w:b w:val="0"/>
        <w:i w:val="0"/>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C92F788"/>
    <w:multiLevelType w:val="multilevel"/>
    <w:tmpl w:val="4ABC8716"/>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800" w:hanging="18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18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180"/>
      </w:pPr>
    </w:lvl>
  </w:abstractNum>
  <w:abstractNum w:abstractNumId="22">
    <w:nsid w:val="66797A97"/>
    <w:multiLevelType w:val="hybridMultilevel"/>
    <w:tmpl w:val="776E54B8"/>
    <w:lvl w:ilvl="0">
      <w:start w:val="1"/>
      <w:numFmt w:val="lowerLetter"/>
      <w:lvlText w:val="8%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9B5DDBB"/>
    <w:multiLevelType w:val="hybridMultilevel"/>
    <w:tmpl w:val="E14486C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nsid w:val="6A5473B9"/>
    <w:multiLevelType w:val="hybridMultilevel"/>
    <w:tmpl w:val="B53EAC40"/>
    <w:lvl w:ilvl="0">
      <w:start w:val="1"/>
      <w:numFmt w:val="decimal"/>
      <w:lvlText w:val="%1."/>
      <w:lvlJc w:val="left"/>
      <w:pPr>
        <w:ind w:left="720" w:hanging="360"/>
      </w:pPr>
      <w:rPr>
        <w:rFonts w:ascii="Ebrima" w:hAnsi="Ebrima"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B794A0B"/>
    <w:multiLevelType w:val="hybridMultilevel"/>
    <w:tmpl w:val="1B0ABB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D2619DE"/>
    <w:multiLevelType w:val="hybridMultilevel"/>
    <w:tmpl w:val="5FC8FF36"/>
    <w:lvl w:ilvl="0">
      <w:start w:val="1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0414035"/>
    <w:multiLevelType w:val="multilevel"/>
    <w:tmpl w:val="E294F29A"/>
    <w:lvl w:ilvl="0">
      <w:start w:val="1"/>
      <w:numFmt w:val="decimal"/>
      <w:pStyle w:val="INSTCheckboxTab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nsid w:val="77943F83"/>
    <w:multiLevelType w:val="hybridMultilevel"/>
    <w:tmpl w:val="724659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798C5206"/>
    <w:multiLevelType w:val="hybridMultilevel"/>
    <w:tmpl w:val="3A90FC4E"/>
    <w:lvl w:ilvl="0">
      <w:start w:val="1"/>
      <w:numFmt w:val="bullet"/>
      <w:pStyle w:val="INSTCheckbox"/>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9A4AEFA"/>
    <w:multiLevelType w:val="hybridMultilevel"/>
    <w:tmpl w:val="684A7846"/>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7DAD35AB"/>
    <w:multiLevelType w:val="hybridMultilevel"/>
    <w:tmpl w:val="59D0FB92"/>
    <w:lvl w:ilvl="0">
      <w:start w:val="0"/>
      <w:numFmt w:val="bullet"/>
      <w:lvlText w:val="•"/>
      <w:lvlJc w:val="left"/>
      <w:pPr>
        <w:ind w:left="720" w:hanging="360"/>
      </w:pPr>
      <w:rPr>
        <w:rFonts w:ascii="Times New Roman" w:eastAsia="Times New Roman" w:hAnsi="Times New Roman" w:cs="Times New Roman"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DE45CFD"/>
    <w:multiLevelType w:val="hybridMultilevel"/>
    <w:tmpl w:val="94EED38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rPr>
        <w:rFonts w:hint="default"/>
        <w:i/>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23226516">
    <w:abstractNumId w:val="23"/>
  </w:num>
  <w:num w:numId="2" w16cid:durableId="1130979929">
    <w:abstractNumId w:val="19"/>
  </w:num>
  <w:num w:numId="3" w16cid:durableId="735905091">
    <w:abstractNumId w:val="30"/>
  </w:num>
  <w:num w:numId="4" w16cid:durableId="396318972">
    <w:abstractNumId w:val="18"/>
  </w:num>
  <w:num w:numId="5" w16cid:durableId="96407967">
    <w:abstractNumId w:val="16"/>
  </w:num>
  <w:num w:numId="6" w16cid:durableId="1269778786">
    <w:abstractNumId w:val="28"/>
  </w:num>
  <w:num w:numId="7" w16cid:durableId="2129622329">
    <w:abstractNumId w:val="21"/>
  </w:num>
  <w:num w:numId="8" w16cid:durableId="632711265">
    <w:abstractNumId w:val="11"/>
  </w:num>
  <w:num w:numId="9" w16cid:durableId="1654531585">
    <w:abstractNumId w:val="11"/>
  </w:num>
  <w:num w:numId="10" w16cid:durableId="2043047959">
    <w:abstractNumId w:val="11"/>
    <w:lvlOverride w:ilvl="0">
      <w:lvl w:ilvl="0">
        <w:start w:val="0"/>
        <w:numFmt w:val="decimal"/>
        <w:lvlJc w:val="left"/>
      </w:lvl>
    </w:lvlOverride>
    <w:lvlOverride w:ilvl="1">
      <w:lvl w:ilvl="1">
        <w:start w:val="0"/>
        <w:numFmt w:val="bullet"/>
        <w:lvlText w:val=""/>
        <w:lvlJc w:val="left"/>
        <w:pPr>
          <w:tabs>
            <w:tab w:val="num" w:pos="1440"/>
          </w:tabs>
          <w:ind w:left="1440" w:hanging="360"/>
        </w:pPr>
        <w:rPr>
          <w:rFonts w:ascii="Symbol" w:hAnsi="Symbol" w:hint="default"/>
          <w:sz w:val="20"/>
        </w:rPr>
      </w:lvl>
    </w:lvlOverride>
  </w:num>
  <w:num w:numId="11" w16cid:durableId="872033136">
    <w:abstractNumId w:val="15"/>
  </w:num>
  <w:num w:numId="12" w16cid:durableId="164907019">
    <w:abstractNumId w:val="5"/>
  </w:num>
  <w:num w:numId="13" w16cid:durableId="1868250563">
    <w:abstractNumId w:val="2"/>
  </w:num>
  <w:num w:numId="14" w16cid:durableId="2040860700">
    <w:abstractNumId w:val="4"/>
  </w:num>
  <w:num w:numId="15" w16cid:durableId="624166815">
    <w:abstractNumId w:val="12"/>
  </w:num>
  <w:num w:numId="16" w16cid:durableId="374936486">
    <w:abstractNumId w:val="32"/>
  </w:num>
  <w:num w:numId="17" w16cid:durableId="2138254919">
    <w:abstractNumId w:val="25"/>
  </w:num>
  <w:num w:numId="18" w16cid:durableId="1409965567">
    <w:abstractNumId w:val="31"/>
  </w:num>
  <w:num w:numId="19" w16cid:durableId="1680353634">
    <w:abstractNumId w:val="1"/>
  </w:num>
  <w:num w:numId="20" w16cid:durableId="637763419">
    <w:abstractNumId w:val="0"/>
  </w:num>
  <w:num w:numId="21" w16cid:durableId="1970940575">
    <w:abstractNumId w:val="29"/>
  </w:num>
  <w:num w:numId="22" w16cid:durableId="58133806">
    <w:abstractNumId w:val="22"/>
  </w:num>
  <w:num w:numId="23" w16cid:durableId="413628773">
    <w:abstractNumId w:val="27"/>
  </w:num>
  <w:num w:numId="24" w16cid:durableId="458841822">
    <w:abstractNumId w:val="7"/>
  </w:num>
  <w:num w:numId="25" w16cid:durableId="447895324">
    <w:abstractNumId w:val="20"/>
  </w:num>
  <w:num w:numId="26" w16cid:durableId="1634822753">
    <w:abstractNumId w:val="14"/>
  </w:num>
  <w:num w:numId="27" w16cid:durableId="1878395089">
    <w:abstractNumId w:val="17"/>
  </w:num>
  <w:num w:numId="28" w16cid:durableId="1208908354">
    <w:abstractNumId w:val="26"/>
  </w:num>
  <w:num w:numId="29" w16cid:durableId="611480279">
    <w:abstractNumId w:val="8"/>
  </w:num>
  <w:num w:numId="30" w16cid:durableId="672997175">
    <w:abstractNumId w:val="6"/>
  </w:num>
  <w:num w:numId="31" w16cid:durableId="1482968103">
    <w:abstractNumId w:val="24"/>
  </w:num>
  <w:num w:numId="32" w16cid:durableId="1713456043">
    <w:abstractNumId w:val="3"/>
  </w:num>
  <w:num w:numId="33" w16cid:durableId="2068600979">
    <w:abstractNumId w:val="13"/>
  </w:num>
  <w:num w:numId="34" w16cid:durableId="348607875">
    <w:abstractNumId w:val="10"/>
  </w:num>
  <w:num w:numId="35" w16cid:durableId="11150617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64C"/>
    <w:rsid w:val="00021A93"/>
    <w:rsid w:val="00021D73"/>
    <w:rsid w:val="000228A6"/>
    <w:rsid w:val="00023FEB"/>
    <w:rsid w:val="000307BB"/>
    <w:rsid w:val="000650E7"/>
    <w:rsid w:val="000820D9"/>
    <w:rsid w:val="00094A8B"/>
    <w:rsid w:val="000A6282"/>
    <w:rsid w:val="000B767B"/>
    <w:rsid w:val="000E0396"/>
    <w:rsid w:val="000F1850"/>
    <w:rsid w:val="00105A0D"/>
    <w:rsid w:val="00125B0A"/>
    <w:rsid w:val="00156BCE"/>
    <w:rsid w:val="001741AC"/>
    <w:rsid w:val="001770A4"/>
    <w:rsid w:val="00186DF3"/>
    <w:rsid w:val="001A1681"/>
    <w:rsid w:val="001A7557"/>
    <w:rsid w:val="001C0B98"/>
    <w:rsid w:val="001C6345"/>
    <w:rsid w:val="001E0765"/>
    <w:rsid w:val="00206C7C"/>
    <w:rsid w:val="002078BB"/>
    <w:rsid w:val="002259BC"/>
    <w:rsid w:val="00242F5E"/>
    <w:rsid w:val="00266701"/>
    <w:rsid w:val="0029174B"/>
    <w:rsid w:val="00297DCF"/>
    <w:rsid w:val="002B3F20"/>
    <w:rsid w:val="002B6D50"/>
    <w:rsid w:val="002D707A"/>
    <w:rsid w:val="002E3D5D"/>
    <w:rsid w:val="002E5D4E"/>
    <w:rsid w:val="002F7A77"/>
    <w:rsid w:val="0030552A"/>
    <w:rsid w:val="003069E5"/>
    <w:rsid w:val="00323D53"/>
    <w:rsid w:val="0032550A"/>
    <w:rsid w:val="0033032E"/>
    <w:rsid w:val="00335715"/>
    <w:rsid w:val="003530F7"/>
    <w:rsid w:val="0035311D"/>
    <w:rsid w:val="003614F8"/>
    <w:rsid w:val="00367D60"/>
    <w:rsid w:val="00376DCF"/>
    <w:rsid w:val="00382CED"/>
    <w:rsid w:val="0038768B"/>
    <w:rsid w:val="00387F88"/>
    <w:rsid w:val="003B24AA"/>
    <w:rsid w:val="003C022B"/>
    <w:rsid w:val="003F36A7"/>
    <w:rsid w:val="003F39CC"/>
    <w:rsid w:val="00404D93"/>
    <w:rsid w:val="00407C03"/>
    <w:rsid w:val="00413896"/>
    <w:rsid w:val="00421D84"/>
    <w:rsid w:val="00441013"/>
    <w:rsid w:val="00441169"/>
    <w:rsid w:val="0045030F"/>
    <w:rsid w:val="00450A71"/>
    <w:rsid w:val="00453BB9"/>
    <w:rsid w:val="004553F0"/>
    <w:rsid w:val="00480AED"/>
    <w:rsid w:val="004D37EA"/>
    <w:rsid w:val="004E0FAA"/>
    <w:rsid w:val="004F20E9"/>
    <w:rsid w:val="004F7630"/>
    <w:rsid w:val="005031AB"/>
    <w:rsid w:val="005D28C5"/>
    <w:rsid w:val="005E2E4B"/>
    <w:rsid w:val="005E4331"/>
    <w:rsid w:val="005E6D0A"/>
    <w:rsid w:val="006035AE"/>
    <w:rsid w:val="006162C2"/>
    <w:rsid w:val="00624FDA"/>
    <w:rsid w:val="00636E10"/>
    <w:rsid w:val="006575B2"/>
    <w:rsid w:val="00675955"/>
    <w:rsid w:val="00693D81"/>
    <w:rsid w:val="006A1030"/>
    <w:rsid w:val="006C6190"/>
    <w:rsid w:val="006C6A71"/>
    <w:rsid w:val="006D23E9"/>
    <w:rsid w:val="006D3AFF"/>
    <w:rsid w:val="00712172"/>
    <w:rsid w:val="0071737C"/>
    <w:rsid w:val="0072464C"/>
    <w:rsid w:val="00733324"/>
    <w:rsid w:val="00736D6C"/>
    <w:rsid w:val="0075250C"/>
    <w:rsid w:val="00762049"/>
    <w:rsid w:val="00763D8A"/>
    <w:rsid w:val="0076730D"/>
    <w:rsid w:val="00777FC8"/>
    <w:rsid w:val="00794E70"/>
    <w:rsid w:val="007A3A69"/>
    <w:rsid w:val="007A5B8F"/>
    <w:rsid w:val="007A5F02"/>
    <w:rsid w:val="007B63D3"/>
    <w:rsid w:val="007C7974"/>
    <w:rsid w:val="007C7C67"/>
    <w:rsid w:val="008026A9"/>
    <w:rsid w:val="00835864"/>
    <w:rsid w:val="00855F87"/>
    <w:rsid w:val="00867578"/>
    <w:rsid w:val="008A47C3"/>
    <w:rsid w:val="008B3447"/>
    <w:rsid w:val="00902C32"/>
    <w:rsid w:val="00923E76"/>
    <w:rsid w:val="009423EC"/>
    <w:rsid w:val="00950628"/>
    <w:rsid w:val="00951410"/>
    <w:rsid w:val="0095763D"/>
    <w:rsid w:val="00965B78"/>
    <w:rsid w:val="00984485"/>
    <w:rsid w:val="009A14D2"/>
    <w:rsid w:val="009A31C1"/>
    <w:rsid w:val="009A7BF3"/>
    <w:rsid w:val="009C12C2"/>
    <w:rsid w:val="009D2E4A"/>
    <w:rsid w:val="009F1103"/>
    <w:rsid w:val="009F191C"/>
    <w:rsid w:val="00A0450F"/>
    <w:rsid w:val="00A13ECA"/>
    <w:rsid w:val="00A464DA"/>
    <w:rsid w:val="00A566CC"/>
    <w:rsid w:val="00A70AC2"/>
    <w:rsid w:val="00A71B31"/>
    <w:rsid w:val="00A900D3"/>
    <w:rsid w:val="00A929FF"/>
    <w:rsid w:val="00AC5B98"/>
    <w:rsid w:val="00AC70C1"/>
    <w:rsid w:val="00AD1F9B"/>
    <w:rsid w:val="00AD435E"/>
    <w:rsid w:val="00AE11C8"/>
    <w:rsid w:val="00AE2C8D"/>
    <w:rsid w:val="00AE4C3A"/>
    <w:rsid w:val="00AF187C"/>
    <w:rsid w:val="00B0094B"/>
    <w:rsid w:val="00B21EB5"/>
    <w:rsid w:val="00B54BE3"/>
    <w:rsid w:val="00B612FF"/>
    <w:rsid w:val="00B86187"/>
    <w:rsid w:val="00B906F6"/>
    <w:rsid w:val="00B92296"/>
    <w:rsid w:val="00BC0FA6"/>
    <w:rsid w:val="00BF564F"/>
    <w:rsid w:val="00C0308C"/>
    <w:rsid w:val="00C128E3"/>
    <w:rsid w:val="00C66128"/>
    <w:rsid w:val="00C857CA"/>
    <w:rsid w:val="00C93097"/>
    <w:rsid w:val="00C94AE2"/>
    <w:rsid w:val="00CB1D90"/>
    <w:rsid w:val="00CB5E37"/>
    <w:rsid w:val="00CD1A85"/>
    <w:rsid w:val="00CE81F1"/>
    <w:rsid w:val="00D01F65"/>
    <w:rsid w:val="00D44F99"/>
    <w:rsid w:val="00D47F2A"/>
    <w:rsid w:val="00D809B7"/>
    <w:rsid w:val="00D87F58"/>
    <w:rsid w:val="00D95E48"/>
    <w:rsid w:val="00DB54F9"/>
    <w:rsid w:val="00DB7867"/>
    <w:rsid w:val="00DC34CD"/>
    <w:rsid w:val="00DD53D6"/>
    <w:rsid w:val="00DD5685"/>
    <w:rsid w:val="00E16E66"/>
    <w:rsid w:val="00E17643"/>
    <w:rsid w:val="00E27976"/>
    <w:rsid w:val="00E57F8E"/>
    <w:rsid w:val="00E949AF"/>
    <w:rsid w:val="00E97906"/>
    <w:rsid w:val="00EA0CBE"/>
    <w:rsid w:val="00EA1C35"/>
    <w:rsid w:val="00EB1871"/>
    <w:rsid w:val="00EB5E13"/>
    <w:rsid w:val="00EB7E00"/>
    <w:rsid w:val="00EC2BC7"/>
    <w:rsid w:val="00EC51BF"/>
    <w:rsid w:val="00ED1AF0"/>
    <w:rsid w:val="00ED50FE"/>
    <w:rsid w:val="00EE1E2A"/>
    <w:rsid w:val="00EF21F4"/>
    <w:rsid w:val="00EF46FD"/>
    <w:rsid w:val="00EF4901"/>
    <w:rsid w:val="00F008E0"/>
    <w:rsid w:val="00F027A8"/>
    <w:rsid w:val="00F042BA"/>
    <w:rsid w:val="00F07365"/>
    <w:rsid w:val="00F14150"/>
    <w:rsid w:val="00F173C7"/>
    <w:rsid w:val="00F25116"/>
    <w:rsid w:val="00F5196F"/>
    <w:rsid w:val="00F538AC"/>
    <w:rsid w:val="00F61139"/>
    <w:rsid w:val="00F72F67"/>
    <w:rsid w:val="00F824CE"/>
    <w:rsid w:val="00F830C0"/>
    <w:rsid w:val="00FB068C"/>
    <w:rsid w:val="00FB613B"/>
    <w:rsid w:val="00FC1732"/>
    <w:rsid w:val="00FE3112"/>
    <w:rsid w:val="00FE5B07"/>
    <w:rsid w:val="00FF35E9"/>
    <w:rsid w:val="05029525"/>
    <w:rsid w:val="0582D09B"/>
    <w:rsid w:val="06EF493C"/>
    <w:rsid w:val="07EEF508"/>
    <w:rsid w:val="09D60D9D"/>
    <w:rsid w:val="0A20CEB7"/>
    <w:rsid w:val="0A2648C8"/>
    <w:rsid w:val="0AB3F133"/>
    <w:rsid w:val="0AEF461D"/>
    <w:rsid w:val="0AF88230"/>
    <w:rsid w:val="0BE9615D"/>
    <w:rsid w:val="0C0B4EE1"/>
    <w:rsid w:val="0C0D7CF9"/>
    <w:rsid w:val="0D337287"/>
    <w:rsid w:val="0E7D4B2B"/>
    <w:rsid w:val="1050F321"/>
    <w:rsid w:val="110D0D5D"/>
    <w:rsid w:val="11843D23"/>
    <w:rsid w:val="11D02C1B"/>
    <w:rsid w:val="11FC32D6"/>
    <w:rsid w:val="12FBC985"/>
    <w:rsid w:val="14B692CD"/>
    <w:rsid w:val="14EB7476"/>
    <w:rsid w:val="151B7A33"/>
    <w:rsid w:val="155AA6E1"/>
    <w:rsid w:val="15D551A5"/>
    <w:rsid w:val="1679ACE1"/>
    <w:rsid w:val="1754AEBF"/>
    <w:rsid w:val="17BB6676"/>
    <w:rsid w:val="17DE29C0"/>
    <w:rsid w:val="18231538"/>
    <w:rsid w:val="18387DF4"/>
    <w:rsid w:val="193A9553"/>
    <w:rsid w:val="19928BDC"/>
    <w:rsid w:val="1A55F951"/>
    <w:rsid w:val="1B15CA82"/>
    <w:rsid w:val="1CB19AE3"/>
    <w:rsid w:val="1D38E2CE"/>
    <w:rsid w:val="1D8227F6"/>
    <w:rsid w:val="202DF13B"/>
    <w:rsid w:val="20D97F2C"/>
    <w:rsid w:val="214BED13"/>
    <w:rsid w:val="21A4A3FF"/>
    <w:rsid w:val="21F679FE"/>
    <w:rsid w:val="2231BA37"/>
    <w:rsid w:val="226F0101"/>
    <w:rsid w:val="23031B7C"/>
    <w:rsid w:val="23838E3F"/>
    <w:rsid w:val="2424A929"/>
    <w:rsid w:val="271669F4"/>
    <w:rsid w:val="27FC29E2"/>
    <w:rsid w:val="29B6A0EF"/>
    <w:rsid w:val="2AA8C38E"/>
    <w:rsid w:val="2AABC149"/>
    <w:rsid w:val="2B540460"/>
    <w:rsid w:val="2C491BA3"/>
    <w:rsid w:val="2C4D60DF"/>
    <w:rsid w:val="2C67ECAA"/>
    <w:rsid w:val="2CA0AF60"/>
    <w:rsid w:val="2D058A5B"/>
    <w:rsid w:val="2D5FD158"/>
    <w:rsid w:val="2D7F95F9"/>
    <w:rsid w:val="2DF2037D"/>
    <w:rsid w:val="2DF3D8B8"/>
    <w:rsid w:val="2DFBFCDC"/>
    <w:rsid w:val="2E0EEA92"/>
    <w:rsid w:val="31BA9AC4"/>
    <w:rsid w:val="332084A1"/>
    <w:rsid w:val="340012CC"/>
    <w:rsid w:val="35986E9D"/>
    <w:rsid w:val="35D92E43"/>
    <w:rsid w:val="387AB36D"/>
    <w:rsid w:val="38BD60E1"/>
    <w:rsid w:val="38CA52DF"/>
    <w:rsid w:val="39419053"/>
    <w:rsid w:val="3962E45E"/>
    <w:rsid w:val="3965D1B6"/>
    <w:rsid w:val="3994F0E5"/>
    <w:rsid w:val="3A3F61F9"/>
    <w:rsid w:val="3BB0474E"/>
    <w:rsid w:val="3CD8809D"/>
    <w:rsid w:val="3D0D6E67"/>
    <w:rsid w:val="3D26FBD4"/>
    <w:rsid w:val="3DE44028"/>
    <w:rsid w:val="4073D37C"/>
    <w:rsid w:val="4202CA9B"/>
    <w:rsid w:val="42059BF3"/>
    <w:rsid w:val="428B61AC"/>
    <w:rsid w:val="42A1199F"/>
    <w:rsid w:val="4389F976"/>
    <w:rsid w:val="43B935D9"/>
    <w:rsid w:val="444C1767"/>
    <w:rsid w:val="453F37E5"/>
    <w:rsid w:val="458CF282"/>
    <w:rsid w:val="46F5031C"/>
    <w:rsid w:val="47CEE9B3"/>
    <w:rsid w:val="48005C4C"/>
    <w:rsid w:val="486DC4DC"/>
    <w:rsid w:val="4876764A"/>
    <w:rsid w:val="487EE561"/>
    <w:rsid w:val="48CB325E"/>
    <w:rsid w:val="48D3E9B1"/>
    <w:rsid w:val="492EE055"/>
    <w:rsid w:val="4953754F"/>
    <w:rsid w:val="4B3BCC43"/>
    <w:rsid w:val="4B719AAB"/>
    <w:rsid w:val="4C44B5E0"/>
    <w:rsid w:val="4D157A11"/>
    <w:rsid w:val="4D6121B2"/>
    <w:rsid w:val="51F8DE1C"/>
    <w:rsid w:val="530CB158"/>
    <w:rsid w:val="5344C1B4"/>
    <w:rsid w:val="5394AE7D"/>
    <w:rsid w:val="540367C9"/>
    <w:rsid w:val="5486FBB8"/>
    <w:rsid w:val="54DCA278"/>
    <w:rsid w:val="5527C510"/>
    <w:rsid w:val="55B52DA4"/>
    <w:rsid w:val="56252648"/>
    <w:rsid w:val="563F843B"/>
    <w:rsid w:val="578D6C57"/>
    <w:rsid w:val="5806B4B5"/>
    <w:rsid w:val="5A8ADEF0"/>
    <w:rsid w:val="5B899BD9"/>
    <w:rsid w:val="5BC6AC16"/>
    <w:rsid w:val="5D64E1B8"/>
    <w:rsid w:val="5F27437B"/>
    <w:rsid w:val="60EE7093"/>
    <w:rsid w:val="613B6168"/>
    <w:rsid w:val="62697BAF"/>
    <w:rsid w:val="627DA4E8"/>
    <w:rsid w:val="64172AC4"/>
    <w:rsid w:val="64FEA365"/>
    <w:rsid w:val="65F52E12"/>
    <w:rsid w:val="669A73C6"/>
    <w:rsid w:val="66AE07C1"/>
    <w:rsid w:val="67B95E7F"/>
    <w:rsid w:val="68CE582F"/>
    <w:rsid w:val="68D1299C"/>
    <w:rsid w:val="690EE67F"/>
    <w:rsid w:val="699E3A53"/>
    <w:rsid w:val="6A9D2921"/>
    <w:rsid w:val="6AC8EE5B"/>
    <w:rsid w:val="6B54BC8C"/>
    <w:rsid w:val="6C6D8BCC"/>
    <w:rsid w:val="6CB5549D"/>
    <w:rsid w:val="6CBCACAD"/>
    <w:rsid w:val="6E7506F8"/>
    <w:rsid w:val="6E8FED07"/>
    <w:rsid w:val="6EB6B040"/>
    <w:rsid w:val="6ECB70F2"/>
    <w:rsid w:val="6FC8227E"/>
    <w:rsid w:val="718BC461"/>
    <w:rsid w:val="73063814"/>
    <w:rsid w:val="7373626C"/>
    <w:rsid w:val="75820799"/>
    <w:rsid w:val="7595F630"/>
    <w:rsid w:val="76274CA1"/>
    <w:rsid w:val="76312CC3"/>
    <w:rsid w:val="773803CD"/>
    <w:rsid w:val="77D326D1"/>
    <w:rsid w:val="77D4352C"/>
    <w:rsid w:val="7826074C"/>
    <w:rsid w:val="7864BBCE"/>
    <w:rsid w:val="793A36DD"/>
    <w:rsid w:val="7A0C021E"/>
    <w:rsid w:val="7A3F80E6"/>
    <w:rsid w:val="7A559FA5"/>
    <w:rsid w:val="7B1CF879"/>
    <w:rsid w:val="7BA4347D"/>
    <w:rsid w:val="7C5EA349"/>
    <w:rsid w:val="7C959023"/>
    <w:rsid w:val="7E3DA837"/>
    <w:rsid w:val="7E4A6073"/>
    <w:rsid w:val="7E727A8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A83EC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46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464C"/>
    <w:rPr>
      <w:rFonts w:ascii="Segoe UI" w:hAnsi="Segoe UI" w:cs="Segoe UI"/>
      <w:sz w:val="18"/>
      <w:szCs w:val="18"/>
    </w:rPr>
  </w:style>
  <w:style w:type="paragraph" w:customStyle="1" w:styleId="paragraph">
    <w:name w:val="paragraph"/>
    <w:basedOn w:val="Normal"/>
    <w:rsid w:val="0072464C"/>
    <w:pPr>
      <w:spacing w:after="0" w:line="240" w:lineRule="auto"/>
    </w:pPr>
    <w:rPr>
      <w:rFonts w:ascii="Times New Roman" w:eastAsia="Times New Roman" w:hAnsi="Times New Roman" w:cs="Times New Roman"/>
      <w:sz w:val="24"/>
      <w:szCs w:val="24"/>
    </w:rPr>
  </w:style>
  <w:style w:type="character" w:customStyle="1" w:styleId="normaltextrun1">
    <w:name w:val="normaltextrun1"/>
    <w:basedOn w:val="DefaultParagraphFont"/>
    <w:rsid w:val="0072464C"/>
  </w:style>
  <w:style w:type="character" w:customStyle="1" w:styleId="eop">
    <w:name w:val="eop"/>
    <w:basedOn w:val="DefaultParagraphFont"/>
    <w:rsid w:val="0072464C"/>
  </w:style>
  <w:style w:type="paragraph" w:styleId="BodyText2">
    <w:name w:val="Body Text 2"/>
    <w:basedOn w:val="Normal"/>
    <w:link w:val="BodyText2Char"/>
    <w:rsid w:val="000A6282"/>
    <w:pPr>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0A6282"/>
    <w:rPr>
      <w:rFonts w:ascii="Times New Roman" w:eastAsia="Times New Roman" w:hAnsi="Times New Roman" w:cs="Times New Roman"/>
      <w:sz w:val="24"/>
      <w:szCs w:val="24"/>
    </w:rPr>
  </w:style>
  <w:style w:type="paragraph" w:styleId="NoSpacing">
    <w:name w:val="No Spacing"/>
    <w:uiPriority w:val="1"/>
    <w:qFormat/>
    <w:rsid w:val="00266701"/>
    <w:pPr>
      <w:spacing w:after="0" w:line="240" w:lineRule="auto"/>
    </w:pPr>
    <w:rPr>
      <w:rFonts w:ascii="Calibri" w:eastAsia="Calibri" w:hAnsi="Calibri" w:cs="Times New Roman"/>
    </w:rPr>
  </w:style>
  <w:style w:type="paragraph" w:styleId="ListParagraph">
    <w:name w:val="List Paragraph"/>
    <w:basedOn w:val="Normal"/>
    <w:uiPriority w:val="34"/>
    <w:qFormat/>
    <w:rsid w:val="00266701"/>
    <w:pPr>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035AE"/>
    <w:pPr>
      <w:spacing w:before="100" w:beforeAutospacing="1" w:after="100" w:afterAutospacing="1" w:line="240" w:lineRule="auto"/>
    </w:pPr>
    <w:rPr>
      <w:rFonts w:ascii="Times New Roman" w:hAnsi="Times New Roman" w:cs="Times New Roman"/>
      <w:sz w:val="24"/>
      <w:szCs w:val="24"/>
    </w:rPr>
  </w:style>
  <w:style w:type="paragraph" w:customStyle="1" w:styleId="BHTCCHead3">
    <w:name w:val="BHTCC Head 3"/>
    <w:basedOn w:val="Normal"/>
    <w:qFormat/>
    <w:rsid w:val="002B6D50"/>
    <w:pPr>
      <w:spacing w:after="120" w:line="240" w:lineRule="auto"/>
    </w:pPr>
    <w:rPr>
      <w:rFonts w:ascii="Tw Cen MT" w:hAnsi="Tw Cen MT"/>
      <w:b/>
      <w:color w:val="7F7F7F" w:themeColor="text1" w:themeTint="80"/>
      <w:sz w:val="26"/>
      <w:szCs w:val="24"/>
    </w:rPr>
  </w:style>
  <w:style w:type="paragraph" w:customStyle="1" w:styleId="BHTCCHead4">
    <w:name w:val="BHTCC Head 4"/>
    <w:basedOn w:val="BHTCCHead3"/>
    <w:qFormat/>
    <w:rsid w:val="002B6D50"/>
    <w:rPr>
      <w:b w:val="0"/>
    </w:rPr>
  </w:style>
  <w:style w:type="table" w:styleId="TableGrid">
    <w:name w:val="Table Grid"/>
    <w:basedOn w:val="TableNormal"/>
    <w:uiPriority w:val="59"/>
    <w:rsid w:val="0071737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Box">
    <w:name w:val="INST Box"/>
    <w:qFormat/>
    <w:rsid w:val="0071737C"/>
    <w:pPr>
      <w:tabs>
        <w:tab w:val="right" w:pos="9134"/>
      </w:tabs>
      <w:spacing w:before="40" w:after="40" w:line="240" w:lineRule="auto"/>
    </w:pPr>
    <w:rPr>
      <w:rFonts w:ascii="Times New Roman" w:hAnsi="Times New Roman"/>
      <w:sz w:val="24"/>
    </w:rPr>
  </w:style>
  <w:style w:type="paragraph" w:customStyle="1" w:styleId="INSTQuestion">
    <w:name w:val="INST Question"/>
    <w:basedOn w:val="Normal"/>
    <w:link w:val="INSTQuestionChar"/>
    <w:rsid w:val="0071737C"/>
    <w:pPr>
      <w:numPr>
        <w:numId w:val="20"/>
      </w:numPr>
      <w:spacing w:after="120" w:line="240" w:lineRule="auto"/>
    </w:pPr>
    <w:rPr>
      <w:rFonts w:ascii="Times New Roman" w:eastAsia="Times New Roman" w:hAnsi="Times New Roman" w:cs="Times New Roman"/>
      <w:sz w:val="24"/>
    </w:rPr>
  </w:style>
  <w:style w:type="character" w:customStyle="1" w:styleId="INSTQuestionChar">
    <w:name w:val="INST Question Char"/>
    <w:link w:val="INSTQuestion"/>
    <w:rsid w:val="0071737C"/>
    <w:rPr>
      <w:rFonts w:ascii="Times New Roman" w:eastAsia="Times New Roman" w:hAnsi="Times New Roman" w:cs="Times New Roman"/>
      <w:sz w:val="24"/>
    </w:rPr>
  </w:style>
  <w:style w:type="paragraph" w:customStyle="1" w:styleId="INSTCheckbox">
    <w:name w:val="INST Checkbox"/>
    <w:basedOn w:val="INSTQuestion"/>
    <w:qFormat/>
    <w:rsid w:val="0071737C"/>
    <w:pPr>
      <w:numPr>
        <w:numId w:val="21"/>
      </w:numPr>
      <w:tabs>
        <w:tab w:val="num" w:pos="360"/>
      </w:tabs>
      <w:spacing w:after="240"/>
      <w:ind w:left="806"/>
      <w:contextualSpacing/>
    </w:pPr>
  </w:style>
  <w:style w:type="paragraph" w:customStyle="1" w:styleId="INSTCheckboxTable">
    <w:name w:val="INST Checkbox Table"/>
    <w:basedOn w:val="Normal"/>
    <w:qFormat/>
    <w:rsid w:val="0071737C"/>
    <w:pPr>
      <w:numPr>
        <w:numId w:val="23"/>
      </w:numPr>
      <w:spacing w:before="20" w:after="20" w:line="240" w:lineRule="auto"/>
      <w:ind w:left="432"/>
    </w:pPr>
    <w:rPr>
      <w:rFonts w:ascii="Times New Roman" w:eastAsia="Times New Roman" w:hAnsi="Times New Roman" w:cs="Times New Roman"/>
      <w:sz w:val="24"/>
    </w:rPr>
  </w:style>
  <w:style w:type="paragraph" w:customStyle="1" w:styleId="INSTTitle1">
    <w:name w:val="INST Title 1"/>
    <w:basedOn w:val="Normal"/>
    <w:qFormat/>
    <w:rsid w:val="00EC51BF"/>
    <w:pPr>
      <w:autoSpaceDE w:val="0"/>
      <w:autoSpaceDN w:val="0"/>
      <w:adjustRightInd w:val="0"/>
      <w:spacing w:after="0" w:line="240" w:lineRule="auto"/>
      <w:jc w:val="center"/>
    </w:pPr>
    <w:rPr>
      <w:rFonts w:ascii="Tw Cen MT" w:eastAsia="Times New Roman" w:hAnsi="Tw Cen MT" w:cs="Arial"/>
      <w:b/>
      <w:bCs/>
      <w:sz w:val="32"/>
      <w:szCs w:val="24"/>
    </w:rPr>
  </w:style>
  <w:style w:type="character" w:styleId="CommentReference">
    <w:name w:val="annotation reference"/>
    <w:basedOn w:val="DefaultParagraphFont"/>
    <w:uiPriority w:val="99"/>
    <w:semiHidden/>
    <w:unhideWhenUsed/>
    <w:rsid w:val="00FE3112"/>
    <w:rPr>
      <w:sz w:val="16"/>
      <w:szCs w:val="16"/>
    </w:rPr>
  </w:style>
  <w:style w:type="paragraph" w:styleId="CommentText">
    <w:name w:val="annotation text"/>
    <w:basedOn w:val="Normal"/>
    <w:link w:val="CommentTextChar"/>
    <w:uiPriority w:val="99"/>
    <w:unhideWhenUsed/>
    <w:rsid w:val="00FE3112"/>
    <w:pPr>
      <w:spacing w:line="240" w:lineRule="auto"/>
    </w:pPr>
    <w:rPr>
      <w:sz w:val="20"/>
      <w:szCs w:val="20"/>
    </w:rPr>
  </w:style>
  <w:style w:type="character" w:customStyle="1" w:styleId="CommentTextChar">
    <w:name w:val="Comment Text Char"/>
    <w:basedOn w:val="DefaultParagraphFont"/>
    <w:link w:val="CommentText"/>
    <w:uiPriority w:val="99"/>
    <w:rsid w:val="00FE3112"/>
    <w:rPr>
      <w:sz w:val="20"/>
      <w:szCs w:val="20"/>
    </w:rPr>
  </w:style>
  <w:style w:type="paragraph" w:styleId="CommentSubject">
    <w:name w:val="annotation subject"/>
    <w:basedOn w:val="CommentText"/>
    <w:next w:val="CommentText"/>
    <w:link w:val="CommentSubjectChar"/>
    <w:uiPriority w:val="99"/>
    <w:semiHidden/>
    <w:unhideWhenUsed/>
    <w:rsid w:val="00FE3112"/>
    <w:rPr>
      <w:b/>
      <w:bCs/>
    </w:rPr>
  </w:style>
  <w:style w:type="character" w:customStyle="1" w:styleId="CommentSubjectChar">
    <w:name w:val="Comment Subject Char"/>
    <w:basedOn w:val="CommentTextChar"/>
    <w:link w:val="CommentSubject"/>
    <w:uiPriority w:val="99"/>
    <w:semiHidden/>
    <w:rsid w:val="00FE3112"/>
    <w:rPr>
      <w:b/>
      <w:bCs/>
      <w:sz w:val="20"/>
      <w:szCs w:val="20"/>
    </w:rPr>
  </w:style>
  <w:style w:type="paragraph" w:styleId="Revision">
    <w:name w:val="Revision"/>
    <w:hidden/>
    <w:uiPriority w:val="99"/>
    <w:semiHidden/>
    <w:rsid w:val="00624FDA"/>
    <w:pPr>
      <w:spacing w:after="0" w:line="240" w:lineRule="auto"/>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header" Target="head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christine.walrath@icf.com" TargetMode="External" /><Relationship Id="rId9" Type="http://schemas.openxmlformats.org/officeDocument/2006/relationships/hyperlink" Target="mailto:IRB@icf.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00BBCE7FEE4E249B0FE498985F03261" ma:contentTypeVersion="15" ma:contentTypeDescription="Create a new document." ma:contentTypeScope="" ma:versionID="d67d9429527e96e1addc451a6f8b088c">
  <xsd:schema xmlns:xsd="http://www.w3.org/2001/XMLSchema" xmlns:xs="http://www.w3.org/2001/XMLSchema" xmlns:p="http://schemas.microsoft.com/office/2006/metadata/properties" xmlns:ns2="b82d1101-2748-478a-b479-7a048742f5d9" xmlns:ns3="46f9c7c3-90c6-4a35-8cde-8bfa6337e488" targetNamespace="http://schemas.microsoft.com/office/2006/metadata/properties" ma:root="true" ma:fieldsID="52680b73deebfd77f9ebd8ddea2e28ac" ns2:_="" ns3:_="">
    <xsd:import namespace="b82d1101-2748-478a-b479-7a048742f5d9"/>
    <xsd:import namespace="46f9c7c3-90c6-4a35-8cde-8bfa6337e48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2d1101-2748-478a-b479-7a048742f5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f599d9b-63ee-422e-95f6-455ee5572d9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f9c7c3-90c6-4a35-8cde-8bfa6337e48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80f66b9-8bd3-4480-92fd-d72c08bddb3f}" ma:internalName="TaxCatchAll" ma:showField="CatchAllData" ma:web="46f9c7c3-90c6-4a35-8cde-8bfa6337e4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82d1101-2748-478a-b479-7a048742f5d9">
      <Terms xmlns="http://schemas.microsoft.com/office/infopath/2007/PartnerControls"/>
    </lcf76f155ced4ddcb4097134ff3c332f>
    <TaxCatchAll xmlns="46f9c7c3-90c6-4a35-8cde-8bfa6337e488" xsi:nil="true"/>
    <NOTES xmlns="b82d1101-2748-478a-b479-7a048742f5d9" xsi:nil="true"/>
  </documentManagement>
</p:properties>
</file>

<file path=customXml/itemProps1.xml><?xml version="1.0" encoding="utf-8"?>
<ds:datastoreItem xmlns:ds="http://schemas.openxmlformats.org/officeDocument/2006/customXml" ds:itemID="{2DCFC4AF-7CC1-4975-A3B6-EA54F211681D}">
  <ds:schemaRefs>
    <ds:schemaRef ds:uri="http://schemas.openxmlformats.org/officeDocument/2006/bibliography"/>
  </ds:schemaRefs>
</ds:datastoreItem>
</file>

<file path=customXml/itemProps2.xml><?xml version="1.0" encoding="utf-8"?>
<ds:datastoreItem xmlns:ds="http://schemas.openxmlformats.org/officeDocument/2006/customXml" ds:itemID="{F77BBBC4-74D4-43BB-8C04-4BCEAD6231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2d1101-2748-478a-b479-7a048742f5d9"/>
    <ds:schemaRef ds:uri="46f9c7c3-90c6-4a35-8cde-8bfa6337e4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5349B8-B811-4A59-B63C-67CD30995D79}">
  <ds:schemaRefs>
    <ds:schemaRef ds:uri="http://schemas.microsoft.com/sharepoint/v3/contenttype/forms"/>
  </ds:schemaRefs>
</ds:datastoreItem>
</file>

<file path=customXml/itemProps4.xml><?xml version="1.0" encoding="utf-8"?>
<ds:datastoreItem xmlns:ds="http://schemas.openxmlformats.org/officeDocument/2006/customXml" ds:itemID="{56B54A46-2D22-4ABD-8520-CA655AC0C753}">
  <ds:schemaRefs>
    <ds:schemaRef ds:uri="http://purl.org/dc/dcmitype/"/>
    <ds:schemaRef ds:uri="http://schemas.microsoft.com/office/2006/documentManagement/types"/>
    <ds:schemaRef ds:uri="b82d1101-2748-478a-b479-7a048742f5d9"/>
    <ds:schemaRef ds:uri="http://schemas.microsoft.com/office/infopath/2007/PartnerControls"/>
    <ds:schemaRef ds:uri="http://purl.org/dc/elements/1.1/"/>
    <ds:schemaRef ds:uri="http://purl.org/dc/terms/"/>
    <ds:schemaRef ds:uri="46f9c7c3-90c6-4a35-8cde-8bfa6337e488"/>
    <ds:schemaRef ds:uri="http://schemas.microsoft.com/office/2006/metadata/properties"/>
    <ds:schemaRef ds:uri="http://www.w3.org/XML/1998/namespac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875</Words>
  <Characters>4994</Characters>
  <Application>Microsoft Office Word</Application>
  <DocSecurity>0</DocSecurity>
  <Lines>41</Lines>
  <Paragraphs>11</Paragraphs>
  <ScaleCrop>false</ScaleCrop>
  <Company/>
  <LinksUpToDate>false</LinksUpToDate>
  <CharactersWithSpaces>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2024-06-07T15:55:00Z</dcterms:created>
  <dcterms:modified xsi:type="dcterms:W3CDTF">2024-06-21T18:30:00Z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0x010100000BBCE7FEE4E249B0FE498985F03261</vt:lpwstr>
  </property>
  <property fmtid="{D5CDD505-2E9C-101B-9397-08002B2CF9AE}" pid="3" name="MediaServiceImageTags">
    <vt:lpwstr/>
  </property>
</Properties>
</file>