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BD4921" w:rsidRPr="00B93C8A" w:rsidP="00BD4921" w14:paraId="308BDF06" w14:textId="3A0140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3C8A">
        <w:rPr>
          <w:rFonts w:ascii="Times New Roman" w:hAnsi="Times New Roman" w:cs="Times New Roman"/>
          <w:sz w:val="24"/>
          <w:szCs w:val="24"/>
        </w:rPr>
        <w:t>OMB Control N</w:t>
      </w:r>
      <w:r w:rsidRPr="00B93C8A" w:rsidR="00E1027D">
        <w:rPr>
          <w:rFonts w:ascii="Times New Roman" w:hAnsi="Times New Roman" w:cs="Times New Roman"/>
          <w:sz w:val="24"/>
          <w:szCs w:val="24"/>
        </w:rPr>
        <w:t>umber</w:t>
      </w:r>
      <w:r w:rsidRPr="00B93C8A">
        <w:rPr>
          <w:rFonts w:ascii="Times New Roman" w:hAnsi="Times New Roman" w:cs="Times New Roman"/>
          <w:sz w:val="24"/>
          <w:szCs w:val="24"/>
        </w:rPr>
        <w:t xml:space="preserve">: </w:t>
      </w:r>
      <w:r w:rsidRPr="00B93C8A" w:rsidR="00E1027D">
        <w:rPr>
          <w:rFonts w:ascii="Times New Roman" w:hAnsi="Times New Roman" w:cs="Times New Roman"/>
          <w:sz w:val="24"/>
          <w:szCs w:val="24"/>
        </w:rPr>
        <w:t>0910-</w:t>
      </w:r>
      <w:r w:rsidRPr="00B93C8A" w:rsidR="009A5A7A">
        <w:rPr>
          <w:rFonts w:ascii="Times New Roman" w:hAnsi="Times New Roman" w:cs="Times New Roman"/>
          <w:sz w:val="24"/>
          <w:szCs w:val="24"/>
        </w:rPr>
        <w:t>0929</w:t>
      </w:r>
    </w:p>
    <w:p w:rsidR="00BD4921" w:rsidRPr="00B93C8A" w:rsidP="00BD4921" w14:paraId="00F7BC94" w14:textId="067CDC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3C8A">
        <w:rPr>
          <w:rFonts w:ascii="Times New Roman" w:hAnsi="Times New Roman" w:cs="Times New Roman"/>
          <w:sz w:val="24"/>
          <w:szCs w:val="24"/>
        </w:rPr>
        <w:t>Expiration</w:t>
      </w:r>
      <w:r w:rsidRPr="00B93C8A" w:rsidR="00E1027D">
        <w:rPr>
          <w:rFonts w:ascii="Times New Roman" w:hAnsi="Times New Roman" w:cs="Times New Roman"/>
          <w:sz w:val="24"/>
          <w:szCs w:val="24"/>
        </w:rPr>
        <w:t xml:space="preserve"> Date</w:t>
      </w:r>
      <w:r w:rsidRPr="00B93C8A">
        <w:rPr>
          <w:rFonts w:ascii="Times New Roman" w:hAnsi="Times New Roman" w:cs="Times New Roman"/>
          <w:sz w:val="24"/>
          <w:szCs w:val="24"/>
        </w:rPr>
        <w:t xml:space="preserve">: </w:t>
      </w:r>
      <w:r w:rsidRPr="00B93C8A" w:rsidR="009A5A7A">
        <w:rPr>
          <w:rFonts w:ascii="Times New Roman" w:hAnsi="Times New Roman" w:cs="Times New Roman"/>
          <w:sz w:val="24"/>
          <w:szCs w:val="24"/>
        </w:rPr>
        <w:t>06/30/2027</w:t>
      </w:r>
    </w:p>
    <w:p w:rsidR="008C362F" w:rsidRPr="00B93C8A" w:rsidP="00312FA5" w14:paraId="55316AC1" w14:textId="202CC3A2">
      <w:pPr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</w:rPr>
      </w:pPr>
    </w:p>
    <w:p w:rsidR="00634939" w:rsidRPr="00B93C8A" w:rsidP="00634939" w14:paraId="2327C6C8" w14:textId="6BF7030A">
      <w:pPr>
        <w:jc w:val="center"/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</w:rPr>
      </w:pPr>
      <w:r w:rsidRPr="00B93C8A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</w:rPr>
        <w:t>Center for Drug Evaluation and Research</w:t>
      </w:r>
    </w:p>
    <w:p w:rsidR="00634939" w:rsidRPr="00B93C8A" w:rsidP="00634939" w14:paraId="2655BEFA" w14:textId="7B5C68A7">
      <w:pPr>
        <w:jc w:val="center"/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</w:rPr>
      </w:pPr>
      <w:r w:rsidRPr="00B93C8A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</w:rPr>
        <w:t xml:space="preserve"> National Survey on Numerical Claims in Prescription Drug Advertising</w:t>
      </w:r>
    </w:p>
    <w:p w:rsidR="00634939" w:rsidRPr="00B93C8A" w:rsidP="00634939" w14:paraId="1DB3FE45" w14:textId="1D2E5B69">
      <w:pPr>
        <w:jc w:val="center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A00F9D" w:rsidRPr="00B93C8A" w:rsidP="00E1027D" w14:paraId="3A99DDA0" w14:textId="4973E1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93C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The National Survey on Numerical Claims in Prescription Drug Advertising is </w:t>
      </w:r>
      <w:r w:rsidRPr="00B93C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designed to assess how adults interpret different claims used in prescription drug advertising. Findings from this study will help to improve claims that use numbers</w:t>
      </w:r>
      <w:r w:rsidRPr="00B93C8A" w:rsidR="00B75DC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or “numerical” claims</w:t>
      </w:r>
      <w:r w:rsidRPr="00B93C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</w:p>
    <w:p w:rsidR="00634939" w:rsidRPr="00B93C8A" w:rsidP="00E1027D" w14:paraId="6391B3EF" w14:textId="52165BE4">
      <w:pPr>
        <w:spacing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B93C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This FDA-sponsored survey </w:t>
      </w:r>
      <w:r w:rsidRPr="00B93C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uses an address-based sampling method </w:t>
      </w:r>
      <w:r w:rsidRPr="00B93C8A" w:rsidR="00A00F9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to contact a nationally representative sample of U.S. adults. The survey is mailed to households </w:t>
      </w:r>
      <w:r w:rsidRPr="00B93C8A" w:rsidR="00852AC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from </w:t>
      </w:r>
      <w:r w:rsidRPr="00B93C8A" w:rsidR="00433C5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July</w:t>
      </w:r>
      <w:r w:rsidRPr="00B93C8A" w:rsidR="00852AC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to</w:t>
      </w:r>
      <w:r w:rsidRPr="00B93C8A" w:rsidR="00433C5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September, 2024</w:t>
      </w:r>
      <w:r w:rsidRPr="00B93C8A" w:rsidR="00852AC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B93C8A" w:rsidR="00A00F9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and</w:t>
      </w:r>
      <w:r w:rsidRPr="00B93C8A" w:rsidR="00D44C2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from [new date pending OMB approval of change] to [new date pending OMB approval of change]</w:t>
      </w:r>
      <w:r w:rsidRPr="00B93C8A" w:rsidR="0005720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  <w:r w:rsidRPr="00B93C8A" w:rsidR="00A00F9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B93C8A" w:rsidR="0005720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A</w:t>
      </w:r>
      <w:r w:rsidRPr="00B93C8A" w:rsidR="00A00F9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dults (18 years and old</w:t>
      </w:r>
      <w:r w:rsidRPr="00B93C8A" w:rsidR="00AD1C8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er</w:t>
      </w:r>
      <w:r w:rsidRPr="00B93C8A" w:rsidR="00A00F9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) are asked to complete </w:t>
      </w:r>
      <w:r w:rsidRPr="00B93C8A" w:rsidR="002105F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the</w:t>
      </w:r>
      <w:r w:rsidRPr="00B93C8A" w:rsidR="00A00F9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web-based survey. </w:t>
      </w:r>
      <w:r w:rsidRPr="00B93C8A" w:rsidR="002105F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Participa</w:t>
      </w:r>
      <w:r w:rsidRPr="00B93C8A" w:rsidR="00EC490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tion</w:t>
      </w:r>
      <w:r w:rsidRPr="00B93C8A" w:rsidR="00A00F9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will help </w:t>
      </w:r>
      <w:r w:rsidRPr="00B93C8A" w:rsidR="002151A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improve claims made about benefits and risks in prescription drug advertising.</w:t>
      </w:r>
      <w:r w:rsidRPr="00B93C8A" w:rsidR="00A00F9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</w:p>
    <w:p w:rsidR="00312FA5" w:rsidP="00634939" w14:paraId="02C9E4E2" w14:textId="165E5F23">
      <w:pPr>
        <w:rPr>
          <w:rFonts w:ascii="Georgia" w:hAnsi="Georgia"/>
          <w:color w:val="333333"/>
          <w:sz w:val="27"/>
          <w:szCs w:val="27"/>
          <w:shd w:val="clear" w:color="auto" w:fill="FFFFFF"/>
        </w:rPr>
      </w:pPr>
    </w:p>
    <w:p w:rsidR="00312FA5" w:rsidP="00634939" w14:paraId="3D747B90" w14:textId="38B5167C">
      <w:pPr>
        <w:rPr>
          <w:rFonts w:ascii="Georgia" w:hAnsi="Georgia"/>
          <w:color w:val="333333"/>
          <w:sz w:val="27"/>
          <w:szCs w:val="27"/>
          <w:shd w:val="clear" w:color="auto" w:fill="FFFFFF"/>
        </w:rPr>
      </w:pPr>
    </w:p>
    <w:p w:rsidR="00312FA5" w:rsidP="007B2A1B" w14:paraId="162C5E5A" w14:textId="26612904"/>
    <w:sectPr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00F9D" w14:paraId="0AA24674" w14:textId="59BDB971">
    <w:pPr>
      <w:pStyle w:val="Header"/>
    </w:pPr>
    <w:r>
      <w:t xml:space="preserve">To be posted here: </w:t>
    </w:r>
    <w:hyperlink r:id="rId1" w:history="1">
      <w:r w:rsidRPr="00A00F9D">
        <w:rPr>
          <w:rStyle w:val="Hyperlink"/>
        </w:rPr>
        <w:t>https://www.fda.gov/drugadsurvey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939"/>
    <w:rsid w:val="00010959"/>
    <w:rsid w:val="00057200"/>
    <w:rsid w:val="001B5B59"/>
    <w:rsid w:val="001F4D1F"/>
    <w:rsid w:val="002105FD"/>
    <w:rsid w:val="002151AE"/>
    <w:rsid w:val="002D2717"/>
    <w:rsid w:val="002E2484"/>
    <w:rsid w:val="00311DAC"/>
    <w:rsid w:val="00312FA5"/>
    <w:rsid w:val="00333608"/>
    <w:rsid w:val="003442D3"/>
    <w:rsid w:val="00433C5C"/>
    <w:rsid w:val="005B0252"/>
    <w:rsid w:val="00626CC9"/>
    <w:rsid w:val="00634939"/>
    <w:rsid w:val="007B2A1B"/>
    <w:rsid w:val="007D0728"/>
    <w:rsid w:val="008223C1"/>
    <w:rsid w:val="00852AC4"/>
    <w:rsid w:val="008C362F"/>
    <w:rsid w:val="00923AF4"/>
    <w:rsid w:val="00977DC2"/>
    <w:rsid w:val="009A5A7A"/>
    <w:rsid w:val="00A00F9D"/>
    <w:rsid w:val="00A85610"/>
    <w:rsid w:val="00AD1C89"/>
    <w:rsid w:val="00B75DCE"/>
    <w:rsid w:val="00B93C8A"/>
    <w:rsid w:val="00BA2478"/>
    <w:rsid w:val="00BD4921"/>
    <w:rsid w:val="00C83028"/>
    <w:rsid w:val="00CC614B"/>
    <w:rsid w:val="00CD5A41"/>
    <w:rsid w:val="00D44C25"/>
    <w:rsid w:val="00E1027D"/>
    <w:rsid w:val="00E6039E"/>
    <w:rsid w:val="00EC4900"/>
    <w:rsid w:val="00F537BA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8B99910"/>
  <w15:chartTrackingRefBased/>
  <w15:docId w15:val="{DDFC22CB-CCAF-458C-8538-CF0E2F773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349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493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A00F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0F9D"/>
  </w:style>
  <w:style w:type="paragraph" w:styleId="Footer">
    <w:name w:val="footer"/>
    <w:basedOn w:val="Normal"/>
    <w:link w:val="FooterChar"/>
    <w:uiPriority w:val="99"/>
    <w:unhideWhenUsed/>
    <w:rsid w:val="00A00F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0F9D"/>
  </w:style>
  <w:style w:type="character" w:styleId="Hyperlink">
    <w:name w:val="Hyperlink"/>
    <w:basedOn w:val="DefaultParagraphFont"/>
    <w:uiPriority w:val="99"/>
    <w:unhideWhenUsed/>
    <w:rsid w:val="00A00F9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75DCE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1F4D1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hyperlink" Target="https://secure-web.cisco.com/1eA45AXIIh2EfSYRHzOjpUzy7XiDrpFw-KGSU1W2ZFX2kvSOJhMYm79Uvp5F13vW_lthKp3eWTnuldgnWV7C3XDOeqVqYj-i7-4FMESywpC-4Ztm2YU4LWgXYn66BS5_c0NA5WwY-HCzirBamFFa6gdyjy871IkHeSeRGHufvnLL0GHnpCypg0Qc-E4gYE1nMkOIethxnn7913zhFTLLWoqGQgoaopB58bDn8MxyWTafBx2dboUzrwC_xPvxoxilK/https%3A%2F%2Fwww.fda.gov%2Fdrugadsurvey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14c19e2-07bf-48e3-9638-5047d7891ec3" xsi:nil="true"/>
    <lcf76f155ced4ddcb4097134ff3c332f xmlns="b5022a83-871b-4d85-bad2-b5228c1d4066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717CE75F4DEC4D80522EAF4278EB71" ma:contentTypeVersion="16" ma:contentTypeDescription="Create a new document." ma:contentTypeScope="" ma:versionID="0ad82e6c61050319f0b9d7f2bb9ab5ec">
  <xsd:schema xmlns:xsd="http://www.w3.org/2001/XMLSchema" xmlns:xs="http://www.w3.org/2001/XMLSchema" xmlns:p="http://schemas.microsoft.com/office/2006/metadata/properties" xmlns:ns1="http://schemas.microsoft.com/sharepoint/v3" xmlns:ns2="b5022a83-871b-4d85-bad2-b5228c1d4066" xmlns:ns3="514c19e2-07bf-48e3-9638-5047d7891ec3" targetNamespace="http://schemas.microsoft.com/office/2006/metadata/properties" ma:root="true" ma:fieldsID="221ff915e18be2c6ab617a58e3ad801a" ns1:_="" ns2:_="" ns3:_="">
    <xsd:import namespace="http://schemas.microsoft.com/sharepoint/v3"/>
    <xsd:import namespace="b5022a83-871b-4d85-bad2-b5228c1d4066"/>
    <xsd:import namespace="514c19e2-07bf-48e3-9638-5047d7891e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022a83-871b-4d85-bad2-b5228c1d40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79cf906e-e933-44a8-8421-1c91ada6f1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4c19e2-07bf-48e3-9638-5047d7891ec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2ad9954-4acc-4350-8437-45cd4bfe2891}" ma:internalName="TaxCatchAll" ma:showField="CatchAllData" ma:web="514c19e2-07bf-48e3-9638-5047d7891e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29A8F0A-84AE-41C1-BD50-376157E3B313}">
  <ds:schemaRefs>
    <ds:schemaRef ds:uri="http://www.w3.org/XML/1998/namespace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purl.org/dc/terms/"/>
    <ds:schemaRef ds:uri="b5022a83-871b-4d85-bad2-b5228c1d4066"/>
    <ds:schemaRef ds:uri="http://purl.org/dc/elements/1.1/"/>
    <ds:schemaRef ds:uri="http://schemas.microsoft.com/sharepoint/v3"/>
    <ds:schemaRef ds:uri="http://schemas.openxmlformats.org/package/2006/metadata/core-properties"/>
    <ds:schemaRef ds:uri="514c19e2-07bf-48e3-9638-5047d7891ec3"/>
  </ds:schemaRefs>
</ds:datastoreItem>
</file>

<file path=customXml/itemProps2.xml><?xml version="1.0" encoding="utf-8"?>
<ds:datastoreItem xmlns:ds="http://schemas.openxmlformats.org/officeDocument/2006/customXml" ds:itemID="{1EDC31C2-24DC-441C-A25A-BB012166A7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68CE7F-4195-46C7-9993-FFDAF177C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5022a83-871b-4d85-bad2-b5228c1d4066"/>
    <ds:schemaRef ds:uri="514c19e2-07bf-48e3-9638-5047d7891e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7d2fdb41-339c-4257-87f2-a665730b31fc}" enabled="0" method="" siteId="{7d2fdb41-339c-4257-87f2-a665730b31f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Naomi Yount</dc:creator>
  <cp:lastModifiedBy>Mizrachi, Ila</cp:lastModifiedBy>
  <cp:revision>2</cp:revision>
  <dcterms:created xsi:type="dcterms:W3CDTF">2024-11-15T23:54:00Z</dcterms:created>
  <dcterms:modified xsi:type="dcterms:W3CDTF">2024-11-15T23:54:00Z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0x0101006B717CE75F4DEC4D80522EAF4278EB71</vt:lpwstr>
  </property>
  <property fmtid="{D5CDD505-2E9C-101B-9397-08002B2CF9AE}" pid="3" name="MediaServiceImageTags">
    <vt:lpwstr/>
  </property>
</Properties>
</file>