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00E12A81" w14:paraId="3D99F753" w14:textId="77777777">
      <w:pPr>
        <w:pStyle w:val="NoSpacing"/>
        <w:jc w:val="center"/>
        <w:rPr>
          <w:rFonts w:ascii="Calibri" w:hAnsi="Calibri" w:cs="Calibri"/>
          <w:b/>
          <w:sz w:val="24"/>
          <w:szCs w:val="24"/>
        </w:rPr>
      </w:pPr>
      <w:r w:rsidRPr="26A924E5">
        <w:rPr>
          <w:rFonts w:ascii="Calibri" w:hAnsi="Calibri" w:cs="Calibri"/>
          <w:b/>
          <w:sz w:val="24"/>
          <w:szCs w:val="24"/>
        </w:rPr>
        <w:t xml:space="preserve">SUPPORTING </w:t>
      </w:r>
      <w:r w:rsidRPr="26A924E5">
        <w:rPr>
          <w:rFonts w:ascii="Calibri" w:hAnsi="Calibri" w:cs="Calibri"/>
          <w:b/>
          <w:sz w:val="24"/>
          <w:szCs w:val="24"/>
        </w:rPr>
        <w:t>STATEMENT</w:t>
      </w:r>
      <w:r w:rsidRPr="26A924E5" w:rsidR="007F2304">
        <w:rPr>
          <w:rFonts w:ascii="Calibri" w:hAnsi="Calibri" w:cs="Calibri"/>
          <w:b/>
          <w:sz w:val="24"/>
          <w:szCs w:val="24"/>
        </w:rPr>
        <w:t xml:space="preserve"> A</w:t>
      </w:r>
    </w:p>
    <w:p w:rsidR="00E12A81" w:rsidRPr="00E12A81" w:rsidP="00E12A81" w14:paraId="1AC24A25" w14:textId="13497431">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P="00E12A81" w14:paraId="02DC0E54" w14:textId="52AF5FFB">
      <w:pPr>
        <w:pStyle w:val="NoSpacing"/>
        <w:jc w:val="center"/>
        <w:rPr>
          <w:rFonts w:ascii="Calibri" w:hAnsi="Calibri" w:cs="Calibri"/>
          <w:b/>
          <w:sz w:val="24"/>
        </w:rPr>
      </w:pPr>
      <w:bookmarkStart w:id="0" w:name="_Hlk66967321"/>
      <w:r>
        <w:rPr>
          <w:rFonts w:ascii="Calibri" w:hAnsi="Calibri" w:cs="Calibri"/>
          <w:b/>
          <w:sz w:val="24"/>
        </w:rPr>
        <w:t xml:space="preserve">The </w:t>
      </w:r>
      <w:r w:rsidRPr="00F50708" w:rsidR="00CD56FD">
        <w:rPr>
          <w:rFonts w:ascii="Calibri" w:hAnsi="Calibri" w:cs="Calibri"/>
          <w:b/>
          <w:sz w:val="24"/>
        </w:rPr>
        <w:t xml:space="preserve">American Community Survey </w:t>
      </w:r>
      <w:r w:rsidR="00B92E44">
        <w:rPr>
          <w:rFonts w:ascii="Calibri" w:hAnsi="Calibri" w:cs="Calibri"/>
          <w:b/>
          <w:sz w:val="24"/>
        </w:rPr>
        <w:t>and the</w:t>
      </w:r>
    </w:p>
    <w:p w:rsidR="00B92E44" w:rsidRPr="00F50708" w:rsidP="00E12A81" w14:paraId="0C7B5ADD" w14:textId="323666EB">
      <w:pPr>
        <w:pStyle w:val="NoSpacing"/>
        <w:jc w:val="center"/>
        <w:rPr>
          <w:rFonts w:ascii="Calibri" w:hAnsi="Calibri" w:cs="Calibri"/>
          <w:b/>
          <w:sz w:val="24"/>
        </w:rPr>
      </w:pPr>
      <w:r>
        <w:rPr>
          <w:rFonts w:ascii="Calibri" w:hAnsi="Calibri" w:cs="Calibri"/>
          <w:b/>
          <w:sz w:val="24"/>
        </w:rPr>
        <w:t>Puerto Rico Community Survey</w:t>
      </w:r>
    </w:p>
    <w:bookmarkEnd w:id="0"/>
    <w:p w:rsidR="00201347" w:rsidRPr="00E12A81" w:rsidP="00E12A81" w14:paraId="55C6B4DF" w14:textId="6AC61E95">
      <w:pPr>
        <w:pStyle w:val="NoSpacing"/>
        <w:jc w:val="center"/>
        <w:rPr>
          <w:rFonts w:ascii="Calibri" w:hAnsi="Calibri" w:cs="Calibri"/>
          <w:b/>
          <w:sz w:val="24"/>
        </w:rPr>
      </w:pPr>
      <w:r w:rsidRPr="00F50708">
        <w:rPr>
          <w:rFonts w:ascii="Calibri" w:hAnsi="Calibri" w:cs="Calibri"/>
          <w:b/>
          <w:sz w:val="24"/>
        </w:rPr>
        <w:t xml:space="preserve">OMB Control No. </w:t>
      </w:r>
      <w:r w:rsidRPr="00F50708" w:rsidR="00E12A81">
        <w:rPr>
          <w:rFonts w:ascii="Calibri" w:hAnsi="Calibri" w:cs="Calibri"/>
          <w:b/>
          <w:sz w:val="24"/>
        </w:rPr>
        <w:t>0607</w:t>
      </w:r>
      <w:r w:rsidRPr="00F50708">
        <w:rPr>
          <w:rFonts w:ascii="Calibri" w:hAnsi="Calibri" w:cs="Calibri"/>
          <w:b/>
          <w:sz w:val="24"/>
        </w:rPr>
        <w:t>-</w:t>
      </w:r>
      <w:r w:rsidRPr="00F50708" w:rsidR="001A5078">
        <w:rPr>
          <w:rFonts w:ascii="Calibri" w:hAnsi="Calibri" w:cs="Calibri"/>
          <w:b/>
          <w:sz w:val="24"/>
        </w:rPr>
        <w:t>0</w:t>
      </w:r>
      <w:r w:rsidR="001A5078">
        <w:rPr>
          <w:rFonts w:ascii="Calibri" w:hAnsi="Calibri" w:cs="Calibri"/>
          <w:b/>
          <w:sz w:val="24"/>
        </w:rPr>
        <w:t>810</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7F2304" w:rsidRPr="00124446" w:rsidP="46E9E046" w14:paraId="5DAB6C7B" w14:textId="176632D1">
      <w:pPr>
        <w:spacing w:before="161"/>
        <w:ind w:left="360"/>
        <w:rPr>
          <w:rFonts w:ascii="Calibri" w:hAnsi="Calibri" w:cs="Calibri"/>
          <w:b/>
          <w:bCs/>
          <w:sz w:val="24"/>
          <w:szCs w:val="24"/>
        </w:rPr>
      </w:pPr>
      <w:r w:rsidRPr="69F52C46">
        <w:rPr>
          <w:rFonts w:ascii="Calibri" w:hAnsi="Calibri" w:cs="Calibri"/>
          <w:sz w:val="24"/>
          <w:szCs w:val="24"/>
        </w:rPr>
        <w:t xml:space="preserve">The American Community Survey (ACS) is an ongoing monthly survey that collects detailed housing and socioeconomic data from </w:t>
      </w:r>
      <w:r w:rsidRPr="69F52C46" w:rsidR="0DE87436">
        <w:rPr>
          <w:rFonts w:ascii="Calibri" w:hAnsi="Calibri" w:cs="Calibri"/>
          <w:sz w:val="24"/>
          <w:szCs w:val="24"/>
        </w:rPr>
        <w:t xml:space="preserve">a sample of </w:t>
      </w:r>
      <w:r w:rsidRPr="69F52C46">
        <w:rPr>
          <w:rFonts w:ascii="Calibri" w:hAnsi="Calibri" w:cs="Calibri"/>
          <w:sz w:val="24"/>
          <w:szCs w:val="24"/>
        </w:rPr>
        <w:t>about 3.5</w:t>
      </w:r>
      <w:r w:rsidRPr="69F52C46" w:rsidR="3FB5424E">
        <w:rPr>
          <w:rFonts w:ascii="Calibri" w:hAnsi="Calibri" w:cs="Calibri"/>
          <w:sz w:val="24"/>
          <w:szCs w:val="24"/>
        </w:rPr>
        <w:t>4</w:t>
      </w:r>
      <w:r w:rsidRPr="69F52C46">
        <w:rPr>
          <w:rFonts w:ascii="Calibri" w:hAnsi="Calibri" w:cs="Calibri"/>
          <w:sz w:val="24"/>
          <w:szCs w:val="24"/>
        </w:rPr>
        <w:t xml:space="preserve"> million addresses in the United States and about 36,000 addresses in Puerto Rico each year</w:t>
      </w:r>
      <w:r w:rsidRPr="69F52C46" w:rsidR="6D92B3B9">
        <w:rPr>
          <w:rFonts w:ascii="Calibri" w:hAnsi="Calibri" w:cs="Calibri"/>
          <w:sz w:val="24"/>
          <w:szCs w:val="24"/>
        </w:rPr>
        <w:t>, where it is known as the Puerto Rico Community Survey (PRCS)</w:t>
      </w:r>
      <w:r w:rsidRPr="69F52C46">
        <w:rPr>
          <w:rFonts w:ascii="Calibri" w:hAnsi="Calibri" w:cs="Calibri"/>
          <w:sz w:val="24"/>
          <w:szCs w:val="24"/>
        </w:rPr>
        <w:t xml:space="preserve">. The ACS also collects detailed socioeconomic data from </w:t>
      </w:r>
      <w:r w:rsidRPr="69F52C46" w:rsidR="4D83A32F">
        <w:rPr>
          <w:rFonts w:ascii="Calibri" w:hAnsi="Calibri" w:cs="Calibri"/>
          <w:sz w:val="24"/>
          <w:szCs w:val="24"/>
        </w:rPr>
        <w:t xml:space="preserve">a sample of </w:t>
      </w:r>
      <w:r w:rsidRPr="69F52C46">
        <w:rPr>
          <w:rFonts w:ascii="Calibri" w:hAnsi="Calibri" w:cs="Calibri"/>
          <w:sz w:val="24"/>
          <w:szCs w:val="24"/>
        </w:rPr>
        <w:t>about 170,</w:t>
      </w:r>
      <w:r w:rsidRPr="69F52C46" w:rsidR="00374693">
        <w:rPr>
          <w:rFonts w:ascii="Calibri" w:hAnsi="Calibri" w:cs="Calibri"/>
          <w:sz w:val="24"/>
          <w:szCs w:val="24"/>
        </w:rPr>
        <w:t>9</w:t>
      </w:r>
      <w:r w:rsidRPr="69F52C46">
        <w:rPr>
          <w:rFonts w:ascii="Calibri" w:hAnsi="Calibri" w:cs="Calibri"/>
          <w:sz w:val="24"/>
          <w:szCs w:val="24"/>
        </w:rPr>
        <w:t>00 residents living in group quarters (GQ) facilities in the United States and Puerto Rico</w:t>
      </w:r>
      <w:r w:rsidRPr="69F52C46" w:rsidR="44B6412F">
        <w:rPr>
          <w:rFonts w:ascii="Calibri" w:hAnsi="Calibri" w:cs="Calibri"/>
          <w:sz w:val="24"/>
          <w:szCs w:val="24"/>
        </w:rPr>
        <w:t>.</w:t>
      </w:r>
      <w:r w:rsidRPr="69F52C46" w:rsidR="26BD5705">
        <w:rPr>
          <w:rFonts w:ascii="Calibri" w:hAnsi="Calibri" w:cs="Calibri"/>
          <w:sz w:val="24"/>
          <w:szCs w:val="24"/>
        </w:rPr>
        <w:t xml:space="preserve"> </w:t>
      </w:r>
      <w:r w:rsidRPr="69F52C46">
        <w:rPr>
          <w:rFonts w:ascii="Calibri" w:hAnsi="Calibri" w:cs="Calibri"/>
          <w:sz w:val="24"/>
          <w:szCs w:val="24"/>
        </w:rPr>
        <w:t xml:space="preserve">Resulting tabulations from this data collection are provided on a yearly basis. The ACS allows the </w:t>
      </w:r>
      <w:r w:rsidRPr="69F52C46" w:rsidR="2D2C9332">
        <w:rPr>
          <w:rFonts w:ascii="Calibri" w:hAnsi="Calibri" w:cs="Calibri"/>
          <w:sz w:val="24"/>
          <w:szCs w:val="24"/>
        </w:rPr>
        <w:t xml:space="preserve">U.S. </w:t>
      </w:r>
      <w:r w:rsidRPr="69F52C46">
        <w:rPr>
          <w:rFonts w:ascii="Calibri" w:hAnsi="Calibri" w:cs="Calibri"/>
          <w:sz w:val="24"/>
          <w:szCs w:val="24"/>
        </w:rPr>
        <w:t>Census Bureau to provide timely and relevant housing and socioeconomic statistics, even for low levels of geography.</w:t>
      </w:r>
      <w:r w:rsidRPr="69F52C46" w:rsidR="0E1353D7">
        <w:rPr>
          <w:rFonts w:ascii="Calibri" w:hAnsi="Calibri" w:cs="Calibri"/>
          <w:sz w:val="24"/>
          <w:szCs w:val="24"/>
        </w:rPr>
        <w:t xml:space="preserve"> </w:t>
      </w:r>
      <w:r w:rsidRPr="69F52C46" w:rsidR="761ADDAC">
        <w:rPr>
          <w:rFonts w:ascii="Calibri" w:hAnsi="Calibri" w:cs="Calibri"/>
          <w:sz w:val="24"/>
          <w:szCs w:val="24"/>
        </w:rPr>
        <w:t>The Census Bureau requests authorization from the Office of Management and Budget (OMB)</w:t>
      </w:r>
      <w:r w:rsidRPr="69F52C46" w:rsidR="0E1353D7">
        <w:rPr>
          <w:rFonts w:ascii="Calibri" w:hAnsi="Calibri" w:cs="Calibri"/>
          <w:sz w:val="24"/>
          <w:szCs w:val="24"/>
        </w:rPr>
        <w:t xml:space="preserve"> </w:t>
      </w:r>
      <w:r w:rsidRPr="69F52C46" w:rsidR="47859F85">
        <w:rPr>
          <w:rFonts w:ascii="Calibri" w:hAnsi="Calibri" w:cs="Calibri"/>
          <w:sz w:val="24"/>
          <w:szCs w:val="24"/>
        </w:rPr>
        <w:t xml:space="preserve">to </w:t>
      </w:r>
      <w:r w:rsidRPr="69F52C46" w:rsidR="32BF29CD">
        <w:rPr>
          <w:rFonts w:ascii="Calibri" w:hAnsi="Calibri" w:cs="Calibri"/>
          <w:sz w:val="24"/>
          <w:szCs w:val="24"/>
        </w:rPr>
        <w:t>revis</w:t>
      </w:r>
      <w:r w:rsidRPr="69F52C46" w:rsidR="47859F85">
        <w:rPr>
          <w:rFonts w:ascii="Calibri" w:hAnsi="Calibri" w:cs="Calibri"/>
          <w:sz w:val="24"/>
          <w:szCs w:val="24"/>
        </w:rPr>
        <w:t xml:space="preserve">e </w:t>
      </w:r>
      <w:r w:rsidRPr="69F52C46" w:rsidR="32BF29CD">
        <w:rPr>
          <w:rFonts w:ascii="Calibri" w:hAnsi="Calibri" w:cs="Calibri"/>
          <w:sz w:val="24"/>
          <w:szCs w:val="24"/>
        </w:rPr>
        <w:t xml:space="preserve">the ACS </w:t>
      </w:r>
      <w:r w:rsidR="008F4A0A">
        <w:rPr>
          <w:rFonts w:ascii="Calibri" w:hAnsi="Calibri" w:cs="Calibri"/>
          <w:sz w:val="24"/>
          <w:szCs w:val="24"/>
        </w:rPr>
        <w:t>to</w:t>
      </w:r>
      <w:r w:rsidRPr="69F52C46" w:rsidR="0E1353D7">
        <w:rPr>
          <w:rFonts w:ascii="Calibri" w:hAnsi="Calibri" w:cs="Calibri"/>
          <w:sz w:val="24"/>
          <w:szCs w:val="24"/>
        </w:rPr>
        <w:t xml:space="preserve"> continue </w:t>
      </w:r>
      <w:r w:rsidRPr="69F52C46" w:rsidR="72960C73">
        <w:rPr>
          <w:rFonts w:asciiTheme="minorHAnsi" w:hAnsiTheme="minorHAnsi" w:cstheme="minorBidi"/>
          <w:sz w:val="24"/>
          <w:szCs w:val="24"/>
        </w:rPr>
        <w:t>pr</w:t>
      </w:r>
      <w:r w:rsidRPr="69F52C46" w:rsidR="762DF042">
        <w:rPr>
          <w:rFonts w:asciiTheme="minorHAnsi" w:hAnsiTheme="minorHAnsi" w:cstheme="minorBidi"/>
          <w:sz w:val="24"/>
          <w:szCs w:val="24"/>
        </w:rPr>
        <w:t>oducing</w:t>
      </w:r>
      <w:r w:rsidRPr="69F52C46" w:rsidR="72960C73">
        <w:rPr>
          <w:rFonts w:asciiTheme="minorHAnsi" w:hAnsiTheme="minorHAnsi" w:cstheme="minorBidi"/>
          <w:sz w:val="24"/>
          <w:szCs w:val="24"/>
        </w:rPr>
        <w:t xml:space="preserve"> an accurate demographic snapshot of the </w:t>
      </w:r>
      <w:r w:rsidRPr="69F52C46" w:rsidR="30DE653B">
        <w:rPr>
          <w:rFonts w:asciiTheme="minorHAnsi" w:hAnsiTheme="minorHAnsi" w:cstheme="minorBidi"/>
          <w:sz w:val="24"/>
          <w:szCs w:val="24"/>
        </w:rPr>
        <w:t>nation and its people</w:t>
      </w:r>
      <w:r w:rsidRPr="69F52C46" w:rsidR="0E1353D7">
        <w:rPr>
          <w:rFonts w:ascii="Calibri" w:hAnsi="Calibri" w:cs="Calibri"/>
          <w:sz w:val="24"/>
          <w:szCs w:val="24"/>
        </w:rPr>
        <w:t>.</w:t>
      </w: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P="00844D2F" w14:paraId="4E9A3E84" w14:textId="1BC398EF">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A51AC" w:rsidP="00DA51AC" w14:paraId="640F840C" w14:textId="77777777">
      <w:pPr>
        <w:ind w:left="360"/>
        <w:rPr>
          <w:rFonts w:ascii="Calibri" w:eastAsia="Arial Unicode MS" w:hAnsi="Calibri" w:cs="Arial Unicode MS"/>
          <w:color w:val="000000"/>
          <w:sz w:val="24"/>
          <w:szCs w:val="24"/>
          <w:u w:color="000000"/>
          <w:bdr w:val="nil"/>
          <w:lang w:bidi="ar-SA"/>
        </w:rPr>
      </w:pPr>
    </w:p>
    <w:p w:rsidR="00635A8C" w:rsidP="00635A8C" w14:paraId="1B412D6A" w14:textId="2810926C">
      <w:pPr>
        <w:ind w:left="360"/>
        <w:rPr>
          <w:rFonts w:ascii="Calibri" w:eastAsia="Arial Unicode MS" w:hAnsi="Calibri" w:cs="Arial Unicode MS"/>
          <w:color w:val="000000" w:themeColor="text1"/>
          <w:sz w:val="24"/>
          <w:szCs w:val="24"/>
        </w:rPr>
      </w:pPr>
      <w:r w:rsidRPr="00CE6ADB">
        <w:rPr>
          <w:rFonts w:ascii="Calibri" w:eastAsia="Arial Unicode MS" w:hAnsi="Calibri" w:cs="Arial Unicode MS"/>
          <w:color w:val="000000"/>
          <w:sz w:val="24"/>
          <w:szCs w:val="24"/>
          <w:lang w:bidi="ar-SA"/>
        </w:rPr>
        <w:t xml:space="preserve">The Census Bureau requests authorization from the Office of Management and Budget (OMB) </w:t>
      </w:r>
      <w:r>
        <w:rPr>
          <w:rFonts w:ascii="Calibri" w:eastAsia="Arial Unicode MS" w:hAnsi="Calibri" w:cs="Arial Unicode MS"/>
          <w:color w:val="000000"/>
          <w:sz w:val="24"/>
          <w:szCs w:val="24"/>
          <w:lang w:bidi="ar-SA"/>
        </w:rPr>
        <w:t xml:space="preserve">to </w:t>
      </w:r>
      <w:r w:rsidR="64358DAA">
        <w:rPr>
          <w:rFonts w:ascii="Calibri" w:eastAsia="Arial Unicode MS" w:hAnsi="Calibri" w:cs="Arial Unicode MS"/>
          <w:color w:val="000000"/>
          <w:sz w:val="24"/>
          <w:szCs w:val="24"/>
          <w:lang w:bidi="ar-SA"/>
        </w:rPr>
        <w:t>revise</w:t>
      </w:r>
      <w:r w:rsidRPr="00CE6ADB" w:rsidR="64358DAA">
        <w:rPr>
          <w:rFonts w:ascii="Calibri" w:eastAsia="Arial Unicode MS" w:hAnsi="Calibri" w:cs="Arial Unicode MS"/>
          <w:color w:val="000000"/>
          <w:sz w:val="24"/>
          <w:szCs w:val="24"/>
          <w:lang w:bidi="ar-SA"/>
        </w:rPr>
        <w:t xml:space="preserve"> </w:t>
      </w:r>
      <w:r w:rsidRPr="00CE6ADB">
        <w:rPr>
          <w:rFonts w:ascii="Calibri" w:eastAsia="Arial Unicode MS" w:hAnsi="Calibri" w:cs="Arial Unicode MS"/>
          <w:color w:val="000000"/>
          <w:sz w:val="24"/>
          <w:szCs w:val="24"/>
          <w:lang w:bidi="ar-SA"/>
        </w:rPr>
        <w:t>the American Community Survey (ACS)</w:t>
      </w:r>
      <w:r>
        <w:rPr>
          <w:rFonts w:ascii="Calibri" w:eastAsia="Arial Unicode MS" w:hAnsi="Calibri" w:cs="Arial Unicode MS"/>
          <w:color w:val="000000"/>
          <w:sz w:val="24"/>
          <w:szCs w:val="24"/>
          <w:lang w:bidi="ar-SA"/>
        </w:rPr>
        <w:t xml:space="preserve"> </w:t>
      </w:r>
      <w:r w:rsidR="093DB1F0">
        <w:rPr>
          <w:rFonts w:ascii="Calibri" w:eastAsia="Arial Unicode MS" w:hAnsi="Calibri" w:cs="Arial Unicode MS"/>
          <w:color w:val="000000"/>
          <w:sz w:val="24"/>
          <w:szCs w:val="24"/>
          <w:lang w:bidi="ar-SA"/>
        </w:rPr>
        <w:t xml:space="preserve">and Puerto Rico Community Survey (PRCS) </w:t>
      </w:r>
      <w:r>
        <w:rPr>
          <w:rFonts w:ascii="Calibri" w:eastAsia="Arial Unicode MS" w:hAnsi="Calibri" w:cs="Arial Unicode MS"/>
          <w:color w:val="000000"/>
          <w:sz w:val="24"/>
          <w:szCs w:val="24"/>
          <w:lang w:bidi="ar-SA"/>
        </w:rPr>
        <w:t>data collection</w:t>
      </w:r>
      <w:r w:rsidR="44E08140">
        <w:rPr>
          <w:rFonts w:ascii="Calibri" w:eastAsia="Arial Unicode MS" w:hAnsi="Calibri" w:cs="Arial Unicode MS"/>
          <w:color w:val="000000"/>
          <w:sz w:val="24"/>
          <w:szCs w:val="24"/>
          <w:lang w:bidi="ar-SA"/>
        </w:rPr>
        <w:t xml:space="preserve">. </w:t>
      </w:r>
      <w:r w:rsidRPr="00CE6ADB">
        <w:rPr>
          <w:rFonts w:ascii="Calibri" w:eastAsia="Arial Unicode MS" w:hAnsi="Calibri" w:cs="Arial Unicode MS"/>
          <w:color w:val="000000"/>
          <w:sz w:val="24"/>
          <w:szCs w:val="24"/>
          <w:lang w:bidi="ar-SA"/>
        </w:rPr>
        <w:t xml:space="preserve">The Census Bureau developed </w:t>
      </w:r>
      <w:r w:rsidR="3F0A5683">
        <w:rPr>
          <w:rFonts w:ascii="Calibri" w:eastAsia="Arial Unicode MS" w:hAnsi="Calibri" w:cs="Arial Unicode MS"/>
          <w:color w:val="000000"/>
          <w:sz w:val="24"/>
          <w:szCs w:val="24"/>
          <w:lang w:bidi="ar-SA"/>
        </w:rPr>
        <w:t xml:space="preserve">the ACS </w:t>
      </w:r>
      <w:r w:rsidRPr="00CE6ADB">
        <w:rPr>
          <w:rFonts w:ascii="Calibri" w:eastAsia="Arial Unicode MS" w:hAnsi="Calibri" w:cs="Arial Unicode MS"/>
          <w:color w:val="000000"/>
          <w:sz w:val="24"/>
          <w:szCs w:val="24"/>
          <w:lang w:bidi="ar-SA"/>
        </w:rPr>
        <w:t xml:space="preserve">to collect and update demographic, social, economic, and housing data every year that are essentially the same as the </w:t>
      </w:r>
      <w:r w:rsidR="2E0CC884">
        <w:rPr>
          <w:rFonts w:ascii="Calibri" w:eastAsia="Arial Unicode MS" w:hAnsi="Calibri" w:cs="Arial Unicode MS"/>
          <w:color w:val="000000"/>
          <w:sz w:val="24"/>
          <w:szCs w:val="24"/>
          <w:lang w:bidi="ar-SA"/>
        </w:rPr>
        <w:t>“</w:t>
      </w:r>
      <w:r w:rsidRPr="00CE6ADB">
        <w:rPr>
          <w:rFonts w:ascii="Calibri" w:eastAsia="Arial Unicode MS" w:hAnsi="Calibri" w:cs="Arial Unicode MS"/>
          <w:color w:val="000000"/>
          <w:sz w:val="24"/>
          <w:szCs w:val="24"/>
          <w:lang w:bidi="ar-SA"/>
        </w:rPr>
        <w:t>long-form</w:t>
      </w:r>
      <w:r w:rsidR="2E0CC884">
        <w:rPr>
          <w:rFonts w:ascii="Calibri" w:eastAsia="Arial Unicode MS" w:hAnsi="Calibri" w:cs="Arial Unicode MS"/>
          <w:color w:val="000000"/>
          <w:sz w:val="24"/>
          <w:szCs w:val="24"/>
          <w:lang w:bidi="ar-SA"/>
        </w:rPr>
        <w:t>”</w:t>
      </w:r>
      <w:r w:rsidR="05C78BA0">
        <w:rPr>
          <w:rFonts w:ascii="Calibri" w:eastAsia="Arial Unicode MS" w:hAnsi="Calibri" w:cs="Arial Unicode MS"/>
          <w:color w:val="000000"/>
          <w:sz w:val="24"/>
          <w:szCs w:val="24"/>
          <w:lang w:bidi="ar-SA"/>
        </w:rPr>
        <w:t xml:space="preserve"> </w:t>
      </w:r>
      <w:r w:rsidRPr="00CE6ADB">
        <w:rPr>
          <w:rFonts w:ascii="Calibri" w:eastAsia="Arial Unicode MS" w:hAnsi="Calibri" w:cs="Arial Unicode MS"/>
          <w:color w:val="000000"/>
          <w:sz w:val="24"/>
          <w:szCs w:val="24"/>
          <w:lang w:bidi="ar-SA"/>
        </w:rPr>
        <w:t xml:space="preserve">data that the Census Bureau formerly collected once a decade as part of the decennial census. </w:t>
      </w:r>
      <w:r w:rsidRPr="008C0B0A">
        <w:rPr>
          <w:rFonts w:ascii="Calibri" w:eastAsia="Arial Unicode MS" w:hAnsi="Calibri" w:cs="Arial Unicode MS"/>
          <w:color w:val="000000"/>
          <w:sz w:val="24"/>
          <w:szCs w:val="24"/>
        </w:rPr>
        <w:t xml:space="preserve">There is </w:t>
      </w:r>
      <w:r w:rsidRPr="00CE6ADB" w:rsidR="5CE670BE">
        <w:rPr>
          <w:rFonts w:ascii="Calibri" w:eastAsia="Arial Unicode MS" w:hAnsi="Calibri" w:cs="Arial Unicode MS"/>
          <w:color w:val="000000"/>
          <w:sz w:val="24"/>
          <w:szCs w:val="24"/>
          <w:lang w:bidi="ar-SA"/>
        </w:rPr>
        <w:t>a</w:t>
      </w:r>
      <w:r w:rsidRPr="00CE6ADB" w:rsidR="207347A5">
        <w:rPr>
          <w:rFonts w:ascii="Calibri" w:eastAsia="Arial Unicode MS" w:hAnsi="Calibri" w:cs="Arial Unicode MS"/>
          <w:color w:val="000000"/>
          <w:sz w:val="24"/>
          <w:szCs w:val="24"/>
          <w:lang w:bidi="ar-SA"/>
        </w:rPr>
        <w:t xml:space="preserve"> need for current data describing lower geographic areas and </w:t>
      </w:r>
      <w:r w:rsidRPr="00CE6ADB" w:rsidR="2C3D8A4A">
        <w:rPr>
          <w:rFonts w:ascii="Calibri" w:eastAsia="Arial Unicode MS" w:hAnsi="Calibri" w:cs="Arial Unicode MS"/>
          <w:color w:val="000000"/>
          <w:sz w:val="24"/>
          <w:szCs w:val="24"/>
          <w:lang w:bidi="ar-SA"/>
        </w:rPr>
        <w:t>subpopulations</w:t>
      </w:r>
      <w:r w:rsidRPr="00CE6ADB" w:rsidR="207347A5">
        <w:rPr>
          <w:rFonts w:ascii="Calibri" w:eastAsia="Arial Unicode MS" w:hAnsi="Calibri" w:cs="Arial Unicode MS"/>
          <w:color w:val="000000"/>
          <w:sz w:val="24"/>
          <w:szCs w:val="24"/>
          <w:lang w:bidi="ar-SA"/>
        </w:rPr>
        <w:t>, such as groups within the Hispanic, Asian, and American Indian populations, the elderly, and childre</w:t>
      </w:r>
      <w:r w:rsidRPr="00CE6ADB" w:rsidR="66A619C4">
        <w:rPr>
          <w:rFonts w:ascii="Calibri" w:eastAsia="Arial Unicode MS" w:hAnsi="Calibri" w:cs="Arial Unicode MS"/>
          <w:color w:val="000000"/>
          <w:sz w:val="24"/>
          <w:szCs w:val="24"/>
          <w:lang w:bidi="ar-SA"/>
        </w:rPr>
        <w:t>n</w:t>
      </w:r>
      <w:r w:rsidR="001E41C6">
        <w:rPr>
          <w:rFonts w:ascii="Calibri" w:eastAsia="Arial Unicode MS" w:hAnsi="Calibri" w:cs="Arial Unicode MS"/>
          <w:color w:val="000000"/>
          <w:sz w:val="24"/>
          <w:szCs w:val="24"/>
          <w:lang w:bidi="ar-SA"/>
        </w:rPr>
        <w:t xml:space="preserve">. </w:t>
      </w:r>
      <w:r w:rsidRPr="00CE6ADB" w:rsidR="5CE670BE">
        <w:rPr>
          <w:rFonts w:ascii="Calibri" w:eastAsia="Arial Unicode MS" w:hAnsi="Calibri" w:cs="Arial Unicode MS"/>
          <w:color w:val="000000"/>
          <w:sz w:val="24"/>
          <w:szCs w:val="24"/>
          <w:lang w:bidi="ar-SA"/>
        </w:rPr>
        <w:t>Federal</w:t>
      </w:r>
      <w:r w:rsidRPr="00CE6ADB">
        <w:rPr>
          <w:rFonts w:ascii="Calibri" w:eastAsia="Arial Unicode MS" w:hAnsi="Calibri" w:cs="Arial Unicode MS"/>
          <w:color w:val="000000"/>
          <w:sz w:val="24"/>
          <w:szCs w:val="24"/>
          <w:lang w:bidi="ar-SA"/>
        </w:rPr>
        <w:t xml:space="preserve"> and state government agencies use such data to evaluate and manage federal programs and to distribute funding for various programs that include food stamp benefits, transportation dollars, and housing grants</w:t>
      </w:r>
      <w:r w:rsidR="44E08140">
        <w:rPr>
          <w:rFonts w:ascii="Calibri" w:eastAsia="Arial Unicode MS" w:hAnsi="Calibri" w:cs="Arial Unicode MS"/>
          <w:color w:val="000000"/>
          <w:sz w:val="24"/>
          <w:szCs w:val="24"/>
          <w:lang w:bidi="ar-SA"/>
        </w:rPr>
        <w:t xml:space="preserve">. </w:t>
      </w:r>
      <w:r w:rsidRPr="00CE6ADB">
        <w:rPr>
          <w:rFonts w:ascii="Calibri" w:eastAsia="Arial Unicode MS" w:hAnsi="Calibri" w:cs="Arial Unicode MS"/>
          <w:color w:val="000000"/>
          <w:sz w:val="24"/>
          <w:szCs w:val="24"/>
          <w:lang w:bidi="ar-SA"/>
        </w:rPr>
        <w:t xml:space="preserve">State, county, tribal, and community governments, nonprofit organizations, businesses, and the </w:t>
      </w:r>
      <w:r w:rsidRPr="00CE6ADB">
        <w:rPr>
          <w:rFonts w:ascii="Calibri" w:eastAsia="Arial Unicode MS" w:hAnsi="Calibri" w:cs="Arial Unicode MS"/>
          <w:color w:val="000000"/>
          <w:sz w:val="24"/>
          <w:szCs w:val="24"/>
          <w:lang w:bidi="ar-SA"/>
        </w:rPr>
        <w:t>general public</w:t>
      </w:r>
      <w:r w:rsidRPr="00CE6ADB">
        <w:rPr>
          <w:rFonts w:ascii="Calibri" w:eastAsia="Arial Unicode MS" w:hAnsi="Calibri" w:cs="Arial Unicode MS"/>
          <w:color w:val="000000"/>
          <w:sz w:val="24"/>
          <w:szCs w:val="24"/>
          <w:lang w:bidi="ar-SA"/>
        </w:rPr>
        <w:t xml:space="preserve"> use information </w:t>
      </w:r>
      <w:r w:rsidRPr="00CE6ADB" w:rsidR="1816CEDE">
        <w:rPr>
          <w:rFonts w:ascii="Calibri" w:eastAsia="Arial Unicode MS" w:hAnsi="Calibri" w:cs="Arial Unicode MS"/>
          <w:color w:val="000000"/>
          <w:sz w:val="24"/>
          <w:szCs w:val="24"/>
          <w:lang w:bidi="ar-SA"/>
        </w:rPr>
        <w:t>such as</w:t>
      </w:r>
      <w:r w:rsidRPr="00CE6ADB">
        <w:rPr>
          <w:rFonts w:ascii="Calibri" w:eastAsia="Arial Unicode MS" w:hAnsi="Calibri" w:cs="Arial Unicode MS"/>
          <w:color w:val="000000"/>
          <w:sz w:val="24"/>
          <w:szCs w:val="24"/>
          <w:lang w:bidi="ar-SA"/>
        </w:rPr>
        <w:t xml:space="preserve"> housing quality, income distribution, journey-to-work patterns, immigration data, and regional age distributions for decision-making and program evaluation.</w:t>
      </w:r>
      <w:r w:rsidRPr="00635A8C" w:rsidR="26B9F022">
        <w:rPr>
          <w:rFonts w:ascii="Calibri" w:eastAsia="Arial Unicode MS" w:hAnsi="Calibri" w:cs="Arial Unicode MS"/>
          <w:color w:val="000000"/>
          <w:sz w:val="24"/>
          <w:szCs w:val="24"/>
        </w:rPr>
        <w:t xml:space="preserve"> </w:t>
      </w:r>
      <w:r w:rsidRPr="008C0B0A" w:rsidR="26B9F022">
        <w:rPr>
          <w:rFonts w:ascii="Calibri" w:eastAsia="Arial Unicode MS" w:hAnsi="Calibri" w:cs="Arial Unicode MS"/>
          <w:color w:val="000000"/>
          <w:sz w:val="24"/>
          <w:szCs w:val="24"/>
        </w:rPr>
        <w:t>The ACS is now the only source of comparable data about social, economic, housing, and demographic characteristics for small</w:t>
      </w:r>
      <w:r w:rsidR="2E0CC884">
        <w:rPr>
          <w:rFonts w:ascii="Calibri" w:eastAsia="Arial Unicode MS" w:hAnsi="Calibri" w:cs="Arial Unicode MS"/>
          <w:color w:val="000000"/>
          <w:sz w:val="24"/>
          <w:szCs w:val="24"/>
        </w:rPr>
        <w:t xml:space="preserve"> </w:t>
      </w:r>
      <w:r w:rsidRPr="008C0B0A" w:rsidR="26B9F022">
        <w:rPr>
          <w:rFonts w:ascii="Calibri" w:eastAsia="Arial Unicode MS" w:hAnsi="Calibri" w:cs="Arial Unicode MS"/>
          <w:color w:val="000000"/>
          <w:sz w:val="24"/>
          <w:szCs w:val="24"/>
        </w:rPr>
        <w:t xml:space="preserve">areas and small subpopulations across the </w:t>
      </w:r>
      <w:r w:rsidR="2E0CC884">
        <w:rPr>
          <w:rFonts w:ascii="Calibri" w:eastAsia="Arial Unicode MS" w:hAnsi="Calibri" w:cs="Arial Unicode MS"/>
          <w:color w:val="000000"/>
          <w:sz w:val="24"/>
          <w:szCs w:val="24"/>
        </w:rPr>
        <w:t>n</w:t>
      </w:r>
      <w:r w:rsidRPr="008C0B0A" w:rsidR="26B9F022">
        <w:rPr>
          <w:rFonts w:ascii="Calibri" w:eastAsia="Arial Unicode MS" w:hAnsi="Calibri" w:cs="Arial Unicode MS"/>
          <w:color w:val="000000"/>
          <w:sz w:val="24"/>
          <w:szCs w:val="24"/>
        </w:rPr>
        <w:t xml:space="preserve">ation and in Puerto Rico. </w:t>
      </w:r>
    </w:p>
    <w:p w:rsidR="00CE6ADB" w:rsidP="34276886" w14:paraId="32CE525D" w14:textId="2E77F188">
      <w:pPr>
        <w:ind w:left="360"/>
        <w:rPr>
          <w:rFonts w:ascii="Calibri" w:eastAsia="Arial Unicode MS" w:hAnsi="Calibri" w:cs="Arial Unicode MS"/>
          <w:color w:val="000000"/>
          <w:sz w:val="24"/>
          <w:szCs w:val="24"/>
          <w:bdr w:val="nil"/>
          <w:lang w:bidi="ar-SA"/>
        </w:rPr>
      </w:pPr>
    </w:p>
    <w:p w:rsidR="00635A8C" w:rsidP="00635A8C" w14:paraId="68CCDA2D" w14:textId="4BD97EBB">
      <w:pPr>
        <w:ind w:left="360"/>
        <w:rPr>
          <w:rFonts w:ascii="Calibri" w:eastAsia="Arial Unicode MS" w:hAnsi="Calibri" w:cs="Arial Unicode MS"/>
          <w:color w:val="000000"/>
          <w:sz w:val="24"/>
          <w:szCs w:val="24"/>
          <w:bdr w:val="nil"/>
        </w:rPr>
      </w:pPr>
      <w:r w:rsidRPr="008C0B0A">
        <w:rPr>
          <w:rFonts w:ascii="Calibri" w:eastAsia="Arial Unicode MS" w:hAnsi="Calibri" w:cs="Arial Unicode MS"/>
          <w:color w:val="000000"/>
          <w:sz w:val="24"/>
          <w:szCs w:val="24"/>
        </w:rPr>
        <w:t xml:space="preserve">The ACS program provides estimates annually for all states and all medium and large cities, counties, and metropolitan areas. For smaller areas and population groups, it takes five years to </w:t>
      </w:r>
      <w:r w:rsidRPr="008C0B0A">
        <w:rPr>
          <w:rFonts w:ascii="Calibri" w:eastAsia="Arial Unicode MS" w:hAnsi="Calibri" w:cs="Arial Unicode MS"/>
          <w:color w:val="000000"/>
          <w:sz w:val="24"/>
          <w:szCs w:val="24"/>
        </w:rPr>
        <w:t>accumulate enough data to provide reliable estimates. Every community in the nation continues to receive a detailed, statistical portrait of its social, economic, housing, and demographic characteristics each year through one-year and five-year ACS products.</w:t>
      </w:r>
    </w:p>
    <w:p w:rsidR="00CE6ADB" w:rsidP="34276886" w14:paraId="527D6FF3" w14:textId="77777777">
      <w:pPr>
        <w:ind w:left="360"/>
        <w:rPr>
          <w:rFonts w:ascii="Calibri" w:eastAsia="Arial Unicode MS" w:hAnsi="Calibri" w:cs="Arial Unicode MS"/>
          <w:color w:val="000000"/>
          <w:sz w:val="24"/>
          <w:szCs w:val="24"/>
          <w:bdr w:val="nil"/>
          <w:lang w:bidi="ar-SA"/>
        </w:rPr>
      </w:pPr>
    </w:p>
    <w:p w:rsidR="00630CF8" w:rsidP="128405F5" w14:paraId="05135876" w14:textId="464527F3">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lang w:bidi="ar-SA"/>
        </w:rPr>
        <w:t xml:space="preserve">The Census Bureau is collecting these data under </w:t>
      </w:r>
      <w:r w:rsidR="00504FB6">
        <w:rPr>
          <w:rFonts w:ascii="Calibri" w:eastAsia="Arial Unicode MS" w:hAnsi="Calibri" w:cs="Arial Unicode MS"/>
          <w:color w:val="000000"/>
          <w:sz w:val="24"/>
          <w:szCs w:val="24"/>
          <w:lang w:bidi="ar-SA"/>
        </w:rPr>
        <w:t xml:space="preserve">the </w:t>
      </w:r>
      <w:r w:rsidRPr="00D02703">
        <w:rPr>
          <w:rFonts w:ascii="Calibri" w:eastAsia="Arial Unicode MS" w:hAnsi="Calibri" w:cs="Arial Unicode MS"/>
          <w:color w:val="000000"/>
          <w:sz w:val="24"/>
          <w:szCs w:val="24"/>
          <w:lang w:bidi="ar-SA"/>
        </w:rPr>
        <w:t>authority of Title 13, United States Code, Sections 141, 193, 221</w:t>
      </w:r>
      <w:r w:rsidRPr="6BF8AAD4" w:rsidR="04FA2D8F">
        <w:rPr>
          <w:rFonts w:ascii="Calibri" w:eastAsia="Arial Unicode MS" w:hAnsi="Calibri" w:cs="Arial Unicode MS"/>
          <w:color w:val="000000" w:themeColor="text1"/>
          <w:sz w:val="24"/>
          <w:szCs w:val="24"/>
          <w:lang w:bidi="ar-SA"/>
        </w:rPr>
        <w:t>, and 223</w:t>
      </w:r>
      <w:r w:rsidRPr="00D02703">
        <w:rPr>
          <w:rFonts w:ascii="Calibri" w:eastAsia="Arial Unicode MS" w:hAnsi="Calibri" w:cs="Arial Unicode MS"/>
          <w:color w:val="000000"/>
          <w:sz w:val="24"/>
          <w:szCs w:val="24"/>
          <w:lang w:bidi="ar-SA"/>
        </w:rPr>
        <w:t>.</w:t>
      </w:r>
      <w:r w:rsidR="26D2FEDF">
        <w:rPr>
          <w:rFonts w:ascii="Calibri" w:eastAsia="Arial Unicode MS" w:hAnsi="Calibri" w:cs="Arial Unicode MS"/>
          <w:color w:val="000000"/>
          <w:sz w:val="24"/>
          <w:szCs w:val="24"/>
          <w:lang w:bidi="ar-SA"/>
        </w:rPr>
        <w:t xml:space="preserve"> P</w:t>
      </w:r>
      <w:r w:rsidRPr="00297FD3" w:rsidR="26D2FEDF">
        <w:rPr>
          <w:rFonts w:ascii="Calibri" w:eastAsia="Arial Unicode MS" w:hAnsi="Calibri" w:cs="Arial Unicode MS"/>
          <w:color w:val="000000"/>
          <w:sz w:val="24"/>
          <w:szCs w:val="24"/>
          <w:lang w:bidi="ar-SA"/>
        </w:rPr>
        <w:t xml:space="preserve">lease see the Title 13 U.S.C. </w:t>
      </w:r>
      <w:r w:rsidR="26D2FEDF">
        <w:rPr>
          <w:rFonts w:ascii="Calibri" w:eastAsia="Arial Unicode MS" w:hAnsi="Calibri" w:cs="Arial Unicode MS"/>
          <w:color w:val="000000"/>
          <w:sz w:val="24"/>
          <w:szCs w:val="24"/>
          <w:lang w:bidi="ar-SA"/>
        </w:rPr>
        <w:t>section 141, 193, 221</w:t>
      </w:r>
      <w:r w:rsidR="4553131E">
        <w:rPr>
          <w:rFonts w:ascii="Calibri" w:eastAsia="Arial Unicode MS" w:hAnsi="Calibri" w:cs="Arial Unicode MS"/>
          <w:color w:val="000000"/>
          <w:sz w:val="24"/>
          <w:szCs w:val="24"/>
          <w:lang w:bidi="ar-SA"/>
        </w:rPr>
        <w:t xml:space="preserve">, and 223 </w:t>
      </w:r>
      <w:r w:rsidRPr="00297FD3" w:rsidR="26D2FEDF">
        <w:rPr>
          <w:rFonts w:ascii="Calibri" w:eastAsia="Arial Unicode MS" w:hAnsi="Calibri" w:cs="Arial Unicode MS"/>
          <w:color w:val="000000"/>
          <w:sz w:val="24"/>
          <w:szCs w:val="24"/>
          <w:lang w:bidi="ar-SA"/>
        </w:rPr>
        <w:t xml:space="preserve">excerpt in </w:t>
      </w:r>
      <w:r w:rsidRPr="00297FD3" w:rsidR="6F1B3B7A">
        <w:rPr>
          <w:rFonts w:ascii="Calibri" w:eastAsia="Arial Unicode MS" w:hAnsi="Calibri" w:cs="Arial Unicode MS"/>
          <w:color w:val="000000"/>
          <w:sz w:val="24"/>
          <w:szCs w:val="24"/>
          <w:lang w:bidi="ar-SA"/>
        </w:rPr>
        <w:t>A</w:t>
      </w:r>
      <w:r w:rsidR="6F1B3B7A">
        <w:rPr>
          <w:rFonts w:ascii="Calibri" w:eastAsia="Arial Unicode MS" w:hAnsi="Calibri" w:cs="Arial Unicode MS"/>
          <w:color w:val="000000"/>
          <w:sz w:val="24"/>
          <w:szCs w:val="24"/>
          <w:lang w:bidi="ar-SA"/>
        </w:rPr>
        <w:t>ttachment</w:t>
      </w:r>
      <w:r w:rsidRPr="00297FD3" w:rsidR="6F1B3B7A">
        <w:rPr>
          <w:rFonts w:ascii="Calibri" w:eastAsia="Arial Unicode MS" w:hAnsi="Calibri" w:cs="Arial Unicode MS"/>
          <w:color w:val="000000"/>
          <w:sz w:val="24"/>
          <w:szCs w:val="24"/>
          <w:lang w:bidi="ar-SA"/>
        </w:rPr>
        <w:t xml:space="preserve"> </w:t>
      </w:r>
      <w:r w:rsidR="26D2FEDF">
        <w:rPr>
          <w:rFonts w:ascii="Calibri" w:eastAsia="Arial Unicode MS" w:hAnsi="Calibri" w:cs="Arial Unicode MS"/>
          <w:color w:val="000000"/>
          <w:sz w:val="24"/>
          <w:szCs w:val="24"/>
          <w:lang w:bidi="ar-SA"/>
        </w:rPr>
        <w:t>T</w:t>
      </w:r>
      <w:r w:rsidRPr="00297FD3" w:rsidR="26D2FEDF">
        <w:rPr>
          <w:rFonts w:ascii="Calibri" w:eastAsia="Arial Unicode MS" w:hAnsi="Calibri" w:cs="Arial Unicode MS"/>
          <w:color w:val="000000"/>
          <w:sz w:val="24"/>
          <w:szCs w:val="24"/>
          <w:lang w:bidi="ar-SA"/>
        </w:rPr>
        <w:t xml:space="preserve"> for more information about this legal authority.</w:t>
      </w:r>
    </w:p>
    <w:p w:rsidR="00630CF8" w:rsidRPr="00D02703" w:rsidP="00630CF8" w14:paraId="52355A1E"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630CF8" w:rsidRPr="008C0B0A" w:rsidP="00630CF8" w14:paraId="63CF1407" w14:textId="77777777">
      <w:pPr>
        <w:ind w:left="360"/>
        <w:rPr>
          <w:rFonts w:ascii="Calibri" w:eastAsia="Arial Unicode MS" w:hAnsi="Calibri" w:cs="Arial Unicode MS"/>
          <w:color w:val="000000"/>
          <w:sz w:val="24"/>
          <w:szCs w:val="24"/>
          <w:u w:color="000000"/>
          <w:bdr w:val="nil"/>
        </w:rPr>
      </w:pPr>
      <w:r w:rsidRPr="008C0B0A">
        <w:rPr>
          <w:rFonts w:ascii="Calibri" w:eastAsia="Arial Unicode MS" w:hAnsi="Calibri" w:cs="Arial Unicode MS"/>
          <w:color w:val="000000"/>
          <w:sz w:val="24"/>
          <w:szCs w:val="24"/>
          <w:u w:color="000000"/>
        </w:rPr>
        <w:t>The goals of the ACS and PRCS are to:</w:t>
      </w:r>
    </w:p>
    <w:p w:rsidR="00630CF8" w:rsidP="00630CF8" w14:paraId="1A40364C" w14:textId="5C1ADF7F">
      <w:pPr>
        <w:pStyle w:val="ListParagraph"/>
        <w:widowControl/>
        <w:numPr>
          <w:ilvl w:val="0"/>
          <w:numId w:val="24"/>
        </w:numPr>
        <w:autoSpaceDE/>
        <w:autoSpaceDN/>
        <w:spacing w:after="160" w:line="259" w:lineRule="auto"/>
        <w:contextualSpacing/>
        <w:rPr>
          <w:rFonts w:asciiTheme="minorHAnsi" w:eastAsiaTheme="minorEastAsia" w:hAnsiTheme="minorHAnsi" w:cstheme="minorBidi"/>
          <w:color w:val="000000"/>
          <w:sz w:val="24"/>
          <w:szCs w:val="24"/>
          <w:bdr w:val="nil"/>
        </w:rPr>
      </w:pPr>
      <w:r w:rsidRPr="61494B14">
        <w:rPr>
          <w:rFonts w:ascii="Calibri" w:eastAsia="Arial Unicode MS" w:hAnsi="Calibri" w:cs="Arial Unicode MS"/>
          <w:color w:val="000000" w:themeColor="text1"/>
          <w:sz w:val="24"/>
          <w:szCs w:val="24"/>
          <w:lang w:bidi="ar-SA"/>
        </w:rPr>
        <w:t xml:space="preserve">Provide federal, state, tribal, and local governments </w:t>
      </w:r>
      <w:r w:rsidR="002A04B4">
        <w:rPr>
          <w:rFonts w:ascii="Calibri" w:eastAsia="Arial Unicode MS" w:hAnsi="Calibri" w:cs="Arial Unicode MS"/>
          <w:color w:val="000000" w:themeColor="text1"/>
          <w:sz w:val="24"/>
          <w:szCs w:val="24"/>
          <w:lang w:bidi="ar-SA"/>
        </w:rPr>
        <w:t xml:space="preserve">with </w:t>
      </w:r>
      <w:r w:rsidRPr="61494B14">
        <w:rPr>
          <w:rFonts w:ascii="Calibri" w:eastAsia="Arial Unicode MS" w:hAnsi="Calibri" w:cs="Arial Unicode MS"/>
          <w:color w:val="000000" w:themeColor="text1"/>
          <w:sz w:val="24"/>
          <w:szCs w:val="24"/>
          <w:lang w:bidi="ar-SA"/>
        </w:rPr>
        <w:t>an information base for the administration and evaluation of government programs; and</w:t>
      </w:r>
    </w:p>
    <w:p w:rsidR="00DA51AC" w:rsidP="001A5436" w14:paraId="2AEEF235" w14:textId="2B6D93EC">
      <w:pPr>
        <w:pStyle w:val="ListParagraph"/>
        <w:widowControl/>
        <w:numPr>
          <w:ilvl w:val="0"/>
          <w:numId w:val="24"/>
        </w:numPr>
        <w:autoSpaceDE/>
        <w:autoSpaceDN/>
        <w:spacing w:after="160" w:line="259" w:lineRule="auto"/>
        <w:contextualSpacing/>
        <w:rPr>
          <w:rFonts w:ascii="Calibri" w:eastAsia="Arial Unicode MS" w:hAnsi="Calibri" w:cs="Arial Unicode MS"/>
          <w:color w:val="000000"/>
          <w:u w:color="000000"/>
          <w:bdr w:val="nil"/>
        </w:rPr>
      </w:pPr>
      <w:r w:rsidRPr="61494B14">
        <w:rPr>
          <w:rFonts w:ascii="Calibri" w:eastAsia="Arial Unicode MS" w:hAnsi="Calibri" w:cs="Arial Unicode MS"/>
          <w:color w:val="000000" w:themeColor="text1"/>
          <w:sz w:val="24"/>
          <w:szCs w:val="24"/>
          <w:lang w:bidi="ar-SA"/>
        </w:rPr>
        <w:t>Provide data users with timely demographic, housing, social, and economic data updated every year that can be compared across states, communities, and population groups.</w:t>
      </w: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8E0251" w:rsidRPr="00F125A7" w:rsidP="00796865" w14:paraId="38902967" w14:textId="64FC287B">
      <w:pPr>
        <w:tabs>
          <w:tab w:val="left" w:pos="360"/>
        </w:tabs>
        <w:spacing w:before="182"/>
        <w:ind w:left="360"/>
        <w:rPr>
          <w:rFonts w:ascii="Calibri" w:hAnsi="Calibri" w:cs="Calibri"/>
          <w:sz w:val="24"/>
          <w:szCs w:val="24"/>
        </w:rPr>
      </w:pPr>
      <w:r w:rsidRPr="20C8D10A">
        <w:rPr>
          <w:rFonts w:ascii="Calibri" w:hAnsi="Calibri" w:cs="Calibri"/>
          <w:sz w:val="24"/>
          <w:szCs w:val="24"/>
        </w:rPr>
        <w:t>The ACS collects detailed socioeconomic data</w:t>
      </w:r>
      <w:r w:rsidR="003B0225">
        <w:rPr>
          <w:rFonts w:ascii="Calibri" w:hAnsi="Calibri" w:cs="Calibri"/>
          <w:sz w:val="24"/>
          <w:szCs w:val="24"/>
        </w:rPr>
        <w:t>,</w:t>
      </w:r>
      <w:r w:rsidRPr="20C8D10A">
        <w:rPr>
          <w:rFonts w:ascii="Calibri" w:hAnsi="Calibri" w:cs="Calibri"/>
          <w:sz w:val="24"/>
          <w:szCs w:val="24"/>
        </w:rPr>
        <w:t xml:space="preserve"> which </w:t>
      </w:r>
      <w:r w:rsidR="003B0225">
        <w:rPr>
          <w:rFonts w:ascii="Calibri" w:hAnsi="Calibri" w:cs="Calibri"/>
          <w:sz w:val="24"/>
          <w:szCs w:val="24"/>
        </w:rPr>
        <w:t>is</w:t>
      </w:r>
      <w:r w:rsidRPr="20C8D10A" w:rsidR="003B0225">
        <w:rPr>
          <w:rFonts w:ascii="Calibri" w:hAnsi="Calibri" w:cs="Calibri"/>
          <w:sz w:val="24"/>
          <w:szCs w:val="24"/>
        </w:rPr>
        <w:t xml:space="preserve"> </w:t>
      </w:r>
      <w:r w:rsidRPr="20C8D10A">
        <w:rPr>
          <w:rFonts w:ascii="Calibri" w:hAnsi="Calibri" w:cs="Calibri"/>
          <w:sz w:val="24"/>
          <w:szCs w:val="24"/>
        </w:rPr>
        <w:t>documented here:</w:t>
      </w:r>
    </w:p>
    <w:p w:rsidR="000A2F8C" w:rsidP="6BF8AAD4" w14:paraId="7D20BA26" w14:textId="41D62A55">
      <w:pPr>
        <w:tabs>
          <w:tab w:val="left" w:pos="360"/>
        </w:tabs>
        <w:spacing w:after="240"/>
        <w:ind w:left="720"/>
        <w:rPr>
          <w:rStyle w:val="Hyperlink"/>
          <w:rFonts w:ascii="Calibri" w:eastAsia="Calibri" w:hAnsi="Calibri" w:cs="Calibri"/>
          <w:sz w:val="24"/>
          <w:szCs w:val="24"/>
        </w:rPr>
      </w:pPr>
      <w:hyperlink r:id="rId10">
        <w:r w:rsidRPr="69F52C46" w:rsidR="3F96D91A">
          <w:rPr>
            <w:rStyle w:val="Hyperlink"/>
            <w:rFonts w:ascii="Calibri" w:eastAsia="Calibri" w:hAnsi="Calibri" w:cs="Calibri"/>
            <w:sz w:val="24"/>
            <w:szCs w:val="24"/>
          </w:rPr>
          <w:t>https://www.census.gov/library/publications/2018/dec/planned-questions-2020-acs.html</w:t>
        </w:r>
      </w:hyperlink>
      <w:r w:rsidRPr="69F52C46" w:rsidR="3F96D91A">
        <w:rPr>
          <w:rFonts w:ascii="Calibri" w:eastAsia="Calibri" w:hAnsi="Calibri" w:cs="Calibri"/>
          <w:sz w:val="24"/>
          <w:szCs w:val="24"/>
        </w:rPr>
        <w:t xml:space="preserve"> </w:t>
      </w:r>
    </w:p>
    <w:p w:rsidR="008B2258" w:rsidP="002A3127" w14:paraId="40D75AB8" w14:textId="6DF6ED5A">
      <w:pPr>
        <w:ind w:left="360"/>
        <w:rPr>
          <w:rFonts w:asciiTheme="minorHAnsi" w:hAnsiTheme="minorHAnsi" w:cstheme="minorHAnsi"/>
          <w:sz w:val="24"/>
          <w:szCs w:val="24"/>
          <w:bdr w:val="nil"/>
          <w:lang w:bidi="ar-SA"/>
        </w:rPr>
      </w:pPr>
      <w:r w:rsidRPr="00FD7470">
        <w:rPr>
          <w:rFonts w:asciiTheme="minorHAnsi" w:hAnsiTheme="minorHAnsi" w:cstheme="minorHAnsi"/>
          <w:sz w:val="24"/>
          <w:szCs w:val="24"/>
          <w:lang w:bidi="ar-SA"/>
        </w:rPr>
        <w:t>Information is requested from resident</w:t>
      </w:r>
      <w:r w:rsidRPr="00FD7470" w:rsidR="1E70AEBD">
        <w:rPr>
          <w:rFonts w:asciiTheme="minorHAnsi" w:hAnsiTheme="minorHAnsi" w:cstheme="minorHAnsi"/>
          <w:sz w:val="24"/>
          <w:szCs w:val="24"/>
          <w:lang w:bidi="ar-SA"/>
        </w:rPr>
        <w:t>s</w:t>
      </w:r>
      <w:r w:rsidRPr="00FD7470">
        <w:rPr>
          <w:rFonts w:asciiTheme="minorHAnsi" w:hAnsiTheme="minorHAnsi" w:cstheme="minorHAnsi"/>
          <w:sz w:val="24"/>
          <w:szCs w:val="24"/>
          <w:lang w:bidi="ar-SA"/>
        </w:rPr>
        <w:t xml:space="preserve"> of sampled household</w:t>
      </w:r>
      <w:r w:rsidRPr="00FD7470" w:rsidR="5E26E42B">
        <w:rPr>
          <w:rFonts w:asciiTheme="minorHAnsi" w:hAnsiTheme="minorHAnsi" w:cstheme="minorHAnsi"/>
          <w:sz w:val="24"/>
          <w:szCs w:val="24"/>
          <w:lang w:bidi="ar-SA"/>
        </w:rPr>
        <w:t>s</w:t>
      </w:r>
      <w:r w:rsidRPr="00FD7470">
        <w:rPr>
          <w:rFonts w:asciiTheme="minorHAnsi" w:hAnsiTheme="minorHAnsi" w:cstheme="minorHAnsi"/>
          <w:sz w:val="24"/>
          <w:szCs w:val="24"/>
          <w:lang w:bidi="ar-SA"/>
        </w:rPr>
        <w:t>. For in-person interviews, respondents must be at least 15 years old</w:t>
      </w:r>
      <w:r w:rsidRPr="00FD7470" w:rsidR="096E7BDF">
        <w:rPr>
          <w:rFonts w:asciiTheme="minorHAnsi" w:hAnsiTheme="minorHAnsi" w:cstheme="minorHAnsi"/>
          <w:sz w:val="24"/>
          <w:szCs w:val="24"/>
          <w:lang w:bidi="ar-SA"/>
        </w:rPr>
        <w:t xml:space="preserve">. </w:t>
      </w:r>
      <w:r w:rsidRPr="00FD7470">
        <w:rPr>
          <w:rFonts w:asciiTheme="minorHAnsi" w:hAnsiTheme="minorHAnsi" w:cstheme="minorHAnsi"/>
          <w:sz w:val="24"/>
          <w:szCs w:val="24"/>
          <w:lang w:bidi="ar-SA"/>
        </w:rPr>
        <w:t xml:space="preserve">Respondents </w:t>
      </w:r>
      <w:r w:rsidR="009042A6">
        <w:rPr>
          <w:rFonts w:asciiTheme="minorHAnsi" w:hAnsiTheme="minorHAnsi" w:cstheme="minorHAnsi"/>
          <w:sz w:val="24"/>
          <w:szCs w:val="24"/>
          <w:lang w:bidi="ar-SA"/>
        </w:rPr>
        <w:t xml:space="preserve">may </w:t>
      </w:r>
      <w:r w:rsidRPr="00FD7470">
        <w:rPr>
          <w:rFonts w:asciiTheme="minorHAnsi" w:hAnsiTheme="minorHAnsi" w:cstheme="minorHAnsi"/>
          <w:sz w:val="24"/>
          <w:szCs w:val="24"/>
          <w:lang w:bidi="ar-SA"/>
        </w:rPr>
        <w:t>complete the survey online, by paper questionnaire, telephone</w:t>
      </w:r>
      <w:r w:rsidR="00732715">
        <w:rPr>
          <w:rFonts w:asciiTheme="minorHAnsi" w:hAnsiTheme="minorHAnsi" w:cstheme="minorHAnsi"/>
          <w:sz w:val="24"/>
          <w:szCs w:val="24"/>
          <w:lang w:bidi="ar-SA"/>
        </w:rPr>
        <w:t xml:space="preserve"> interview</w:t>
      </w:r>
      <w:r w:rsidRPr="00FD7470">
        <w:rPr>
          <w:rFonts w:asciiTheme="minorHAnsi" w:hAnsiTheme="minorHAnsi" w:cstheme="minorHAnsi"/>
          <w:sz w:val="24"/>
          <w:szCs w:val="24"/>
          <w:lang w:bidi="ar-SA"/>
        </w:rPr>
        <w:t xml:space="preserve">, or </w:t>
      </w:r>
      <w:r w:rsidR="008F4A0A">
        <w:rPr>
          <w:rFonts w:asciiTheme="minorHAnsi" w:hAnsiTheme="minorHAnsi" w:cstheme="minorHAnsi"/>
          <w:sz w:val="24"/>
          <w:szCs w:val="24"/>
          <w:lang w:bidi="ar-SA"/>
        </w:rPr>
        <w:t>in-person</w:t>
      </w:r>
      <w:r w:rsidR="00732715">
        <w:rPr>
          <w:rFonts w:asciiTheme="minorHAnsi" w:hAnsiTheme="minorHAnsi" w:cstheme="minorHAnsi"/>
          <w:sz w:val="24"/>
          <w:szCs w:val="24"/>
          <w:lang w:bidi="ar-SA"/>
        </w:rPr>
        <w:t xml:space="preserve"> interview</w:t>
      </w:r>
      <w:r w:rsidRPr="00FD7470">
        <w:rPr>
          <w:rFonts w:asciiTheme="minorHAnsi" w:hAnsiTheme="minorHAnsi" w:cstheme="minorHAnsi"/>
          <w:sz w:val="24"/>
          <w:szCs w:val="24"/>
          <w:lang w:bidi="ar-SA"/>
        </w:rPr>
        <w:t xml:space="preserve">. </w:t>
      </w:r>
      <w:r w:rsidRPr="00FD7470" w:rsidR="664B7246">
        <w:rPr>
          <w:rFonts w:asciiTheme="minorHAnsi" w:hAnsiTheme="minorHAnsi" w:cstheme="minorHAnsi"/>
          <w:sz w:val="24"/>
          <w:szCs w:val="24"/>
          <w:lang w:bidi="ar-SA"/>
        </w:rPr>
        <w:t xml:space="preserve">The Census Bureau selects a random sample of addresses to be included in the ACS. Each address has about a 1-in-480 chance of being selected in a month, and no address should be selected more than once every </w:t>
      </w:r>
      <w:r w:rsidRPr="00FD7470" w:rsidR="003B0225">
        <w:rPr>
          <w:rFonts w:asciiTheme="minorHAnsi" w:hAnsiTheme="minorHAnsi" w:cstheme="minorHAnsi"/>
          <w:sz w:val="24"/>
          <w:szCs w:val="24"/>
          <w:lang w:bidi="ar-SA"/>
        </w:rPr>
        <w:t>five</w:t>
      </w:r>
      <w:r w:rsidRPr="00FD7470" w:rsidR="664B7246">
        <w:rPr>
          <w:rFonts w:asciiTheme="minorHAnsi" w:hAnsiTheme="minorHAnsi" w:cstheme="minorHAnsi"/>
          <w:sz w:val="24"/>
          <w:szCs w:val="24"/>
          <w:lang w:bidi="ar-SA"/>
        </w:rPr>
        <w:t xml:space="preserve"> years. </w:t>
      </w:r>
    </w:p>
    <w:p w:rsidR="00FD7470" w:rsidRPr="00FD7470" w:rsidP="00FD7470" w14:paraId="4FDD5954" w14:textId="77777777">
      <w:pPr>
        <w:rPr>
          <w:rFonts w:asciiTheme="minorHAnsi" w:hAnsiTheme="minorHAnsi" w:cstheme="minorHAnsi"/>
          <w:sz w:val="24"/>
          <w:szCs w:val="24"/>
          <w:bdr w:val="nil"/>
          <w:lang w:bidi="ar-SA"/>
        </w:rPr>
      </w:pPr>
    </w:p>
    <w:p w:rsidR="00085B98" w:rsidRPr="00FD7470" w:rsidP="128405F5" w14:paraId="210C4CBE" w14:textId="7EE9CC64">
      <w:pPr>
        <w:ind w:left="360"/>
        <w:rPr>
          <w:rFonts w:eastAsia="Times New Roman" w:asciiTheme="minorHAnsi" w:hAnsiTheme="minorHAnsi" w:cstheme="minorBidi"/>
          <w:sz w:val="24"/>
          <w:szCs w:val="24"/>
        </w:rPr>
      </w:pPr>
      <w:r w:rsidRPr="692FD74D">
        <w:rPr>
          <w:rFonts w:asciiTheme="minorHAnsi" w:hAnsiTheme="minorHAnsi" w:cstheme="minorBidi"/>
          <w:sz w:val="24"/>
          <w:szCs w:val="24"/>
        </w:rPr>
        <w:t xml:space="preserve">Using the </w:t>
      </w:r>
      <w:r w:rsidRPr="692FD74D" w:rsidR="6CBFF858">
        <w:rPr>
          <w:rFonts w:asciiTheme="minorHAnsi" w:hAnsiTheme="minorHAnsi" w:cstheme="minorBidi"/>
          <w:sz w:val="24"/>
          <w:szCs w:val="24"/>
        </w:rPr>
        <w:t xml:space="preserve">Census Bureau’s </w:t>
      </w:r>
      <w:r w:rsidRPr="692FD74D">
        <w:rPr>
          <w:rFonts w:asciiTheme="minorHAnsi" w:hAnsiTheme="minorHAnsi" w:cstheme="minorBidi"/>
          <w:sz w:val="24"/>
          <w:szCs w:val="24"/>
        </w:rPr>
        <w:t xml:space="preserve">Master Address File (MAF), which is </w:t>
      </w:r>
      <w:r w:rsidRPr="692FD74D" w:rsidR="6CBFF858">
        <w:rPr>
          <w:rFonts w:asciiTheme="minorHAnsi" w:hAnsiTheme="minorHAnsi" w:cstheme="minorBidi"/>
          <w:sz w:val="24"/>
          <w:szCs w:val="24"/>
        </w:rPr>
        <w:t xml:space="preserve">continually </w:t>
      </w:r>
      <w:r w:rsidRPr="692FD74D">
        <w:rPr>
          <w:rFonts w:asciiTheme="minorHAnsi" w:hAnsiTheme="minorHAnsi" w:cstheme="minorBidi"/>
          <w:sz w:val="24"/>
          <w:szCs w:val="24"/>
        </w:rPr>
        <w:t xml:space="preserve">updated, a sample of addresses </w:t>
      </w:r>
      <w:r w:rsidRPr="692FD74D" w:rsidR="5190444E">
        <w:rPr>
          <w:rFonts w:asciiTheme="minorHAnsi" w:hAnsiTheme="minorHAnsi" w:cstheme="minorBidi"/>
          <w:sz w:val="24"/>
          <w:szCs w:val="24"/>
        </w:rPr>
        <w:t xml:space="preserve">is </w:t>
      </w:r>
      <w:r w:rsidRPr="692FD74D">
        <w:rPr>
          <w:rFonts w:asciiTheme="minorHAnsi" w:hAnsiTheme="minorHAnsi" w:cstheme="minorBidi"/>
          <w:sz w:val="24"/>
          <w:szCs w:val="24"/>
        </w:rPr>
        <w:t>selected</w:t>
      </w:r>
      <w:r w:rsidRPr="692FD74D" w:rsidR="10AE3298">
        <w:rPr>
          <w:rFonts w:asciiTheme="minorHAnsi" w:hAnsiTheme="minorHAnsi" w:cstheme="minorBidi"/>
          <w:sz w:val="24"/>
          <w:szCs w:val="24"/>
        </w:rPr>
        <w:t>,</w:t>
      </w:r>
      <w:r w:rsidRPr="692FD74D">
        <w:rPr>
          <w:rFonts w:asciiTheme="minorHAnsi" w:hAnsiTheme="minorHAnsi" w:cstheme="minorBidi"/>
          <w:sz w:val="24"/>
          <w:szCs w:val="24"/>
        </w:rPr>
        <w:t xml:space="preserve"> and survey materials are mailed each month to a new group of potential households. Most households are asked first to complete the survey through the internet, with a paper questionnaire provided to those households that do not respond by internet. </w:t>
      </w:r>
      <w:r w:rsidRPr="692FD74D" w:rsidR="7EA19237">
        <w:rPr>
          <w:rFonts w:asciiTheme="minorHAnsi" w:hAnsiTheme="minorHAnsi" w:cstheme="minorBidi"/>
          <w:sz w:val="24"/>
          <w:szCs w:val="24"/>
        </w:rPr>
        <w:t>O</w:t>
      </w:r>
      <w:r w:rsidRPr="692FD74D">
        <w:rPr>
          <w:rFonts w:asciiTheme="minorHAnsi" w:hAnsiTheme="minorHAnsi" w:cstheme="minorBidi"/>
          <w:sz w:val="24"/>
          <w:szCs w:val="24"/>
        </w:rPr>
        <w:t xml:space="preserve">f the remaining households that have not responded either by </w:t>
      </w:r>
      <w:r w:rsidRPr="692FD74D" w:rsidR="2538FD7F">
        <w:rPr>
          <w:rFonts w:asciiTheme="minorHAnsi" w:hAnsiTheme="minorHAnsi" w:cstheme="minorBidi"/>
          <w:sz w:val="24"/>
          <w:szCs w:val="24"/>
        </w:rPr>
        <w:t>paper, telephone</w:t>
      </w:r>
      <w:r w:rsidR="008F4A0A">
        <w:rPr>
          <w:rFonts w:asciiTheme="minorHAnsi" w:hAnsiTheme="minorHAnsi" w:cstheme="minorBidi"/>
          <w:sz w:val="24"/>
          <w:szCs w:val="24"/>
        </w:rPr>
        <w:t>,</w:t>
      </w:r>
      <w:r w:rsidRPr="692FD74D" w:rsidR="2538FD7F">
        <w:rPr>
          <w:rFonts w:asciiTheme="minorHAnsi" w:hAnsiTheme="minorHAnsi" w:cstheme="minorBidi"/>
          <w:sz w:val="24"/>
          <w:szCs w:val="24"/>
        </w:rPr>
        <w:t xml:space="preserve"> </w:t>
      </w:r>
      <w:r w:rsidRPr="692FD74D">
        <w:rPr>
          <w:rFonts w:asciiTheme="minorHAnsi" w:hAnsiTheme="minorHAnsi" w:cstheme="minorBidi"/>
          <w:sz w:val="24"/>
          <w:szCs w:val="24"/>
        </w:rPr>
        <w:t>or internet</w:t>
      </w:r>
      <w:r w:rsidRPr="692FD74D" w:rsidR="7E91BC52">
        <w:rPr>
          <w:rFonts w:asciiTheme="minorHAnsi" w:hAnsiTheme="minorHAnsi" w:cstheme="minorBidi"/>
          <w:sz w:val="24"/>
          <w:szCs w:val="24"/>
        </w:rPr>
        <w:t>,</w:t>
      </w:r>
      <w:r w:rsidRPr="692FD74D" w:rsidR="7EA19237">
        <w:rPr>
          <w:rFonts w:asciiTheme="minorHAnsi" w:hAnsiTheme="minorHAnsi" w:cstheme="minorBidi"/>
          <w:sz w:val="24"/>
          <w:szCs w:val="24"/>
        </w:rPr>
        <w:t xml:space="preserve"> a subsample of remaining households </w:t>
      </w:r>
      <w:r w:rsidRPr="692FD74D" w:rsidR="4576645A">
        <w:rPr>
          <w:rFonts w:asciiTheme="minorHAnsi" w:hAnsiTheme="minorHAnsi" w:cstheme="minorBidi"/>
          <w:sz w:val="24"/>
          <w:szCs w:val="24"/>
        </w:rPr>
        <w:t>is</w:t>
      </w:r>
      <w:r w:rsidRPr="692FD74D" w:rsidR="7EA19237">
        <w:rPr>
          <w:rFonts w:asciiTheme="minorHAnsi" w:hAnsiTheme="minorHAnsi" w:cstheme="minorBidi"/>
          <w:sz w:val="24"/>
          <w:szCs w:val="24"/>
        </w:rPr>
        <w:t xml:space="preserve"> </w:t>
      </w:r>
      <w:r w:rsidRPr="692FD74D" w:rsidR="60F783E9">
        <w:rPr>
          <w:rFonts w:asciiTheme="minorHAnsi" w:hAnsiTheme="minorHAnsi" w:cstheme="minorBidi"/>
          <w:sz w:val="24"/>
          <w:szCs w:val="24"/>
        </w:rPr>
        <w:t>selected for a personal interview,</w:t>
      </w:r>
      <w:r w:rsidRPr="692FD74D" w:rsidR="7E91BC52">
        <w:rPr>
          <w:rFonts w:asciiTheme="minorHAnsi" w:hAnsiTheme="minorHAnsi" w:cstheme="minorBidi"/>
          <w:sz w:val="24"/>
          <w:szCs w:val="24"/>
        </w:rPr>
        <w:t xml:space="preserve"> generally at a rate of </w:t>
      </w:r>
      <w:r w:rsidRPr="692FD74D">
        <w:rPr>
          <w:rFonts w:asciiTheme="minorHAnsi" w:hAnsiTheme="minorHAnsi" w:cstheme="minorBidi"/>
          <w:sz w:val="24"/>
          <w:szCs w:val="24"/>
        </w:rPr>
        <w:t xml:space="preserve">one in three. </w:t>
      </w:r>
      <w:r w:rsidRPr="692FD74D" w:rsidR="2D352683">
        <w:rPr>
          <w:rFonts w:asciiTheme="minorHAnsi" w:hAnsiTheme="minorHAnsi" w:cstheme="minorBidi"/>
          <w:sz w:val="24"/>
          <w:szCs w:val="24"/>
        </w:rPr>
        <w:t xml:space="preserve">Addresses for which the ACS </w:t>
      </w:r>
      <w:r w:rsidRPr="692FD74D" w:rsidR="7FB4ECC2">
        <w:rPr>
          <w:rFonts w:asciiTheme="minorHAnsi" w:hAnsiTheme="minorHAnsi" w:cstheme="minorBidi"/>
          <w:sz w:val="24"/>
          <w:szCs w:val="24"/>
        </w:rPr>
        <w:t xml:space="preserve">did not mail </w:t>
      </w:r>
      <w:r w:rsidRPr="692FD74D" w:rsidR="1254D2A7">
        <w:rPr>
          <w:rFonts w:asciiTheme="minorHAnsi" w:hAnsiTheme="minorHAnsi" w:cstheme="minorBidi"/>
          <w:sz w:val="24"/>
          <w:szCs w:val="24"/>
        </w:rPr>
        <w:t xml:space="preserve">survey </w:t>
      </w:r>
      <w:r w:rsidRPr="692FD74D" w:rsidR="7FB4ECC2">
        <w:rPr>
          <w:rFonts w:asciiTheme="minorHAnsi" w:hAnsiTheme="minorHAnsi" w:cstheme="minorBidi"/>
          <w:sz w:val="24"/>
          <w:szCs w:val="24"/>
        </w:rPr>
        <w:t xml:space="preserve">materials </w:t>
      </w:r>
      <w:r w:rsidRPr="692FD74D" w:rsidR="208615C7">
        <w:rPr>
          <w:rFonts w:asciiTheme="minorHAnsi" w:hAnsiTheme="minorHAnsi" w:cstheme="minorBidi"/>
          <w:sz w:val="24"/>
          <w:szCs w:val="24"/>
        </w:rPr>
        <w:t xml:space="preserve">because </w:t>
      </w:r>
      <w:r w:rsidRPr="692FD74D" w:rsidR="7FB4ECC2">
        <w:rPr>
          <w:rFonts w:asciiTheme="minorHAnsi" w:hAnsiTheme="minorHAnsi" w:cstheme="minorBidi"/>
          <w:sz w:val="24"/>
          <w:szCs w:val="24"/>
        </w:rPr>
        <w:t xml:space="preserve">the address </w:t>
      </w:r>
      <w:r w:rsidRPr="692FD74D" w:rsidR="03403EB2">
        <w:rPr>
          <w:rFonts w:asciiTheme="minorHAnsi" w:hAnsiTheme="minorHAnsi" w:cstheme="minorBidi"/>
          <w:sz w:val="24"/>
          <w:szCs w:val="24"/>
        </w:rPr>
        <w:t>was</w:t>
      </w:r>
      <w:r w:rsidRPr="692FD74D" w:rsidR="7FB4ECC2">
        <w:rPr>
          <w:rFonts w:asciiTheme="minorHAnsi" w:hAnsiTheme="minorHAnsi" w:cstheme="minorBidi"/>
          <w:sz w:val="24"/>
          <w:szCs w:val="24"/>
        </w:rPr>
        <w:t xml:space="preserve"> </w:t>
      </w:r>
      <w:r w:rsidRPr="692FD74D" w:rsidR="286E6363">
        <w:rPr>
          <w:rFonts w:asciiTheme="minorHAnsi" w:hAnsiTheme="minorHAnsi" w:cstheme="minorBidi"/>
          <w:sz w:val="24"/>
          <w:szCs w:val="24"/>
        </w:rPr>
        <w:t>unmailable</w:t>
      </w:r>
      <w:r w:rsidRPr="692FD74D" w:rsidR="7FB4ECC2">
        <w:rPr>
          <w:rFonts w:asciiTheme="minorHAnsi" w:hAnsiTheme="minorHAnsi" w:cstheme="minorBidi"/>
          <w:sz w:val="24"/>
          <w:szCs w:val="24"/>
        </w:rPr>
        <w:t xml:space="preserve"> </w:t>
      </w:r>
      <w:r w:rsidRPr="692FD74D" w:rsidR="79C14AB5">
        <w:rPr>
          <w:rFonts w:asciiTheme="minorHAnsi" w:hAnsiTheme="minorHAnsi" w:cstheme="minorBidi"/>
          <w:sz w:val="24"/>
          <w:szCs w:val="24"/>
        </w:rPr>
        <w:t xml:space="preserve">are subsampled </w:t>
      </w:r>
      <w:r w:rsidRPr="692FD74D" w:rsidR="59C86356">
        <w:rPr>
          <w:rFonts w:asciiTheme="minorHAnsi" w:hAnsiTheme="minorHAnsi" w:cstheme="minorBidi"/>
          <w:sz w:val="24"/>
          <w:szCs w:val="24"/>
        </w:rPr>
        <w:t>for</w:t>
      </w:r>
      <w:r w:rsidRPr="692FD74D" w:rsidR="1C475F2E">
        <w:rPr>
          <w:rFonts w:asciiTheme="minorHAnsi" w:hAnsiTheme="minorHAnsi" w:cstheme="minorBidi"/>
          <w:sz w:val="24"/>
          <w:szCs w:val="24"/>
        </w:rPr>
        <w:t xml:space="preserve"> </w:t>
      </w:r>
      <w:r w:rsidRPr="692FD74D" w:rsidR="5418BFDA">
        <w:rPr>
          <w:rFonts w:asciiTheme="minorHAnsi" w:hAnsiTheme="minorHAnsi" w:cstheme="minorBidi"/>
          <w:sz w:val="24"/>
          <w:szCs w:val="24"/>
        </w:rPr>
        <w:t>a personal interview</w:t>
      </w:r>
      <w:r w:rsidRPr="692FD74D" w:rsidR="79C14AB5">
        <w:rPr>
          <w:rFonts w:asciiTheme="minorHAnsi" w:hAnsiTheme="minorHAnsi" w:cstheme="minorBidi"/>
          <w:sz w:val="24"/>
          <w:szCs w:val="24"/>
        </w:rPr>
        <w:t xml:space="preserve"> a</w:t>
      </w:r>
      <w:r w:rsidRPr="692FD74D" w:rsidR="324D1C3F">
        <w:rPr>
          <w:rFonts w:asciiTheme="minorHAnsi" w:hAnsiTheme="minorHAnsi" w:cstheme="minorBidi"/>
          <w:sz w:val="24"/>
          <w:szCs w:val="24"/>
        </w:rPr>
        <w:t>t a</w:t>
      </w:r>
      <w:r w:rsidRPr="692FD74D" w:rsidR="79C14AB5">
        <w:rPr>
          <w:rFonts w:asciiTheme="minorHAnsi" w:hAnsiTheme="minorHAnsi" w:cstheme="minorBidi"/>
          <w:sz w:val="24"/>
          <w:szCs w:val="24"/>
        </w:rPr>
        <w:t xml:space="preserve"> rate </w:t>
      </w:r>
      <w:r w:rsidRPr="692FD74D" w:rsidR="52ABC692">
        <w:rPr>
          <w:rFonts w:asciiTheme="minorHAnsi" w:hAnsiTheme="minorHAnsi" w:cstheme="minorBidi"/>
          <w:sz w:val="24"/>
          <w:szCs w:val="24"/>
        </w:rPr>
        <w:t xml:space="preserve">of </w:t>
      </w:r>
      <w:r w:rsidRPr="692FD74D" w:rsidR="79C14AB5">
        <w:rPr>
          <w:rFonts w:asciiTheme="minorHAnsi" w:hAnsiTheme="minorHAnsi" w:cstheme="minorBidi"/>
          <w:sz w:val="24"/>
          <w:szCs w:val="24"/>
        </w:rPr>
        <w:t>two in three.</w:t>
      </w:r>
      <w:r w:rsidRPr="692FD74D" w:rsidR="29531B03">
        <w:rPr>
          <w:rFonts w:asciiTheme="minorHAnsi" w:hAnsiTheme="minorHAnsi" w:cstheme="minorBidi"/>
          <w:sz w:val="24"/>
          <w:szCs w:val="24"/>
        </w:rPr>
        <w:t xml:space="preserve"> </w:t>
      </w:r>
      <w:r w:rsidRPr="692FD74D">
        <w:rPr>
          <w:rFonts w:asciiTheme="minorHAnsi" w:hAnsiTheme="minorHAnsi" w:cstheme="minorBidi"/>
          <w:sz w:val="24"/>
          <w:szCs w:val="24"/>
        </w:rPr>
        <w:t xml:space="preserve">The ACS also conducts interviews with a sample of residents at selected group quarters (GQ) facilities. </w:t>
      </w:r>
      <w:r w:rsidRPr="692FD74D" w:rsidR="539B83D5">
        <w:rPr>
          <w:rFonts w:asciiTheme="minorHAnsi" w:hAnsiTheme="minorHAnsi" w:cstheme="minorBidi"/>
          <w:sz w:val="24"/>
          <w:szCs w:val="24"/>
        </w:rPr>
        <w:t xml:space="preserve">The collection of </w:t>
      </w:r>
      <w:r w:rsidRPr="692FD74D">
        <w:rPr>
          <w:rFonts w:asciiTheme="minorHAnsi" w:hAnsiTheme="minorHAnsi" w:cstheme="minorBidi"/>
          <w:sz w:val="24"/>
          <w:szCs w:val="24"/>
        </w:rPr>
        <w:t xml:space="preserve">these data from a new sample of housing units (HUs) and GQ facilities every month provides more timely data and lessens respondent burden </w:t>
      </w:r>
      <w:r w:rsidRPr="692FD74D" w:rsidR="4D77F0F3">
        <w:rPr>
          <w:rFonts w:asciiTheme="minorHAnsi" w:hAnsiTheme="minorHAnsi" w:cstheme="minorBidi"/>
          <w:sz w:val="24"/>
          <w:szCs w:val="24"/>
        </w:rPr>
        <w:t>as compared to being collected via the long-form questionnaire.</w:t>
      </w:r>
      <w:r w:rsidRPr="692FD74D" w:rsidR="5A0A4ABB">
        <w:rPr>
          <w:rFonts w:asciiTheme="minorHAnsi" w:hAnsiTheme="minorHAnsi" w:cstheme="minorBidi"/>
          <w:sz w:val="24"/>
          <w:szCs w:val="24"/>
        </w:rPr>
        <w:t xml:space="preserve"> The following section details the ACS data collection practices.</w:t>
      </w:r>
    </w:p>
    <w:p w:rsidR="00085B98" w:rsidRPr="00796865" w:rsidP="00EC1E00" w14:paraId="4D49BE09" w14:textId="77777777">
      <w:pPr>
        <w:tabs>
          <w:tab w:val="left" w:pos="759"/>
          <w:tab w:val="left" w:pos="760"/>
        </w:tabs>
        <w:spacing w:after="240" w:line="259" w:lineRule="auto"/>
        <w:ind w:left="360"/>
        <w:rPr>
          <w:rFonts w:ascii="Calibri" w:hAnsi="Calibri" w:cs="Calibri"/>
          <w:sz w:val="24"/>
        </w:rPr>
      </w:pPr>
    </w:p>
    <w:p w:rsidR="00672B65" w:rsidP="00761B3E" w14:paraId="53A7EA60" w14:textId="77777777">
      <w:pPr>
        <w:pBdr>
          <w:top w:val="nil"/>
          <w:left w:val="nil"/>
          <w:bottom w:val="nil"/>
          <w:right w:val="nil"/>
          <w:between w:val="nil"/>
          <w:bar w:val="nil"/>
        </w:pBdr>
        <w:tabs>
          <w:tab w:val="left" w:pos="360"/>
        </w:tabs>
        <w:autoSpaceDE/>
        <w:autoSpaceDN/>
        <w:ind w:left="360"/>
        <w:rPr>
          <w:rFonts w:ascii="Calibri" w:eastAsia="Arial Unicode MS" w:hAnsi="Calibri" w:cs="Arial Unicode MS"/>
          <w:b/>
          <w:bCs/>
          <w:color w:val="000000"/>
          <w:sz w:val="24"/>
          <w:szCs w:val="24"/>
          <w:u w:color="000000"/>
          <w:bdr w:val="nil"/>
          <w:lang w:bidi="ar-SA"/>
        </w:rPr>
      </w:pPr>
    </w:p>
    <w:p w:rsidR="00D02703" w:rsidRPr="00D02703" w:rsidP="00761B3E" w14:paraId="550381AC" w14:textId="7467F827">
      <w:pPr>
        <w:pBdr>
          <w:top w:val="nil"/>
          <w:left w:val="nil"/>
          <w:bottom w:val="nil"/>
          <w:right w:val="nil"/>
          <w:between w:val="nil"/>
          <w:bar w:val="nil"/>
        </w:pBdr>
        <w:tabs>
          <w:tab w:val="left" w:pos="360"/>
        </w:tabs>
        <w:autoSpaceDE/>
        <w:autoSpaceDN/>
        <w:ind w:left="360"/>
        <w:rPr>
          <w:rFonts w:ascii="Calibri" w:eastAsia="Times New Roman" w:hAnsi="Calibri" w:cs="Times New Roman"/>
          <w:b/>
          <w:bCs/>
          <w:color w:val="000000"/>
          <w:sz w:val="24"/>
          <w:szCs w:val="24"/>
          <w:u w:color="000000"/>
          <w:bdr w:val="nil"/>
          <w:lang w:val="de-DE" w:bidi="ar-SA"/>
        </w:rPr>
      </w:pPr>
      <w:r w:rsidRPr="00D02703">
        <w:rPr>
          <w:rFonts w:ascii="Calibri" w:eastAsia="Arial Unicode MS" w:hAnsi="Calibri" w:cs="Arial Unicode MS"/>
          <w:b/>
          <w:bCs/>
          <w:color w:val="000000"/>
          <w:sz w:val="24"/>
          <w:szCs w:val="24"/>
          <w:u w:color="000000"/>
          <w:lang w:bidi="ar-SA"/>
        </w:rPr>
        <w:t>ACS Household Data Collection</w:t>
      </w:r>
    </w:p>
    <w:p w:rsidR="00D02703" w:rsidRPr="00D02703" w:rsidP="00D02703" w14:paraId="02927A55" w14:textId="77777777">
      <w:pPr>
        <w:pBdr>
          <w:top w:val="nil"/>
          <w:left w:val="nil"/>
          <w:bottom w:val="nil"/>
          <w:right w:val="nil"/>
          <w:between w:val="nil"/>
          <w:bar w:val="nil"/>
        </w:pBdr>
        <w:tabs>
          <w:tab w:val="left" w:pos="720"/>
        </w:tabs>
        <w:autoSpaceDE/>
        <w:autoSpaceDN/>
        <w:ind w:left="720"/>
        <w:rPr>
          <w:rFonts w:ascii="Calibri" w:eastAsia="Times New Roman" w:hAnsi="Calibri" w:cs="Times New Roman"/>
          <w:color w:val="000000"/>
          <w:sz w:val="24"/>
          <w:szCs w:val="24"/>
          <w:u w:color="000000"/>
          <w:bdr w:val="nil"/>
          <w:lang w:val="de-DE" w:bidi="ar-SA"/>
        </w:rPr>
      </w:pPr>
    </w:p>
    <w:p w:rsidR="00DB7FB8" w:rsidP="34276886" w14:paraId="188485F6" w14:textId="4B7B7472">
      <w:pPr>
        <w:ind w:left="360"/>
        <w:rPr>
          <w:rFonts w:ascii="Calibri" w:hAnsi="Calibri"/>
          <w:sz w:val="24"/>
          <w:szCs w:val="24"/>
        </w:rPr>
      </w:pPr>
      <w:r w:rsidRPr="00732715">
        <w:rPr>
          <w:rFonts w:ascii="Calibri" w:eastAsia="Calibri" w:hAnsi="Calibri" w:cs="Calibri"/>
          <w:color w:val="000000" w:themeColor="text1"/>
          <w:sz w:val="24"/>
          <w:szCs w:val="24"/>
          <w:lang w:bidi="ar-SA"/>
        </w:rPr>
        <w:t xml:space="preserve">The Census Bureau </w:t>
      </w:r>
      <w:r w:rsidRPr="00732715" w:rsidR="00FB3D5D">
        <w:rPr>
          <w:rFonts w:ascii="Calibri" w:eastAsia="Calibri" w:hAnsi="Calibri" w:cs="Calibri"/>
          <w:color w:val="000000" w:themeColor="text1"/>
          <w:sz w:val="24"/>
          <w:szCs w:val="24"/>
          <w:lang w:bidi="ar-SA"/>
        </w:rPr>
        <w:t>uses</w:t>
      </w:r>
      <w:r w:rsidRPr="00732715" w:rsidR="5486C179">
        <w:rPr>
          <w:rFonts w:ascii="Calibri" w:eastAsia="Calibri" w:hAnsi="Calibri" w:cs="Calibri"/>
          <w:color w:val="000000" w:themeColor="text1"/>
          <w:sz w:val="24"/>
          <w:szCs w:val="24"/>
          <w:lang w:bidi="ar-SA"/>
        </w:rPr>
        <w:t xml:space="preserve"> a </w:t>
      </w:r>
      <w:r w:rsidR="00504FB6">
        <w:rPr>
          <w:rFonts w:ascii="Calibri" w:eastAsia="Calibri" w:hAnsi="Calibri" w:cs="Calibri"/>
          <w:color w:val="000000" w:themeColor="text1"/>
          <w:sz w:val="24"/>
          <w:szCs w:val="24"/>
          <w:lang w:bidi="ar-SA"/>
        </w:rPr>
        <w:t>multiple-mode</w:t>
      </w:r>
      <w:r w:rsidRPr="00732715" w:rsidR="5486C179">
        <w:rPr>
          <w:rFonts w:ascii="Calibri" w:eastAsia="Calibri" w:hAnsi="Calibri" w:cs="Calibri"/>
          <w:color w:val="000000" w:themeColor="text1"/>
          <w:sz w:val="24"/>
          <w:szCs w:val="24"/>
          <w:lang w:bidi="ar-SA"/>
        </w:rPr>
        <w:t xml:space="preserve"> contact strategy to collect ACS data</w:t>
      </w:r>
      <w:r w:rsidRPr="00732715" w:rsidR="56D9CEE8">
        <w:rPr>
          <w:rFonts w:ascii="Calibri" w:eastAsia="Calibri" w:hAnsi="Calibri" w:cs="Calibri"/>
          <w:color w:val="000000" w:themeColor="text1"/>
          <w:sz w:val="24"/>
          <w:szCs w:val="24"/>
          <w:lang w:bidi="ar-SA"/>
        </w:rPr>
        <w:t xml:space="preserve">. These modes include mail, internet, telephone, and personal </w:t>
      </w:r>
      <w:r w:rsidR="00504FB6">
        <w:rPr>
          <w:rFonts w:ascii="Calibri" w:eastAsia="Calibri" w:hAnsi="Calibri" w:cs="Calibri"/>
          <w:color w:val="000000" w:themeColor="text1"/>
          <w:sz w:val="24"/>
          <w:szCs w:val="24"/>
          <w:lang w:bidi="ar-SA"/>
        </w:rPr>
        <w:t>visits</w:t>
      </w:r>
      <w:r w:rsidRPr="00732715" w:rsidR="56D9CEE8">
        <w:rPr>
          <w:rFonts w:ascii="Calibri" w:eastAsia="Calibri" w:hAnsi="Calibri" w:cs="Calibri"/>
          <w:color w:val="000000" w:themeColor="text1"/>
          <w:sz w:val="24"/>
          <w:szCs w:val="24"/>
          <w:lang w:bidi="ar-SA"/>
        </w:rPr>
        <w:t>.</w:t>
      </w:r>
      <w:r w:rsidRPr="2F48E932" w:rsidR="56D9CEE8">
        <w:rPr>
          <w:rFonts w:ascii="Calibri" w:eastAsia="Calibri" w:hAnsi="Calibri" w:cs="Calibri"/>
          <w:color w:val="000000" w:themeColor="text1"/>
          <w:sz w:val="24"/>
          <w:szCs w:val="24"/>
          <w:lang w:bidi="ar-SA"/>
        </w:rPr>
        <w:t xml:space="preserve"> </w:t>
      </w:r>
      <w:r w:rsidRPr="2F48E932" w:rsidR="6C3F5467">
        <w:rPr>
          <w:rFonts w:ascii="Calibri" w:hAnsi="Calibri"/>
          <w:sz w:val="24"/>
          <w:szCs w:val="24"/>
        </w:rPr>
        <w:t xml:space="preserve">For households eligible to receive survey materials by mail, the first contact (Attachment A) </w:t>
      </w:r>
      <w:r w:rsidRPr="2F48E932" w:rsidR="24A17BCE">
        <w:rPr>
          <w:rFonts w:ascii="Calibri" w:hAnsi="Calibri"/>
          <w:sz w:val="24"/>
          <w:szCs w:val="24"/>
        </w:rPr>
        <w:t xml:space="preserve">is </w:t>
      </w:r>
      <w:bookmarkStart w:id="1" w:name="_Hlk114471108"/>
      <w:r w:rsidRPr="2F48E932" w:rsidR="6C3F5467">
        <w:rPr>
          <w:rFonts w:ascii="Calibri" w:hAnsi="Calibri"/>
          <w:sz w:val="24"/>
          <w:szCs w:val="24"/>
        </w:rPr>
        <w:t xml:space="preserve">a letter </w:t>
      </w:r>
      <w:r w:rsidRPr="2F48E932" w:rsidR="24A17BCE">
        <w:rPr>
          <w:rFonts w:ascii="Calibri" w:hAnsi="Calibri"/>
          <w:sz w:val="24"/>
          <w:szCs w:val="24"/>
        </w:rPr>
        <w:t>that provides instructions on how to complete the survey online, prominently display</w:t>
      </w:r>
      <w:r w:rsidRPr="2F48E932" w:rsidR="021D6F43">
        <w:rPr>
          <w:rFonts w:ascii="Calibri" w:hAnsi="Calibri"/>
          <w:sz w:val="24"/>
          <w:szCs w:val="24"/>
        </w:rPr>
        <w:t>s</w:t>
      </w:r>
      <w:r w:rsidRPr="2F48E932" w:rsidR="24A17BCE">
        <w:rPr>
          <w:rFonts w:ascii="Calibri" w:hAnsi="Calibri"/>
          <w:sz w:val="24"/>
          <w:szCs w:val="24"/>
        </w:rPr>
        <w:t xml:space="preserve"> the user identification number, and explain</w:t>
      </w:r>
      <w:r w:rsidRPr="2F48E932" w:rsidR="07A6A9DC">
        <w:rPr>
          <w:rFonts w:ascii="Calibri" w:hAnsi="Calibri"/>
          <w:sz w:val="24"/>
          <w:szCs w:val="24"/>
        </w:rPr>
        <w:t>s</w:t>
      </w:r>
      <w:r w:rsidRPr="2F48E932" w:rsidR="24A17BCE">
        <w:rPr>
          <w:rFonts w:ascii="Calibri" w:hAnsi="Calibri"/>
          <w:sz w:val="24"/>
          <w:szCs w:val="24"/>
        </w:rPr>
        <w:t xml:space="preserve"> that a paper questionnaire will be sent later if the respondent is unable to complete the survey online</w:t>
      </w:r>
      <w:r w:rsidR="00A94045">
        <w:rPr>
          <w:rFonts w:ascii="Calibri" w:hAnsi="Calibri"/>
          <w:sz w:val="24"/>
          <w:szCs w:val="24"/>
        </w:rPr>
        <w:t xml:space="preserve">. </w:t>
      </w:r>
      <w:bookmarkEnd w:id="1"/>
    </w:p>
    <w:p w:rsidR="00DB7FB8" w:rsidP="00F2139A" w14:paraId="27E8EE5D" w14:textId="77777777">
      <w:pPr>
        <w:pStyle w:val="Body"/>
        <w:ind w:left="360"/>
        <w:rPr>
          <w:rFonts w:ascii="Calibri" w:hAnsi="Calibri"/>
          <w:lang w:val="en-US"/>
        </w:rPr>
      </w:pPr>
    </w:p>
    <w:p w:rsidR="00F2139A" w:rsidP="00F2139A" w14:paraId="7A9A81BB" w14:textId="734B9F5A">
      <w:pPr>
        <w:pStyle w:val="Body"/>
        <w:ind w:left="360"/>
        <w:rPr>
          <w:rFonts w:ascii="Calibri" w:eastAsia="Times New Roman" w:hAnsi="Calibri" w:cs="Times New Roman"/>
        </w:rPr>
      </w:pPr>
      <w:r>
        <w:rPr>
          <w:rFonts w:ascii="Calibri" w:hAnsi="Calibri"/>
          <w:lang w:val="en-US"/>
        </w:rPr>
        <w:t>The internet version of the questionnaire is available in English and Spanish and includes questions about the HU and the people living in the HU. The internet questionnaire (Attachment B) has space to collect detailed information for 20 people in the household</w:t>
      </w:r>
      <w:r w:rsidR="00A94045">
        <w:rPr>
          <w:rFonts w:ascii="Calibri" w:hAnsi="Calibri"/>
          <w:lang w:val="en-US"/>
        </w:rPr>
        <w:t xml:space="preserve">. </w:t>
      </w:r>
    </w:p>
    <w:p w:rsidR="00D02703" w:rsidRPr="00D02703" w:rsidP="00D02703" w14:paraId="6B59E8E2" w14:textId="77777777">
      <w:pPr>
        <w:pBdr>
          <w:top w:val="nil"/>
          <w:left w:val="nil"/>
          <w:bottom w:val="nil"/>
          <w:right w:val="nil"/>
          <w:between w:val="nil"/>
          <w:bar w:val="nil"/>
        </w:pBdr>
        <w:tabs>
          <w:tab w:val="left" w:pos="360"/>
          <w:tab w:val="left" w:pos="1890"/>
        </w:tabs>
        <w:autoSpaceDE/>
        <w:autoSpaceDN/>
        <w:ind w:left="990"/>
        <w:rPr>
          <w:rFonts w:ascii="Calibri" w:eastAsia="Times New Roman" w:hAnsi="Calibri" w:cs="Times New Roman"/>
          <w:color w:val="000000"/>
          <w:sz w:val="24"/>
          <w:szCs w:val="24"/>
          <w:u w:color="000000"/>
          <w:bdr w:val="nil"/>
          <w:lang w:val="de-DE" w:bidi="ar-SA"/>
        </w:rPr>
      </w:pPr>
    </w:p>
    <w:p w:rsidR="00D02703" w:rsidRPr="00D02703" w:rsidP="34276886" w14:paraId="73481FC9" w14:textId="5E915E19">
      <w:pPr>
        <w:pBdr>
          <w:top w:val="nil"/>
          <w:left w:val="nil"/>
          <w:bottom w:val="nil"/>
          <w:right w:val="nil"/>
          <w:between w:val="nil"/>
          <w:bar w:val="nil"/>
        </w:pBdr>
        <w:tabs>
          <w:tab w:val="left" w:pos="360"/>
          <w:tab w:val="left" w:pos="1890"/>
        </w:tabs>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lang w:bidi="ar-SA"/>
        </w:rPr>
        <w:t xml:space="preserve">The second mailing is a letter (Attachment C) that reminds respondents to complete the survey online, thanks them if they have already done so, and informs them that a paper </w:t>
      </w:r>
      <w:r w:rsidR="00504FB6">
        <w:rPr>
          <w:rFonts w:ascii="Calibri" w:eastAsia="Arial Unicode MS" w:hAnsi="Calibri" w:cs="Arial Unicode MS"/>
          <w:color w:val="000000"/>
          <w:sz w:val="24"/>
          <w:szCs w:val="24"/>
          <w:lang w:bidi="ar-SA"/>
        </w:rPr>
        <w:t>questionnaire will</w:t>
      </w:r>
      <w:r w:rsidRPr="00D02703">
        <w:rPr>
          <w:rFonts w:ascii="Calibri" w:eastAsia="Arial Unicode MS" w:hAnsi="Calibri" w:cs="Arial Unicode MS"/>
          <w:color w:val="000000"/>
          <w:sz w:val="24"/>
          <w:szCs w:val="24"/>
          <w:lang w:bidi="ar-SA"/>
        </w:rPr>
        <w:t xml:space="preserve"> be sent </w:t>
      </w:r>
      <w:r w:rsidRPr="00D02703">
        <w:rPr>
          <w:rFonts w:ascii="Calibri" w:eastAsia="Arial Unicode MS" w:hAnsi="Calibri" w:cs="Arial Unicode MS"/>
          <w:color w:val="000000"/>
          <w:sz w:val="24"/>
          <w:szCs w:val="24"/>
          <w:lang w:bidi="ar-SA"/>
        </w:rPr>
        <w:t>at a later date</w:t>
      </w:r>
      <w:r w:rsidRPr="00D02703">
        <w:rPr>
          <w:rFonts w:ascii="Calibri" w:eastAsia="Arial Unicode MS" w:hAnsi="Calibri" w:cs="Arial Unicode MS"/>
          <w:color w:val="000000"/>
          <w:sz w:val="24"/>
          <w:szCs w:val="24"/>
          <w:lang w:bidi="ar-SA"/>
        </w:rPr>
        <w:t xml:space="preserve"> if the Census Bureau does not receive their response. This letter includes clear instructions to log in </w:t>
      </w:r>
      <w:r w:rsidR="004619FE">
        <w:rPr>
          <w:rFonts w:ascii="Calibri" w:eastAsia="Arial Unicode MS" w:hAnsi="Calibri" w:cs="Arial Unicode MS"/>
          <w:color w:val="000000"/>
          <w:sz w:val="24"/>
          <w:szCs w:val="24"/>
          <w:lang w:bidi="ar-SA"/>
        </w:rPr>
        <w:t>and prominently displays</w:t>
      </w:r>
      <w:r w:rsidRPr="00D02703">
        <w:rPr>
          <w:rFonts w:ascii="Calibri" w:eastAsia="Arial Unicode MS" w:hAnsi="Calibri" w:cs="Arial Unicode MS"/>
          <w:color w:val="000000"/>
          <w:sz w:val="24"/>
          <w:szCs w:val="24"/>
          <w:lang w:bidi="ar-SA"/>
        </w:rPr>
        <w:t xml:space="preserve"> the user identification number. </w:t>
      </w:r>
    </w:p>
    <w:p w:rsidR="00D02703" w:rsidRPr="00D02703" w:rsidP="00D62263" w14:paraId="30F85257"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128405F5" w14:paraId="48CC3258" w14:textId="6FA4E3D5">
      <w:pPr>
        <w:pBdr>
          <w:top w:val="nil"/>
          <w:left w:val="nil"/>
          <w:bottom w:val="nil"/>
          <w:right w:val="nil"/>
          <w:between w:val="nil"/>
          <w:bar w:val="nil"/>
        </w:pBdr>
        <w:autoSpaceDE/>
        <w:autoSpaceDN/>
        <w:ind w:left="360"/>
        <w:rPr>
          <w:rFonts w:ascii="Calibri" w:eastAsia="Times New Roman" w:hAnsi="Calibri" w:cs="Times New Roman"/>
          <w:color w:val="000000" w:themeColor="text1"/>
          <w:sz w:val="24"/>
          <w:szCs w:val="24"/>
          <w:lang w:val="de-DE" w:bidi="ar-SA"/>
        </w:rPr>
      </w:pPr>
      <w:r>
        <w:rPr>
          <w:rFonts w:ascii="Calibri" w:eastAsia="Arial Unicode MS" w:hAnsi="Calibri" w:cs="Arial Unicode MS"/>
          <w:color w:val="000000"/>
          <w:sz w:val="24"/>
          <w:szCs w:val="24"/>
          <w:lang w:bidi="ar-SA"/>
        </w:rPr>
        <w:t>The third</w:t>
      </w:r>
      <w:r w:rsidRPr="00D02703" w:rsidR="634373D9">
        <w:rPr>
          <w:rFonts w:ascii="Calibri" w:eastAsia="Arial Unicode MS" w:hAnsi="Calibri" w:cs="Arial Unicode MS"/>
          <w:color w:val="000000"/>
          <w:sz w:val="24"/>
          <w:szCs w:val="24"/>
          <w:lang w:bidi="ar-SA"/>
        </w:rPr>
        <w:t xml:space="preserve"> mailing</w:t>
      </w:r>
      <w:r>
        <w:rPr>
          <w:rFonts w:ascii="Calibri" w:eastAsia="Arial Unicode MS" w:hAnsi="Calibri" w:cs="Arial Unicode MS"/>
          <w:color w:val="000000"/>
          <w:sz w:val="24"/>
          <w:szCs w:val="24"/>
          <w:lang w:bidi="ar-SA"/>
        </w:rPr>
        <w:t xml:space="preserve"> is a </w:t>
      </w:r>
      <w:r w:rsidR="00513DD5">
        <w:rPr>
          <w:rFonts w:ascii="Calibri" w:eastAsia="Arial Unicode MS" w:hAnsi="Calibri" w:cs="Arial Unicode MS"/>
          <w:color w:val="000000"/>
          <w:sz w:val="24"/>
          <w:szCs w:val="24"/>
          <w:lang w:bidi="ar-SA"/>
        </w:rPr>
        <w:t>p</w:t>
      </w:r>
      <w:r>
        <w:rPr>
          <w:rFonts w:ascii="Calibri" w:eastAsia="Arial Unicode MS" w:hAnsi="Calibri" w:cs="Arial Unicode MS"/>
          <w:color w:val="000000"/>
          <w:sz w:val="24"/>
          <w:szCs w:val="24"/>
          <w:lang w:bidi="ar-SA"/>
        </w:rPr>
        <w:t xml:space="preserve">aper </w:t>
      </w:r>
      <w:r w:rsidR="00513DD5">
        <w:rPr>
          <w:rFonts w:ascii="Calibri" w:eastAsia="Arial Unicode MS" w:hAnsi="Calibri" w:cs="Arial Unicode MS"/>
          <w:color w:val="000000"/>
          <w:sz w:val="24"/>
          <w:szCs w:val="24"/>
          <w:lang w:bidi="ar-SA"/>
        </w:rPr>
        <w:t>q</w:t>
      </w:r>
      <w:r w:rsidRPr="00D02703" w:rsidR="634373D9">
        <w:rPr>
          <w:rFonts w:ascii="Calibri" w:eastAsia="Arial Unicode MS" w:hAnsi="Calibri" w:cs="Arial Unicode MS"/>
          <w:color w:val="000000"/>
          <w:sz w:val="24"/>
          <w:szCs w:val="24"/>
          <w:lang w:bidi="ar-SA"/>
        </w:rPr>
        <w:t xml:space="preserve">uestionnaire </w:t>
      </w:r>
      <w:r w:rsidR="00513DD5">
        <w:rPr>
          <w:rFonts w:ascii="Calibri" w:eastAsia="Arial Unicode MS" w:hAnsi="Calibri" w:cs="Arial Unicode MS"/>
          <w:color w:val="000000"/>
          <w:sz w:val="24"/>
          <w:szCs w:val="24"/>
          <w:lang w:bidi="ar-SA"/>
        </w:rPr>
        <w:t>p</w:t>
      </w:r>
      <w:r w:rsidRPr="00D02703" w:rsidR="634373D9">
        <w:rPr>
          <w:rFonts w:ascii="Calibri" w:eastAsia="Arial Unicode MS" w:hAnsi="Calibri" w:cs="Arial Unicode MS"/>
          <w:color w:val="000000"/>
          <w:sz w:val="24"/>
          <w:szCs w:val="24"/>
          <w:lang w:bidi="ar-SA"/>
        </w:rPr>
        <w:t xml:space="preserve">ackage </w:t>
      </w:r>
      <w:r>
        <w:rPr>
          <w:rFonts w:ascii="Calibri" w:eastAsia="Arial Unicode MS" w:hAnsi="Calibri" w:cs="Arial Unicode MS"/>
          <w:color w:val="000000"/>
          <w:sz w:val="24"/>
          <w:szCs w:val="24"/>
          <w:lang w:bidi="ar-SA"/>
        </w:rPr>
        <w:t xml:space="preserve">(Attachment D) that </w:t>
      </w:r>
      <w:r w:rsidRPr="00D02703" w:rsidR="634373D9">
        <w:rPr>
          <w:rFonts w:ascii="Calibri" w:eastAsia="Arial Unicode MS" w:hAnsi="Calibri" w:cs="Arial Unicode MS"/>
          <w:color w:val="000000"/>
          <w:sz w:val="24"/>
          <w:szCs w:val="24"/>
          <w:lang w:bidi="ar-SA"/>
        </w:rPr>
        <w:t>is sent only to those sample addresses that have not completed the online questionnaire</w:t>
      </w:r>
      <w:r w:rsidRPr="00D02703" w:rsidR="0E2F839F">
        <w:rPr>
          <w:rFonts w:ascii="Calibri" w:eastAsia="Arial Unicode MS" w:hAnsi="Calibri" w:cs="Arial Unicode MS"/>
          <w:color w:val="000000"/>
          <w:sz w:val="24"/>
          <w:szCs w:val="24"/>
          <w:lang w:bidi="ar-SA"/>
        </w:rPr>
        <w:t>. This package includes a letter</w:t>
      </w:r>
      <w:r w:rsidRPr="74759E8E" w:rsidR="0E2F839F">
        <w:rPr>
          <w:rFonts w:ascii="Calibri" w:eastAsia="Arial Unicode MS" w:hAnsi="Calibri" w:cs="Arial Unicode MS"/>
          <w:color w:val="000000" w:themeColor="text1"/>
          <w:sz w:val="24"/>
          <w:szCs w:val="24"/>
          <w:lang w:bidi="ar-SA"/>
        </w:rPr>
        <w:t xml:space="preserve"> </w:t>
      </w:r>
      <w:r w:rsidRPr="74759E8E" w:rsidR="7C0424B6">
        <w:rPr>
          <w:rFonts w:ascii="Calibri" w:eastAsia="Arial Unicode MS" w:hAnsi="Calibri" w:cs="Arial Unicode MS"/>
          <w:color w:val="000000" w:themeColor="text1"/>
          <w:sz w:val="24"/>
          <w:szCs w:val="24"/>
          <w:lang w:bidi="ar-SA"/>
        </w:rPr>
        <w:t>that</w:t>
      </w:r>
      <w:r w:rsidRPr="74759E8E" w:rsidR="0E2F839F">
        <w:rPr>
          <w:rFonts w:ascii="Calibri" w:eastAsia="Arial Unicode MS" w:hAnsi="Calibri" w:cs="Arial Unicode MS"/>
          <w:color w:val="000000" w:themeColor="text1"/>
          <w:sz w:val="24"/>
          <w:szCs w:val="24"/>
          <w:lang w:bidi="ar-SA"/>
        </w:rPr>
        <w:t xml:space="preserve"> reminds the household of the importance of the ACS</w:t>
      </w:r>
      <w:r w:rsidRPr="74759E8E" w:rsidR="5B56974F">
        <w:rPr>
          <w:rFonts w:ascii="Calibri" w:eastAsia="Arial Unicode MS" w:hAnsi="Calibri" w:cs="Arial Unicode MS"/>
          <w:color w:val="000000" w:themeColor="text1"/>
          <w:sz w:val="24"/>
          <w:szCs w:val="24"/>
          <w:lang w:bidi="ar-SA"/>
        </w:rPr>
        <w:t xml:space="preserve"> </w:t>
      </w:r>
      <w:r w:rsidRPr="74759E8E" w:rsidR="0E2F839F">
        <w:rPr>
          <w:rFonts w:ascii="Calibri" w:eastAsia="Arial Unicode MS" w:hAnsi="Calibri" w:cs="Arial Unicode MS"/>
          <w:color w:val="000000" w:themeColor="text1"/>
          <w:sz w:val="24"/>
          <w:szCs w:val="24"/>
          <w:lang w:bidi="ar-SA"/>
        </w:rPr>
        <w:t xml:space="preserve">and asks them to respond soon either by completing the survey online or by returning a completed paper questionnaire. </w:t>
      </w:r>
      <w:r w:rsidR="3AE0CAE8">
        <w:rPr>
          <w:rFonts w:ascii="Calibri" w:eastAsia="Arial Unicode MS" w:hAnsi="Calibri" w:cs="Arial Unicode MS"/>
          <w:color w:val="000000"/>
          <w:sz w:val="24"/>
          <w:szCs w:val="24"/>
          <w:lang w:bidi="ar-SA"/>
        </w:rPr>
        <w:t xml:space="preserve">The back of the letter includes frequently asked questions and </w:t>
      </w:r>
      <w:r w:rsidRPr="74759E8E" w:rsidR="3AE0CAE8">
        <w:rPr>
          <w:rFonts w:ascii="Calibri" w:eastAsia="Arial Unicode MS" w:hAnsi="Calibri" w:cs="Arial Unicode MS"/>
          <w:color w:val="000000" w:themeColor="text1"/>
          <w:sz w:val="24"/>
          <w:szCs w:val="24"/>
          <w:lang w:bidi="ar-SA"/>
        </w:rPr>
        <w:t>provides basic information about the survey in English, Spanish, Russian, Chinese, Vietnamese</w:t>
      </w:r>
      <w:r w:rsidR="00504FB6">
        <w:rPr>
          <w:rFonts w:ascii="Calibri" w:eastAsia="Arial Unicode MS" w:hAnsi="Calibri" w:cs="Arial Unicode MS"/>
          <w:color w:val="000000" w:themeColor="text1"/>
          <w:sz w:val="24"/>
          <w:szCs w:val="24"/>
          <w:lang w:bidi="ar-SA"/>
        </w:rPr>
        <w:t>,</w:t>
      </w:r>
      <w:r w:rsidRPr="74759E8E" w:rsidR="3AE0CAE8">
        <w:rPr>
          <w:rFonts w:ascii="Calibri" w:eastAsia="Arial Unicode MS" w:hAnsi="Calibri" w:cs="Arial Unicode MS"/>
          <w:color w:val="000000" w:themeColor="text1"/>
          <w:sz w:val="24"/>
          <w:szCs w:val="24"/>
          <w:lang w:bidi="ar-SA"/>
        </w:rPr>
        <w:t xml:space="preserve"> and Korean, and provides a phone number to call for assistance in each language. </w:t>
      </w:r>
      <w:r w:rsidRPr="00D02703" w:rsidR="23E7F7B5">
        <w:rPr>
          <w:rFonts w:ascii="Calibri" w:eastAsia="Arial Unicode MS" w:hAnsi="Calibri" w:cs="Arial Unicode MS"/>
          <w:color w:val="000000"/>
          <w:sz w:val="24"/>
          <w:szCs w:val="24"/>
          <w:lang w:bidi="ar-SA"/>
        </w:rPr>
        <w:t>The paper questionnaire has room to collect data on all questions for five people and</w:t>
      </w:r>
      <w:r w:rsidRPr="00D02703" w:rsidR="5A9DAA33">
        <w:rPr>
          <w:rFonts w:ascii="Calibri" w:eastAsia="Arial Unicode MS" w:hAnsi="Calibri" w:cs="Arial Unicode MS"/>
          <w:color w:val="000000"/>
          <w:sz w:val="24"/>
          <w:szCs w:val="24"/>
          <w:lang w:bidi="ar-SA"/>
        </w:rPr>
        <w:t xml:space="preserve"> </w:t>
      </w:r>
      <w:r w:rsidRPr="00D02703" w:rsidR="23E7F7B5">
        <w:rPr>
          <w:rFonts w:ascii="Calibri" w:eastAsia="Arial Unicode MS" w:hAnsi="Calibri" w:cs="Arial Unicode MS"/>
          <w:color w:val="000000"/>
          <w:sz w:val="24"/>
          <w:szCs w:val="24"/>
          <w:lang w:bidi="ar-SA"/>
        </w:rPr>
        <w:t>a few questions for seven more</w:t>
      </w:r>
      <w:r w:rsidRPr="00D02703" w:rsidR="30D742A5">
        <w:rPr>
          <w:rFonts w:ascii="Calibri" w:eastAsia="Arial Unicode MS" w:hAnsi="Calibri" w:cs="Arial Unicode MS"/>
          <w:color w:val="000000"/>
          <w:sz w:val="24"/>
          <w:szCs w:val="24"/>
          <w:lang w:bidi="ar-SA"/>
        </w:rPr>
        <w:t xml:space="preserve"> people</w:t>
      </w:r>
      <w:r w:rsidR="00A94045">
        <w:rPr>
          <w:rFonts w:ascii="Calibri" w:eastAsia="Arial Unicode MS" w:hAnsi="Calibri" w:cs="Arial Unicode MS"/>
          <w:color w:val="000000"/>
          <w:sz w:val="24"/>
          <w:szCs w:val="24"/>
          <w:lang w:bidi="ar-SA"/>
        </w:rPr>
        <w:t xml:space="preserve">. </w:t>
      </w:r>
    </w:p>
    <w:p w:rsidR="00D02703" w:rsidRPr="00D02703" w:rsidP="61494B14" w14:paraId="1F7DDA37" w14:textId="5C2ADE1B">
      <w:pPr>
        <w:pBdr>
          <w:top w:val="nil"/>
          <w:left w:val="nil"/>
          <w:bottom w:val="nil"/>
          <w:right w:val="nil"/>
          <w:between w:val="nil"/>
          <w:bar w:val="nil"/>
        </w:pBdr>
        <w:autoSpaceDE/>
        <w:autoSpaceDN/>
        <w:ind w:left="360"/>
        <w:rPr>
          <w:rFonts w:ascii="Calibri" w:eastAsia="Arial Unicode MS" w:hAnsi="Calibri" w:cs="Arial Unicode MS"/>
          <w:color w:val="000000" w:themeColor="text1"/>
          <w:sz w:val="24"/>
          <w:szCs w:val="24"/>
          <w:lang w:bidi="ar-SA"/>
        </w:rPr>
      </w:pPr>
    </w:p>
    <w:p w:rsidR="00D02703" w:rsidRPr="00D02703" w:rsidP="00D62263" w14:paraId="2BD2AD9F" w14:textId="6CBA6260">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sidRPr="00D02703">
        <w:rPr>
          <w:rFonts w:ascii="Calibri" w:eastAsia="Arial Unicode MS" w:hAnsi="Calibri" w:cs="Arial Unicode MS"/>
          <w:color w:val="000000"/>
          <w:sz w:val="24"/>
          <w:szCs w:val="24"/>
          <w:lang w:bidi="ar-SA"/>
        </w:rPr>
        <w:t xml:space="preserve">The fourth mailing (Attachment E) is a postcard that reminds respondents </w:t>
      </w:r>
      <w:r w:rsidRPr="00D02703" w:rsidR="233DF7B1">
        <w:rPr>
          <w:rFonts w:ascii="Calibri" w:eastAsia="Arial Unicode MS" w:hAnsi="Calibri" w:cs="Arial Unicode MS"/>
          <w:color w:val="000000"/>
          <w:sz w:val="24"/>
          <w:szCs w:val="24"/>
          <w:lang w:bidi="ar-SA"/>
        </w:rPr>
        <w:t>to mail back the questionnaire or respond on the internet. It also</w:t>
      </w:r>
      <w:r w:rsidRPr="00D02703">
        <w:rPr>
          <w:rFonts w:ascii="Calibri" w:eastAsia="Arial Unicode MS" w:hAnsi="Calibri" w:cs="Arial Unicode MS"/>
          <w:color w:val="000000"/>
          <w:sz w:val="24"/>
          <w:szCs w:val="24"/>
          <w:lang w:bidi="ar-SA"/>
        </w:rPr>
        <w:t xml:space="preserve"> informs them that an interviewer may contact them if they do not complete the </w:t>
      </w:r>
      <w:r w:rsidRPr="00D02703" w:rsidR="519F8E94">
        <w:rPr>
          <w:rFonts w:ascii="Calibri" w:eastAsia="Arial Unicode MS" w:hAnsi="Calibri" w:cs="Arial Unicode MS"/>
          <w:color w:val="000000"/>
          <w:sz w:val="24"/>
          <w:szCs w:val="24"/>
          <w:lang w:bidi="ar-SA"/>
        </w:rPr>
        <w:t>survey and</w:t>
      </w:r>
      <w:r w:rsidRPr="00D02703">
        <w:rPr>
          <w:rFonts w:ascii="Calibri" w:eastAsia="Arial Unicode MS" w:hAnsi="Calibri" w:cs="Arial Unicode MS"/>
          <w:color w:val="000000"/>
          <w:sz w:val="24"/>
          <w:szCs w:val="24"/>
          <w:lang w:bidi="ar-SA"/>
        </w:rPr>
        <w:t xml:space="preserve"> reminds them of the importance of the ACS.</w:t>
      </w:r>
    </w:p>
    <w:p w:rsidR="00D02703" w:rsidRPr="00D02703" w:rsidP="00D62263" w14:paraId="4C5B6435"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34276886" w14:paraId="69202EFA" w14:textId="09946FDC">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Pr>
          <w:rFonts w:ascii="Calibri" w:eastAsia="Arial Unicode MS" w:hAnsi="Calibri" w:cs="Arial Unicode MS"/>
          <w:color w:val="000000"/>
          <w:sz w:val="24"/>
          <w:szCs w:val="24"/>
          <w:lang w:bidi="ar-SA"/>
        </w:rPr>
        <w:t>The</w:t>
      </w:r>
      <w:r w:rsidRPr="00D02703" w:rsidR="15929C13">
        <w:rPr>
          <w:rFonts w:ascii="Calibri" w:eastAsia="Arial Unicode MS" w:hAnsi="Calibri" w:cs="Arial Unicode MS"/>
          <w:color w:val="000000"/>
          <w:sz w:val="24"/>
          <w:szCs w:val="24"/>
          <w:lang w:bidi="ar-SA"/>
        </w:rPr>
        <w:t xml:space="preserve"> fifth mailing (Attachment F) is sent to respondents who have not completed the survey within five weeks. This mailing </w:t>
      </w:r>
      <w:r w:rsidR="4284B099">
        <w:rPr>
          <w:rFonts w:ascii="Calibri" w:eastAsia="Arial Unicode MS" w:hAnsi="Calibri" w:cs="Arial Unicode MS"/>
          <w:color w:val="000000"/>
          <w:sz w:val="24"/>
          <w:szCs w:val="24"/>
          <w:lang w:bidi="ar-SA"/>
        </w:rPr>
        <w:t xml:space="preserve">includes a due date </w:t>
      </w:r>
      <w:r w:rsidRPr="00D02703" w:rsidR="15929C13">
        <w:rPr>
          <w:rFonts w:ascii="Calibri" w:eastAsia="Arial Unicode MS" w:hAnsi="Calibri" w:cs="Arial Unicode MS"/>
          <w:color w:val="000000"/>
          <w:sz w:val="24"/>
          <w:szCs w:val="24"/>
          <w:lang w:bidi="ar-SA"/>
        </w:rPr>
        <w:t>remind</w:t>
      </w:r>
      <w:r w:rsidR="043A5212">
        <w:rPr>
          <w:rFonts w:ascii="Calibri" w:eastAsia="Arial Unicode MS" w:hAnsi="Calibri" w:cs="Arial Unicode MS"/>
          <w:color w:val="000000"/>
          <w:sz w:val="24"/>
          <w:szCs w:val="24"/>
          <w:lang w:bidi="ar-SA"/>
        </w:rPr>
        <w:t>ing</w:t>
      </w:r>
      <w:r w:rsidRPr="00D02703" w:rsidR="15929C13">
        <w:rPr>
          <w:rFonts w:ascii="Calibri" w:eastAsia="Arial Unicode MS" w:hAnsi="Calibri" w:cs="Arial Unicode MS"/>
          <w:color w:val="000000"/>
          <w:sz w:val="24"/>
          <w:szCs w:val="24"/>
          <w:lang w:bidi="ar-SA"/>
        </w:rPr>
        <w:t xml:space="preserve"> these respondents to </w:t>
      </w:r>
      <w:r w:rsidR="004619FE">
        <w:rPr>
          <w:rFonts w:ascii="Calibri" w:eastAsia="Arial Unicode MS" w:hAnsi="Calibri" w:cs="Arial Unicode MS"/>
          <w:color w:val="000000"/>
          <w:sz w:val="24"/>
          <w:szCs w:val="24"/>
          <w:lang w:bidi="ar-SA"/>
        </w:rPr>
        <w:t>complete</w:t>
      </w:r>
      <w:r w:rsidRPr="00D02703" w:rsidR="15929C13">
        <w:rPr>
          <w:rFonts w:ascii="Calibri" w:eastAsia="Arial Unicode MS" w:hAnsi="Calibri" w:cs="Arial Unicode MS"/>
          <w:color w:val="000000"/>
          <w:sz w:val="24"/>
          <w:szCs w:val="24"/>
          <w:lang w:bidi="ar-SA"/>
        </w:rPr>
        <w:t xml:space="preserve"> their </w:t>
      </w:r>
      <w:r w:rsidR="004619FE">
        <w:rPr>
          <w:rFonts w:ascii="Calibri" w:eastAsia="Arial Unicode MS" w:hAnsi="Calibri" w:cs="Arial Unicode MS"/>
          <w:color w:val="000000"/>
          <w:sz w:val="24"/>
          <w:szCs w:val="24"/>
          <w:lang w:bidi="ar-SA"/>
        </w:rPr>
        <w:t>survey</w:t>
      </w:r>
      <w:r w:rsidRPr="00D02703" w:rsidR="15929C13">
        <w:rPr>
          <w:rFonts w:ascii="Calibri" w:eastAsia="Arial Unicode MS" w:hAnsi="Calibri" w:cs="Arial Unicode MS"/>
          <w:color w:val="000000"/>
          <w:sz w:val="24"/>
          <w:szCs w:val="24"/>
          <w:lang w:bidi="ar-SA"/>
        </w:rPr>
        <w:t xml:space="preserve"> </w:t>
      </w:r>
      <w:r w:rsidR="043A5212">
        <w:rPr>
          <w:rFonts w:ascii="Calibri" w:eastAsia="Arial Unicode MS" w:hAnsi="Calibri" w:cs="Arial Unicode MS"/>
          <w:color w:val="000000"/>
          <w:sz w:val="24"/>
          <w:szCs w:val="24"/>
          <w:lang w:bidi="ar-SA"/>
        </w:rPr>
        <w:t xml:space="preserve">by a specified deadline to be removed from </w:t>
      </w:r>
      <w:r w:rsidR="227FCCF4">
        <w:rPr>
          <w:rFonts w:ascii="Calibri" w:eastAsia="Arial Unicode MS" w:hAnsi="Calibri" w:cs="Arial Unicode MS"/>
          <w:color w:val="000000"/>
          <w:sz w:val="24"/>
          <w:szCs w:val="24"/>
          <w:lang w:bidi="ar-SA"/>
        </w:rPr>
        <w:t xml:space="preserve">the list of HUs that will be visited </w:t>
      </w:r>
      <w:r w:rsidR="55DE946B">
        <w:rPr>
          <w:rFonts w:ascii="Calibri" w:eastAsia="Arial Unicode MS" w:hAnsi="Calibri" w:cs="Arial Unicode MS"/>
          <w:color w:val="000000"/>
          <w:sz w:val="24"/>
          <w:szCs w:val="24"/>
          <w:lang w:bidi="ar-SA"/>
        </w:rPr>
        <w:t>by Census Bureau interviewer</w:t>
      </w:r>
      <w:r w:rsidR="7EAB40BC">
        <w:rPr>
          <w:rFonts w:ascii="Calibri" w:eastAsia="Arial Unicode MS" w:hAnsi="Calibri" w:cs="Arial Unicode MS"/>
          <w:color w:val="000000"/>
          <w:sz w:val="24"/>
          <w:szCs w:val="24"/>
          <w:lang w:bidi="ar-SA"/>
        </w:rPr>
        <w:t>s</w:t>
      </w:r>
      <w:r w:rsidR="55DE946B">
        <w:rPr>
          <w:rFonts w:ascii="Calibri" w:eastAsia="Arial Unicode MS" w:hAnsi="Calibri" w:cs="Arial Unicode MS"/>
          <w:color w:val="000000"/>
          <w:sz w:val="24"/>
          <w:szCs w:val="24"/>
          <w:lang w:bidi="ar-SA"/>
        </w:rPr>
        <w:t xml:space="preserve"> </w:t>
      </w:r>
      <w:r w:rsidRPr="00D02703" w:rsidR="15929C13">
        <w:rPr>
          <w:rFonts w:ascii="Calibri" w:eastAsia="Arial Unicode MS" w:hAnsi="Calibri" w:cs="Arial Unicode MS"/>
          <w:color w:val="000000"/>
          <w:sz w:val="24"/>
          <w:szCs w:val="24"/>
          <w:lang w:bidi="ar-SA"/>
        </w:rPr>
        <w:t xml:space="preserve">and thanks them if they have already done so. </w:t>
      </w:r>
      <w:bookmarkStart w:id="2" w:name="_Hlk122500338"/>
      <w:r w:rsidRPr="00D02703" w:rsidR="15929C13">
        <w:rPr>
          <w:rFonts w:ascii="Calibri" w:eastAsia="Arial Unicode MS" w:hAnsi="Calibri" w:cs="Arial Unicode MS"/>
          <w:color w:val="000000"/>
          <w:sz w:val="24"/>
          <w:szCs w:val="24"/>
          <w:lang w:bidi="ar-SA"/>
        </w:rPr>
        <w:t xml:space="preserve">This letter includes clear instructions to log in, </w:t>
      </w:r>
      <w:r w:rsidR="004619FE">
        <w:rPr>
          <w:rFonts w:ascii="Calibri" w:eastAsia="Arial Unicode MS" w:hAnsi="Calibri" w:cs="Arial Unicode MS"/>
          <w:color w:val="000000"/>
          <w:sz w:val="24"/>
          <w:szCs w:val="24"/>
          <w:lang w:bidi="ar-SA"/>
        </w:rPr>
        <w:t>prominently displays</w:t>
      </w:r>
      <w:r w:rsidRPr="00D02703" w:rsidR="15929C13">
        <w:rPr>
          <w:rFonts w:ascii="Calibri" w:eastAsia="Arial Unicode MS" w:hAnsi="Calibri" w:cs="Arial Unicode MS"/>
          <w:color w:val="000000"/>
          <w:sz w:val="24"/>
          <w:szCs w:val="24"/>
          <w:lang w:bidi="ar-SA"/>
        </w:rPr>
        <w:t xml:space="preserve"> the user identification number</w:t>
      </w:r>
      <w:r w:rsidR="00504FB6">
        <w:rPr>
          <w:rFonts w:ascii="Calibri" w:eastAsia="Arial Unicode MS" w:hAnsi="Calibri" w:cs="Arial Unicode MS"/>
          <w:color w:val="000000"/>
          <w:sz w:val="24"/>
          <w:szCs w:val="24"/>
          <w:lang w:bidi="ar-SA"/>
        </w:rPr>
        <w:t>,</w:t>
      </w:r>
      <w:r w:rsidR="006D50A3">
        <w:rPr>
          <w:rFonts w:ascii="Calibri" w:eastAsia="Arial Unicode MS" w:hAnsi="Calibri" w:cs="Arial Unicode MS"/>
          <w:color w:val="000000"/>
          <w:sz w:val="24"/>
          <w:szCs w:val="24"/>
          <w:lang w:bidi="ar-SA"/>
        </w:rPr>
        <w:t xml:space="preserve"> and provides an option to complete the survey over the phone</w:t>
      </w:r>
      <w:r w:rsidRPr="00D02703" w:rsidR="15929C13">
        <w:rPr>
          <w:rFonts w:ascii="Calibri" w:eastAsia="Arial Unicode MS" w:hAnsi="Calibri" w:cs="Arial Unicode MS"/>
          <w:color w:val="000000"/>
          <w:sz w:val="24"/>
          <w:szCs w:val="24"/>
          <w:lang w:bidi="ar-SA"/>
        </w:rPr>
        <w:t>.</w:t>
      </w:r>
      <w:bookmarkEnd w:id="2"/>
    </w:p>
    <w:p w:rsidR="00D02703" w:rsidRPr="00D02703" w:rsidP="00D62263" w14:paraId="12B711FA"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p>
    <w:p w:rsidR="001C2C0D" w:rsidRPr="00E72DDA" w:rsidP="2F48E932" w14:paraId="477D45CF" w14:textId="5A3F7920">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Pr>
          <w:rFonts w:ascii="Calibri" w:eastAsia="Arial Unicode MS" w:hAnsi="Calibri" w:cs="Arial Unicode MS"/>
          <w:color w:val="000000"/>
          <w:sz w:val="24"/>
          <w:szCs w:val="24"/>
          <w:lang w:bidi="ar-SA"/>
        </w:rPr>
        <w:t xml:space="preserve">If a respondent starts to </w:t>
      </w:r>
      <w:r w:rsidR="642F4EB6">
        <w:rPr>
          <w:rFonts w:ascii="Calibri" w:eastAsia="Arial Unicode MS" w:hAnsi="Calibri" w:cs="Arial Unicode MS"/>
          <w:color w:val="000000"/>
          <w:sz w:val="24"/>
          <w:szCs w:val="24"/>
          <w:lang w:bidi="ar-SA"/>
        </w:rPr>
        <w:t>answer</w:t>
      </w:r>
      <w:r>
        <w:rPr>
          <w:rFonts w:ascii="Calibri" w:eastAsia="Arial Unicode MS" w:hAnsi="Calibri" w:cs="Arial Unicode MS"/>
          <w:color w:val="000000"/>
          <w:sz w:val="24"/>
          <w:szCs w:val="24"/>
          <w:lang w:bidi="ar-SA"/>
        </w:rPr>
        <w:t xml:space="preserve"> the survey online and provides an e-mail address but does not </w:t>
      </w:r>
      <w:r w:rsidR="26000639">
        <w:rPr>
          <w:rFonts w:ascii="Calibri" w:eastAsia="Arial Unicode MS" w:hAnsi="Calibri" w:cs="Arial Unicode MS"/>
          <w:color w:val="000000"/>
          <w:sz w:val="24"/>
          <w:szCs w:val="24"/>
          <w:lang w:bidi="ar-SA"/>
        </w:rPr>
        <w:t>complete</w:t>
      </w:r>
      <w:r>
        <w:rPr>
          <w:rFonts w:ascii="Calibri" w:eastAsia="Arial Unicode MS" w:hAnsi="Calibri" w:cs="Arial Unicode MS"/>
          <w:color w:val="000000"/>
          <w:sz w:val="24"/>
          <w:szCs w:val="24"/>
          <w:lang w:bidi="ar-SA"/>
        </w:rPr>
        <w:t xml:space="preserve"> the survey, </w:t>
      </w:r>
      <w:r w:rsidR="6049FCA3">
        <w:rPr>
          <w:rFonts w:ascii="Calibri" w:eastAsia="Arial Unicode MS" w:hAnsi="Calibri" w:cs="Arial Unicode MS"/>
          <w:color w:val="000000"/>
          <w:sz w:val="24"/>
          <w:szCs w:val="24"/>
          <w:lang w:bidi="ar-SA"/>
        </w:rPr>
        <w:t>a</w:t>
      </w:r>
      <w:r w:rsidR="49D0F39A">
        <w:rPr>
          <w:rFonts w:ascii="Calibri" w:eastAsia="Arial Unicode MS" w:hAnsi="Calibri" w:cs="Arial Unicode MS"/>
          <w:color w:val="000000"/>
          <w:sz w:val="24"/>
          <w:szCs w:val="24"/>
          <w:lang w:bidi="ar-SA"/>
        </w:rPr>
        <w:t>n e</w:t>
      </w:r>
      <w:r w:rsidR="0017006C">
        <w:rPr>
          <w:rFonts w:ascii="Calibri" w:eastAsia="Arial Unicode MS" w:hAnsi="Calibri" w:cs="Arial Unicode MS"/>
          <w:color w:val="000000"/>
          <w:sz w:val="24"/>
          <w:szCs w:val="24"/>
          <w:lang w:bidi="ar-SA"/>
        </w:rPr>
        <w:t>-</w:t>
      </w:r>
      <w:r w:rsidR="49D0F39A">
        <w:rPr>
          <w:rFonts w:ascii="Calibri" w:eastAsia="Arial Unicode MS" w:hAnsi="Calibri" w:cs="Arial Unicode MS"/>
          <w:color w:val="000000"/>
          <w:sz w:val="24"/>
          <w:szCs w:val="24"/>
          <w:lang w:bidi="ar-SA"/>
        </w:rPr>
        <w:t xml:space="preserve">mail </w:t>
      </w:r>
      <w:r w:rsidRPr="2F48E932" w:rsidR="147923BD">
        <w:rPr>
          <w:rFonts w:ascii="Calibri" w:eastAsia="Arial Unicode MS" w:hAnsi="Calibri" w:cs="Arial Unicode MS"/>
          <w:color w:val="000000" w:themeColor="text1"/>
          <w:sz w:val="24"/>
          <w:szCs w:val="24"/>
          <w:lang w:bidi="ar-SA"/>
        </w:rPr>
        <w:t>(Attachment G)</w:t>
      </w:r>
      <w:r w:rsidR="147923BD">
        <w:rPr>
          <w:rFonts w:ascii="Calibri" w:eastAsia="Arial Unicode MS" w:hAnsi="Calibri" w:cs="Arial Unicode MS"/>
          <w:color w:val="000000"/>
          <w:sz w:val="24"/>
          <w:szCs w:val="24"/>
          <w:lang w:bidi="ar-SA"/>
        </w:rPr>
        <w:t xml:space="preserve"> </w:t>
      </w:r>
      <w:r w:rsidR="0827ECF8">
        <w:rPr>
          <w:rFonts w:ascii="Calibri" w:eastAsia="Arial Unicode MS" w:hAnsi="Calibri" w:cs="Arial Unicode MS"/>
          <w:color w:val="000000"/>
          <w:sz w:val="24"/>
          <w:szCs w:val="24"/>
          <w:lang w:bidi="ar-SA"/>
        </w:rPr>
        <w:t>will be sent to the respondent to</w:t>
      </w:r>
      <w:r w:rsidR="49D0F39A">
        <w:rPr>
          <w:rFonts w:ascii="Calibri" w:eastAsia="Arial Unicode MS" w:hAnsi="Calibri" w:cs="Arial Unicode MS"/>
          <w:color w:val="000000"/>
          <w:sz w:val="24"/>
          <w:szCs w:val="24"/>
          <w:lang w:bidi="ar-SA"/>
        </w:rPr>
        <w:t xml:space="preserve"> remind </w:t>
      </w:r>
      <w:r w:rsidR="0F1AD0C5">
        <w:rPr>
          <w:rFonts w:ascii="Calibri" w:eastAsia="Arial Unicode MS" w:hAnsi="Calibri" w:cs="Arial Unicode MS"/>
          <w:color w:val="000000"/>
          <w:sz w:val="24"/>
          <w:szCs w:val="24"/>
          <w:lang w:bidi="ar-SA"/>
        </w:rPr>
        <w:t>them</w:t>
      </w:r>
      <w:r w:rsidRPr="00905189" w:rsidR="49D0F39A">
        <w:rPr>
          <w:rFonts w:ascii="Calibri" w:eastAsia="Arial Unicode MS" w:hAnsi="Calibri" w:cs="Arial Unicode MS"/>
          <w:color w:val="000000"/>
          <w:sz w:val="24"/>
          <w:szCs w:val="24"/>
          <w:lang w:bidi="ar-SA"/>
        </w:rPr>
        <w:t xml:space="preserve"> to return to the survey to complete their online questionnaire. </w:t>
      </w:r>
      <w:r w:rsidR="49D0F39A">
        <w:rPr>
          <w:rFonts w:ascii="Calibri" w:eastAsia="Arial Unicode MS" w:hAnsi="Calibri" w:cs="Arial Unicode MS"/>
          <w:color w:val="000000"/>
          <w:sz w:val="24"/>
          <w:szCs w:val="24"/>
          <w:lang w:bidi="ar-SA"/>
        </w:rPr>
        <w:t xml:space="preserve">This </w:t>
      </w:r>
      <w:r w:rsidRPr="00905189" w:rsidR="49D0F39A">
        <w:rPr>
          <w:rFonts w:ascii="Calibri" w:eastAsia="Arial Unicode MS" w:hAnsi="Calibri" w:cs="Arial Unicode MS"/>
          <w:color w:val="000000"/>
          <w:sz w:val="24"/>
          <w:szCs w:val="24"/>
          <w:lang w:bidi="ar-SA"/>
        </w:rPr>
        <w:t>e</w:t>
      </w:r>
      <w:r w:rsidR="0017006C">
        <w:rPr>
          <w:rFonts w:ascii="Calibri" w:eastAsia="Arial Unicode MS" w:hAnsi="Calibri" w:cs="Arial Unicode MS"/>
          <w:color w:val="000000"/>
          <w:sz w:val="24"/>
          <w:szCs w:val="24"/>
          <w:lang w:bidi="ar-SA"/>
        </w:rPr>
        <w:t>-</w:t>
      </w:r>
      <w:r w:rsidRPr="00905189" w:rsidR="49D0F39A">
        <w:rPr>
          <w:rFonts w:ascii="Calibri" w:eastAsia="Arial Unicode MS" w:hAnsi="Calibri" w:cs="Arial Unicode MS"/>
          <w:color w:val="000000"/>
          <w:sz w:val="24"/>
          <w:szCs w:val="24"/>
          <w:lang w:bidi="ar-SA"/>
        </w:rPr>
        <w:t>mail</w:t>
      </w:r>
      <w:r w:rsidR="49D0F39A">
        <w:rPr>
          <w:rFonts w:ascii="Calibri" w:eastAsia="Arial Unicode MS" w:hAnsi="Calibri" w:cs="Arial Unicode MS"/>
          <w:color w:val="000000"/>
          <w:sz w:val="24"/>
          <w:szCs w:val="24"/>
          <w:lang w:bidi="ar-SA"/>
        </w:rPr>
        <w:t xml:space="preserve"> includes</w:t>
      </w:r>
      <w:r w:rsidRPr="00905189" w:rsidR="49D0F39A">
        <w:rPr>
          <w:rFonts w:ascii="Calibri" w:eastAsia="Arial Unicode MS" w:hAnsi="Calibri" w:cs="Arial Unicode MS"/>
          <w:color w:val="000000"/>
          <w:sz w:val="24"/>
          <w:szCs w:val="24"/>
          <w:lang w:bidi="ar-SA"/>
        </w:rPr>
        <w:t xml:space="preserve"> a link to the online survey,</w:t>
      </w:r>
      <w:r w:rsidR="49D0F39A">
        <w:rPr>
          <w:rFonts w:ascii="Calibri" w:eastAsia="Arial Unicode MS" w:hAnsi="Calibri" w:cs="Arial Unicode MS"/>
          <w:color w:val="000000"/>
          <w:sz w:val="24"/>
          <w:szCs w:val="24"/>
          <w:lang w:bidi="ar-SA"/>
        </w:rPr>
        <w:t xml:space="preserve"> clear instructions to log in, </w:t>
      </w:r>
      <w:r w:rsidR="00B305A3">
        <w:rPr>
          <w:rFonts w:ascii="Calibri" w:eastAsia="Arial Unicode MS" w:hAnsi="Calibri" w:cs="Arial Unicode MS"/>
          <w:color w:val="000000"/>
          <w:sz w:val="24"/>
          <w:szCs w:val="24"/>
          <w:lang w:bidi="ar-SA"/>
        </w:rPr>
        <w:t>and prominently displays</w:t>
      </w:r>
      <w:r w:rsidR="49D0F39A">
        <w:rPr>
          <w:rFonts w:ascii="Calibri" w:eastAsia="Arial Unicode MS" w:hAnsi="Calibri" w:cs="Arial Unicode MS"/>
          <w:color w:val="000000"/>
          <w:sz w:val="24"/>
          <w:szCs w:val="24"/>
          <w:lang w:bidi="ar-SA"/>
        </w:rPr>
        <w:t xml:space="preserve"> the user identification number.</w:t>
      </w:r>
      <w:r w:rsidRPr="2F48E932" w:rsidR="49D0F39A">
        <w:rPr>
          <w:rFonts w:ascii="Calibri" w:eastAsia="Arial Unicode MS" w:hAnsi="Calibri" w:cs="Arial Unicode MS"/>
          <w:color w:val="000000" w:themeColor="text1"/>
          <w:sz w:val="24"/>
          <w:szCs w:val="24"/>
          <w:lang w:bidi="ar-SA"/>
        </w:rPr>
        <w:t xml:space="preserve"> This e</w:t>
      </w:r>
      <w:r w:rsidR="0017006C">
        <w:rPr>
          <w:rFonts w:ascii="Calibri" w:eastAsia="Arial Unicode MS" w:hAnsi="Calibri" w:cs="Arial Unicode MS"/>
          <w:color w:val="000000" w:themeColor="text1"/>
          <w:sz w:val="24"/>
          <w:szCs w:val="24"/>
          <w:lang w:bidi="ar-SA"/>
        </w:rPr>
        <w:t>-</w:t>
      </w:r>
      <w:r w:rsidRPr="2F48E932" w:rsidR="49D0F39A">
        <w:rPr>
          <w:rFonts w:ascii="Calibri" w:eastAsia="Arial Unicode MS" w:hAnsi="Calibri" w:cs="Arial Unicode MS"/>
          <w:color w:val="000000" w:themeColor="text1"/>
          <w:sz w:val="24"/>
          <w:szCs w:val="24"/>
          <w:lang w:bidi="ar-SA"/>
        </w:rPr>
        <w:t xml:space="preserve">mail is sent only once to a respondent, either </w:t>
      </w:r>
      <w:r w:rsidR="00504FB6">
        <w:rPr>
          <w:rFonts w:ascii="Calibri" w:eastAsia="Arial Unicode MS" w:hAnsi="Calibri" w:cs="Arial Unicode MS"/>
          <w:color w:val="000000" w:themeColor="text1"/>
          <w:sz w:val="24"/>
          <w:szCs w:val="24"/>
          <w:lang w:bidi="ar-SA"/>
        </w:rPr>
        <w:t>before</w:t>
      </w:r>
      <w:r w:rsidRPr="2F48E932" w:rsidR="49D0F39A">
        <w:rPr>
          <w:rFonts w:ascii="Calibri" w:eastAsia="Arial Unicode MS" w:hAnsi="Calibri" w:cs="Arial Unicode MS"/>
          <w:color w:val="000000" w:themeColor="text1"/>
          <w:sz w:val="24"/>
          <w:szCs w:val="24"/>
          <w:lang w:bidi="ar-SA"/>
        </w:rPr>
        <w:t xml:space="preserve"> the third mailing or </w:t>
      </w:r>
      <w:r w:rsidR="00504FB6">
        <w:rPr>
          <w:rFonts w:ascii="Calibri" w:eastAsia="Arial Unicode MS" w:hAnsi="Calibri" w:cs="Arial Unicode MS"/>
          <w:color w:val="000000" w:themeColor="text1"/>
          <w:sz w:val="24"/>
          <w:szCs w:val="24"/>
          <w:lang w:bidi="ar-SA"/>
        </w:rPr>
        <w:t>before</w:t>
      </w:r>
      <w:r w:rsidRPr="2F48E932" w:rsidR="49D0F39A">
        <w:rPr>
          <w:rFonts w:ascii="Calibri" w:eastAsia="Arial Unicode MS" w:hAnsi="Calibri" w:cs="Arial Unicode MS"/>
          <w:color w:val="000000" w:themeColor="text1"/>
          <w:sz w:val="24"/>
          <w:szCs w:val="24"/>
          <w:lang w:bidi="ar-SA"/>
        </w:rPr>
        <w:t xml:space="preserve"> the fifth mailing depending on when they started filling out the online survey. </w:t>
      </w:r>
    </w:p>
    <w:p w:rsidR="009C25ED" w:rsidP="00D62263" w14:paraId="320D254F" w14:textId="77777777">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D02703" w:rsidRPr="00D02703" w:rsidP="00D62263" w14:paraId="0D12EF9B" w14:textId="489A6374">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Pr>
          <w:rFonts w:ascii="Calibri" w:eastAsia="Arial Unicode MS" w:hAnsi="Calibri" w:cs="Arial Unicode MS"/>
          <w:color w:val="000000"/>
          <w:sz w:val="24"/>
          <w:szCs w:val="24"/>
          <w:lang w:bidi="ar-SA"/>
        </w:rPr>
        <w:t>R</w:t>
      </w:r>
      <w:r w:rsidR="0F3474DC">
        <w:rPr>
          <w:rFonts w:ascii="Calibri" w:eastAsia="Arial Unicode MS" w:hAnsi="Calibri" w:cs="Arial Unicode MS"/>
          <w:color w:val="000000"/>
          <w:sz w:val="24"/>
          <w:szCs w:val="24"/>
          <w:lang w:bidi="ar-SA"/>
        </w:rPr>
        <w:t xml:space="preserve">espondents can call the Telephone Questionnaire </w:t>
      </w:r>
      <w:r w:rsidRPr="61494B14" w:rsidR="0F3474DC">
        <w:rPr>
          <w:rFonts w:ascii="Calibri" w:eastAsia="Arial Unicode MS" w:hAnsi="Calibri" w:cs="Arial Unicode MS"/>
          <w:color w:val="000000" w:themeColor="text1"/>
          <w:sz w:val="24"/>
          <w:szCs w:val="24"/>
          <w:lang w:bidi="ar-SA"/>
        </w:rPr>
        <w:t>Assi</w:t>
      </w:r>
      <w:r w:rsidRPr="61494B14" w:rsidR="32B5480C">
        <w:rPr>
          <w:rFonts w:ascii="Calibri" w:eastAsia="Arial Unicode MS" w:hAnsi="Calibri" w:cs="Arial Unicode MS"/>
          <w:color w:val="000000" w:themeColor="text1"/>
          <w:sz w:val="24"/>
          <w:szCs w:val="24"/>
          <w:lang w:bidi="ar-SA"/>
        </w:rPr>
        <w:t>s</w:t>
      </w:r>
      <w:r w:rsidR="0F3474DC">
        <w:rPr>
          <w:rFonts w:ascii="Calibri" w:eastAsia="Arial Unicode MS" w:hAnsi="Calibri" w:cs="Arial Unicode MS"/>
          <w:color w:val="000000"/>
          <w:sz w:val="24"/>
          <w:szCs w:val="24"/>
          <w:lang w:bidi="ar-SA"/>
        </w:rPr>
        <w:t>tance</w:t>
      </w:r>
      <w:r w:rsidRPr="61494B14" w:rsidR="0F3474DC">
        <w:rPr>
          <w:rFonts w:ascii="Calibri" w:eastAsia="Arial Unicode MS" w:hAnsi="Calibri" w:cs="Arial Unicode MS"/>
          <w:color w:val="000000" w:themeColor="text1"/>
          <w:sz w:val="24"/>
          <w:szCs w:val="24"/>
          <w:lang w:bidi="ar-SA"/>
        </w:rPr>
        <w:t xml:space="preserve"> </w:t>
      </w:r>
      <w:r w:rsidRPr="61494B14" w:rsidR="13E5884D">
        <w:rPr>
          <w:rFonts w:ascii="Calibri" w:eastAsia="Arial Unicode MS" w:hAnsi="Calibri" w:cs="Arial Unicode MS"/>
          <w:color w:val="000000" w:themeColor="text1"/>
          <w:sz w:val="24"/>
          <w:szCs w:val="24"/>
          <w:lang w:bidi="ar-SA"/>
        </w:rPr>
        <w:t xml:space="preserve">(TQA) </w:t>
      </w:r>
      <w:r w:rsidR="0F3474DC">
        <w:rPr>
          <w:rFonts w:ascii="Calibri" w:eastAsia="Arial Unicode MS" w:hAnsi="Calibri" w:cs="Arial Unicode MS"/>
          <w:color w:val="000000"/>
          <w:sz w:val="24"/>
          <w:szCs w:val="24"/>
          <w:lang w:bidi="ar-SA"/>
        </w:rPr>
        <w:t xml:space="preserve">line and </w:t>
      </w:r>
      <w:r>
        <w:rPr>
          <w:rFonts w:ascii="Calibri" w:eastAsia="Arial Unicode MS" w:hAnsi="Calibri" w:cs="Arial Unicode MS"/>
          <w:color w:val="000000"/>
          <w:sz w:val="24"/>
          <w:szCs w:val="24"/>
          <w:lang w:bidi="ar-SA"/>
        </w:rPr>
        <w:t>request Spanish-la</w:t>
      </w:r>
      <w:r w:rsidR="00BA3B35">
        <w:rPr>
          <w:rFonts w:ascii="Calibri" w:eastAsia="Arial Unicode MS" w:hAnsi="Calibri" w:cs="Arial Unicode MS"/>
          <w:color w:val="000000"/>
          <w:sz w:val="24"/>
          <w:szCs w:val="24"/>
          <w:lang w:bidi="ar-SA"/>
        </w:rPr>
        <w:t>n</w:t>
      </w:r>
      <w:r>
        <w:rPr>
          <w:rFonts w:ascii="Calibri" w:eastAsia="Arial Unicode MS" w:hAnsi="Calibri" w:cs="Arial Unicode MS"/>
          <w:color w:val="000000"/>
          <w:sz w:val="24"/>
          <w:szCs w:val="24"/>
          <w:lang w:bidi="ar-SA"/>
        </w:rPr>
        <w:t>guage</w:t>
      </w:r>
      <w:r w:rsidR="0F3474DC">
        <w:rPr>
          <w:rFonts w:ascii="Calibri" w:eastAsia="Arial Unicode MS" w:hAnsi="Calibri" w:cs="Arial Unicode MS"/>
          <w:color w:val="000000"/>
          <w:sz w:val="24"/>
          <w:szCs w:val="24"/>
          <w:lang w:bidi="ar-SA"/>
        </w:rPr>
        <w:t xml:space="preserve"> materials</w:t>
      </w:r>
      <w:r w:rsidR="00A94045">
        <w:rPr>
          <w:rFonts w:ascii="Calibri" w:eastAsia="Arial Unicode MS" w:hAnsi="Calibri" w:cs="Arial Unicode MS"/>
          <w:color w:val="000000"/>
          <w:sz w:val="24"/>
          <w:szCs w:val="24"/>
          <w:lang w:bidi="ar-SA"/>
        </w:rPr>
        <w:t xml:space="preserve">. </w:t>
      </w:r>
      <w:r w:rsidRPr="61494B14" w:rsidR="00093B1D">
        <w:rPr>
          <w:rFonts w:ascii="Calibri" w:eastAsia="Arial Unicode MS" w:hAnsi="Calibri" w:cs="Arial Unicode MS"/>
          <w:color w:val="000000" w:themeColor="text1"/>
          <w:sz w:val="24"/>
          <w:szCs w:val="24"/>
          <w:lang w:bidi="ar-SA"/>
        </w:rPr>
        <w:t>An</w:t>
      </w:r>
      <w:r w:rsidRPr="24C76053" w:rsidR="127D7E78">
        <w:rPr>
          <w:rFonts w:ascii="Calibri" w:eastAsia="Arial Unicode MS" w:hAnsi="Calibri" w:cs="Arial Unicode MS"/>
          <w:color w:val="000000" w:themeColor="text1"/>
          <w:sz w:val="24"/>
          <w:szCs w:val="24"/>
          <w:lang w:bidi="ar-SA"/>
        </w:rPr>
        <w:t xml:space="preserve"> address can receive</w:t>
      </w:r>
      <w:r w:rsidRPr="24C76053" w:rsidR="6A997748">
        <w:rPr>
          <w:rFonts w:ascii="Calibri" w:eastAsia="Arial Unicode MS" w:hAnsi="Calibri" w:cs="Arial Unicode MS"/>
          <w:color w:val="000000" w:themeColor="text1"/>
          <w:sz w:val="24"/>
          <w:szCs w:val="24"/>
          <w:lang w:bidi="ar-SA"/>
        </w:rPr>
        <w:t xml:space="preserve"> </w:t>
      </w:r>
      <w:r w:rsidRPr="006611C4" w:rsidR="006611C4">
        <w:rPr>
          <w:rFonts w:ascii="Calibri" w:eastAsia="Arial Unicode MS" w:hAnsi="Calibri" w:cs="Arial Unicode MS"/>
          <w:color w:val="000000" w:themeColor="text1"/>
          <w:sz w:val="24"/>
          <w:szCs w:val="24"/>
          <w:lang w:bidi="ar-SA"/>
        </w:rPr>
        <w:t>a letter</w:t>
      </w:r>
      <w:r w:rsidR="006611C4">
        <w:rPr>
          <w:rFonts w:ascii="Calibri" w:eastAsia="Arial Unicode MS" w:hAnsi="Calibri" w:cs="Arial Unicode MS"/>
          <w:color w:val="000000" w:themeColor="text1"/>
          <w:sz w:val="24"/>
          <w:szCs w:val="24"/>
          <w:lang w:bidi="ar-SA"/>
        </w:rPr>
        <w:t xml:space="preserve"> in Spanish</w:t>
      </w:r>
      <w:r w:rsidRPr="006611C4" w:rsidR="006611C4">
        <w:rPr>
          <w:rFonts w:ascii="Calibri" w:eastAsia="Arial Unicode MS" w:hAnsi="Calibri" w:cs="Arial Unicode MS"/>
          <w:color w:val="000000" w:themeColor="text1"/>
          <w:sz w:val="24"/>
          <w:szCs w:val="24"/>
          <w:lang w:bidi="ar-SA"/>
        </w:rPr>
        <w:t xml:space="preserve"> that provides instructions on how to complete the survey online, prominently displays the user identification number, and explains that a paper questionnaire will be sent later if the respondent is unable to complete the survey online.</w:t>
      </w:r>
      <w:r w:rsidR="006611C4">
        <w:rPr>
          <w:rFonts w:ascii="Calibri" w:eastAsia="Arial Unicode MS" w:hAnsi="Calibri" w:cs="Arial Unicode MS"/>
          <w:color w:val="000000" w:themeColor="text1"/>
          <w:sz w:val="24"/>
          <w:szCs w:val="24"/>
          <w:lang w:bidi="ar-SA"/>
        </w:rPr>
        <w:t xml:space="preserve"> A</w:t>
      </w:r>
      <w:r w:rsidRPr="24C76053" w:rsidR="6A997748">
        <w:rPr>
          <w:rFonts w:ascii="Calibri" w:eastAsia="Arial Unicode MS" w:hAnsi="Calibri" w:cs="Arial Unicode MS"/>
          <w:color w:val="000000" w:themeColor="text1"/>
          <w:sz w:val="24"/>
          <w:szCs w:val="24"/>
          <w:lang w:bidi="ar-SA"/>
        </w:rPr>
        <w:t xml:space="preserve"> Spanish </w:t>
      </w:r>
      <w:r w:rsidR="00513DD5">
        <w:rPr>
          <w:rFonts w:ascii="Calibri" w:eastAsia="Arial Unicode MS" w:hAnsi="Calibri" w:cs="Arial Unicode MS"/>
          <w:color w:val="000000" w:themeColor="text1"/>
          <w:sz w:val="24"/>
          <w:szCs w:val="24"/>
          <w:lang w:bidi="ar-SA"/>
        </w:rPr>
        <w:t>p</w:t>
      </w:r>
      <w:r w:rsidR="0AC0F8CF">
        <w:rPr>
          <w:rFonts w:ascii="Calibri" w:eastAsia="Arial Unicode MS" w:hAnsi="Calibri" w:cs="Arial Unicode MS"/>
          <w:color w:val="000000" w:themeColor="text1"/>
          <w:sz w:val="24"/>
          <w:szCs w:val="24"/>
          <w:lang w:bidi="ar-SA"/>
        </w:rPr>
        <w:t xml:space="preserve">aper </w:t>
      </w:r>
      <w:r w:rsidR="00513DD5">
        <w:rPr>
          <w:rFonts w:ascii="Calibri" w:eastAsia="Arial Unicode MS" w:hAnsi="Calibri" w:cs="Arial Unicode MS"/>
          <w:color w:val="000000" w:themeColor="text1"/>
          <w:sz w:val="24"/>
          <w:szCs w:val="24"/>
          <w:lang w:bidi="ar-SA"/>
        </w:rPr>
        <w:t>q</w:t>
      </w:r>
      <w:r w:rsidR="0AC0F8CF">
        <w:rPr>
          <w:rFonts w:ascii="Calibri" w:eastAsia="Arial Unicode MS" w:hAnsi="Calibri" w:cs="Arial Unicode MS"/>
          <w:color w:val="000000" w:themeColor="text1"/>
          <w:sz w:val="24"/>
          <w:szCs w:val="24"/>
          <w:lang w:bidi="ar-SA"/>
        </w:rPr>
        <w:t xml:space="preserve">uestionnaire </w:t>
      </w:r>
      <w:r w:rsidRPr="24C76053" w:rsidR="6A997748">
        <w:rPr>
          <w:rFonts w:ascii="Calibri" w:eastAsia="Arial Unicode MS" w:hAnsi="Calibri" w:cs="Arial Unicode MS"/>
          <w:color w:val="000000" w:themeColor="text1"/>
          <w:sz w:val="24"/>
          <w:szCs w:val="24"/>
          <w:lang w:bidi="ar-SA"/>
        </w:rPr>
        <w:t>package</w:t>
      </w:r>
      <w:r w:rsidRPr="24C76053" w:rsidR="47248F33">
        <w:rPr>
          <w:rFonts w:ascii="Calibri" w:eastAsia="Arial Unicode MS" w:hAnsi="Calibri" w:cs="Arial Unicode MS"/>
          <w:color w:val="000000" w:themeColor="text1"/>
          <w:sz w:val="24"/>
          <w:szCs w:val="24"/>
          <w:lang w:bidi="ar-SA"/>
        </w:rPr>
        <w:t xml:space="preserve">, as well as a </w:t>
      </w:r>
      <w:r w:rsidR="00513DD5">
        <w:rPr>
          <w:rFonts w:ascii="Calibri" w:eastAsia="Arial Unicode MS" w:hAnsi="Calibri" w:cs="Arial Unicode MS"/>
          <w:color w:val="000000" w:themeColor="text1"/>
          <w:sz w:val="24"/>
          <w:szCs w:val="24"/>
          <w:lang w:bidi="ar-SA"/>
        </w:rPr>
        <w:t>r</w:t>
      </w:r>
      <w:r w:rsidRPr="24C76053" w:rsidR="47248F33">
        <w:rPr>
          <w:rFonts w:ascii="Calibri" w:eastAsia="Arial Unicode MS" w:hAnsi="Calibri" w:cs="Arial Unicode MS"/>
          <w:color w:val="000000" w:themeColor="text1"/>
          <w:sz w:val="24"/>
          <w:szCs w:val="24"/>
          <w:lang w:bidi="ar-SA"/>
        </w:rPr>
        <w:t>eminder postcard, are</w:t>
      </w:r>
      <w:r w:rsidR="006611C4">
        <w:rPr>
          <w:rFonts w:ascii="Calibri" w:eastAsia="Arial Unicode MS" w:hAnsi="Calibri" w:cs="Arial Unicode MS"/>
          <w:color w:val="000000" w:themeColor="text1"/>
          <w:sz w:val="24"/>
          <w:szCs w:val="24"/>
          <w:lang w:bidi="ar-SA"/>
        </w:rPr>
        <w:t xml:space="preserve"> sent to </w:t>
      </w:r>
      <w:r w:rsidRPr="00D02703" w:rsidR="006611C4">
        <w:rPr>
          <w:rFonts w:ascii="Calibri" w:eastAsia="Arial Unicode MS" w:hAnsi="Calibri" w:cs="Arial Unicode MS"/>
          <w:color w:val="000000"/>
          <w:sz w:val="24"/>
          <w:szCs w:val="24"/>
          <w:lang w:bidi="ar-SA"/>
        </w:rPr>
        <w:t>sample addresses that have not completed the online questionnaire</w:t>
      </w:r>
      <w:r w:rsidR="00BA3B35">
        <w:rPr>
          <w:rFonts w:ascii="Calibri" w:eastAsia="Arial Unicode MS" w:hAnsi="Calibri" w:cs="Arial Unicode MS"/>
          <w:color w:val="000000"/>
          <w:sz w:val="24"/>
          <w:szCs w:val="24"/>
          <w:lang w:bidi="ar-SA"/>
        </w:rPr>
        <w:t xml:space="preserve"> and requested Spanish-language materials</w:t>
      </w:r>
      <w:r w:rsidR="000B3AE9">
        <w:rPr>
          <w:rFonts w:ascii="Calibri" w:eastAsia="Arial Unicode MS" w:hAnsi="Calibri" w:cs="Arial Unicode MS"/>
          <w:color w:val="000000" w:themeColor="text1"/>
          <w:sz w:val="24"/>
          <w:szCs w:val="24"/>
          <w:lang w:bidi="ar-SA"/>
        </w:rPr>
        <w:t xml:space="preserve">. The </w:t>
      </w:r>
      <w:r w:rsidR="68564EBC">
        <w:rPr>
          <w:rFonts w:ascii="Calibri" w:eastAsia="Arial Unicode MS" w:hAnsi="Calibri" w:cs="Arial Unicode MS"/>
          <w:color w:val="000000" w:themeColor="text1"/>
          <w:sz w:val="24"/>
          <w:szCs w:val="24"/>
          <w:lang w:bidi="ar-SA"/>
        </w:rPr>
        <w:t xml:space="preserve">Spanish questionnaire </w:t>
      </w:r>
      <w:r w:rsidR="000B3AE9">
        <w:rPr>
          <w:rFonts w:ascii="Calibri" w:eastAsia="Arial Unicode MS" w:hAnsi="Calibri" w:cs="Arial Unicode MS"/>
          <w:color w:val="000000" w:themeColor="text1"/>
          <w:sz w:val="24"/>
          <w:szCs w:val="24"/>
          <w:lang w:bidi="ar-SA"/>
        </w:rPr>
        <w:t>package</w:t>
      </w:r>
      <w:r w:rsidR="0AC0F8CF">
        <w:rPr>
          <w:rFonts w:ascii="Calibri" w:eastAsia="Arial Unicode MS" w:hAnsi="Calibri" w:cs="Arial Unicode MS"/>
          <w:color w:val="000000" w:themeColor="text1"/>
          <w:sz w:val="24"/>
          <w:szCs w:val="24"/>
          <w:lang w:bidi="ar-SA"/>
        </w:rPr>
        <w:t xml:space="preserve"> contain</w:t>
      </w:r>
      <w:r w:rsidR="000B3AE9">
        <w:rPr>
          <w:rFonts w:ascii="Calibri" w:eastAsia="Arial Unicode MS" w:hAnsi="Calibri" w:cs="Arial Unicode MS"/>
          <w:color w:val="000000" w:themeColor="text1"/>
          <w:sz w:val="24"/>
          <w:szCs w:val="24"/>
          <w:lang w:bidi="ar-SA"/>
        </w:rPr>
        <w:t>s</w:t>
      </w:r>
      <w:r w:rsidR="0AC0F8CF">
        <w:rPr>
          <w:rFonts w:ascii="Calibri" w:eastAsia="Arial Unicode MS" w:hAnsi="Calibri" w:cs="Arial Unicode MS"/>
          <w:color w:val="000000" w:themeColor="text1"/>
          <w:sz w:val="24"/>
          <w:szCs w:val="24"/>
          <w:lang w:bidi="ar-SA"/>
        </w:rPr>
        <w:t xml:space="preserve"> the same materials as the English package</w:t>
      </w:r>
      <w:r w:rsidR="000B3AE9">
        <w:rPr>
          <w:rFonts w:ascii="Calibri" w:eastAsia="Arial Unicode MS" w:hAnsi="Calibri" w:cs="Arial Unicode MS"/>
          <w:color w:val="000000" w:themeColor="text1"/>
          <w:sz w:val="24"/>
          <w:szCs w:val="24"/>
          <w:lang w:bidi="ar-SA"/>
        </w:rPr>
        <w:t>.</w:t>
      </w:r>
      <w:r w:rsidRPr="779AAF84" w:rsidR="54C39C34">
        <w:rPr>
          <w:rFonts w:ascii="Calibri" w:eastAsia="Arial Unicode MS" w:hAnsi="Calibri" w:cs="Arial Unicode MS"/>
          <w:color w:val="000000" w:themeColor="text1"/>
          <w:sz w:val="24"/>
          <w:szCs w:val="24"/>
          <w:lang w:bidi="ar-SA"/>
        </w:rPr>
        <w:t xml:space="preserve"> </w:t>
      </w:r>
      <w:r w:rsidRPr="24C76053" w:rsidR="0F96D1C6">
        <w:rPr>
          <w:rFonts w:ascii="Calibri" w:eastAsia="Arial Unicode MS" w:hAnsi="Calibri" w:cs="Arial Unicode MS"/>
          <w:color w:val="000000" w:themeColor="text1"/>
          <w:sz w:val="24"/>
          <w:szCs w:val="24"/>
          <w:lang w:bidi="ar-SA"/>
        </w:rPr>
        <w:t>The address will also receive</w:t>
      </w:r>
      <w:r w:rsidRPr="779AAF84" w:rsidR="008A8841">
        <w:rPr>
          <w:rFonts w:asciiTheme="minorHAnsi" w:eastAsiaTheme="minorEastAsia" w:hAnsiTheme="minorHAnsi" w:cstheme="minorBidi"/>
          <w:color w:val="000000" w:themeColor="text1"/>
          <w:sz w:val="24"/>
          <w:szCs w:val="24"/>
          <w:lang w:bidi="ar-SA"/>
        </w:rPr>
        <w:t xml:space="preserve"> </w:t>
      </w:r>
      <w:r w:rsidRPr="779AAF84" w:rsidR="35F57541">
        <w:rPr>
          <w:rFonts w:asciiTheme="minorHAnsi" w:eastAsiaTheme="minorEastAsia" w:hAnsiTheme="minorHAnsi" w:cstheme="minorBidi"/>
          <w:color w:val="000000" w:themeColor="text1"/>
          <w:sz w:val="24"/>
          <w:szCs w:val="24"/>
          <w:lang w:bidi="ar-SA"/>
        </w:rPr>
        <w:t xml:space="preserve">a reminder </w:t>
      </w:r>
      <w:r w:rsidRPr="779AAF84" w:rsidR="05D1E5F4">
        <w:rPr>
          <w:rFonts w:asciiTheme="minorHAnsi" w:eastAsiaTheme="minorEastAsia" w:hAnsiTheme="minorHAnsi" w:cstheme="minorBidi"/>
          <w:color w:val="000000" w:themeColor="text1"/>
          <w:sz w:val="24"/>
          <w:szCs w:val="24"/>
          <w:lang w:bidi="ar-SA"/>
        </w:rPr>
        <w:t>letter</w:t>
      </w:r>
      <w:r w:rsidRPr="779AAF84" w:rsidR="35F57541">
        <w:rPr>
          <w:rFonts w:asciiTheme="minorHAnsi" w:eastAsiaTheme="minorEastAsia" w:hAnsiTheme="minorHAnsi" w:cstheme="minorBidi"/>
          <w:color w:val="000000" w:themeColor="text1"/>
          <w:sz w:val="24"/>
          <w:szCs w:val="24"/>
          <w:lang w:bidi="ar-SA"/>
        </w:rPr>
        <w:t xml:space="preserve"> in Spanish </w:t>
      </w:r>
      <w:r w:rsidRPr="3B278EEB" w:rsidR="037A3AED">
        <w:rPr>
          <w:rFonts w:ascii="Calibri" w:eastAsia="Arial Unicode MS" w:hAnsi="Calibri" w:cs="Arial Unicode MS"/>
          <w:color w:val="000000" w:themeColor="text1"/>
          <w:sz w:val="24"/>
          <w:szCs w:val="24"/>
          <w:lang w:bidi="ar-SA"/>
        </w:rPr>
        <w:t xml:space="preserve">if the Census Bureau does not receive the completed questionnaire by </w:t>
      </w:r>
      <w:r w:rsidR="00C63217">
        <w:rPr>
          <w:rFonts w:ascii="Calibri" w:eastAsia="Arial Unicode MS" w:hAnsi="Calibri" w:cs="Arial Unicode MS"/>
          <w:color w:val="000000" w:themeColor="text1"/>
          <w:sz w:val="24"/>
          <w:szCs w:val="24"/>
          <w:lang w:bidi="ar-SA"/>
        </w:rPr>
        <w:t xml:space="preserve">a </w:t>
      </w:r>
      <w:r w:rsidRPr="3B278EEB" w:rsidR="037A3AED">
        <w:rPr>
          <w:rFonts w:ascii="Calibri" w:eastAsia="Arial Unicode MS" w:hAnsi="Calibri" w:cs="Arial Unicode MS"/>
          <w:color w:val="000000" w:themeColor="text1"/>
          <w:sz w:val="24"/>
          <w:szCs w:val="24"/>
          <w:lang w:bidi="ar-SA"/>
        </w:rPr>
        <w:t>cut-off date</w:t>
      </w:r>
      <w:r w:rsidRPr="3B278EEB" w:rsidR="1D0CF990">
        <w:rPr>
          <w:rFonts w:ascii="Calibri" w:eastAsia="Arial Unicode MS" w:hAnsi="Calibri" w:cs="Arial Unicode MS"/>
          <w:color w:val="000000" w:themeColor="text1"/>
          <w:sz w:val="24"/>
          <w:szCs w:val="24"/>
          <w:lang w:bidi="ar-SA"/>
        </w:rPr>
        <w:t xml:space="preserve">. </w:t>
      </w:r>
      <w:r w:rsidRPr="00D02703" w:rsidR="15929C13">
        <w:rPr>
          <w:rFonts w:ascii="Calibri" w:eastAsia="Arial Unicode MS" w:hAnsi="Calibri" w:cs="Arial Unicode MS"/>
          <w:color w:val="000000"/>
          <w:sz w:val="24"/>
          <w:szCs w:val="24"/>
          <w:lang w:bidi="ar-SA"/>
        </w:rPr>
        <w:t xml:space="preserve">All the materials that are sent to respondents who request a replacement package in Spanish are included in Attachment </w:t>
      </w:r>
      <w:r w:rsidR="6ECC44C2">
        <w:rPr>
          <w:rFonts w:ascii="Calibri" w:eastAsia="Arial Unicode MS" w:hAnsi="Calibri" w:cs="Arial Unicode MS"/>
          <w:color w:val="000000"/>
          <w:sz w:val="24"/>
          <w:szCs w:val="24"/>
          <w:lang w:bidi="ar-SA"/>
        </w:rPr>
        <w:t>H</w:t>
      </w:r>
      <w:r w:rsidRPr="00D02703" w:rsidR="15929C13">
        <w:rPr>
          <w:rFonts w:ascii="Calibri" w:eastAsia="Arial Unicode MS" w:hAnsi="Calibri" w:cs="Arial Unicode MS"/>
          <w:color w:val="000000"/>
          <w:sz w:val="24"/>
          <w:szCs w:val="24"/>
          <w:lang w:bidi="ar-SA"/>
        </w:rPr>
        <w:t>.</w:t>
      </w:r>
    </w:p>
    <w:p w:rsidR="00EC17D7" w:rsidP="00D62263" w14:paraId="25A2DEF1" w14:textId="744F9632">
      <w:pPr>
        <w:pBdr>
          <w:top w:val="nil"/>
          <w:left w:val="nil"/>
          <w:bottom w:val="nil"/>
          <w:right w:val="nil"/>
          <w:between w:val="nil"/>
          <w:bar w:val="nil"/>
        </w:pBdr>
        <w:autoSpaceDE/>
        <w:autoSpaceDN/>
        <w:ind w:left="360"/>
        <w:rPr>
          <w:rFonts w:ascii="Calibri" w:eastAsia="Arial Unicode MS" w:hAnsi="Calibri" w:cs="Arial Unicode MS"/>
          <w:color w:val="000000"/>
          <w:sz w:val="24"/>
          <w:szCs w:val="24"/>
          <w:u w:color="000000"/>
          <w:bdr w:val="nil"/>
          <w:lang w:bidi="ar-SA"/>
        </w:rPr>
      </w:pPr>
    </w:p>
    <w:p w:rsidR="00AE7F3F" w:rsidP="00504FB6" w14:paraId="6203D4D7" w14:textId="626E1532">
      <w:pPr>
        <w:ind w:left="360"/>
        <w:rPr>
          <w:rFonts w:ascii="Calibri" w:eastAsia="Arial Unicode MS" w:hAnsi="Calibri" w:cs="Arial Unicode MS"/>
          <w:color w:val="000000"/>
          <w:sz w:val="24"/>
          <w:szCs w:val="24"/>
          <w:bdr w:val="nil"/>
          <w:lang w:bidi="ar-SA"/>
        </w:rPr>
      </w:pPr>
      <w:r>
        <w:rPr>
          <w:rFonts w:ascii="Calibri" w:eastAsia="Arial Unicode MS" w:hAnsi="Calibri" w:cs="Arial Unicode MS"/>
          <w:color w:val="000000"/>
          <w:sz w:val="24"/>
          <w:szCs w:val="24"/>
          <w:lang w:bidi="ar-SA"/>
        </w:rPr>
        <w:t>A different mail strategy is used f</w:t>
      </w:r>
      <w:r w:rsidRPr="00D02703" w:rsidR="67E07601">
        <w:rPr>
          <w:rFonts w:ascii="Calibri" w:eastAsia="Arial Unicode MS" w:hAnsi="Calibri" w:cs="Arial Unicode MS"/>
          <w:color w:val="000000"/>
          <w:sz w:val="24"/>
          <w:szCs w:val="24"/>
          <w:lang w:bidi="ar-SA"/>
        </w:rPr>
        <w:t>or sample housing units in Puerto Rico</w:t>
      </w:r>
      <w:r>
        <w:rPr>
          <w:rFonts w:ascii="Calibri" w:eastAsia="Arial Unicode MS" w:hAnsi="Calibri" w:cs="Arial Unicode MS"/>
          <w:color w:val="000000"/>
          <w:sz w:val="24"/>
          <w:szCs w:val="24"/>
          <w:lang w:bidi="ar-SA"/>
        </w:rPr>
        <w:t>.</w:t>
      </w:r>
      <w:r w:rsidRPr="00D02703" w:rsidR="67E07601">
        <w:rPr>
          <w:rFonts w:ascii="Calibri" w:eastAsia="Arial Unicode MS" w:hAnsi="Calibri" w:cs="Arial Unicode MS"/>
          <w:color w:val="000000"/>
          <w:sz w:val="24"/>
          <w:szCs w:val="24"/>
          <w:lang w:bidi="ar-SA"/>
        </w:rPr>
        <w:t xml:space="preserve"> Based on the results of testing in 2011 and concerns with the resulting internet response rates from that testing, the ACS deferred the introduction of an internet response option </w:t>
      </w:r>
      <w:r w:rsidR="00504FB6">
        <w:rPr>
          <w:rFonts w:ascii="Calibri" w:eastAsia="Arial Unicode MS" w:hAnsi="Calibri" w:cs="Arial Unicode MS"/>
          <w:color w:val="000000"/>
          <w:sz w:val="24"/>
          <w:szCs w:val="24"/>
          <w:lang w:bidi="ar-SA"/>
        </w:rPr>
        <w:t>to</w:t>
      </w:r>
      <w:r w:rsidRPr="00D02703" w:rsidR="67E07601">
        <w:rPr>
          <w:rFonts w:ascii="Calibri" w:eastAsia="Arial Unicode MS" w:hAnsi="Calibri" w:cs="Arial Unicode MS"/>
          <w:color w:val="000000"/>
          <w:sz w:val="24"/>
          <w:szCs w:val="24"/>
          <w:lang w:bidi="ar-SA"/>
        </w:rPr>
        <w:t xml:space="preserve"> further assess the best implementation approach. Therefore, the Census Bureau continues to use the previously used mail strategy with no references to an internet response option</w:t>
      </w:r>
      <w:r w:rsidR="001E41C6">
        <w:rPr>
          <w:rFonts w:ascii="Calibri" w:eastAsia="Arial Unicode MS" w:hAnsi="Calibri" w:cs="Arial Unicode MS"/>
          <w:color w:val="000000"/>
          <w:sz w:val="24"/>
          <w:szCs w:val="24"/>
          <w:lang w:bidi="ar-SA"/>
        </w:rPr>
        <w:t xml:space="preserve">. </w:t>
      </w:r>
      <w:r w:rsidRPr="74759E8E">
        <w:rPr>
          <w:rFonts w:ascii="Calibri" w:eastAsia="Arial Unicode MS" w:hAnsi="Calibri" w:cs="Arial Unicode MS"/>
          <w:color w:val="000000" w:themeColor="text1"/>
          <w:sz w:val="24"/>
          <w:szCs w:val="24"/>
          <w:lang w:bidi="ar-SA"/>
        </w:rPr>
        <w:t>All of</w:t>
      </w:r>
      <w:r w:rsidRPr="74759E8E">
        <w:rPr>
          <w:rFonts w:ascii="Calibri" w:eastAsia="Arial Unicode MS" w:hAnsi="Calibri" w:cs="Arial Unicode MS"/>
          <w:color w:val="000000" w:themeColor="text1"/>
          <w:sz w:val="24"/>
          <w:szCs w:val="24"/>
          <w:lang w:bidi="ar-SA"/>
        </w:rPr>
        <w:t xml:space="preserve"> the materials that are sent to respondents in Puerto Rico, including related reminder postcards, are included in Attachment I.</w:t>
      </w:r>
    </w:p>
    <w:p w:rsidR="00504FB6" w:rsidP="008F510A" w14:paraId="3BD1A7E4" w14:textId="77777777">
      <w:pPr>
        <w:pStyle w:val="ListParagraph"/>
        <w:numPr>
          <w:ilvl w:val="0"/>
          <w:numId w:val="36"/>
        </w:numPr>
        <w:pBdr>
          <w:top w:val="nil"/>
          <w:left w:val="nil"/>
          <w:bottom w:val="nil"/>
          <w:right w:val="nil"/>
          <w:between w:val="nil"/>
          <w:bar w:val="nil"/>
        </w:pBdr>
        <w:autoSpaceDE/>
        <w:autoSpaceDN/>
        <w:rPr>
          <w:rFonts w:ascii="Calibri" w:eastAsia="Arial Unicode MS" w:hAnsi="Calibri" w:cs="Arial Unicode MS"/>
          <w:color w:val="000000"/>
          <w:sz w:val="24"/>
          <w:szCs w:val="24"/>
          <w:bdr w:val="nil"/>
          <w:lang w:bidi="ar-SA"/>
        </w:rPr>
      </w:pPr>
      <w:r w:rsidRPr="00504FB6">
        <w:rPr>
          <w:rFonts w:ascii="Calibri" w:eastAsia="Arial Unicode MS" w:hAnsi="Calibri" w:cs="Arial Unicode MS"/>
          <w:color w:val="000000"/>
          <w:sz w:val="24"/>
          <w:szCs w:val="24"/>
          <w:lang w:bidi="ar-SA"/>
        </w:rPr>
        <w:t>The first</w:t>
      </w:r>
      <w:r w:rsidRPr="00504FB6" w:rsidR="16D08F37">
        <w:rPr>
          <w:rFonts w:ascii="Calibri" w:eastAsia="Arial Unicode MS" w:hAnsi="Calibri" w:cs="Arial Unicode MS"/>
          <w:color w:val="000000"/>
          <w:sz w:val="24"/>
          <w:szCs w:val="24"/>
          <w:lang w:bidi="ar-SA"/>
        </w:rPr>
        <w:t xml:space="preserve"> mailing</w:t>
      </w:r>
      <w:r w:rsidRPr="00504FB6" w:rsidR="64F578FF">
        <w:rPr>
          <w:rFonts w:ascii="Calibri" w:eastAsia="Arial Unicode MS" w:hAnsi="Calibri" w:cs="Arial Unicode MS"/>
          <w:color w:val="000000"/>
          <w:sz w:val="24"/>
          <w:szCs w:val="24"/>
          <w:lang w:bidi="ar-SA"/>
        </w:rPr>
        <w:t xml:space="preserve"> of the</w:t>
      </w:r>
      <w:r w:rsidRPr="00504FB6" w:rsidR="61974185">
        <w:rPr>
          <w:rFonts w:ascii="Calibri" w:eastAsia="Arial Unicode MS" w:hAnsi="Calibri" w:cs="Arial Unicode MS"/>
          <w:color w:val="000000"/>
          <w:sz w:val="24"/>
          <w:szCs w:val="24"/>
          <w:lang w:bidi="ar-SA"/>
        </w:rPr>
        <w:t xml:space="preserve"> </w:t>
      </w:r>
      <w:r w:rsidRPr="00504FB6" w:rsidR="64F578FF">
        <w:rPr>
          <w:rFonts w:ascii="Calibri" w:eastAsia="Arial Unicode MS" w:hAnsi="Calibri" w:cs="Arial Unicode MS"/>
          <w:color w:val="000000"/>
          <w:sz w:val="24"/>
          <w:szCs w:val="24"/>
          <w:lang w:bidi="ar-SA"/>
        </w:rPr>
        <w:t>PRCS</w:t>
      </w:r>
      <w:r w:rsidRPr="00504FB6" w:rsidR="16D08F37">
        <w:rPr>
          <w:rFonts w:ascii="Calibri" w:eastAsia="Arial Unicode MS" w:hAnsi="Calibri" w:cs="Arial Unicode MS"/>
          <w:color w:val="000000"/>
          <w:sz w:val="24"/>
          <w:szCs w:val="24"/>
          <w:lang w:bidi="ar-SA"/>
        </w:rPr>
        <w:t xml:space="preserve"> </w:t>
      </w:r>
      <w:r w:rsidRPr="00504FB6">
        <w:rPr>
          <w:rFonts w:ascii="Calibri" w:eastAsia="Arial Unicode MS" w:hAnsi="Calibri" w:cs="Arial Unicode MS"/>
          <w:color w:val="000000"/>
          <w:sz w:val="24"/>
          <w:szCs w:val="24"/>
          <w:lang w:bidi="ar-SA"/>
        </w:rPr>
        <w:t>includes a prenotice letter in Spanish and English.</w:t>
      </w:r>
    </w:p>
    <w:p w:rsidR="00504FB6" w:rsidRPr="00504FB6" w:rsidP="00C004BA" w14:paraId="07066212" w14:textId="77777777">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sz w:val="24"/>
          <w:szCs w:val="24"/>
          <w:u w:color="000000"/>
          <w:bdr w:val="nil"/>
          <w:lang w:val="de-DE" w:bidi="ar-SA"/>
        </w:rPr>
      </w:pPr>
      <w:r w:rsidRPr="00504FB6">
        <w:rPr>
          <w:rFonts w:ascii="Calibri" w:eastAsia="Arial Unicode MS" w:hAnsi="Calibri" w:cs="Arial Unicode MS"/>
          <w:color w:val="000000"/>
          <w:sz w:val="24"/>
          <w:szCs w:val="24"/>
          <w:lang w:bidi="ar-SA"/>
        </w:rPr>
        <w:t>The second Puerto Rico mailing includes an introductory letter, a FAQ brochure, a paper questionnaire, and a return envelope</w:t>
      </w:r>
      <w:r w:rsidRPr="00504FB6" w:rsidR="00A94045">
        <w:rPr>
          <w:rFonts w:ascii="Calibri" w:eastAsia="Arial Unicode MS" w:hAnsi="Calibri" w:cs="Arial Unicode MS"/>
          <w:color w:val="000000"/>
          <w:sz w:val="24"/>
          <w:szCs w:val="24"/>
          <w:lang w:bidi="ar-SA"/>
        </w:rPr>
        <w:t xml:space="preserve">. </w:t>
      </w:r>
    </w:p>
    <w:p w:rsidR="00504FB6" w:rsidRPr="00504FB6" w:rsidP="00F17CCE" w14:paraId="0D441C15" w14:textId="77777777">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sz w:val="24"/>
          <w:szCs w:val="24"/>
          <w:u w:color="000000"/>
          <w:bdr w:val="nil"/>
          <w:lang w:val="de-DE" w:bidi="ar-SA"/>
        </w:rPr>
      </w:pPr>
      <w:r w:rsidRPr="00504FB6">
        <w:rPr>
          <w:rFonts w:ascii="Calibri" w:eastAsia="Arial Unicode MS" w:hAnsi="Calibri" w:cs="Arial Unicode MS"/>
          <w:color w:val="000000"/>
          <w:sz w:val="24"/>
          <w:szCs w:val="24"/>
          <w:u w:color="000000"/>
          <w:lang w:bidi="ar-SA"/>
        </w:rPr>
        <w:t>The third Puerto Rico mailing is a reminder postcard.</w:t>
      </w:r>
    </w:p>
    <w:p w:rsidR="00504FB6" w:rsidRPr="00504FB6" w:rsidP="00E3059D" w14:paraId="46408D60" w14:textId="77777777">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sz w:val="24"/>
          <w:szCs w:val="24"/>
          <w:bdr w:val="nil"/>
          <w:lang w:val="de-DE" w:bidi="ar-SA"/>
        </w:rPr>
      </w:pPr>
      <w:r w:rsidRPr="00504FB6">
        <w:rPr>
          <w:rFonts w:ascii="Calibri" w:eastAsia="Arial Unicode MS" w:hAnsi="Calibri" w:cs="Arial Unicode MS"/>
          <w:color w:val="000000"/>
          <w:sz w:val="24"/>
          <w:szCs w:val="24"/>
          <w:u w:color="000000"/>
          <w:lang w:bidi="ar-SA"/>
        </w:rPr>
        <w:t xml:space="preserve">The fourth Puerto Rico mailing is a replacement package </w:t>
      </w:r>
      <w:r w:rsidRPr="00504FB6">
        <w:rPr>
          <w:rFonts w:ascii="Calibri" w:eastAsia="Arial Unicode MS" w:hAnsi="Calibri" w:cs="Arial Unicode MS"/>
          <w:color w:val="000000"/>
          <w:sz w:val="24"/>
          <w:szCs w:val="24"/>
          <w:u w:color="000000"/>
          <w:lang w:bidi="ar-SA"/>
        </w:rPr>
        <w:t>similar to</w:t>
      </w:r>
      <w:r w:rsidRPr="00504FB6">
        <w:rPr>
          <w:rFonts w:ascii="Calibri" w:eastAsia="Arial Unicode MS" w:hAnsi="Calibri" w:cs="Arial Unicode MS"/>
          <w:color w:val="000000"/>
          <w:sz w:val="24"/>
          <w:szCs w:val="24"/>
          <w:u w:color="000000"/>
          <w:lang w:bidi="ar-SA"/>
        </w:rPr>
        <w:t xml:space="preserve"> the second mailing and is mailed only to nonrespondents.</w:t>
      </w:r>
    </w:p>
    <w:p w:rsidR="00D02703" w:rsidRPr="00504FB6" w:rsidP="00E3059D" w14:paraId="36EF703D" w14:textId="53C4F6E5">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sz w:val="24"/>
          <w:szCs w:val="24"/>
          <w:bdr w:val="nil"/>
          <w:lang w:val="de-DE" w:bidi="ar-SA"/>
        </w:rPr>
      </w:pPr>
      <w:r w:rsidRPr="00504FB6">
        <w:rPr>
          <w:rFonts w:ascii="Calibri" w:eastAsia="Arial Unicode MS" w:hAnsi="Calibri" w:cs="Arial Unicode MS"/>
          <w:color w:val="000000"/>
          <w:sz w:val="24"/>
          <w:szCs w:val="24"/>
          <w:lang w:bidi="ar-SA"/>
        </w:rPr>
        <w:t>The fifth Puerto Rico mailing is a reminder postcard that is mailed only to nonrespondents.</w:t>
      </w:r>
    </w:p>
    <w:p w:rsidR="779AAF84" w:rsidP="00504FB6" w14:paraId="01A52B88" w14:textId="60854774">
      <w:pPr>
        <w:ind w:left="360"/>
        <w:rPr>
          <w:color w:val="000000" w:themeColor="text1"/>
          <w:sz w:val="24"/>
          <w:szCs w:val="24"/>
          <w:lang w:bidi="ar-SA"/>
        </w:rPr>
      </w:pPr>
    </w:p>
    <w:p w:rsidR="54DDAE0B" w:rsidRPr="00504FB6" w:rsidP="00504FB6" w14:paraId="76076C93" w14:textId="0CDA227A">
      <w:pPr>
        <w:ind w:left="360"/>
        <w:rPr>
          <w:rFonts w:ascii="Calibri" w:eastAsia="Arial Unicode MS" w:hAnsi="Calibri" w:cs="Arial Unicode MS"/>
          <w:color w:val="000000" w:themeColor="text1"/>
          <w:sz w:val="24"/>
          <w:szCs w:val="24"/>
          <w:lang w:bidi="ar-SA"/>
        </w:rPr>
      </w:pPr>
      <w:r w:rsidRPr="00504FB6">
        <w:rPr>
          <w:rFonts w:ascii="Calibri" w:eastAsia="Arial Unicode MS" w:hAnsi="Calibri" w:cs="Arial Unicode MS"/>
          <w:color w:val="000000" w:themeColor="text1"/>
          <w:sz w:val="24"/>
          <w:szCs w:val="24"/>
          <w:lang w:bidi="ar-SA"/>
        </w:rPr>
        <w:t>Upon request through TQA, respondents are mailed an English version of the PRCS questionnaire and appropriate informational materials.</w:t>
      </w:r>
    </w:p>
    <w:p w:rsidR="34276886" w:rsidP="74759E8E" w14:paraId="622FD873" w14:textId="474B1446">
      <w:pPr>
        <w:ind w:left="360"/>
        <w:rPr>
          <w:color w:val="000000" w:themeColor="text1"/>
          <w:sz w:val="24"/>
          <w:szCs w:val="24"/>
          <w:lang w:bidi="ar-SA"/>
        </w:rPr>
      </w:pPr>
    </w:p>
    <w:p w:rsidR="00361649" w:rsidRPr="00D02703" w:rsidP="6C536A73" w14:paraId="2AC18B7B" w14:textId="720625C8">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r w:rsidRPr="00D02703">
        <w:rPr>
          <w:rFonts w:ascii="Calibri" w:eastAsia="Arial Unicode MS" w:hAnsi="Calibri" w:cs="Arial Unicode MS"/>
          <w:color w:val="000000"/>
          <w:sz w:val="24"/>
          <w:szCs w:val="24"/>
          <w:lang w:bidi="ar-SA"/>
        </w:rPr>
        <w:t xml:space="preserve">The ACS provides TQA for respondents who need assistance with completing the paper or internet questionnaires, who have questions about the survey, or who would like to complete the ACS interview over the telephone instead of by other modes. Respondents may call the ACS toll-free TQA numbers listed on </w:t>
      </w:r>
      <w:r w:rsidR="00140380">
        <w:rPr>
          <w:rFonts w:ascii="Calibri" w:eastAsia="Arial Unicode MS" w:hAnsi="Calibri" w:cs="Arial Unicode MS"/>
          <w:color w:val="000000"/>
          <w:sz w:val="24"/>
          <w:szCs w:val="24"/>
          <w:lang w:bidi="ar-SA"/>
        </w:rPr>
        <w:t xml:space="preserve">the </w:t>
      </w:r>
      <w:r w:rsidRPr="00D02703">
        <w:rPr>
          <w:rFonts w:ascii="Calibri" w:eastAsia="Arial Unicode MS" w:hAnsi="Calibri" w:cs="Arial Unicode MS"/>
          <w:color w:val="000000"/>
          <w:sz w:val="24"/>
          <w:szCs w:val="24"/>
          <w:lang w:bidi="ar-SA"/>
        </w:rPr>
        <w:t>various ACS mail materials</w:t>
      </w:r>
      <w:r w:rsidRPr="00D02703" w:rsidR="4472D787">
        <w:rPr>
          <w:rFonts w:ascii="Calibri" w:eastAsia="Arial Unicode MS" w:hAnsi="Calibri" w:cs="Arial Unicode MS"/>
          <w:color w:val="000000"/>
          <w:sz w:val="24"/>
          <w:szCs w:val="24"/>
          <w:lang w:bidi="ar-SA"/>
        </w:rPr>
        <w:t xml:space="preserve">, including information and dedicated telephone numbers in </w:t>
      </w:r>
      <w:r w:rsidRPr="00D02703" w:rsidR="115A251E">
        <w:rPr>
          <w:rFonts w:ascii="Calibri" w:eastAsia="Arial Unicode MS" w:hAnsi="Calibri" w:cs="Arial Unicode MS"/>
          <w:color w:val="000000"/>
          <w:sz w:val="24"/>
          <w:szCs w:val="24"/>
          <w:lang w:bidi="ar-SA"/>
        </w:rPr>
        <w:t xml:space="preserve">the </w:t>
      </w:r>
      <w:r w:rsidRPr="00D02703" w:rsidR="4472D787">
        <w:rPr>
          <w:rFonts w:ascii="Calibri" w:eastAsia="Arial Unicode MS" w:hAnsi="Calibri" w:cs="Arial Unicode MS"/>
          <w:color w:val="000000"/>
          <w:sz w:val="24"/>
          <w:szCs w:val="24"/>
          <w:lang w:bidi="ar-SA"/>
        </w:rPr>
        <w:t>Spanish, Chinese, Vietnamese, Korean, Japanese, and Russian</w:t>
      </w:r>
      <w:r w:rsidRPr="00D02703" w:rsidR="3D4CC876">
        <w:rPr>
          <w:rFonts w:ascii="Calibri" w:eastAsia="Arial Unicode MS" w:hAnsi="Calibri" w:cs="Arial Unicode MS"/>
          <w:color w:val="000000"/>
          <w:sz w:val="24"/>
          <w:szCs w:val="24"/>
          <w:lang w:bidi="ar-SA"/>
        </w:rPr>
        <w:t xml:space="preserve"> languages</w:t>
      </w:r>
      <w:r w:rsidRPr="00D02703">
        <w:rPr>
          <w:rFonts w:ascii="Calibri" w:eastAsia="Arial Unicode MS" w:hAnsi="Calibri" w:cs="Arial Unicode MS"/>
          <w:color w:val="000000"/>
          <w:sz w:val="24"/>
          <w:szCs w:val="24"/>
          <w:lang w:bidi="ar-SA"/>
        </w:rPr>
        <w:t xml:space="preserve">. </w:t>
      </w:r>
    </w:p>
    <w:p w:rsidR="00361649" w:rsidRPr="00D02703" w:rsidP="74759E8E" w14:paraId="2F1AA327" w14:textId="330E7699">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p>
    <w:p w:rsidR="00361649" w:rsidRPr="00D02703" w:rsidP="128405F5" w14:paraId="4326BD53" w14:textId="3F0816FD">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r w:rsidRPr="00D02703">
        <w:rPr>
          <w:rFonts w:ascii="Calibri" w:eastAsia="Arial Unicode MS" w:hAnsi="Calibri" w:cs="Arial Unicode MS"/>
          <w:color w:val="000000"/>
          <w:sz w:val="24"/>
          <w:szCs w:val="24"/>
          <w:lang w:bidi="ar-SA"/>
        </w:rPr>
        <w:t xml:space="preserve">The TQA staff answers respondent questions and/or completes the entire ACS interview using a computer-assisted telephone interview (CATI) instrument. </w:t>
      </w:r>
      <w:r w:rsidRPr="00D02703" w:rsidR="79EBEE7E">
        <w:rPr>
          <w:rFonts w:ascii="Calibri" w:eastAsia="Arial Unicode MS" w:hAnsi="Calibri" w:cs="Arial Unicode MS"/>
          <w:color w:val="000000"/>
          <w:sz w:val="24"/>
          <w:szCs w:val="24"/>
          <w:lang w:bidi="ar-SA"/>
        </w:rPr>
        <w:t xml:space="preserve">The questions in the </w:t>
      </w:r>
      <w:r w:rsidR="00F51662">
        <w:rPr>
          <w:rFonts w:ascii="Calibri" w:eastAsia="Arial Unicode MS" w:hAnsi="Calibri" w:cs="Arial Unicode MS"/>
          <w:color w:val="000000"/>
          <w:sz w:val="24"/>
          <w:szCs w:val="24"/>
          <w:lang w:bidi="ar-SA"/>
        </w:rPr>
        <w:t>CATI</w:t>
      </w:r>
      <w:r w:rsidRPr="00D02703" w:rsidR="00F51662">
        <w:rPr>
          <w:rFonts w:ascii="Calibri" w:eastAsia="Arial Unicode MS" w:hAnsi="Calibri" w:cs="Arial Unicode MS"/>
          <w:color w:val="000000"/>
          <w:sz w:val="24"/>
          <w:szCs w:val="24"/>
          <w:lang w:bidi="ar-SA"/>
        </w:rPr>
        <w:t xml:space="preserve"> </w:t>
      </w:r>
      <w:r w:rsidRPr="00D02703" w:rsidR="79EBEE7E">
        <w:rPr>
          <w:rFonts w:ascii="Calibri" w:eastAsia="Arial Unicode MS" w:hAnsi="Calibri" w:cs="Arial Unicode MS"/>
          <w:color w:val="000000"/>
          <w:sz w:val="24"/>
          <w:szCs w:val="24"/>
          <w:lang w:bidi="ar-SA"/>
        </w:rPr>
        <w:t xml:space="preserve">instrument are very similar to those </w:t>
      </w:r>
      <w:r w:rsidRPr="00D02703" w:rsidR="56454320">
        <w:rPr>
          <w:rFonts w:ascii="Calibri" w:eastAsia="Arial Unicode MS" w:hAnsi="Calibri" w:cs="Arial Unicode MS"/>
          <w:color w:val="000000"/>
          <w:sz w:val="24"/>
          <w:szCs w:val="24"/>
          <w:lang w:bidi="ar-SA"/>
        </w:rPr>
        <w:t>on</w:t>
      </w:r>
      <w:r w:rsidRPr="00D02703" w:rsidR="79EBEE7E">
        <w:rPr>
          <w:rFonts w:ascii="Calibri" w:eastAsia="Arial Unicode MS" w:hAnsi="Calibri" w:cs="Arial Unicode MS"/>
          <w:color w:val="000000"/>
          <w:sz w:val="24"/>
          <w:szCs w:val="24"/>
          <w:lang w:bidi="ar-SA"/>
        </w:rPr>
        <w:t xml:space="preserve"> the internet </w:t>
      </w:r>
      <w:r w:rsidRPr="00D02703" w:rsidR="2549ACB4">
        <w:rPr>
          <w:rFonts w:ascii="Calibri" w:eastAsia="Arial Unicode MS" w:hAnsi="Calibri" w:cs="Arial Unicode MS"/>
          <w:color w:val="000000"/>
          <w:sz w:val="24"/>
          <w:szCs w:val="24"/>
          <w:lang w:bidi="ar-SA"/>
        </w:rPr>
        <w:t xml:space="preserve">questionnaire </w:t>
      </w:r>
      <w:r w:rsidRPr="00D02703" w:rsidR="79EBEE7E">
        <w:rPr>
          <w:rFonts w:ascii="Calibri" w:eastAsia="Arial Unicode MS" w:hAnsi="Calibri" w:cs="Arial Unicode MS"/>
          <w:color w:val="000000"/>
          <w:sz w:val="24"/>
          <w:szCs w:val="24"/>
          <w:lang w:bidi="ar-SA"/>
        </w:rPr>
        <w:t xml:space="preserve">and </w:t>
      </w:r>
      <w:r w:rsidRPr="00D02703" w:rsidR="290C2403">
        <w:rPr>
          <w:rFonts w:ascii="Calibri" w:eastAsia="Arial Unicode MS" w:hAnsi="Calibri" w:cs="Arial Unicode MS"/>
          <w:color w:val="000000"/>
          <w:sz w:val="24"/>
          <w:szCs w:val="24"/>
          <w:lang w:bidi="ar-SA"/>
        </w:rPr>
        <w:t>paper</w:t>
      </w:r>
      <w:r w:rsidRPr="00D02703" w:rsidR="79EBEE7E">
        <w:rPr>
          <w:rFonts w:ascii="Calibri" w:eastAsia="Arial Unicode MS" w:hAnsi="Calibri" w:cs="Arial Unicode MS"/>
          <w:color w:val="000000"/>
          <w:sz w:val="24"/>
          <w:szCs w:val="24"/>
          <w:lang w:bidi="ar-SA"/>
        </w:rPr>
        <w:t xml:space="preserve"> questionnaires with small changes for adaption for a telephone interview</w:t>
      </w:r>
      <w:r w:rsidRPr="00D02703" w:rsidR="3D1EB483">
        <w:rPr>
          <w:rFonts w:ascii="Calibri" w:eastAsia="Arial Unicode MS" w:hAnsi="Calibri" w:cs="Arial Unicode MS"/>
          <w:color w:val="000000"/>
          <w:sz w:val="24"/>
          <w:szCs w:val="24"/>
          <w:lang w:bidi="ar-SA"/>
        </w:rPr>
        <w:t xml:space="preserve"> and </w:t>
      </w:r>
      <w:r w:rsidRPr="00E920EF" w:rsidR="18FAB17D">
        <w:rPr>
          <w:rFonts w:ascii="Calibri" w:eastAsia="Arial Unicode MS" w:hAnsi="Calibri" w:cs="Arial Unicode MS"/>
          <w:color w:val="000000"/>
          <w:sz w:val="24"/>
          <w:szCs w:val="24"/>
          <w:lang w:bidi="ar-SA"/>
        </w:rPr>
        <w:t>is available in both English and Spanish</w:t>
      </w:r>
      <w:r w:rsidRPr="00E920EF" w:rsidR="119C836F">
        <w:rPr>
          <w:rFonts w:ascii="Calibri" w:eastAsia="Arial Unicode MS" w:hAnsi="Calibri" w:cs="Arial Unicode MS"/>
          <w:color w:val="000000"/>
          <w:sz w:val="24"/>
          <w:szCs w:val="24"/>
          <w:lang w:bidi="ar-SA"/>
        </w:rPr>
        <w:t>.</w:t>
      </w:r>
      <w:r w:rsidRPr="61494B14" w:rsidR="18FAB17D">
        <w:rPr>
          <w:rFonts w:ascii="Calibri" w:eastAsia="Arial Unicode MS" w:hAnsi="Calibri" w:cs="Arial Unicode MS"/>
          <w:color w:val="000000" w:themeColor="text1"/>
          <w:sz w:val="24"/>
          <w:szCs w:val="24"/>
          <w:lang w:bidi="ar-SA"/>
        </w:rPr>
        <w:t xml:space="preserve"> The</w:t>
      </w:r>
      <w:r w:rsidR="000B4A80">
        <w:rPr>
          <w:rFonts w:ascii="Calibri" w:eastAsia="Arial Unicode MS" w:hAnsi="Calibri" w:cs="Arial Unicode MS"/>
          <w:color w:val="000000" w:themeColor="text1"/>
          <w:sz w:val="24"/>
          <w:szCs w:val="24"/>
          <w:lang w:bidi="ar-SA"/>
        </w:rPr>
        <w:t xml:space="preserve"> </w:t>
      </w:r>
      <w:r w:rsidR="00F51662">
        <w:rPr>
          <w:rFonts w:ascii="Calibri" w:eastAsia="Arial Unicode MS" w:hAnsi="Calibri" w:cs="Arial Unicode MS"/>
          <w:color w:val="000000" w:themeColor="text1"/>
          <w:sz w:val="24"/>
          <w:szCs w:val="24"/>
          <w:lang w:bidi="ar-SA"/>
        </w:rPr>
        <w:t>CATI</w:t>
      </w:r>
      <w:r w:rsidRPr="61494B14" w:rsidR="32AD2226">
        <w:rPr>
          <w:rFonts w:ascii="Calibri" w:eastAsia="Arial Unicode MS" w:hAnsi="Calibri" w:cs="Arial Unicode MS"/>
          <w:color w:val="000000" w:themeColor="text1"/>
          <w:sz w:val="24"/>
          <w:szCs w:val="24"/>
          <w:lang w:bidi="ar-SA"/>
        </w:rPr>
        <w:t xml:space="preserve"> instrument</w:t>
      </w:r>
      <w:r w:rsidRPr="61494B14" w:rsidR="18FAB17D">
        <w:rPr>
          <w:rFonts w:ascii="Calibri" w:eastAsia="Arial Unicode MS" w:hAnsi="Calibri" w:cs="Arial Unicode MS"/>
          <w:color w:val="000000" w:themeColor="text1"/>
          <w:sz w:val="24"/>
          <w:szCs w:val="24"/>
          <w:lang w:bidi="ar-SA"/>
        </w:rPr>
        <w:t xml:space="preserve"> has space to collect detailed information for 20 people in the household</w:t>
      </w:r>
      <w:r w:rsidR="18FAB17D">
        <w:rPr>
          <w:rFonts w:ascii="Calibri" w:eastAsia="Arial Unicode MS" w:hAnsi="Calibri" w:cs="Arial Unicode MS"/>
          <w:color w:val="000000" w:themeColor="text1"/>
          <w:sz w:val="24"/>
          <w:szCs w:val="24"/>
          <w:lang w:bidi="ar-SA"/>
        </w:rPr>
        <w:t xml:space="preserve">. </w:t>
      </w:r>
    </w:p>
    <w:p w:rsidR="00361649" w:rsidRPr="00D02703" w:rsidP="74759E8E" w14:paraId="3D81E1FF" w14:textId="3C5CDE82">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p>
    <w:p w:rsidR="00361649" w:rsidP="128405F5" w14:paraId="2ED91D66" w14:textId="16FF52DE">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sz w:val="24"/>
          <w:szCs w:val="24"/>
          <w:bdr w:val="nil"/>
          <w:lang w:bidi="ar-SA"/>
        </w:rPr>
      </w:pPr>
      <w:r>
        <w:rPr>
          <w:rFonts w:ascii="Calibri" w:eastAsia="Arial Unicode MS" w:hAnsi="Calibri" w:cs="Arial Unicode MS"/>
          <w:color w:val="000000"/>
          <w:sz w:val="24"/>
          <w:szCs w:val="24"/>
          <w:lang w:bidi="ar-SA"/>
        </w:rPr>
        <w:t>T</w:t>
      </w:r>
      <w:r w:rsidRPr="00D02703" w:rsidR="617908AA">
        <w:rPr>
          <w:rFonts w:ascii="Calibri" w:eastAsia="Arial Unicode MS" w:hAnsi="Calibri" w:cs="Arial Unicode MS"/>
          <w:color w:val="000000"/>
          <w:sz w:val="24"/>
          <w:szCs w:val="24"/>
          <w:lang w:bidi="ar-SA"/>
        </w:rPr>
        <w:t xml:space="preserve">he </w:t>
      </w:r>
      <w:r w:rsidRPr="00D02703" w:rsidR="00E6126D">
        <w:rPr>
          <w:rFonts w:ascii="Calibri" w:eastAsia="Arial Unicode MS" w:hAnsi="Calibri" w:cs="Arial Unicode MS"/>
          <w:color w:val="000000"/>
          <w:sz w:val="24"/>
          <w:szCs w:val="24"/>
          <w:lang w:bidi="ar-SA"/>
        </w:rPr>
        <w:t>Failed Edit Follow</w:t>
      </w:r>
      <w:r w:rsidRPr="00D02703" w:rsidR="1CC7E0EB">
        <w:rPr>
          <w:rFonts w:ascii="Calibri" w:eastAsia="Arial Unicode MS" w:hAnsi="Calibri" w:cs="Arial Unicode MS"/>
          <w:color w:val="000000"/>
          <w:sz w:val="24"/>
          <w:szCs w:val="24"/>
          <w:lang w:bidi="ar-SA"/>
        </w:rPr>
        <w:t xml:space="preserve"> Up</w:t>
      </w:r>
      <w:r w:rsidRPr="00D02703" w:rsidR="00E6126D">
        <w:rPr>
          <w:rFonts w:ascii="Calibri" w:eastAsia="Arial Unicode MS" w:hAnsi="Calibri" w:cs="Arial Unicode MS"/>
          <w:color w:val="000000"/>
          <w:sz w:val="24"/>
          <w:szCs w:val="24"/>
          <w:lang w:bidi="ar-SA"/>
        </w:rPr>
        <w:t xml:space="preserve"> (FEFU) </w:t>
      </w:r>
      <w:r w:rsidR="001220CD">
        <w:rPr>
          <w:rFonts w:ascii="Calibri" w:eastAsia="Arial Unicode MS" w:hAnsi="Calibri" w:cs="Arial Unicode MS"/>
          <w:color w:val="000000"/>
          <w:sz w:val="24"/>
          <w:szCs w:val="24"/>
          <w:lang w:bidi="ar-SA"/>
        </w:rPr>
        <w:t xml:space="preserve"> </w:t>
      </w:r>
      <w:r w:rsidRPr="00D02703" w:rsidR="00E6126D">
        <w:rPr>
          <w:rFonts w:ascii="Calibri" w:eastAsia="Arial Unicode MS" w:hAnsi="Calibri" w:cs="Arial Unicode MS"/>
          <w:color w:val="000000"/>
          <w:sz w:val="24"/>
          <w:szCs w:val="24"/>
          <w:lang w:bidi="ar-SA"/>
        </w:rPr>
        <w:t xml:space="preserve">operation </w:t>
      </w:r>
      <w:r>
        <w:rPr>
          <w:rFonts w:ascii="Calibri" w:eastAsia="Arial Unicode MS" w:hAnsi="Calibri" w:cs="Arial Unicode MS"/>
          <w:color w:val="000000"/>
          <w:sz w:val="24"/>
          <w:szCs w:val="24"/>
          <w:lang w:bidi="ar-SA"/>
        </w:rPr>
        <w:t xml:space="preserve">is used </w:t>
      </w:r>
      <w:r w:rsidRPr="00D02703" w:rsidR="00E6126D">
        <w:rPr>
          <w:rFonts w:ascii="Calibri" w:eastAsia="Arial Unicode MS" w:hAnsi="Calibri" w:cs="Arial Unicode MS"/>
          <w:color w:val="000000"/>
          <w:sz w:val="24"/>
          <w:szCs w:val="24"/>
          <w:lang w:bidi="ar-SA"/>
        </w:rPr>
        <w:t xml:space="preserve">to </w:t>
      </w:r>
      <w:r w:rsidRPr="00D02703" w:rsidR="5C118445">
        <w:rPr>
          <w:rFonts w:ascii="Calibri" w:eastAsia="Arial Unicode MS" w:hAnsi="Calibri" w:cs="Arial Unicode MS"/>
          <w:color w:val="000000"/>
          <w:sz w:val="24"/>
          <w:szCs w:val="24"/>
          <w:lang w:bidi="ar-SA"/>
        </w:rPr>
        <w:t>follow up with</w:t>
      </w:r>
      <w:r w:rsidRPr="00D02703" w:rsidR="00E6126D">
        <w:rPr>
          <w:rFonts w:ascii="Calibri" w:eastAsia="Arial Unicode MS" w:hAnsi="Calibri" w:cs="Arial Unicode MS"/>
          <w:color w:val="000000"/>
          <w:sz w:val="24"/>
          <w:szCs w:val="24"/>
          <w:lang w:bidi="ar-SA"/>
        </w:rPr>
        <w:t xml:space="preserve"> households with coverage problems (such as mail respondents with more than five people, mail respondents with more people listed on the cover than in the basic demographic section, or questionnaires returned for vacant units). The Census Bureau also uses the FEFU operation to confirm the status of internet responses classified as vacant units</w:t>
      </w:r>
      <w:r w:rsidR="002A04B4">
        <w:rPr>
          <w:rFonts w:ascii="Calibri" w:eastAsia="Arial Unicode MS" w:hAnsi="Calibri" w:cs="Arial Unicode MS"/>
          <w:color w:val="000000"/>
          <w:sz w:val="24"/>
          <w:szCs w:val="24"/>
          <w:lang w:bidi="ar-SA"/>
        </w:rPr>
        <w:t xml:space="preserve"> and </w:t>
      </w:r>
      <w:r w:rsidR="001B4D75">
        <w:rPr>
          <w:rFonts w:ascii="Calibri" w:eastAsia="Arial Unicode MS" w:hAnsi="Calibri" w:cs="Arial Unicode MS"/>
          <w:color w:val="000000"/>
          <w:sz w:val="24"/>
          <w:szCs w:val="24"/>
          <w:lang w:bidi="ar-SA"/>
        </w:rPr>
        <w:t>businesses</w:t>
      </w:r>
      <w:r w:rsidRPr="00D02703" w:rsidR="00E6126D">
        <w:rPr>
          <w:rFonts w:ascii="Calibri" w:eastAsia="Arial Unicode MS" w:hAnsi="Calibri" w:cs="Arial Unicode MS"/>
          <w:color w:val="000000"/>
          <w:sz w:val="24"/>
          <w:szCs w:val="24"/>
          <w:lang w:bidi="ar-SA"/>
        </w:rPr>
        <w:t xml:space="preserve"> and to collect the minimum amount of information needed to further process the questionnaire</w:t>
      </w:r>
      <w:r w:rsidRPr="00D02703" w:rsidR="40BF00BE">
        <w:rPr>
          <w:rFonts w:ascii="Calibri" w:eastAsia="Arial Unicode MS" w:hAnsi="Calibri" w:cs="Arial Unicode MS"/>
          <w:color w:val="000000"/>
          <w:sz w:val="24"/>
          <w:szCs w:val="24"/>
          <w:lang w:bidi="ar-SA"/>
        </w:rPr>
        <w:t>.</w:t>
      </w:r>
      <w:r w:rsidRPr="00D02703" w:rsidR="487BD074">
        <w:rPr>
          <w:rFonts w:ascii="Calibri" w:eastAsia="Arial Unicode MS" w:hAnsi="Calibri" w:cs="Arial Unicode MS"/>
          <w:color w:val="000000"/>
          <w:sz w:val="24"/>
          <w:szCs w:val="24"/>
          <w:lang w:bidi="ar-SA"/>
        </w:rPr>
        <w:t xml:space="preserve"> </w:t>
      </w:r>
      <w:r w:rsidR="005D05EA">
        <w:rPr>
          <w:rFonts w:ascii="Calibri" w:eastAsia="Arial Unicode MS" w:hAnsi="Calibri" w:cs="Arial Unicode MS"/>
          <w:color w:val="000000"/>
          <w:sz w:val="24"/>
          <w:szCs w:val="24"/>
          <w:lang w:bidi="ar-SA"/>
        </w:rPr>
        <w:t>FEFU</w:t>
      </w:r>
      <w:r w:rsidR="009A2011">
        <w:rPr>
          <w:rFonts w:ascii="Calibri" w:eastAsia="Arial Unicode MS" w:hAnsi="Calibri" w:cs="Arial Unicode MS"/>
          <w:color w:val="000000"/>
          <w:sz w:val="24"/>
          <w:szCs w:val="24"/>
          <w:lang w:bidi="ar-SA"/>
        </w:rPr>
        <w:t xml:space="preserve"> staff use a </w:t>
      </w:r>
      <w:r w:rsidR="005D05EA">
        <w:rPr>
          <w:rFonts w:ascii="Calibri" w:eastAsia="Arial Unicode MS" w:hAnsi="Calibri" w:cs="Arial Unicode MS"/>
          <w:color w:val="000000"/>
          <w:sz w:val="24"/>
          <w:szCs w:val="24"/>
          <w:lang w:bidi="ar-SA"/>
        </w:rPr>
        <w:t>CATI</w:t>
      </w:r>
      <w:r w:rsidR="009A2011">
        <w:rPr>
          <w:rFonts w:ascii="Calibri" w:eastAsia="Arial Unicode MS" w:hAnsi="Calibri" w:cs="Arial Unicode MS"/>
          <w:color w:val="000000"/>
          <w:sz w:val="24"/>
          <w:szCs w:val="24"/>
          <w:lang w:bidi="ar-SA"/>
        </w:rPr>
        <w:t xml:space="preserve"> instrument to conduct interviews.</w:t>
      </w:r>
      <w:r w:rsidRPr="00D02703" w:rsidR="5940838D">
        <w:rPr>
          <w:rFonts w:ascii="Calibri" w:eastAsia="Arial Unicode MS" w:hAnsi="Calibri" w:cs="Arial Unicode MS"/>
          <w:color w:val="000000"/>
          <w:sz w:val="24"/>
          <w:szCs w:val="24"/>
          <w:lang w:bidi="ar-SA"/>
        </w:rPr>
        <w:t xml:space="preserve"> </w:t>
      </w:r>
      <w:r w:rsidRPr="00396C88" w:rsidR="00396C88">
        <w:rPr>
          <w:rFonts w:ascii="Calibri" w:eastAsia="Arial Unicode MS" w:hAnsi="Calibri" w:cs="Arial Unicode MS"/>
          <w:color w:val="000000"/>
          <w:sz w:val="24"/>
          <w:szCs w:val="24"/>
          <w:lang w:bidi="ar-SA"/>
        </w:rPr>
        <w:t xml:space="preserve">The </w:t>
      </w:r>
      <w:r w:rsidR="00F51662">
        <w:rPr>
          <w:rFonts w:ascii="Calibri" w:eastAsia="Arial Unicode MS" w:hAnsi="Calibri" w:cs="Arial Unicode MS"/>
          <w:color w:val="000000"/>
          <w:sz w:val="24"/>
          <w:szCs w:val="24"/>
          <w:lang w:bidi="ar-SA"/>
        </w:rPr>
        <w:t>CATI</w:t>
      </w:r>
      <w:r w:rsidRPr="00396C88" w:rsidR="1DC45D43">
        <w:rPr>
          <w:rFonts w:ascii="Calibri" w:eastAsia="Arial Unicode MS" w:hAnsi="Calibri" w:cs="Arial Unicode MS"/>
          <w:color w:val="000000"/>
          <w:sz w:val="24"/>
          <w:szCs w:val="24"/>
          <w:lang w:bidi="ar-SA"/>
        </w:rPr>
        <w:t xml:space="preserve"> instrument</w:t>
      </w:r>
      <w:r w:rsidRPr="00396C88" w:rsidR="00396C88">
        <w:rPr>
          <w:rFonts w:ascii="Calibri" w:eastAsia="Arial Unicode MS" w:hAnsi="Calibri" w:cs="Arial Unicode MS"/>
          <w:color w:val="000000"/>
          <w:sz w:val="24"/>
          <w:szCs w:val="24"/>
          <w:lang w:bidi="ar-SA"/>
        </w:rPr>
        <w:t xml:space="preserve"> has space to collect detailed information for 20 people in the household</w:t>
      </w:r>
      <w:r w:rsidR="009A2011">
        <w:rPr>
          <w:rFonts w:ascii="Calibri" w:eastAsia="Arial Unicode MS" w:hAnsi="Calibri" w:cs="Arial Unicode MS"/>
          <w:color w:val="000000"/>
          <w:sz w:val="24"/>
          <w:szCs w:val="24"/>
          <w:lang w:bidi="ar-SA"/>
        </w:rPr>
        <w:t xml:space="preserve"> and is available in both English and Spanish</w:t>
      </w:r>
      <w:r w:rsidRPr="00396C88" w:rsidR="00396C88">
        <w:rPr>
          <w:rFonts w:ascii="Calibri" w:eastAsia="Arial Unicode MS" w:hAnsi="Calibri" w:cs="Arial Unicode MS"/>
          <w:color w:val="000000"/>
          <w:sz w:val="24"/>
          <w:szCs w:val="24"/>
          <w:lang w:bidi="ar-SA"/>
        </w:rPr>
        <w:t xml:space="preserve">. </w:t>
      </w:r>
      <w:r w:rsidRPr="00D02703" w:rsidR="5940838D">
        <w:rPr>
          <w:rFonts w:ascii="Calibri" w:eastAsia="Arial Unicode MS" w:hAnsi="Calibri" w:cs="Arial Unicode MS"/>
          <w:color w:val="000000"/>
          <w:sz w:val="24"/>
          <w:szCs w:val="24"/>
          <w:lang w:bidi="ar-SA"/>
        </w:rPr>
        <w:t>The FEFU questions can be found in Attachment J.</w:t>
      </w:r>
    </w:p>
    <w:p w:rsidR="00115591" w:rsidP="128405F5" w14:paraId="77308092" w14:textId="77777777">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sz w:val="24"/>
          <w:szCs w:val="24"/>
          <w:bdr w:val="nil"/>
          <w:lang w:bidi="ar-SA"/>
        </w:rPr>
      </w:pPr>
    </w:p>
    <w:p w:rsidR="00144DCD" w:rsidRPr="00E12208" w:rsidP="00CF1CC2" w14:paraId="0151E946" w14:textId="2F6AAD4C">
      <w:pPr>
        <w:pBdr>
          <w:top w:val="nil"/>
          <w:left w:val="nil"/>
          <w:bottom w:val="nil"/>
          <w:right w:val="nil"/>
          <w:between w:val="nil"/>
          <w:bar w:val="nil"/>
        </w:pBdr>
        <w:tabs>
          <w:tab w:val="left" w:pos="360"/>
          <w:tab w:val="left" w:pos="1890"/>
        </w:tabs>
        <w:autoSpaceDE/>
        <w:autoSpaceDN/>
        <w:ind w:left="360"/>
        <w:rPr>
          <w:rFonts w:ascii="Calibri" w:eastAsia="Arial Unicode MS" w:hAnsi="Calibri" w:cs="Arial Unicode MS"/>
          <w:strike/>
          <w:color w:val="000000" w:themeColor="text1"/>
          <w:sz w:val="24"/>
          <w:szCs w:val="24"/>
          <w:lang w:bidi="ar-SA"/>
        </w:rPr>
      </w:pPr>
      <w:r w:rsidRPr="007534DD">
        <w:rPr>
          <w:rFonts w:ascii="Calibri" w:eastAsia="Arial Unicode MS" w:hAnsi="Calibri" w:cs="Arial Unicode MS"/>
          <w:color w:val="000000"/>
          <w:sz w:val="24"/>
          <w:szCs w:val="24"/>
          <w:lang w:bidi="ar-SA"/>
        </w:rPr>
        <w:t xml:space="preserve">The final mode of data collection is </w:t>
      </w:r>
      <w:r w:rsidRPr="007534DD" w:rsidR="176DB71E">
        <w:rPr>
          <w:rFonts w:ascii="Calibri" w:hAnsi="Calibri" w:cstheme="minorBidi"/>
          <w:sz w:val="24"/>
          <w:szCs w:val="24"/>
        </w:rPr>
        <w:t xml:space="preserve">the nonresponse </w:t>
      </w:r>
      <w:r w:rsidRPr="007534DD" w:rsidR="03140317">
        <w:rPr>
          <w:rFonts w:ascii="Calibri" w:hAnsi="Calibri" w:cstheme="minorBidi"/>
          <w:sz w:val="24"/>
          <w:szCs w:val="24"/>
        </w:rPr>
        <w:t>follow</w:t>
      </w:r>
      <w:r w:rsidRPr="007534DD" w:rsidR="00513DD5">
        <w:rPr>
          <w:rFonts w:ascii="Calibri" w:hAnsi="Calibri" w:cstheme="minorBidi"/>
          <w:sz w:val="24"/>
          <w:szCs w:val="24"/>
        </w:rPr>
        <w:t>-</w:t>
      </w:r>
      <w:r w:rsidRPr="007534DD" w:rsidR="03140317">
        <w:rPr>
          <w:rFonts w:ascii="Calibri" w:hAnsi="Calibri" w:cstheme="minorBidi"/>
          <w:sz w:val="24"/>
          <w:szCs w:val="24"/>
        </w:rPr>
        <w:t>up</w:t>
      </w:r>
      <w:r w:rsidRPr="007534DD" w:rsidR="176DB71E">
        <w:rPr>
          <w:rFonts w:ascii="Calibri" w:hAnsi="Calibri" w:cstheme="minorBidi"/>
          <w:sz w:val="24"/>
          <w:szCs w:val="24"/>
        </w:rPr>
        <w:t xml:space="preserve"> </w:t>
      </w:r>
      <w:r w:rsidRPr="007534DD" w:rsidR="00CF1CC2">
        <w:rPr>
          <w:rFonts w:ascii="Calibri" w:hAnsi="Calibri" w:cstheme="minorBidi"/>
          <w:sz w:val="24"/>
          <w:szCs w:val="24"/>
        </w:rPr>
        <w:t>operation</w:t>
      </w:r>
      <w:r w:rsidRPr="007534DD">
        <w:rPr>
          <w:rFonts w:ascii="Calibri" w:eastAsia="Arial Unicode MS" w:hAnsi="Calibri" w:cs="Arial Unicode MS"/>
          <w:color w:val="000000"/>
          <w:sz w:val="24"/>
          <w:szCs w:val="24"/>
          <w:lang w:bidi="ar-SA"/>
        </w:rPr>
        <w:t xml:space="preserve"> </w:t>
      </w:r>
      <w:r w:rsidRPr="007534DD" w:rsidR="00513DD5">
        <w:rPr>
          <w:rFonts w:ascii="Calibri" w:eastAsia="Arial Unicode MS" w:hAnsi="Calibri" w:cs="Arial Unicode MS"/>
          <w:color w:val="000000"/>
          <w:sz w:val="24"/>
          <w:szCs w:val="24"/>
          <w:lang w:bidi="ar-SA"/>
        </w:rPr>
        <w:t>that</w:t>
      </w:r>
      <w:r w:rsidRPr="007534DD" w:rsidR="007E7BE1">
        <w:rPr>
          <w:rFonts w:ascii="Calibri" w:eastAsia="Arial Unicode MS" w:hAnsi="Calibri" w:cs="Arial Unicode MS"/>
          <w:color w:val="000000"/>
          <w:sz w:val="24"/>
          <w:szCs w:val="24"/>
          <w:lang w:bidi="ar-SA"/>
        </w:rPr>
        <w:t xml:space="preserve"> uses a computer</w:t>
      </w:r>
      <w:r w:rsidRPr="007534DD" w:rsidR="008F4A0A">
        <w:rPr>
          <w:rFonts w:ascii="Calibri" w:eastAsia="Arial Unicode MS" w:hAnsi="Calibri" w:cs="Arial Unicode MS"/>
          <w:color w:val="000000"/>
          <w:sz w:val="24"/>
          <w:szCs w:val="24"/>
          <w:lang w:bidi="ar-SA"/>
        </w:rPr>
        <w:t>-</w:t>
      </w:r>
      <w:r w:rsidRPr="007534DD" w:rsidR="007E7BE1">
        <w:rPr>
          <w:rFonts w:ascii="Calibri" w:eastAsia="Arial Unicode MS" w:hAnsi="Calibri" w:cs="Arial Unicode MS"/>
          <w:color w:val="000000"/>
          <w:sz w:val="24"/>
          <w:szCs w:val="24"/>
          <w:lang w:bidi="ar-SA"/>
        </w:rPr>
        <w:t xml:space="preserve"> assisted interview</w:t>
      </w:r>
      <w:r w:rsidRPr="007534DD" w:rsidR="007534DD">
        <w:rPr>
          <w:rFonts w:ascii="Calibri" w:eastAsia="Arial Unicode MS" w:hAnsi="Calibri" w:cs="Arial Unicode MS"/>
          <w:color w:val="000000"/>
          <w:sz w:val="24"/>
          <w:szCs w:val="24"/>
          <w:lang w:bidi="ar-SA"/>
        </w:rPr>
        <w:t xml:space="preserve"> (CAI)</w:t>
      </w:r>
      <w:r w:rsidRPr="007534DD" w:rsidR="007E7BE1">
        <w:rPr>
          <w:rFonts w:ascii="Calibri" w:eastAsia="Arial Unicode MS" w:hAnsi="Calibri" w:cs="Arial Unicode MS"/>
          <w:color w:val="000000"/>
          <w:sz w:val="24"/>
          <w:szCs w:val="24"/>
          <w:lang w:bidi="ar-SA"/>
        </w:rPr>
        <w:t xml:space="preserve"> to either</w:t>
      </w:r>
      <w:r w:rsidRPr="007534DD">
        <w:rPr>
          <w:rFonts w:ascii="Calibri" w:eastAsia="Arial Unicode MS" w:hAnsi="Calibri" w:cs="Arial Unicode MS"/>
          <w:color w:val="000000"/>
          <w:sz w:val="24"/>
          <w:szCs w:val="24"/>
          <w:lang w:bidi="ar-SA"/>
        </w:rPr>
        <w:t xml:space="preserve"> conduct </w:t>
      </w:r>
      <w:r w:rsidRPr="007534DD" w:rsidR="007534DD">
        <w:rPr>
          <w:rFonts w:ascii="Calibri" w:eastAsia="Arial Unicode MS" w:hAnsi="Calibri" w:cs="Arial Unicode MS"/>
          <w:color w:val="000000"/>
          <w:sz w:val="24"/>
          <w:szCs w:val="24"/>
          <w:lang w:bidi="ar-SA"/>
        </w:rPr>
        <w:t xml:space="preserve">personal interviews </w:t>
      </w:r>
      <w:r w:rsidRPr="007534DD" w:rsidR="007E7BE1">
        <w:rPr>
          <w:rFonts w:ascii="Calibri" w:eastAsia="Arial Unicode MS" w:hAnsi="Calibri" w:cs="Arial Unicode MS"/>
          <w:color w:val="000000"/>
          <w:sz w:val="24"/>
          <w:szCs w:val="24"/>
          <w:lang w:bidi="ar-SA"/>
        </w:rPr>
        <w:t>(CAPI)</w:t>
      </w:r>
      <w:r w:rsidRPr="007534DD" w:rsidR="78504730">
        <w:rPr>
          <w:rFonts w:ascii="Calibri" w:eastAsia="Arial Unicode MS" w:hAnsi="Calibri" w:cs="Arial Unicode MS"/>
          <w:color w:val="000000"/>
          <w:sz w:val="24"/>
          <w:szCs w:val="24"/>
          <w:lang w:bidi="ar-SA"/>
        </w:rPr>
        <w:t xml:space="preserve"> </w:t>
      </w:r>
      <w:r w:rsidRPr="007534DD" w:rsidR="007E7BE1">
        <w:rPr>
          <w:rFonts w:ascii="Calibri" w:eastAsia="Arial Unicode MS" w:hAnsi="Calibri" w:cs="Arial Unicode MS"/>
          <w:color w:val="000000"/>
          <w:sz w:val="24"/>
          <w:szCs w:val="24"/>
          <w:lang w:bidi="ar-SA"/>
        </w:rPr>
        <w:t>or</w:t>
      </w:r>
      <w:r w:rsidRPr="007534DD" w:rsidR="78504730">
        <w:rPr>
          <w:rFonts w:ascii="Calibri" w:eastAsia="Arial Unicode MS" w:hAnsi="Calibri" w:cs="Arial Unicode MS"/>
          <w:color w:val="000000"/>
          <w:sz w:val="24"/>
          <w:szCs w:val="24"/>
          <w:lang w:bidi="ar-SA"/>
        </w:rPr>
        <w:t xml:space="preserve"> telephone</w:t>
      </w:r>
      <w:r w:rsidRPr="007534DD">
        <w:rPr>
          <w:rFonts w:ascii="Calibri" w:eastAsia="Arial Unicode MS" w:hAnsi="Calibri" w:cs="Arial Unicode MS"/>
          <w:color w:val="000000"/>
          <w:sz w:val="24"/>
          <w:szCs w:val="24"/>
          <w:lang w:bidi="ar-SA"/>
        </w:rPr>
        <w:t xml:space="preserve"> interviews</w:t>
      </w:r>
      <w:r w:rsidRPr="007534DD" w:rsidR="007E7BE1">
        <w:rPr>
          <w:rFonts w:ascii="Calibri" w:eastAsia="Arial Unicode MS" w:hAnsi="Calibri" w:cs="Arial Unicode MS"/>
          <w:color w:val="000000"/>
          <w:sz w:val="24"/>
          <w:szCs w:val="24"/>
          <w:lang w:bidi="ar-SA"/>
        </w:rPr>
        <w:t xml:space="preserve"> (CATI)</w:t>
      </w:r>
      <w:r w:rsidRPr="007534DD">
        <w:rPr>
          <w:rFonts w:ascii="Calibri" w:eastAsia="Arial Unicode MS" w:hAnsi="Calibri" w:cs="Arial Unicode MS"/>
          <w:color w:val="000000"/>
          <w:sz w:val="24"/>
          <w:szCs w:val="24"/>
          <w:lang w:bidi="ar-SA"/>
        </w:rPr>
        <w:t xml:space="preserve"> for a sample of addresses for which the Census Bureau has not obtained a self-response</w:t>
      </w:r>
      <w:r w:rsidR="001E41C6">
        <w:rPr>
          <w:rFonts w:ascii="Calibri" w:eastAsia="Arial Unicode MS" w:hAnsi="Calibri" w:cs="Arial Unicode MS"/>
          <w:color w:val="000000"/>
          <w:sz w:val="24"/>
          <w:szCs w:val="24"/>
          <w:lang w:bidi="ar-SA"/>
        </w:rPr>
        <w:t xml:space="preserve">. </w:t>
      </w:r>
      <w:r w:rsidRPr="007534DD" w:rsidR="007E7BE1">
        <w:rPr>
          <w:rFonts w:ascii="Calibri" w:eastAsia="Arial Unicode MS" w:hAnsi="Calibri" w:cs="Arial Unicode MS"/>
          <w:color w:val="000000"/>
          <w:sz w:val="24"/>
          <w:szCs w:val="24"/>
          <w:lang w:bidi="ar-SA"/>
        </w:rPr>
        <w:t xml:space="preserve">Since this is a personal visit operation, we </w:t>
      </w:r>
      <w:r w:rsidRPr="007534DD" w:rsidR="00CE396B">
        <w:rPr>
          <w:rFonts w:ascii="Calibri" w:eastAsia="Arial Unicode MS" w:hAnsi="Calibri" w:cs="Arial Unicode MS"/>
          <w:color w:val="000000"/>
          <w:sz w:val="24"/>
          <w:szCs w:val="24"/>
          <w:lang w:bidi="ar-SA"/>
        </w:rPr>
        <w:t xml:space="preserve">refer to this as a </w:t>
      </w:r>
      <w:r w:rsidRPr="007534DD" w:rsidR="007E7BE1">
        <w:rPr>
          <w:rFonts w:ascii="Calibri" w:eastAsia="Arial Unicode MS" w:hAnsi="Calibri" w:cs="Arial Unicode MS"/>
          <w:color w:val="000000"/>
          <w:sz w:val="24"/>
          <w:szCs w:val="24"/>
          <w:lang w:bidi="ar-SA"/>
        </w:rPr>
        <w:t xml:space="preserve">CAPI </w:t>
      </w:r>
      <w:r w:rsidRPr="007534DD" w:rsidR="00CE396B">
        <w:rPr>
          <w:rFonts w:ascii="Calibri" w:eastAsia="Arial Unicode MS" w:hAnsi="Calibri" w:cs="Arial Unicode MS"/>
          <w:color w:val="000000"/>
          <w:sz w:val="24"/>
          <w:szCs w:val="24"/>
          <w:lang w:bidi="ar-SA"/>
        </w:rPr>
        <w:t xml:space="preserve">instrument, regardless of </w:t>
      </w:r>
      <w:r w:rsidRPr="007534DD" w:rsidR="007E7BE1">
        <w:rPr>
          <w:rFonts w:ascii="Calibri" w:eastAsia="Arial Unicode MS" w:hAnsi="Calibri" w:cs="Arial Unicode MS"/>
          <w:color w:val="000000"/>
          <w:sz w:val="24"/>
          <w:szCs w:val="24"/>
          <w:lang w:bidi="ar-SA"/>
        </w:rPr>
        <w:t>telephone</w:t>
      </w:r>
      <w:r w:rsidRPr="007534DD" w:rsidR="00CE396B">
        <w:rPr>
          <w:rFonts w:ascii="Calibri" w:eastAsia="Arial Unicode MS" w:hAnsi="Calibri" w:cs="Arial Unicode MS"/>
          <w:color w:val="000000"/>
          <w:sz w:val="24"/>
          <w:szCs w:val="24"/>
          <w:lang w:bidi="ar-SA"/>
        </w:rPr>
        <w:t xml:space="preserve"> or in-person interview.</w:t>
      </w:r>
      <w:r w:rsidRPr="007534DD" w:rsidR="007534DD">
        <w:rPr>
          <w:rFonts w:ascii="Calibri" w:eastAsia="Arial Unicode MS" w:hAnsi="Calibri" w:cs="Arial Unicode MS"/>
          <w:color w:val="000000"/>
          <w:sz w:val="24"/>
          <w:szCs w:val="24"/>
          <w:lang w:bidi="ar-SA"/>
        </w:rPr>
        <w:t xml:space="preserve"> </w:t>
      </w:r>
      <w:r w:rsidRPr="007534DD" w:rsidR="007E7BE1">
        <w:rPr>
          <w:rFonts w:ascii="Calibri" w:eastAsia="Arial Unicode MS" w:hAnsi="Calibri" w:cs="Arial Unicode MS"/>
          <w:color w:val="000000"/>
          <w:sz w:val="24"/>
          <w:szCs w:val="24"/>
          <w:lang w:bidi="ar-SA"/>
        </w:rPr>
        <w:t>The</w:t>
      </w:r>
      <w:r w:rsidRPr="007534DD" w:rsidR="007534DD">
        <w:rPr>
          <w:rFonts w:ascii="Calibri" w:eastAsia="Arial Unicode MS" w:hAnsi="Calibri" w:cs="Arial Unicode MS"/>
          <w:color w:val="000000"/>
          <w:sz w:val="24"/>
          <w:szCs w:val="24"/>
          <w:lang w:bidi="ar-SA"/>
        </w:rPr>
        <w:t xml:space="preserve"> questions in the CAPI</w:t>
      </w:r>
      <w:r w:rsidRPr="007534DD" w:rsidR="007E7BE1">
        <w:rPr>
          <w:rFonts w:ascii="Calibri" w:eastAsia="Arial Unicode MS" w:hAnsi="Calibri" w:cs="Arial Unicode MS"/>
          <w:color w:val="000000" w:themeColor="text1"/>
          <w:sz w:val="24"/>
          <w:szCs w:val="24"/>
          <w:lang w:bidi="ar-SA"/>
        </w:rPr>
        <w:t xml:space="preserve"> </w:t>
      </w:r>
      <w:r w:rsidRPr="007534DD" w:rsidR="5DD8F1E6">
        <w:rPr>
          <w:rFonts w:ascii="Calibri" w:eastAsia="Arial Unicode MS" w:hAnsi="Calibri" w:cs="Arial Unicode MS"/>
          <w:color w:val="000000" w:themeColor="text1"/>
          <w:sz w:val="24"/>
          <w:szCs w:val="24"/>
          <w:lang w:bidi="ar-SA"/>
        </w:rPr>
        <w:t xml:space="preserve">instrument </w:t>
      </w:r>
      <w:r w:rsidRPr="007534DD" w:rsidR="00E2115B">
        <w:rPr>
          <w:rFonts w:ascii="Calibri" w:eastAsia="Arial Unicode MS" w:hAnsi="Calibri" w:cs="Arial Unicode MS"/>
          <w:color w:val="000000" w:themeColor="text1"/>
          <w:sz w:val="24"/>
          <w:szCs w:val="24"/>
          <w:lang w:bidi="ar-SA"/>
        </w:rPr>
        <w:t>are</w:t>
      </w:r>
      <w:r w:rsidRPr="007534DD" w:rsidR="5DD8F1E6">
        <w:rPr>
          <w:rFonts w:ascii="Calibri" w:eastAsia="Arial Unicode MS" w:hAnsi="Calibri" w:cs="Arial Unicode MS"/>
          <w:color w:val="000000" w:themeColor="text1"/>
          <w:sz w:val="24"/>
          <w:szCs w:val="24"/>
          <w:lang w:bidi="ar-SA"/>
        </w:rPr>
        <w:t xml:space="preserve"> very similar to those </w:t>
      </w:r>
      <w:r w:rsidRPr="007534DD" w:rsidR="72E17083">
        <w:rPr>
          <w:rFonts w:ascii="Calibri" w:eastAsia="Arial Unicode MS" w:hAnsi="Calibri" w:cs="Arial Unicode MS"/>
          <w:color w:val="000000" w:themeColor="text1"/>
          <w:sz w:val="24"/>
          <w:szCs w:val="24"/>
          <w:lang w:bidi="ar-SA"/>
        </w:rPr>
        <w:t>on</w:t>
      </w:r>
      <w:r w:rsidRPr="007534DD" w:rsidR="5DD8F1E6">
        <w:rPr>
          <w:rFonts w:ascii="Calibri" w:eastAsia="Arial Unicode MS" w:hAnsi="Calibri" w:cs="Arial Unicode MS"/>
          <w:color w:val="000000" w:themeColor="text1"/>
          <w:sz w:val="24"/>
          <w:szCs w:val="24"/>
          <w:lang w:bidi="ar-SA"/>
        </w:rPr>
        <w:t xml:space="preserve"> the internet and mail questionnaires with small changes for adaption for a telephone or personal visit interview</w:t>
      </w:r>
      <w:r w:rsidRPr="007534DD" w:rsidR="0CE020F2">
        <w:rPr>
          <w:rFonts w:ascii="Calibri" w:eastAsia="Arial Unicode MS" w:hAnsi="Calibri" w:cs="Arial Unicode MS"/>
          <w:color w:val="000000" w:themeColor="text1"/>
          <w:sz w:val="24"/>
          <w:szCs w:val="24"/>
          <w:lang w:bidi="ar-SA"/>
        </w:rPr>
        <w:t xml:space="preserve">. </w:t>
      </w:r>
      <w:r w:rsidRPr="007534DD" w:rsidR="4DDAF904">
        <w:rPr>
          <w:rFonts w:ascii="Calibri" w:eastAsia="Arial Unicode MS" w:hAnsi="Calibri" w:cs="Arial Unicode MS"/>
          <w:color w:val="000000" w:themeColor="text1"/>
          <w:sz w:val="24"/>
          <w:szCs w:val="24"/>
          <w:lang w:bidi="ar-SA"/>
        </w:rPr>
        <w:t xml:space="preserve">The CAPI </w:t>
      </w:r>
      <w:r w:rsidRPr="007534DD" w:rsidR="5F5FCA35">
        <w:rPr>
          <w:rFonts w:ascii="Calibri" w:eastAsia="Arial Unicode MS" w:hAnsi="Calibri" w:cs="Arial Unicode MS"/>
          <w:color w:val="000000" w:themeColor="text1"/>
          <w:sz w:val="24"/>
          <w:szCs w:val="24"/>
          <w:lang w:bidi="ar-SA"/>
        </w:rPr>
        <w:t xml:space="preserve">instrument </w:t>
      </w:r>
      <w:r w:rsidRPr="007534DD" w:rsidR="4DDAF904">
        <w:rPr>
          <w:rFonts w:ascii="Calibri" w:eastAsia="Arial Unicode MS" w:hAnsi="Calibri" w:cs="Arial Unicode MS"/>
          <w:color w:val="000000" w:themeColor="text1"/>
          <w:sz w:val="24"/>
          <w:szCs w:val="24"/>
          <w:lang w:bidi="ar-SA"/>
        </w:rPr>
        <w:t>is available in English and Spanish</w:t>
      </w:r>
      <w:r w:rsidRPr="007534DD" w:rsidR="2DF8A58E">
        <w:rPr>
          <w:rFonts w:ascii="Calibri" w:eastAsia="Arial Unicode MS" w:hAnsi="Calibri" w:cs="Arial Unicode MS"/>
          <w:color w:val="000000" w:themeColor="text1"/>
          <w:sz w:val="24"/>
          <w:szCs w:val="24"/>
          <w:lang w:bidi="ar-SA"/>
        </w:rPr>
        <w:t xml:space="preserve">, </w:t>
      </w:r>
      <w:r w:rsidRPr="007534DD" w:rsidR="4DDAF904">
        <w:rPr>
          <w:rFonts w:ascii="Calibri" w:eastAsia="Arial Unicode MS" w:hAnsi="Calibri" w:cs="Arial Unicode MS"/>
          <w:color w:val="000000" w:themeColor="text1"/>
          <w:sz w:val="24"/>
          <w:szCs w:val="24"/>
          <w:lang w:bidi="ar-SA"/>
        </w:rPr>
        <w:t>includes questions about the HU</w:t>
      </w:r>
      <w:r w:rsidRPr="007534DD" w:rsidR="00513DD5">
        <w:rPr>
          <w:rFonts w:ascii="Calibri" w:eastAsia="Arial Unicode MS" w:hAnsi="Calibri" w:cs="Arial Unicode MS"/>
          <w:color w:val="000000" w:themeColor="text1"/>
          <w:sz w:val="24"/>
          <w:szCs w:val="24"/>
          <w:lang w:bidi="ar-SA"/>
        </w:rPr>
        <w:t>,</w:t>
      </w:r>
      <w:r w:rsidRPr="007534DD" w:rsidR="4DDAF904">
        <w:rPr>
          <w:rFonts w:ascii="Calibri" w:eastAsia="Arial Unicode MS" w:hAnsi="Calibri" w:cs="Arial Unicode MS"/>
          <w:color w:val="000000" w:themeColor="text1"/>
          <w:sz w:val="24"/>
          <w:szCs w:val="24"/>
          <w:lang w:bidi="ar-SA"/>
        </w:rPr>
        <w:t xml:space="preserve"> and </w:t>
      </w:r>
      <w:r w:rsidRPr="007534DD" w:rsidR="7F324C01">
        <w:rPr>
          <w:rFonts w:ascii="Calibri" w:eastAsia="Arial Unicode MS" w:hAnsi="Calibri" w:cs="Arial Unicode MS"/>
          <w:color w:val="000000" w:themeColor="text1"/>
          <w:sz w:val="24"/>
          <w:szCs w:val="24"/>
          <w:lang w:bidi="ar-SA"/>
        </w:rPr>
        <w:t>collects detailed information for up to 20 people living in a household</w:t>
      </w:r>
      <w:r w:rsidRPr="007534DD" w:rsidR="00CE71E6">
        <w:rPr>
          <w:rFonts w:ascii="Calibri" w:eastAsia="Arial Unicode MS" w:hAnsi="Calibri" w:cs="Arial Unicode MS"/>
          <w:color w:val="000000" w:themeColor="text1"/>
          <w:sz w:val="24"/>
          <w:szCs w:val="24"/>
          <w:lang w:bidi="ar-SA"/>
        </w:rPr>
        <w:t>.</w:t>
      </w:r>
      <w:r w:rsidR="00CE71E6">
        <w:rPr>
          <w:rFonts w:ascii="Calibri" w:eastAsia="Arial Unicode MS" w:hAnsi="Calibri" w:cs="Arial Unicode MS"/>
          <w:color w:val="000000" w:themeColor="text1"/>
          <w:sz w:val="24"/>
          <w:szCs w:val="24"/>
          <w:lang w:bidi="ar-SA"/>
        </w:rPr>
        <w:t xml:space="preserve"> </w:t>
      </w:r>
    </w:p>
    <w:p w:rsidR="00144DCD" w:rsidP="61494B14" w14:paraId="3F7D94FE" w14:textId="0DC852B2">
      <w:pPr>
        <w:pBdr>
          <w:top w:val="nil"/>
          <w:left w:val="nil"/>
          <w:bottom w:val="nil"/>
          <w:right w:val="nil"/>
          <w:between w:val="nil"/>
          <w:bar w:val="nil"/>
        </w:pBdr>
        <w:autoSpaceDE/>
        <w:autoSpaceDN/>
        <w:ind w:left="360"/>
        <w:rPr>
          <w:rFonts w:ascii="Calibri" w:eastAsia="Arial Unicode MS" w:hAnsi="Calibri" w:cs="Arial Unicode MS"/>
          <w:color w:val="000000" w:themeColor="text1"/>
          <w:sz w:val="24"/>
          <w:szCs w:val="24"/>
          <w:lang w:bidi="ar-SA"/>
        </w:rPr>
      </w:pPr>
    </w:p>
    <w:p w:rsidR="009442D5" w:rsidP="61494B14" w14:paraId="2519960D" w14:textId="322AE662">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lang w:bidi="ar-SA"/>
        </w:rPr>
        <w:t xml:space="preserve">For </w:t>
      </w:r>
      <w:r w:rsidR="00513DD5">
        <w:rPr>
          <w:rFonts w:ascii="Calibri" w:eastAsia="Arial Unicode MS" w:hAnsi="Calibri" w:cs="Arial Unicode MS"/>
          <w:color w:val="000000"/>
          <w:sz w:val="24"/>
          <w:szCs w:val="24"/>
          <w:lang w:bidi="ar-SA"/>
        </w:rPr>
        <w:t>s</w:t>
      </w:r>
      <w:r w:rsidR="1553B69E">
        <w:rPr>
          <w:rFonts w:ascii="Calibri" w:eastAsia="Arial Unicode MS" w:hAnsi="Calibri" w:cs="Arial Unicode MS"/>
          <w:color w:val="000000"/>
          <w:sz w:val="24"/>
          <w:szCs w:val="24"/>
          <w:lang w:bidi="ar-SA"/>
        </w:rPr>
        <w:t xml:space="preserve">tateside </w:t>
      </w:r>
      <w:r w:rsidRPr="00D02703">
        <w:rPr>
          <w:rFonts w:ascii="Calibri" w:eastAsia="Arial Unicode MS" w:hAnsi="Calibri" w:cs="Arial Unicode MS"/>
          <w:color w:val="000000"/>
          <w:sz w:val="24"/>
          <w:szCs w:val="24"/>
          <w:lang w:bidi="ar-SA"/>
        </w:rPr>
        <w:t xml:space="preserve">households eligible to receive survey materials by mail, </w:t>
      </w:r>
      <w:r w:rsidRPr="20C62B29" w:rsidR="0C033BE4">
        <w:rPr>
          <w:rFonts w:asciiTheme="minorHAnsi" w:eastAsiaTheme="minorEastAsia" w:hAnsiTheme="minorHAnsi" w:cstheme="minorBidi"/>
          <w:sz w:val="24"/>
          <w:szCs w:val="24"/>
        </w:rPr>
        <w:t xml:space="preserve">a </w:t>
      </w:r>
      <w:r w:rsidR="00115591">
        <w:rPr>
          <w:rFonts w:asciiTheme="minorHAnsi" w:eastAsiaTheme="minorEastAsia" w:hAnsiTheme="minorHAnsi" w:cstheme="minorBidi"/>
          <w:sz w:val="24"/>
          <w:szCs w:val="24"/>
        </w:rPr>
        <w:t>"</w:t>
      </w:r>
      <w:r w:rsidR="00C823B3">
        <w:rPr>
          <w:rFonts w:asciiTheme="minorHAnsi" w:eastAsiaTheme="minorEastAsia" w:hAnsiTheme="minorHAnsi" w:cstheme="minorBidi"/>
          <w:sz w:val="24"/>
          <w:szCs w:val="24"/>
        </w:rPr>
        <w:t xml:space="preserve">CAPI </w:t>
      </w:r>
      <w:r w:rsidR="00CE396B">
        <w:rPr>
          <w:rFonts w:asciiTheme="minorHAnsi" w:eastAsiaTheme="minorEastAsia" w:hAnsiTheme="minorHAnsi" w:cstheme="minorBidi"/>
          <w:sz w:val="24"/>
          <w:szCs w:val="24"/>
        </w:rPr>
        <w:t>I</w:t>
      </w:r>
      <w:r w:rsidRPr="20C62B29" w:rsidR="5FDDAE98">
        <w:rPr>
          <w:rFonts w:asciiTheme="minorHAnsi" w:eastAsiaTheme="minorEastAsia" w:hAnsiTheme="minorHAnsi" w:cstheme="minorBidi"/>
          <w:sz w:val="24"/>
          <w:szCs w:val="24"/>
        </w:rPr>
        <w:t xml:space="preserve">nternet </w:t>
      </w:r>
      <w:r w:rsidR="00CE396B">
        <w:rPr>
          <w:rFonts w:asciiTheme="minorHAnsi" w:eastAsiaTheme="minorEastAsia" w:hAnsiTheme="minorHAnsi" w:cstheme="minorBidi"/>
          <w:sz w:val="24"/>
          <w:szCs w:val="24"/>
        </w:rPr>
        <w:t>L</w:t>
      </w:r>
      <w:r w:rsidRPr="20C62B29" w:rsidR="0C033BE4">
        <w:rPr>
          <w:rFonts w:asciiTheme="minorHAnsi" w:eastAsiaTheme="minorEastAsia" w:hAnsiTheme="minorHAnsi" w:cstheme="minorBidi"/>
          <w:sz w:val="24"/>
          <w:szCs w:val="24"/>
        </w:rPr>
        <w:t>etter</w:t>
      </w:r>
      <w:r w:rsidR="00115591">
        <w:rPr>
          <w:rFonts w:asciiTheme="minorHAnsi" w:eastAsiaTheme="minorEastAsia" w:hAnsiTheme="minorHAnsi" w:cstheme="minorBidi"/>
          <w:sz w:val="24"/>
          <w:szCs w:val="24"/>
        </w:rPr>
        <w:t>”</w:t>
      </w:r>
      <w:r w:rsidRPr="20C62B29" w:rsidR="57BB6BB3">
        <w:rPr>
          <w:rFonts w:asciiTheme="minorHAnsi" w:eastAsiaTheme="minorEastAsia" w:hAnsiTheme="minorHAnsi" w:cstheme="minorBidi"/>
          <w:sz w:val="24"/>
          <w:szCs w:val="24"/>
        </w:rPr>
        <w:t xml:space="preserve"> </w:t>
      </w:r>
      <w:r w:rsidRPr="20C62B29" w:rsidR="440C46E4">
        <w:rPr>
          <w:rFonts w:asciiTheme="minorHAnsi" w:eastAsiaTheme="minorEastAsia" w:hAnsiTheme="minorHAnsi" w:cstheme="minorBidi"/>
          <w:sz w:val="24"/>
          <w:szCs w:val="24"/>
        </w:rPr>
        <w:t xml:space="preserve">is mailed </w:t>
      </w:r>
      <w:r w:rsidRPr="20C62B29" w:rsidR="29690E23">
        <w:rPr>
          <w:rFonts w:asciiTheme="minorHAnsi" w:eastAsiaTheme="minorEastAsia" w:hAnsiTheme="minorHAnsi" w:cstheme="minorBidi"/>
          <w:sz w:val="24"/>
          <w:szCs w:val="24"/>
        </w:rPr>
        <w:t xml:space="preserve">to </w:t>
      </w:r>
      <w:r w:rsidRPr="20C62B29" w:rsidR="43DB517D">
        <w:rPr>
          <w:rFonts w:asciiTheme="minorHAnsi" w:eastAsiaTheme="minorEastAsia" w:hAnsiTheme="minorHAnsi" w:cstheme="minorBidi"/>
          <w:sz w:val="24"/>
          <w:szCs w:val="24"/>
        </w:rPr>
        <w:t>encourag</w:t>
      </w:r>
      <w:r w:rsidRPr="20C62B29" w:rsidR="4FBBE2EE">
        <w:rPr>
          <w:rFonts w:asciiTheme="minorHAnsi" w:eastAsiaTheme="minorEastAsia" w:hAnsiTheme="minorHAnsi" w:cstheme="minorBidi"/>
          <w:sz w:val="24"/>
          <w:szCs w:val="24"/>
        </w:rPr>
        <w:t>e</w:t>
      </w:r>
      <w:r w:rsidRPr="20C62B29" w:rsidR="440C46E4">
        <w:rPr>
          <w:rFonts w:asciiTheme="minorHAnsi" w:eastAsiaTheme="minorEastAsia" w:hAnsiTheme="minorHAnsi" w:cstheme="minorBidi"/>
          <w:sz w:val="24"/>
          <w:szCs w:val="24"/>
        </w:rPr>
        <w:t xml:space="preserve"> </w:t>
      </w:r>
      <w:r w:rsidRPr="20C62B29" w:rsidR="57BB6BB3">
        <w:rPr>
          <w:rFonts w:asciiTheme="minorHAnsi" w:eastAsiaTheme="minorEastAsia" w:hAnsiTheme="minorHAnsi" w:cstheme="minorBidi"/>
          <w:sz w:val="24"/>
          <w:szCs w:val="24"/>
        </w:rPr>
        <w:t>respondents to complete the survey online to avoid an in-person interview.</w:t>
      </w:r>
      <w:r w:rsidRPr="20C62B29" w:rsidR="2CC1BCB9">
        <w:rPr>
          <w:rFonts w:asciiTheme="minorHAnsi" w:eastAsiaTheme="minorEastAsia" w:hAnsiTheme="minorHAnsi" w:cstheme="minorBidi"/>
          <w:sz w:val="24"/>
          <w:szCs w:val="24"/>
        </w:rPr>
        <w:t xml:space="preserve"> </w:t>
      </w:r>
      <w:r w:rsidRPr="00021B81" w:rsidR="60DD4AFD">
        <w:rPr>
          <w:rFonts w:ascii="Calibri" w:eastAsia="Arial Unicode MS" w:hAnsi="Calibri" w:cs="Arial Unicode MS"/>
          <w:color w:val="000000"/>
          <w:sz w:val="24"/>
          <w:szCs w:val="24"/>
          <w:lang w:bidi="ar-SA"/>
        </w:rPr>
        <w:t xml:space="preserve">It prominently displays the user identification number to access the internet version of the questionnaire </w:t>
      </w:r>
      <w:r w:rsidR="60DD4AFD">
        <w:rPr>
          <w:rFonts w:ascii="Calibri" w:hAnsi="Calibri" w:cs="Calibri"/>
          <w:sz w:val="24"/>
          <w:szCs w:val="24"/>
        </w:rPr>
        <w:t>and</w:t>
      </w:r>
      <w:r w:rsidRPr="00021B81" w:rsidR="234A777A">
        <w:rPr>
          <w:rFonts w:ascii="Calibri" w:hAnsi="Calibri" w:cs="Calibri"/>
          <w:sz w:val="24"/>
          <w:szCs w:val="24"/>
        </w:rPr>
        <w:t xml:space="preserve"> describ</w:t>
      </w:r>
      <w:r w:rsidR="60DD4AFD">
        <w:rPr>
          <w:rFonts w:ascii="Calibri" w:hAnsi="Calibri" w:cs="Calibri"/>
          <w:sz w:val="24"/>
          <w:szCs w:val="24"/>
        </w:rPr>
        <w:t>es</w:t>
      </w:r>
      <w:r w:rsidRPr="00021B81" w:rsidR="234A777A">
        <w:rPr>
          <w:rFonts w:ascii="Calibri" w:hAnsi="Calibri" w:cs="Calibri"/>
          <w:sz w:val="24"/>
          <w:szCs w:val="24"/>
        </w:rPr>
        <w:t xml:space="preserve"> how to respond to the survey online</w:t>
      </w:r>
      <w:r w:rsidRPr="00185BBC" w:rsidR="60DD4AFD">
        <w:rPr>
          <w:rFonts w:ascii="Calibri" w:hAnsi="Calibri" w:cs="Calibri"/>
          <w:sz w:val="24"/>
          <w:szCs w:val="24"/>
        </w:rPr>
        <w:t>.</w:t>
      </w:r>
      <w:r w:rsidRPr="00185BBC" w:rsidR="4799BAF4">
        <w:rPr>
          <w:rFonts w:ascii="Calibri" w:hAnsi="Calibri" w:cs="Calibri"/>
          <w:sz w:val="24"/>
          <w:szCs w:val="24"/>
        </w:rPr>
        <w:t xml:space="preserve"> </w:t>
      </w:r>
      <w:r w:rsidRPr="00185BBC" w:rsidR="00CE396B">
        <w:rPr>
          <w:rFonts w:ascii="Calibri" w:hAnsi="Calibri" w:cs="Calibri"/>
          <w:sz w:val="24"/>
          <w:szCs w:val="24"/>
        </w:rPr>
        <w:t>CAPI interviewers, also referred to as field representatives, provide a</w:t>
      </w:r>
      <w:r w:rsidRPr="00185BBC" w:rsidR="00FB54CB">
        <w:rPr>
          <w:rFonts w:ascii="Calibri" w:hAnsi="Calibri" w:cs="Calibri"/>
          <w:sz w:val="24"/>
          <w:szCs w:val="24"/>
        </w:rPr>
        <w:t xml:space="preserve"> </w:t>
      </w:r>
      <w:r w:rsidRPr="00185BBC" w:rsidR="0090208D">
        <w:rPr>
          <w:rFonts w:ascii="Calibri" w:hAnsi="Calibri" w:cs="Calibri"/>
          <w:sz w:val="24"/>
          <w:szCs w:val="24"/>
        </w:rPr>
        <w:t>separate “Internet</w:t>
      </w:r>
      <w:r w:rsidRPr="00185BBC" w:rsidR="32E1BCB1">
        <w:rPr>
          <w:rFonts w:ascii="Calibri" w:hAnsi="Calibri" w:cs="Calibri"/>
          <w:sz w:val="24"/>
          <w:szCs w:val="24"/>
        </w:rPr>
        <w:t xml:space="preserve"> </w:t>
      </w:r>
      <w:r w:rsidRPr="00185BBC" w:rsidR="00CE396B">
        <w:rPr>
          <w:rFonts w:ascii="Calibri" w:hAnsi="Calibri" w:cs="Calibri"/>
          <w:sz w:val="24"/>
          <w:szCs w:val="24"/>
        </w:rPr>
        <w:t>L</w:t>
      </w:r>
      <w:r w:rsidRPr="00185BBC" w:rsidR="4799BAF4">
        <w:rPr>
          <w:rFonts w:ascii="Calibri" w:hAnsi="Calibri" w:cs="Calibri"/>
          <w:sz w:val="24"/>
          <w:szCs w:val="24"/>
        </w:rPr>
        <w:t>etter</w:t>
      </w:r>
      <w:r w:rsidRPr="00185BBC" w:rsidR="00115591">
        <w:rPr>
          <w:rFonts w:ascii="Calibri" w:hAnsi="Calibri" w:cs="Calibri"/>
          <w:sz w:val="24"/>
          <w:szCs w:val="24"/>
        </w:rPr>
        <w:t>”</w:t>
      </w:r>
      <w:r w:rsidRPr="00185BBC" w:rsidR="4799BAF4">
        <w:rPr>
          <w:rFonts w:ascii="Calibri" w:hAnsi="Calibri" w:cs="Calibri"/>
          <w:sz w:val="24"/>
          <w:szCs w:val="24"/>
        </w:rPr>
        <w:t xml:space="preserve"> to respondents </w:t>
      </w:r>
      <w:r w:rsidRPr="00185BBC" w:rsidR="3E01DDE9">
        <w:rPr>
          <w:rFonts w:ascii="Calibri" w:hAnsi="Calibri" w:cs="Calibri"/>
          <w:sz w:val="24"/>
          <w:szCs w:val="24"/>
        </w:rPr>
        <w:t>with</w:t>
      </w:r>
      <w:r w:rsidRPr="00185BBC" w:rsidR="4799BAF4">
        <w:rPr>
          <w:rFonts w:ascii="Calibri" w:hAnsi="Calibri" w:cs="Calibri"/>
          <w:sz w:val="24"/>
          <w:szCs w:val="24"/>
        </w:rPr>
        <w:t xml:space="preserve"> unmailable addresses</w:t>
      </w:r>
      <w:r w:rsidRPr="00185BBC" w:rsidR="64825CED">
        <w:rPr>
          <w:rFonts w:ascii="Calibri" w:hAnsi="Calibri" w:cs="Calibri"/>
          <w:sz w:val="24"/>
          <w:szCs w:val="24"/>
        </w:rPr>
        <w:t>.</w:t>
      </w:r>
      <w:r w:rsidRPr="00185BBC" w:rsidR="47B6EDD6">
        <w:rPr>
          <w:rFonts w:ascii="Calibri" w:hAnsi="Calibri" w:cs="Calibri"/>
          <w:sz w:val="24"/>
          <w:szCs w:val="24"/>
        </w:rPr>
        <w:t xml:space="preserve"> </w:t>
      </w:r>
      <w:r w:rsidRPr="00185BBC" w:rsidR="7FA5E33C">
        <w:rPr>
          <w:rFonts w:ascii="Calibri" w:eastAsia="Arial Unicode MS" w:hAnsi="Calibri" w:cs="Arial Unicode MS"/>
          <w:color w:val="000000"/>
          <w:sz w:val="24"/>
          <w:szCs w:val="24"/>
          <w:lang w:bidi="ar-SA"/>
        </w:rPr>
        <w:t xml:space="preserve">The </w:t>
      </w:r>
      <w:r w:rsidRPr="00185BBC" w:rsidR="56CB7C98">
        <w:rPr>
          <w:rFonts w:ascii="Calibri" w:eastAsia="Arial Unicode MS" w:hAnsi="Calibri" w:cs="Arial Unicode MS"/>
          <w:color w:val="000000"/>
          <w:sz w:val="24"/>
          <w:szCs w:val="24"/>
          <w:lang w:bidi="ar-SA"/>
        </w:rPr>
        <w:t>l</w:t>
      </w:r>
      <w:r w:rsidRPr="00185BBC" w:rsidR="7FA5E33C">
        <w:rPr>
          <w:rFonts w:ascii="Calibri" w:eastAsia="Arial Unicode MS" w:hAnsi="Calibri" w:cs="Arial Unicode MS"/>
          <w:color w:val="000000"/>
          <w:sz w:val="24"/>
          <w:szCs w:val="24"/>
          <w:lang w:bidi="ar-SA"/>
        </w:rPr>
        <w:t>etter</w:t>
      </w:r>
      <w:r w:rsidRPr="00185BBC" w:rsidR="66AD151C">
        <w:rPr>
          <w:rFonts w:ascii="Calibri" w:eastAsia="Arial Unicode MS" w:hAnsi="Calibri" w:cs="Arial Unicode MS"/>
          <w:color w:val="000000" w:themeColor="text1"/>
          <w:sz w:val="24"/>
          <w:szCs w:val="24"/>
          <w:lang w:bidi="ar-SA"/>
        </w:rPr>
        <w:t>s</w:t>
      </w:r>
      <w:r w:rsidRPr="00185BBC" w:rsidR="7FA5E33C">
        <w:rPr>
          <w:rFonts w:ascii="Calibri" w:eastAsia="Arial Unicode MS" w:hAnsi="Calibri" w:cs="Arial Unicode MS"/>
          <w:color w:val="000000"/>
          <w:sz w:val="24"/>
          <w:szCs w:val="24"/>
          <w:lang w:bidi="ar-SA"/>
        </w:rPr>
        <w:t xml:space="preserve"> </w:t>
      </w:r>
      <w:r w:rsidRPr="00185BBC" w:rsidR="24AEDBDA">
        <w:rPr>
          <w:rFonts w:ascii="Calibri" w:eastAsia="Arial Unicode MS" w:hAnsi="Calibri" w:cs="Arial Unicode MS"/>
          <w:color w:val="000000" w:themeColor="text1"/>
          <w:sz w:val="24"/>
          <w:szCs w:val="24"/>
          <w:lang w:bidi="ar-SA"/>
        </w:rPr>
        <w:t>are</w:t>
      </w:r>
      <w:r w:rsidRPr="00185BBC" w:rsidR="7FA5E33C">
        <w:rPr>
          <w:rFonts w:ascii="Calibri" w:eastAsia="Arial Unicode MS" w:hAnsi="Calibri" w:cs="Arial Unicode MS"/>
          <w:color w:val="000000"/>
          <w:sz w:val="24"/>
          <w:szCs w:val="24"/>
          <w:lang w:bidi="ar-SA"/>
        </w:rPr>
        <w:t xml:space="preserve"> included in Attachment L.</w:t>
      </w:r>
    </w:p>
    <w:p w:rsidR="000A3A4E" w:rsidP="61494B14" w14:paraId="23D257A8" w14:textId="3B96D19C">
      <w:pPr>
        <w:pBdr>
          <w:top w:val="nil"/>
          <w:left w:val="nil"/>
          <w:bottom w:val="nil"/>
          <w:right w:val="nil"/>
          <w:between w:val="nil"/>
          <w:bar w:val="nil"/>
        </w:pBdr>
        <w:tabs>
          <w:tab w:val="left" w:pos="360"/>
          <w:tab w:val="left" w:pos="1890"/>
        </w:tabs>
        <w:autoSpaceDE/>
        <w:autoSpaceDN/>
        <w:ind w:left="360"/>
        <w:rPr>
          <w:sz w:val="24"/>
          <w:szCs w:val="24"/>
          <w:bdr w:val="nil"/>
          <w:lang w:bidi="ar-SA"/>
        </w:rPr>
      </w:pPr>
    </w:p>
    <w:p w:rsidR="00EF4B97" w:rsidRPr="003A2BD2" w:rsidP="003A2BD2" w14:paraId="5DB6787D" w14:textId="16E04038">
      <w:pPr>
        <w:pBdr>
          <w:top w:val="nil"/>
          <w:left w:val="nil"/>
          <w:bottom w:val="nil"/>
          <w:right w:val="nil"/>
          <w:between w:val="nil"/>
          <w:bar w:val="nil"/>
        </w:pBdr>
        <w:autoSpaceDE/>
        <w:autoSpaceDN/>
        <w:ind w:left="360"/>
        <w:rPr>
          <w:rFonts w:ascii="Calibri" w:eastAsia="Calibri" w:hAnsi="Calibri" w:cs="Calibri"/>
          <w:color w:val="000000" w:themeColor="text1"/>
          <w:sz w:val="24"/>
          <w:szCs w:val="24"/>
        </w:rPr>
      </w:pPr>
      <w:r w:rsidRPr="00D02703">
        <w:rPr>
          <w:rFonts w:ascii="Calibri" w:eastAsia="Arial Unicode MS" w:hAnsi="Calibri" w:cs="Arial Unicode MS"/>
          <w:color w:val="000000"/>
          <w:sz w:val="24"/>
          <w:szCs w:val="24"/>
          <w:lang w:bidi="ar-SA"/>
        </w:rPr>
        <w:t>The CAPI interviewers have several</w:t>
      </w:r>
      <w:r w:rsidRPr="00D02703" w:rsidR="6839B214">
        <w:rPr>
          <w:rFonts w:ascii="Calibri" w:eastAsia="Arial Unicode MS" w:hAnsi="Calibri" w:cs="Arial Unicode MS"/>
          <w:color w:val="000000"/>
          <w:sz w:val="24"/>
          <w:szCs w:val="24"/>
          <w:lang w:bidi="ar-SA"/>
        </w:rPr>
        <w:t xml:space="preserve"> </w:t>
      </w:r>
      <w:r w:rsidRPr="00D02703" w:rsidR="45D4251F">
        <w:rPr>
          <w:rFonts w:ascii="Calibri" w:eastAsia="Arial Unicode MS" w:hAnsi="Calibri" w:cs="Arial Unicode MS"/>
          <w:color w:val="000000"/>
          <w:sz w:val="24"/>
          <w:szCs w:val="24"/>
          <w:lang w:bidi="ar-SA"/>
        </w:rPr>
        <w:t>materials</w:t>
      </w:r>
      <w:r w:rsidRPr="00D02703">
        <w:rPr>
          <w:rFonts w:ascii="Calibri" w:eastAsia="Arial Unicode MS" w:hAnsi="Calibri" w:cs="Arial Unicode MS"/>
          <w:color w:val="000000"/>
          <w:sz w:val="24"/>
          <w:szCs w:val="24"/>
          <w:lang w:bidi="ar-SA"/>
        </w:rPr>
        <w:t xml:space="preserve"> available to explain the ACS to households</w:t>
      </w:r>
      <w:r w:rsidR="001E41C6">
        <w:rPr>
          <w:rFonts w:ascii="Calibri" w:eastAsia="Arial Unicode MS" w:hAnsi="Calibri" w:cs="Arial Unicode MS"/>
          <w:color w:val="000000" w:themeColor="text1"/>
          <w:sz w:val="24"/>
          <w:szCs w:val="24"/>
          <w:lang w:bidi="ar-SA"/>
        </w:rPr>
        <w:t xml:space="preserve">. </w:t>
      </w:r>
      <w:r w:rsidR="00CE396B">
        <w:rPr>
          <w:rFonts w:ascii="Calibri" w:eastAsia="Arial Unicode MS" w:hAnsi="Calibri" w:cs="Arial Unicode MS"/>
          <w:color w:val="000000" w:themeColor="text1"/>
          <w:sz w:val="24"/>
          <w:szCs w:val="24"/>
          <w:lang w:bidi="ar-SA"/>
        </w:rPr>
        <w:t xml:space="preserve">They </w:t>
      </w:r>
      <w:r w:rsidRPr="5F9BFEED" w:rsidR="32A83122">
        <w:rPr>
          <w:rFonts w:ascii="Calibri" w:eastAsia="Arial Unicode MS" w:hAnsi="Calibri" w:cs="Arial Unicode MS"/>
          <w:color w:val="000000" w:themeColor="text1"/>
          <w:sz w:val="24"/>
          <w:szCs w:val="24"/>
          <w:lang w:bidi="ar-SA"/>
        </w:rPr>
        <w:t>may</w:t>
      </w:r>
      <w:r w:rsidRPr="61494B14" w:rsidR="245AFF92">
        <w:rPr>
          <w:rFonts w:ascii="Calibri" w:eastAsia="Arial Unicode MS" w:hAnsi="Calibri" w:cs="Arial Unicode MS"/>
          <w:color w:val="000000" w:themeColor="text1"/>
          <w:sz w:val="24"/>
          <w:szCs w:val="24"/>
          <w:lang w:bidi="ar-SA"/>
        </w:rPr>
        <w:t xml:space="preserve"> provide </w:t>
      </w:r>
      <w:r w:rsidRPr="61494B14" w:rsidR="6E01AA0D">
        <w:rPr>
          <w:rFonts w:ascii="Calibri" w:eastAsia="Arial Unicode MS" w:hAnsi="Calibri" w:cs="Arial Unicode MS"/>
          <w:color w:val="000000" w:themeColor="text1"/>
          <w:sz w:val="24"/>
          <w:szCs w:val="24"/>
          <w:lang w:bidi="ar-SA"/>
        </w:rPr>
        <w:t xml:space="preserve">an </w:t>
      </w:r>
      <w:r w:rsidR="00987EFB">
        <w:rPr>
          <w:rFonts w:ascii="Calibri" w:eastAsia="Arial Unicode MS" w:hAnsi="Calibri" w:cs="Arial Unicode MS"/>
          <w:color w:val="000000" w:themeColor="text1"/>
          <w:sz w:val="24"/>
          <w:szCs w:val="24"/>
          <w:lang w:bidi="ar-SA"/>
        </w:rPr>
        <w:t>“</w:t>
      </w:r>
      <w:r w:rsidR="00CE396B">
        <w:rPr>
          <w:rFonts w:ascii="Calibri" w:eastAsia="Arial Unicode MS" w:hAnsi="Calibri" w:cs="Arial Unicode MS"/>
          <w:color w:val="000000" w:themeColor="text1"/>
          <w:sz w:val="24"/>
          <w:szCs w:val="24"/>
          <w:lang w:bidi="ar-SA"/>
        </w:rPr>
        <w:t>I</w:t>
      </w:r>
      <w:r w:rsidRPr="61494B14" w:rsidR="6E01AA0D">
        <w:rPr>
          <w:rFonts w:ascii="Calibri" w:eastAsia="Arial Unicode MS" w:hAnsi="Calibri" w:cs="Arial Unicode MS"/>
          <w:color w:val="000000" w:themeColor="text1"/>
          <w:sz w:val="24"/>
          <w:szCs w:val="24"/>
          <w:lang w:bidi="ar-SA"/>
        </w:rPr>
        <w:t xml:space="preserve">ntroductory </w:t>
      </w:r>
      <w:r w:rsidR="00CE396B">
        <w:rPr>
          <w:rFonts w:ascii="Calibri" w:eastAsia="Arial Unicode MS" w:hAnsi="Calibri" w:cs="Arial Unicode MS"/>
          <w:color w:val="000000" w:themeColor="text1"/>
          <w:sz w:val="24"/>
          <w:szCs w:val="24"/>
          <w:lang w:bidi="ar-SA"/>
        </w:rPr>
        <w:t>L</w:t>
      </w:r>
      <w:r w:rsidRPr="61494B14" w:rsidR="6E01AA0D">
        <w:rPr>
          <w:rFonts w:ascii="Calibri" w:eastAsia="Arial Unicode MS" w:hAnsi="Calibri" w:cs="Arial Unicode MS"/>
          <w:color w:val="000000" w:themeColor="text1"/>
          <w:sz w:val="24"/>
          <w:szCs w:val="24"/>
          <w:lang w:bidi="ar-SA"/>
        </w:rPr>
        <w:t>etter</w:t>
      </w:r>
      <w:r w:rsidR="00987EFB">
        <w:rPr>
          <w:rFonts w:ascii="Calibri" w:eastAsia="Arial Unicode MS" w:hAnsi="Calibri" w:cs="Arial Unicode MS"/>
          <w:color w:val="000000" w:themeColor="text1"/>
          <w:sz w:val="24"/>
          <w:szCs w:val="24"/>
          <w:lang w:bidi="ar-SA"/>
        </w:rPr>
        <w:t>”</w:t>
      </w:r>
      <w:r w:rsidRPr="61494B14" w:rsidR="6E01AA0D">
        <w:rPr>
          <w:rFonts w:ascii="Calibri" w:eastAsia="Arial Unicode MS" w:hAnsi="Calibri" w:cs="Arial Unicode MS"/>
          <w:color w:val="000000" w:themeColor="text1"/>
          <w:sz w:val="24"/>
          <w:szCs w:val="24"/>
          <w:lang w:bidi="ar-SA"/>
        </w:rPr>
        <w:t xml:space="preserve"> and </w:t>
      </w:r>
      <w:r w:rsidRPr="61494B14" w:rsidR="5F1698AE">
        <w:rPr>
          <w:rFonts w:ascii="Calibri" w:eastAsia="Arial Unicode MS" w:hAnsi="Calibri" w:cs="Arial Unicode MS"/>
          <w:color w:val="000000" w:themeColor="text1"/>
          <w:sz w:val="24"/>
          <w:szCs w:val="24"/>
          <w:lang w:bidi="ar-SA"/>
        </w:rPr>
        <w:t xml:space="preserve">the HU informational </w:t>
      </w:r>
      <w:r w:rsidRPr="61494B14" w:rsidR="6E01AA0D">
        <w:rPr>
          <w:rFonts w:ascii="Calibri" w:eastAsia="Arial Unicode MS" w:hAnsi="Calibri" w:cs="Arial Unicode MS"/>
          <w:color w:val="000000" w:themeColor="text1"/>
          <w:sz w:val="24"/>
          <w:szCs w:val="24"/>
          <w:lang w:bidi="ar-SA"/>
        </w:rPr>
        <w:t>brochure</w:t>
      </w:r>
      <w:r w:rsidRPr="5F9BFEED" w:rsidR="050A4A7B">
        <w:rPr>
          <w:rFonts w:ascii="Calibri" w:eastAsia="Arial Unicode MS" w:hAnsi="Calibri" w:cs="Arial Unicode MS"/>
          <w:color w:val="000000" w:themeColor="text1"/>
          <w:sz w:val="24"/>
          <w:szCs w:val="24"/>
          <w:lang w:bidi="ar-SA"/>
        </w:rPr>
        <w:t xml:space="preserve"> to </w:t>
      </w:r>
      <w:r w:rsidRPr="5F9BFEED" w:rsidR="0EAE5842">
        <w:rPr>
          <w:rFonts w:ascii="Calibri" w:eastAsia="Arial Unicode MS" w:hAnsi="Calibri" w:cs="Arial Unicode MS"/>
          <w:color w:val="000000" w:themeColor="text1"/>
          <w:sz w:val="24"/>
          <w:szCs w:val="24"/>
          <w:lang w:bidi="ar-SA"/>
        </w:rPr>
        <w:t>respondent</w:t>
      </w:r>
      <w:r w:rsidRPr="5F9BFEED" w:rsidR="57BEEE5B">
        <w:rPr>
          <w:rFonts w:ascii="Calibri" w:eastAsia="Arial Unicode MS" w:hAnsi="Calibri" w:cs="Arial Unicode MS"/>
          <w:color w:val="000000" w:themeColor="text1"/>
          <w:sz w:val="24"/>
          <w:szCs w:val="24"/>
          <w:lang w:bidi="ar-SA"/>
        </w:rPr>
        <w:t>s</w:t>
      </w:r>
      <w:r w:rsidRPr="5F9BFEED" w:rsidR="0EAE5842">
        <w:rPr>
          <w:rFonts w:ascii="Calibri" w:eastAsia="Arial Unicode MS" w:hAnsi="Calibri" w:cs="Arial Unicode MS"/>
          <w:color w:val="000000" w:themeColor="text1"/>
          <w:sz w:val="24"/>
          <w:szCs w:val="24"/>
          <w:lang w:bidi="ar-SA"/>
        </w:rPr>
        <w:t xml:space="preserve"> during</w:t>
      </w:r>
      <w:r w:rsidRPr="5F9BFEED" w:rsidR="2BFF76B7">
        <w:rPr>
          <w:rFonts w:ascii="Calibri" w:eastAsia="Arial Unicode MS" w:hAnsi="Calibri" w:cs="Arial Unicode MS"/>
          <w:color w:val="000000" w:themeColor="text1"/>
          <w:sz w:val="24"/>
          <w:szCs w:val="24"/>
          <w:lang w:bidi="ar-SA"/>
        </w:rPr>
        <w:t xml:space="preserve"> the</w:t>
      </w:r>
      <w:r w:rsidRPr="5F9BFEED" w:rsidR="0EAE5842">
        <w:rPr>
          <w:rFonts w:ascii="Calibri" w:eastAsia="Arial Unicode MS" w:hAnsi="Calibri" w:cs="Arial Unicode MS"/>
          <w:color w:val="000000" w:themeColor="text1"/>
          <w:sz w:val="24"/>
          <w:szCs w:val="24"/>
          <w:lang w:bidi="ar-SA"/>
        </w:rPr>
        <w:t xml:space="preserve"> initial</w:t>
      </w:r>
      <w:r w:rsidR="00FB54CB">
        <w:rPr>
          <w:rFonts w:ascii="Calibri" w:eastAsia="Arial Unicode MS" w:hAnsi="Calibri" w:cs="Arial Unicode MS"/>
          <w:color w:val="000000" w:themeColor="text1"/>
          <w:sz w:val="24"/>
          <w:szCs w:val="24"/>
          <w:lang w:bidi="ar-SA"/>
        </w:rPr>
        <w:t xml:space="preserve"> personal visit</w:t>
      </w:r>
      <w:r w:rsidR="00A94045">
        <w:rPr>
          <w:rFonts w:ascii="Calibri" w:eastAsia="Arial Unicode MS" w:hAnsi="Calibri" w:cs="Arial Unicode MS"/>
          <w:color w:val="000000" w:themeColor="text1"/>
          <w:sz w:val="24"/>
          <w:szCs w:val="24"/>
          <w:lang w:bidi="ar-SA"/>
        </w:rPr>
        <w:t xml:space="preserve">. </w:t>
      </w:r>
      <w:r w:rsidRPr="61494B14" w:rsidR="71AE366E">
        <w:rPr>
          <w:rFonts w:ascii="Calibri" w:eastAsia="Calibri" w:hAnsi="Calibri" w:cs="Calibri"/>
          <w:color w:val="000000" w:themeColor="text1"/>
          <w:sz w:val="24"/>
          <w:szCs w:val="24"/>
        </w:rPr>
        <w:t xml:space="preserve">The </w:t>
      </w:r>
      <w:r w:rsidR="00987EFB">
        <w:rPr>
          <w:rFonts w:ascii="Calibri" w:eastAsia="Calibri" w:hAnsi="Calibri" w:cs="Calibri"/>
          <w:color w:val="000000" w:themeColor="text1"/>
          <w:sz w:val="24"/>
          <w:szCs w:val="24"/>
        </w:rPr>
        <w:t>“</w:t>
      </w:r>
      <w:r w:rsidR="00CE396B">
        <w:rPr>
          <w:rFonts w:ascii="Calibri" w:eastAsia="Calibri" w:hAnsi="Calibri" w:cs="Calibri"/>
          <w:color w:val="000000" w:themeColor="text1"/>
          <w:sz w:val="24"/>
          <w:szCs w:val="24"/>
        </w:rPr>
        <w:t>I</w:t>
      </w:r>
      <w:r w:rsidRPr="61494B14" w:rsidR="71AE366E">
        <w:rPr>
          <w:rFonts w:ascii="Calibri" w:eastAsia="Calibri" w:hAnsi="Calibri" w:cs="Calibri"/>
          <w:color w:val="000000" w:themeColor="text1"/>
          <w:sz w:val="24"/>
          <w:szCs w:val="24"/>
        </w:rPr>
        <w:t xml:space="preserve">ntroductory </w:t>
      </w:r>
      <w:r w:rsidR="00CE396B">
        <w:rPr>
          <w:rFonts w:ascii="Calibri" w:eastAsia="Calibri" w:hAnsi="Calibri" w:cs="Calibri"/>
          <w:color w:val="000000" w:themeColor="text1"/>
          <w:sz w:val="24"/>
          <w:szCs w:val="24"/>
        </w:rPr>
        <w:t>L</w:t>
      </w:r>
      <w:r w:rsidRPr="61494B14" w:rsidR="71AE366E">
        <w:rPr>
          <w:rFonts w:ascii="Calibri" w:eastAsia="Calibri" w:hAnsi="Calibri" w:cs="Calibri"/>
          <w:color w:val="000000" w:themeColor="text1"/>
          <w:sz w:val="24"/>
          <w:szCs w:val="24"/>
        </w:rPr>
        <w:t>etter</w:t>
      </w:r>
      <w:r w:rsidR="00987EFB">
        <w:rPr>
          <w:rFonts w:ascii="Calibri" w:eastAsia="Calibri" w:hAnsi="Calibri" w:cs="Calibri"/>
          <w:color w:val="000000" w:themeColor="text1"/>
          <w:sz w:val="24"/>
          <w:szCs w:val="24"/>
        </w:rPr>
        <w:t>”</w:t>
      </w:r>
      <w:r w:rsidRPr="61494B14" w:rsidR="71AE366E">
        <w:rPr>
          <w:rFonts w:ascii="Calibri" w:eastAsia="Calibri" w:hAnsi="Calibri" w:cs="Calibri"/>
          <w:color w:val="000000" w:themeColor="text1"/>
          <w:sz w:val="24"/>
          <w:szCs w:val="24"/>
        </w:rPr>
        <w:t xml:space="preserve"> </w:t>
      </w:r>
      <w:r w:rsidR="00AB3FBF">
        <w:rPr>
          <w:rFonts w:ascii="Calibri" w:eastAsia="Calibri" w:hAnsi="Calibri" w:cs="Calibri"/>
          <w:color w:val="000000" w:themeColor="text1"/>
          <w:sz w:val="24"/>
          <w:szCs w:val="24"/>
        </w:rPr>
        <w:t xml:space="preserve">explains the importance of the </w:t>
      </w:r>
      <w:r w:rsidR="0090208D">
        <w:rPr>
          <w:rFonts w:ascii="Calibri" w:eastAsia="Calibri" w:hAnsi="Calibri" w:cs="Calibri"/>
          <w:color w:val="000000" w:themeColor="text1"/>
          <w:sz w:val="24"/>
          <w:szCs w:val="24"/>
        </w:rPr>
        <w:t>ACS</w:t>
      </w:r>
      <w:r w:rsidRPr="61494B14" w:rsidR="0090208D">
        <w:rPr>
          <w:rFonts w:ascii="Calibri" w:eastAsia="Calibri" w:hAnsi="Calibri" w:cs="Calibri"/>
          <w:color w:val="000000" w:themeColor="text1"/>
          <w:sz w:val="24"/>
          <w:szCs w:val="24"/>
        </w:rPr>
        <w:t xml:space="preserve"> and</w:t>
      </w:r>
      <w:r w:rsidR="00AB3FBF">
        <w:rPr>
          <w:rFonts w:ascii="Calibri" w:eastAsia="Calibri" w:hAnsi="Calibri" w:cs="Calibri"/>
          <w:color w:val="000000" w:themeColor="text1"/>
          <w:sz w:val="24"/>
          <w:szCs w:val="24"/>
        </w:rPr>
        <w:t xml:space="preserve"> provides respondents with</w:t>
      </w:r>
      <w:r w:rsidR="00CE396B">
        <w:rPr>
          <w:rFonts w:ascii="Calibri" w:eastAsia="Calibri" w:hAnsi="Calibri" w:cs="Calibri"/>
          <w:color w:val="000000" w:themeColor="text1"/>
          <w:sz w:val="24"/>
          <w:szCs w:val="24"/>
        </w:rPr>
        <w:t xml:space="preserve"> </w:t>
      </w:r>
      <w:r w:rsidRPr="61494B14" w:rsidR="369E1CBB">
        <w:rPr>
          <w:rFonts w:ascii="Calibri" w:eastAsia="Calibri" w:hAnsi="Calibri" w:cs="Calibri"/>
          <w:color w:val="000000" w:themeColor="text1"/>
          <w:sz w:val="24"/>
          <w:szCs w:val="24"/>
        </w:rPr>
        <w:t>information</w:t>
      </w:r>
      <w:r w:rsidRPr="61494B14" w:rsidR="31C50ADA">
        <w:rPr>
          <w:rFonts w:ascii="Calibri" w:eastAsia="Calibri" w:hAnsi="Calibri" w:cs="Calibri"/>
          <w:color w:val="000000" w:themeColor="text1"/>
          <w:sz w:val="24"/>
          <w:szCs w:val="24"/>
        </w:rPr>
        <w:t xml:space="preserve"> </w:t>
      </w:r>
      <w:r w:rsidR="00AB3FBF">
        <w:rPr>
          <w:rFonts w:ascii="Calibri" w:eastAsia="Calibri" w:hAnsi="Calibri" w:cs="Calibri"/>
          <w:color w:val="000000" w:themeColor="text1"/>
          <w:sz w:val="24"/>
          <w:szCs w:val="24"/>
        </w:rPr>
        <w:t xml:space="preserve">on how their data </w:t>
      </w:r>
      <w:r w:rsidRPr="61494B14" w:rsidR="31C50ADA">
        <w:rPr>
          <w:rFonts w:ascii="Calibri" w:eastAsia="Calibri" w:hAnsi="Calibri" w:cs="Calibri"/>
          <w:color w:val="000000" w:themeColor="text1"/>
          <w:sz w:val="24"/>
          <w:szCs w:val="24"/>
        </w:rPr>
        <w:t xml:space="preserve">is </w:t>
      </w:r>
      <w:r w:rsidRPr="61494B14" w:rsidR="02D68DB9">
        <w:rPr>
          <w:rFonts w:ascii="Calibri" w:eastAsia="Calibri" w:hAnsi="Calibri" w:cs="Calibri"/>
          <w:color w:val="000000" w:themeColor="text1"/>
          <w:sz w:val="24"/>
          <w:szCs w:val="24"/>
        </w:rPr>
        <w:t xml:space="preserve">kept </w:t>
      </w:r>
      <w:r w:rsidRPr="61494B14" w:rsidR="369E1CBB">
        <w:rPr>
          <w:rFonts w:ascii="Calibri" w:eastAsia="Calibri" w:hAnsi="Calibri" w:cs="Calibri"/>
          <w:color w:val="000000" w:themeColor="text1"/>
          <w:sz w:val="24"/>
          <w:szCs w:val="24"/>
        </w:rPr>
        <w:t>confidential</w:t>
      </w:r>
      <w:r w:rsidR="00A94045">
        <w:rPr>
          <w:rFonts w:ascii="Calibri" w:eastAsia="Calibri" w:hAnsi="Calibri" w:cs="Calibri"/>
          <w:color w:val="000000" w:themeColor="text1"/>
          <w:sz w:val="24"/>
          <w:szCs w:val="24"/>
        </w:rPr>
        <w:t xml:space="preserve">. </w:t>
      </w:r>
      <w:r w:rsidRPr="61494B14" w:rsidR="4D1F3816">
        <w:rPr>
          <w:rFonts w:ascii="Calibri" w:eastAsia="Calibri" w:hAnsi="Calibri" w:cs="Calibri"/>
          <w:color w:val="000000" w:themeColor="text1"/>
          <w:sz w:val="24"/>
          <w:szCs w:val="24"/>
        </w:rPr>
        <w:t xml:space="preserve">The HU </w:t>
      </w:r>
      <w:r w:rsidR="0009105F">
        <w:rPr>
          <w:rFonts w:ascii="Calibri" w:eastAsia="Calibri" w:hAnsi="Calibri" w:cs="Calibri"/>
          <w:color w:val="000000" w:themeColor="text1"/>
          <w:sz w:val="24"/>
          <w:szCs w:val="24"/>
        </w:rPr>
        <w:t>i</w:t>
      </w:r>
      <w:r w:rsidRPr="61494B14" w:rsidR="4D1F3816">
        <w:rPr>
          <w:rFonts w:ascii="Calibri" w:eastAsia="Calibri" w:hAnsi="Calibri" w:cs="Calibri"/>
          <w:color w:val="000000" w:themeColor="text1"/>
          <w:sz w:val="24"/>
          <w:szCs w:val="24"/>
        </w:rPr>
        <w:t>nformational brochure helps respondents understand the value of ACS</w:t>
      </w:r>
      <w:r w:rsidR="003A2BD2">
        <w:rPr>
          <w:rFonts w:ascii="Calibri" w:eastAsia="Calibri" w:hAnsi="Calibri" w:cs="Calibri"/>
          <w:color w:val="000000" w:themeColor="text1"/>
          <w:sz w:val="24"/>
          <w:szCs w:val="24"/>
        </w:rPr>
        <w:t xml:space="preserve"> data</w:t>
      </w:r>
      <w:r w:rsidRPr="61494B14" w:rsidR="4D1F3816">
        <w:rPr>
          <w:rFonts w:ascii="Calibri" w:eastAsia="Calibri" w:hAnsi="Calibri" w:cs="Calibri"/>
          <w:color w:val="000000" w:themeColor="text1"/>
          <w:sz w:val="24"/>
          <w:szCs w:val="24"/>
        </w:rPr>
        <w:t>,</w:t>
      </w:r>
      <w:r w:rsidRPr="5F9BFEED" w:rsidR="2234146E">
        <w:rPr>
          <w:rFonts w:ascii="Calibri" w:eastAsia="Calibri" w:hAnsi="Calibri" w:cs="Calibri"/>
          <w:color w:val="000000" w:themeColor="text1"/>
          <w:sz w:val="24"/>
          <w:szCs w:val="24"/>
        </w:rPr>
        <w:t xml:space="preserve"> </w:t>
      </w:r>
      <w:r w:rsidRPr="003A2BD2" w:rsidR="003A2BD2">
        <w:rPr>
          <w:rFonts w:ascii="Calibri" w:eastAsia="Calibri" w:hAnsi="Calibri" w:cs="Calibri"/>
          <w:color w:val="000000" w:themeColor="text1"/>
          <w:sz w:val="24"/>
          <w:szCs w:val="24"/>
        </w:rPr>
        <w:t>how people use</w:t>
      </w:r>
      <w:r w:rsidR="003A2BD2">
        <w:rPr>
          <w:rFonts w:ascii="Calibri" w:eastAsia="Calibri" w:hAnsi="Calibri" w:cs="Calibri"/>
          <w:color w:val="000000" w:themeColor="text1"/>
          <w:sz w:val="24"/>
          <w:szCs w:val="24"/>
        </w:rPr>
        <w:t xml:space="preserve"> </w:t>
      </w:r>
      <w:r w:rsidRPr="003A2BD2" w:rsidR="003A2BD2">
        <w:rPr>
          <w:rFonts w:ascii="Calibri" w:eastAsia="Calibri" w:hAnsi="Calibri" w:cs="Calibri"/>
          <w:color w:val="000000" w:themeColor="text1"/>
          <w:sz w:val="24"/>
          <w:szCs w:val="24"/>
        </w:rPr>
        <w:t xml:space="preserve">ACS data to help </w:t>
      </w:r>
      <w:r w:rsidR="003A2BD2">
        <w:rPr>
          <w:rFonts w:ascii="Calibri" w:eastAsia="Calibri" w:hAnsi="Calibri" w:cs="Calibri"/>
          <w:color w:val="000000" w:themeColor="text1"/>
          <w:sz w:val="24"/>
          <w:szCs w:val="24"/>
        </w:rPr>
        <w:t xml:space="preserve">their </w:t>
      </w:r>
      <w:r w:rsidRPr="003A2BD2" w:rsidR="003A2BD2">
        <w:rPr>
          <w:rFonts w:ascii="Calibri" w:eastAsia="Calibri" w:hAnsi="Calibri" w:cs="Calibri"/>
          <w:color w:val="000000" w:themeColor="text1"/>
          <w:sz w:val="24"/>
          <w:szCs w:val="24"/>
        </w:rPr>
        <w:t>communities</w:t>
      </w:r>
      <w:r w:rsidR="001C611C">
        <w:rPr>
          <w:rFonts w:ascii="Calibri" w:eastAsia="Calibri" w:hAnsi="Calibri" w:cs="Calibri"/>
          <w:color w:val="000000" w:themeColor="text1"/>
          <w:sz w:val="24"/>
          <w:szCs w:val="24"/>
        </w:rPr>
        <w:t>,</w:t>
      </w:r>
      <w:r w:rsidRPr="61494B14" w:rsidR="1FE51732">
        <w:rPr>
          <w:rFonts w:ascii="Calibri" w:eastAsia="Calibri" w:hAnsi="Calibri" w:cs="Calibri"/>
          <w:color w:val="000000" w:themeColor="text1"/>
          <w:sz w:val="24"/>
          <w:szCs w:val="24"/>
        </w:rPr>
        <w:t xml:space="preserve"> and how to contact a </w:t>
      </w:r>
      <w:r w:rsidR="0009105F">
        <w:rPr>
          <w:rFonts w:ascii="Calibri" w:eastAsia="Calibri" w:hAnsi="Calibri" w:cs="Calibri"/>
          <w:color w:val="000000" w:themeColor="text1"/>
          <w:sz w:val="24"/>
          <w:szCs w:val="24"/>
        </w:rPr>
        <w:t>r</w:t>
      </w:r>
      <w:r w:rsidRPr="61494B14" w:rsidR="1FE51732">
        <w:rPr>
          <w:rFonts w:ascii="Calibri" w:eastAsia="Calibri" w:hAnsi="Calibri" w:cs="Calibri"/>
          <w:color w:val="000000" w:themeColor="text1"/>
          <w:sz w:val="24"/>
          <w:szCs w:val="24"/>
        </w:rPr>
        <w:t>egi</w:t>
      </w:r>
      <w:r w:rsidR="00F353BE">
        <w:rPr>
          <w:rFonts w:ascii="Calibri" w:eastAsia="Calibri" w:hAnsi="Calibri" w:cs="Calibri"/>
          <w:color w:val="000000" w:themeColor="text1"/>
          <w:sz w:val="24"/>
          <w:szCs w:val="24"/>
        </w:rPr>
        <w:t>onal</w:t>
      </w:r>
      <w:r w:rsidRPr="61494B14" w:rsidR="1FE51732">
        <w:rPr>
          <w:rFonts w:ascii="Calibri" w:eastAsia="Calibri" w:hAnsi="Calibri" w:cs="Calibri"/>
          <w:color w:val="000000" w:themeColor="text1"/>
          <w:sz w:val="24"/>
          <w:szCs w:val="24"/>
        </w:rPr>
        <w:t xml:space="preserve"> </w:t>
      </w:r>
      <w:r w:rsidR="0009105F">
        <w:rPr>
          <w:rFonts w:ascii="Calibri" w:eastAsia="Calibri" w:hAnsi="Calibri" w:cs="Calibri"/>
          <w:color w:val="000000" w:themeColor="text1"/>
          <w:sz w:val="24"/>
          <w:szCs w:val="24"/>
        </w:rPr>
        <w:t>o</w:t>
      </w:r>
      <w:r w:rsidRPr="61494B14" w:rsidR="1FE51732">
        <w:rPr>
          <w:rFonts w:ascii="Calibri" w:eastAsia="Calibri" w:hAnsi="Calibri" w:cs="Calibri"/>
          <w:color w:val="000000" w:themeColor="text1"/>
          <w:sz w:val="24"/>
          <w:szCs w:val="24"/>
        </w:rPr>
        <w:t>ffice by telephone for additional questions</w:t>
      </w:r>
      <w:r w:rsidRPr="61494B14" w:rsidR="18F10FF8">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w:t>
      </w:r>
      <w:r w:rsidRPr="00D02703">
        <w:rPr>
          <w:rFonts w:ascii="Calibri" w:eastAsia="Arial Unicode MS" w:hAnsi="Calibri" w:cs="Arial Unicode MS"/>
          <w:color w:val="000000"/>
          <w:sz w:val="24"/>
          <w:szCs w:val="24"/>
          <w:lang w:bidi="ar-SA"/>
        </w:rPr>
        <w:t xml:space="preserve">The </w:t>
      </w:r>
      <w:r>
        <w:rPr>
          <w:rFonts w:ascii="Calibri" w:eastAsia="Arial Unicode MS" w:hAnsi="Calibri" w:cs="Arial Unicode MS"/>
          <w:color w:val="000000"/>
          <w:sz w:val="24"/>
          <w:szCs w:val="24"/>
          <w:lang w:bidi="ar-SA"/>
        </w:rPr>
        <w:t>letter and brochure</w:t>
      </w:r>
      <w:r w:rsidRPr="00D02703">
        <w:rPr>
          <w:rFonts w:ascii="Calibri" w:eastAsia="Arial Unicode MS" w:hAnsi="Calibri" w:cs="Arial Unicode MS"/>
          <w:color w:val="000000"/>
          <w:sz w:val="24"/>
          <w:szCs w:val="24"/>
          <w:lang w:bidi="ar-SA"/>
        </w:rPr>
        <w:t xml:space="preserve"> </w:t>
      </w:r>
      <w:r w:rsidRPr="5F9BFEED">
        <w:rPr>
          <w:rFonts w:ascii="Calibri" w:eastAsia="Arial Unicode MS" w:hAnsi="Calibri" w:cs="Arial Unicode MS"/>
          <w:color w:val="000000" w:themeColor="text1"/>
          <w:sz w:val="24"/>
          <w:szCs w:val="24"/>
          <w:lang w:bidi="ar-SA"/>
        </w:rPr>
        <w:t>are</w:t>
      </w:r>
      <w:r w:rsidRPr="00D02703">
        <w:rPr>
          <w:rFonts w:ascii="Calibri" w:eastAsia="Arial Unicode MS" w:hAnsi="Calibri" w:cs="Arial Unicode MS"/>
          <w:color w:val="000000"/>
          <w:sz w:val="24"/>
          <w:szCs w:val="24"/>
          <w:lang w:bidi="ar-SA"/>
        </w:rPr>
        <w:t xml:space="preserve"> included in Attachment L.</w:t>
      </w:r>
    </w:p>
    <w:p w:rsidR="000A3A4E" w:rsidRPr="00D02703" w:rsidP="61494B14" w14:paraId="0A0E561C" w14:textId="3C39477A">
      <w:pPr>
        <w:pBdr>
          <w:top w:val="nil"/>
          <w:left w:val="nil"/>
          <w:bottom w:val="nil"/>
          <w:right w:val="nil"/>
          <w:between w:val="nil"/>
          <w:bar w:val="nil"/>
        </w:pBdr>
        <w:autoSpaceDE/>
        <w:autoSpaceDN/>
        <w:ind w:left="360"/>
        <w:rPr>
          <w:rFonts w:ascii="Calibri" w:eastAsia="Calibri" w:hAnsi="Calibri" w:cs="Calibri"/>
          <w:color w:val="000000" w:themeColor="text1"/>
          <w:sz w:val="24"/>
          <w:szCs w:val="24"/>
          <w:lang w:val="de-DE" w:bidi="ar-SA"/>
        </w:rPr>
      </w:pPr>
    </w:p>
    <w:p w:rsidR="00EF4B97" w:rsidP="128405F5" w14:paraId="0405C2E0" w14:textId="2B6B8FA4">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lang w:bidi="ar-SA"/>
        </w:rPr>
        <w:t xml:space="preserve">The CAPI interviewers </w:t>
      </w:r>
      <w:r>
        <w:rPr>
          <w:rFonts w:ascii="Calibri" w:eastAsia="Arial Unicode MS" w:hAnsi="Calibri" w:cs="Arial Unicode MS"/>
          <w:color w:val="000000"/>
          <w:sz w:val="24"/>
          <w:szCs w:val="24"/>
          <w:lang w:bidi="ar-SA"/>
        </w:rPr>
        <w:t xml:space="preserve">may also </w:t>
      </w:r>
      <w:r w:rsidR="00C823B3">
        <w:rPr>
          <w:rFonts w:ascii="Calibri" w:eastAsia="Arial Unicode MS" w:hAnsi="Calibri" w:cs="Arial Unicode MS"/>
          <w:color w:val="000000"/>
          <w:sz w:val="24"/>
          <w:szCs w:val="24"/>
          <w:lang w:bidi="ar-SA"/>
        </w:rPr>
        <w:t xml:space="preserve">have </w:t>
      </w:r>
      <w:r>
        <w:rPr>
          <w:rFonts w:ascii="Calibri" w:eastAsia="Arial Unicode MS" w:hAnsi="Calibri" w:cs="Arial Unicode MS"/>
          <w:color w:val="000000"/>
          <w:sz w:val="24"/>
          <w:szCs w:val="24"/>
          <w:lang w:bidi="ar-SA"/>
        </w:rPr>
        <w:t>additional materials</w:t>
      </w:r>
      <w:r w:rsidR="00C823B3">
        <w:rPr>
          <w:rFonts w:ascii="Calibri" w:eastAsia="Arial Unicode MS" w:hAnsi="Calibri" w:cs="Arial Unicode MS"/>
          <w:color w:val="000000"/>
          <w:sz w:val="24"/>
          <w:szCs w:val="24"/>
          <w:lang w:bidi="ar-SA"/>
        </w:rPr>
        <w:t xml:space="preserve"> mailed</w:t>
      </w:r>
      <w:r>
        <w:rPr>
          <w:rFonts w:ascii="Calibri" w:eastAsia="Arial Unicode MS" w:hAnsi="Calibri" w:cs="Arial Unicode MS"/>
          <w:color w:val="000000"/>
          <w:sz w:val="24"/>
          <w:szCs w:val="24"/>
          <w:lang w:bidi="ar-SA"/>
        </w:rPr>
        <w:t xml:space="preserve"> to households depending on questions raised by potential respondents.</w:t>
      </w:r>
      <w:r w:rsidR="14D11E75">
        <w:rPr>
          <w:rFonts w:ascii="Calibri" w:eastAsia="Arial Unicode MS" w:hAnsi="Calibri" w:cs="Arial Unicode MS"/>
          <w:color w:val="000000"/>
          <w:sz w:val="24"/>
          <w:szCs w:val="24"/>
          <w:lang w:bidi="ar-SA"/>
        </w:rPr>
        <w:t xml:space="preserve"> </w:t>
      </w:r>
      <w:r w:rsidRPr="00D02703" w:rsidR="78F1B056">
        <w:rPr>
          <w:rFonts w:ascii="Calibri" w:eastAsia="Arial Unicode MS" w:hAnsi="Calibri" w:cs="Arial Unicode MS"/>
          <w:color w:val="000000"/>
          <w:sz w:val="24"/>
          <w:szCs w:val="24"/>
          <w:lang w:bidi="ar-SA"/>
        </w:rPr>
        <w:t xml:space="preserve">The </w:t>
      </w:r>
      <w:r w:rsidR="00F97B40">
        <w:rPr>
          <w:rFonts w:ascii="Calibri" w:eastAsia="Arial Unicode MS" w:hAnsi="Calibri" w:cs="Arial Unicode MS"/>
          <w:color w:val="000000"/>
          <w:sz w:val="24"/>
          <w:szCs w:val="24"/>
          <w:lang w:bidi="ar-SA"/>
        </w:rPr>
        <w:t>“</w:t>
      </w:r>
      <w:r w:rsidR="00CE396B">
        <w:rPr>
          <w:rFonts w:ascii="Calibri" w:eastAsia="Arial Unicode MS" w:hAnsi="Calibri" w:cs="Arial Unicode MS"/>
          <w:color w:val="000000"/>
          <w:sz w:val="24"/>
          <w:szCs w:val="24"/>
          <w:lang w:bidi="ar-SA"/>
        </w:rPr>
        <w:t>B</w:t>
      </w:r>
      <w:r w:rsidRPr="00D02703" w:rsidR="78F1B056">
        <w:rPr>
          <w:rFonts w:ascii="Calibri" w:eastAsia="Arial Unicode MS" w:hAnsi="Calibri" w:cs="Arial Unicode MS"/>
          <w:color w:val="000000"/>
          <w:sz w:val="24"/>
          <w:szCs w:val="24"/>
          <w:lang w:bidi="ar-SA"/>
        </w:rPr>
        <w:t xml:space="preserve">etter </w:t>
      </w:r>
      <w:r w:rsidR="00CE396B">
        <w:rPr>
          <w:rFonts w:ascii="Calibri" w:eastAsia="Arial Unicode MS" w:hAnsi="Calibri" w:cs="Arial Unicode MS"/>
          <w:color w:val="000000"/>
          <w:sz w:val="24"/>
          <w:szCs w:val="24"/>
          <w:lang w:bidi="ar-SA"/>
        </w:rPr>
        <w:t>U</w:t>
      </w:r>
      <w:r w:rsidRPr="00D02703" w:rsidR="78F1B056">
        <w:rPr>
          <w:rFonts w:ascii="Calibri" w:eastAsia="Arial Unicode MS" w:hAnsi="Calibri" w:cs="Arial Unicode MS"/>
          <w:color w:val="000000"/>
          <w:sz w:val="24"/>
          <w:szCs w:val="24"/>
          <w:lang w:bidi="ar-SA"/>
        </w:rPr>
        <w:t>nderstanding</w:t>
      </w:r>
      <w:r w:rsidR="00F97B40">
        <w:rPr>
          <w:rFonts w:ascii="Calibri" w:eastAsia="Arial Unicode MS" w:hAnsi="Calibri" w:cs="Arial Unicode MS"/>
          <w:color w:val="000000"/>
          <w:sz w:val="24"/>
          <w:szCs w:val="24"/>
          <w:lang w:bidi="ar-SA"/>
        </w:rPr>
        <w:t>”</w:t>
      </w:r>
      <w:r w:rsidRPr="00D02703" w:rsidR="78F1B056">
        <w:rPr>
          <w:rFonts w:ascii="Calibri" w:eastAsia="Arial Unicode MS" w:hAnsi="Calibri" w:cs="Arial Unicode MS"/>
          <w:color w:val="000000"/>
          <w:sz w:val="24"/>
          <w:szCs w:val="24"/>
          <w:lang w:bidi="ar-SA"/>
        </w:rPr>
        <w:t xml:space="preserve"> letter </w:t>
      </w:r>
      <w:r w:rsidRPr="2F48E932" w:rsidR="78F1B056">
        <w:rPr>
          <w:rFonts w:ascii="Calibri" w:eastAsia="Calibri" w:hAnsi="Calibri" w:cs="Calibri"/>
          <w:color w:val="000000" w:themeColor="text1"/>
          <w:sz w:val="24"/>
          <w:szCs w:val="24"/>
        </w:rPr>
        <w:t xml:space="preserve">emphasizes the confidentiality of the survey data and the benefits of the survey to motivate response. The respondent is told to call the </w:t>
      </w:r>
      <w:r w:rsidR="00E2115B">
        <w:rPr>
          <w:rFonts w:ascii="Calibri" w:eastAsia="Calibri" w:hAnsi="Calibri" w:cs="Calibri"/>
          <w:color w:val="000000" w:themeColor="text1"/>
          <w:sz w:val="24"/>
          <w:szCs w:val="24"/>
        </w:rPr>
        <w:t>Census Bureau interviewer</w:t>
      </w:r>
      <w:r w:rsidR="0711A94A">
        <w:rPr>
          <w:rFonts w:ascii="Calibri" w:hAnsi="Calibri" w:cs="Calibri"/>
          <w:sz w:val="24"/>
          <w:szCs w:val="24"/>
        </w:rPr>
        <w:t xml:space="preserve"> </w:t>
      </w:r>
      <w:r w:rsidRPr="2F48E932" w:rsidR="78F1B056">
        <w:rPr>
          <w:rFonts w:ascii="Calibri" w:eastAsia="Calibri" w:hAnsi="Calibri" w:cs="Calibri"/>
          <w:color w:val="000000" w:themeColor="text1"/>
          <w:sz w:val="24"/>
          <w:szCs w:val="24"/>
        </w:rPr>
        <w:t xml:space="preserve">or go online to respond. The </w:t>
      </w:r>
      <w:r w:rsidRPr="2F48E932" w:rsidR="4349EF2B">
        <w:rPr>
          <w:rFonts w:ascii="Calibri" w:eastAsia="Calibri" w:hAnsi="Calibri" w:cs="Calibri"/>
          <w:color w:val="000000" w:themeColor="text1"/>
          <w:sz w:val="24"/>
          <w:szCs w:val="24"/>
        </w:rPr>
        <w:t xml:space="preserve">ACS uses the </w:t>
      </w:r>
      <w:r w:rsidR="00987EFB">
        <w:rPr>
          <w:rFonts w:ascii="Calibri" w:eastAsia="Calibri" w:hAnsi="Calibri" w:cs="Calibri"/>
          <w:color w:val="000000" w:themeColor="text1"/>
          <w:sz w:val="24"/>
          <w:szCs w:val="24"/>
        </w:rPr>
        <w:t>“</w:t>
      </w:r>
      <w:r w:rsidR="00CE396B">
        <w:rPr>
          <w:rFonts w:ascii="Calibri" w:eastAsia="Calibri" w:hAnsi="Calibri" w:cs="Calibri"/>
          <w:color w:val="000000" w:themeColor="text1"/>
          <w:sz w:val="24"/>
          <w:szCs w:val="24"/>
        </w:rPr>
        <w:t>C</w:t>
      </w:r>
      <w:r w:rsidRPr="00987EFB" w:rsidR="78F1B056">
        <w:rPr>
          <w:rFonts w:ascii="Calibri" w:eastAsia="Calibri" w:hAnsi="Calibri" w:cs="Calibri"/>
          <w:color w:val="000000" w:themeColor="text1"/>
          <w:sz w:val="24"/>
          <w:szCs w:val="24"/>
        </w:rPr>
        <w:t xml:space="preserve">onfidentiality </w:t>
      </w:r>
      <w:r w:rsidR="00CE396B">
        <w:rPr>
          <w:rFonts w:ascii="Calibri" w:eastAsia="Calibri" w:hAnsi="Calibri" w:cs="Calibri"/>
          <w:color w:val="000000" w:themeColor="text1"/>
          <w:sz w:val="24"/>
          <w:szCs w:val="24"/>
        </w:rPr>
        <w:t>L</w:t>
      </w:r>
      <w:r w:rsidRPr="00987EFB" w:rsidR="78F1B056">
        <w:rPr>
          <w:rFonts w:ascii="Calibri" w:eastAsia="Calibri" w:hAnsi="Calibri" w:cs="Calibri"/>
          <w:color w:val="000000" w:themeColor="text1"/>
          <w:sz w:val="24"/>
          <w:szCs w:val="24"/>
        </w:rPr>
        <w:t>etter</w:t>
      </w:r>
      <w:r w:rsidR="00987EFB">
        <w:rPr>
          <w:rFonts w:ascii="Calibri" w:eastAsia="Calibri" w:hAnsi="Calibri" w:cs="Calibri"/>
          <w:color w:val="000000" w:themeColor="text1"/>
          <w:sz w:val="24"/>
          <w:szCs w:val="24"/>
        </w:rPr>
        <w:t>”</w:t>
      </w:r>
      <w:r w:rsidRPr="2F48E932" w:rsidR="78F1B056">
        <w:rPr>
          <w:rFonts w:ascii="Calibri" w:eastAsia="Calibri" w:hAnsi="Calibri" w:cs="Calibri"/>
          <w:color w:val="000000" w:themeColor="text1"/>
          <w:sz w:val="24"/>
          <w:szCs w:val="24"/>
        </w:rPr>
        <w:t xml:space="preserve"> </w:t>
      </w:r>
      <w:r w:rsidRPr="2F48E932" w:rsidR="30659867">
        <w:rPr>
          <w:rFonts w:ascii="Calibri" w:eastAsia="Calibri" w:hAnsi="Calibri" w:cs="Calibri"/>
          <w:color w:val="000000" w:themeColor="text1"/>
          <w:sz w:val="24"/>
          <w:szCs w:val="24"/>
        </w:rPr>
        <w:t xml:space="preserve">when a respondent indicates they have specific concerns about their response being kept confidential or their data being secure. The ACS </w:t>
      </w:r>
      <w:r w:rsidRPr="2F48E932" w:rsidR="2D31755C">
        <w:rPr>
          <w:rFonts w:ascii="Calibri" w:eastAsia="Calibri" w:hAnsi="Calibri" w:cs="Calibri"/>
          <w:color w:val="000000" w:themeColor="text1"/>
          <w:sz w:val="24"/>
          <w:szCs w:val="24"/>
        </w:rPr>
        <w:t>sends</w:t>
      </w:r>
      <w:r w:rsidRPr="2F48E932" w:rsidR="30659867">
        <w:rPr>
          <w:rFonts w:ascii="Calibri" w:eastAsia="Calibri" w:hAnsi="Calibri" w:cs="Calibri"/>
          <w:color w:val="000000" w:themeColor="text1"/>
          <w:sz w:val="24"/>
          <w:szCs w:val="24"/>
        </w:rPr>
        <w:t xml:space="preserve"> the </w:t>
      </w:r>
      <w:r w:rsidR="00987EFB">
        <w:rPr>
          <w:rFonts w:ascii="Calibri" w:eastAsia="Calibri" w:hAnsi="Calibri" w:cs="Calibri"/>
          <w:color w:val="000000" w:themeColor="text1"/>
          <w:sz w:val="24"/>
          <w:szCs w:val="24"/>
        </w:rPr>
        <w:t>“</w:t>
      </w:r>
      <w:r w:rsidR="00CE396B">
        <w:rPr>
          <w:rFonts w:ascii="Calibri" w:eastAsia="Calibri" w:hAnsi="Calibri" w:cs="Calibri"/>
          <w:color w:val="000000" w:themeColor="text1"/>
          <w:sz w:val="24"/>
          <w:szCs w:val="24"/>
        </w:rPr>
        <w:t>R</w:t>
      </w:r>
      <w:r w:rsidRPr="00987EFB" w:rsidR="30659867">
        <w:rPr>
          <w:rFonts w:ascii="Calibri" w:eastAsia="Calibri" w:hAnsi="Calibri" w:cs="Calibri"/>
          <w:color w:val="000000" w:themeColor="text1"/>
          <w:sz w:val="24"/>
          <w:szCs w:val="24"/>
        </w:rPr>
        <w:t xml:space="preserve">efusal </w:t>
      </w:r>
      <w:r w:rsidR="00CE396B">
        <w:rPr>
          <w:rFonts w:ascii="Calibri" w:eastAsia="Calibri" w:hAnsi="Calibri" w:cs="Calibri"/>
          <w:color w:val="000000" w:themeColor="text1"/>
          <w:sz w:val="24"/>
          <w:szCs w:val="24"/>
        </w:rPr>
        <w:t>L</w:t>
      </w:r>
      <w:r w:rsidRPr="00987EFB" w:rsidR="30659867">
        <w:rPr>
          <w:rFonts w:ascii="Calibri" w:eastAsia="Calibri" w:hAnsi="Calibri" w:cs="Calibri"/>
          <w:color w:val="000000" w:themeColor="text1"/>
          <w:sz w:val="24"/>
          <w:szCs w:val="24"/>
        </w:rPr>
        <w:t>etter</w:t>
      </w:r>
      <w:r w:rsidR="00987EFB">
        <w:rPr>
          <w:rFonts w:ascii="Calibri" w:eastAsia="Calibri" w:hAnsi="Calibri" w:cs="Calibri"/>
          <w:color w:val="000000" w:themeColor="text1"/>
          <w:sz w:val="24"/>
          <w:szCs w:val="24"/>
        </w:rPr>
        <w:t>”</w:t>
      </w:r>
      <w:r w:rsidRPr="2F48E932" w:rsidR="30659867">
        <w:rPr>
          <w:rFonts w:ascii="Calibri" w:eastAsia="Calibri" w:hAnsi="Calibri" w:cs="Calibri"/>
          <w:color w:val="000000" w:themeColor="text1"/>
          <w:sz w:val="24"/>
          <w:szCs w:val="24"/>
        </w:rPr>
        <w:t xml:space="preserve"> </w:t>
      </w:r>
      <w:r w:rsidRPr="61494B14" w:rsidR="7564379C">
        <w:rPr>
          <w:rFonts w:ascii="Calibri" w:eastAsia="Calibri" w:hAnsi="Calibri" w:cs="Calibri"/>
          <w:color w:val="000000" w:themeColor="text1"/>
          <w:sz w:val="24"/>
          <w:szCs w:val="24"/>
        </w:rPr>
        <w:t xml:space="preserve">when a respondent explicitly refuses to participate in the survey. The letter is short and to the point regarding confidentiality and the legal requirements to participate. It provides response options and emphasizes that the respondent will be contacted again soon to complete the </w:t>
      </w:r>
      <w:r w:rsidRPr="61494B14" w:rsidR="7564379C">
        <w:rPr>
          <w:rFonts w:ascii="Calibri" w:eastAsia="Calibri" w:hAnsi="Calibri" w:cs="Calibri"/>
          <w:color w:val="000000" w:themeColor="text1"/>
          <w:sz w:val="24"/>
          <w:szCs w:val="24"/>
        </w:rPr>
        <w:t>interview</w:t>
      </w:r>
      <w:r w:rsidR="703F48AA">
        <w:rPr>
          <w:rFonts w:ascii="Calibri" w:eastAsia="Calibri" w:hAnsi="Calibri" w:cs="Calibri"/>
          <w:color w:val="000000" w:themeColor="text1"/>
          <w:sz w:val="24"/>
          <w:szCs w:val="24"/>
        </w:rPr>
        <w:t xml:space="preserve">. </w:t>
      </w:r>
      <w:r w:rsidRPr="2F48E932" w:rsidR="20B60592">
        <w:rPr>
          <w:rFonts w:ascii="Calibri" w:eastAsia="Calibri" w:hAnsi="Calibri" w:cs="Calibri"/>
          <w:color w:val="000000" w:themeColor="text1"/>
          <w:sz w:val="24"/>
          <w:szCs w:val="24"/>
        </w:rPr>
        <w:t>A</w:t>
      </w:r>
      <w:r w:rsidRPr="61494B14" w:rsidR="20B60592">
        <w:rPr>
          <w:rFonts w:ascii="Calibri" w:eastAsia="Calibri" w:hAnsi="Calibri" w:cs="Calibri"/>
          <w:color w:val="000000" w:themeColor="text1"/>
          <w:sz w:val="24"/>
          <w:szCs w:val="24"/>
        </w:rPr>
        <w:t xml:space="preserve"> </w:t>
      </w:r>
      <w:r w:rsidR="11268CF2">
        <w:rPr>
          <w:rFonts w:ascii="Calibri" w:eastAsia="Calibri" w:hAnsi="Calibri" w:cs="Calibri"/>
          <w:color w:val="000000" w:themeColor="text1"/>
          <w:sz w:val="24"/>
          <w:szCs w:val="24"/>
        </w:rPr>
        <w:t>Frequently Asked Question</w:t>
      </w:r>
      <w:r w:rsidR="003547A2">
        <w:rPr>
          <w:rFonts w:ascii="Calibri" w:eastAsia="Calibri" w:hAnsi="Calibri" w:cs="Calibri"/>
          <w:color w:val="000000" w:themeColor="text1"/>
          <w:sz w:val="24"/>
          <w:szCs w:val="24"/>
        </w:rPr>
        <w:t>s</w:t>
      </w:r>
      <w:r w:rsidRPr="61494B14" w:rsidR="78104A4A">
        <w:rPr>
          <w:rFonts w:ascii="Calibri" w:eastAsia="Calibri" w:hAnsi="Calibri" w:cs="Calibri"/>
          <w:color w:val="000000" w:themeColor="text1"/>
          <w:sz w:val="24"/>
          <w:szCs w:val="24"/>
        </w:rPr>
        <w:t xml:space="preserve"> </w:t>
      </w:r>
      <w:r w:rsidR="00CE71E6">
        <w:rPr>
          <w:rFonts w:ascii="Calibri" w:eastAsia="Calibri" w:hAnsi="Calibri" w:cs="Calibri"/>
          <w:color w:val="000000" w:themeColor="text1"/>
          <w:sz w:val="24"/>
          <w:szCs w:val="24"/>
        </w:rPr>
        <w:t>(FAQ)</w:t>
      </w:r>
      <w:r w:rsidRPr="61494B14" w:rsidR="78104A4A">
        <w:rPr>
          <w:rFonts w:ascii="Calibri" w:eastAsia="Calibri" w:hAnsi="Calibri" w:cs="Calibri"/>
          <w:color w:val="000000" w:themeColor="text1"/>
          <w:sz w:val="24"/>
          <w:szCs w:val="24"/>
        </w:rPr>
        <w:t xml:space="preserve"> </w:t>
      </w:r>
      <w:r w:rsidRPr="61494B14" w:rsidR="20B60592">
        <w:rPr>
          <w:rFonts w:ascii="Calibri" w:eastAsia="Calibri" w:hAnsi="Calibri" w:cs="Calibri"/>
          <w:color w:val="000000" w:themeColor="text1"/>
          <w:sz w:val="24"/>
          <w:szCs w:val="24"/>
        </w:rPr>
        <w:t xml:space="preserve">brochure is </w:t>
      </w:r>
      <w:r w:rsidRPr="61494B14" w:rsidR="27DEA754">
        <w:rPr>
          <w:rFonts w:ascii="Calibri" w:eastAsia="Calibri" w:hAnsi="Calibri" w:cs="Calibri"/>
          <w:color w:val="000000" w:themeColor="text1"/>
          <w:sz w:val="24"/>
          <w:szCs w:val="24"/>
        </w:rPr>
        <w:t xml:space="preserve">given to </w:t>
      </w:r>
      <w:r w:rsidRPr="61494B14" w:rsidR="20B60592">
        <w:rPr>
          <w:rFonts w:ascii="Calibri" w:eastAsia="Calibri" w:hAnsi="Calibri" w:cs="Calibri"/>
          <w:color w:val="000000" w:themeColor="text1"/>
          <w:sz w:val="24"/>
          <w:szCs w:val="24"/>
        </w:rPr>
        <w:t>reluctant</w:t>
      </w:r>
      <w:r w:rsidRPr="61494B14" w:rsidR="26B91CFF">
        <w:rPr>
          <w:rFonts w:ascii="Calibri" w:eastAsia="Calibri" w:hAnsi="Calibri" w:cs="Calibri"/>
          <w:color w:val="000000" w:themeColor="text1"/>
          <w:sz w:val="24"/>
          <w:szCs w:val="24"/>
        </w:rPr>
        <w:t xml:space="preserve"> </w:t>
      </w:r>
      <w:r w:rsidRPr="61494B14" w:rsidR="20B60592">
        <w:rPr>
          <w:rFonts w:ascii="Calibri" w:eastAsia="Calibri" w:hAnsi="Calibri" w:cs="Calibri"/>
          <w:color w:val="000000" w:themeColor="text1"/>
          <w:sz w:val="24"/>
          <w:szCs w:val="24"/>
        </w:rPr>
        <w:t xml:space="preserve">respondents </w:t>
      </w:r>
      <w:r w:rsidRPr="61494B14" w:rsidR="3FEAB88F">
        <w:rPr>
          <w:rFonts w:ascii="Calibri" w:eastAsia="Calibri" w:hAnsi="Calibri" w:cs="Calibri"/>
          <w:color w:val="000000" w:themeColor="text1"/>
          <w:sz w:val="24"/>
          <w:szCs w:val="24"/>
        </w:rPr>
        <w:t xml:space="preserve">to provide </w:t>
      </w:r>
      <w:r w:rsidRPr="61494B14" w:rsidR="20B60592">
        <w:rPr>
          <w:rFonts w:ascii="Calibri" w:eastAsia="Calibri" w:hAnsi="Calibri" w:cs="Calibri"/>
          <w:color w:val="000000" w:themeColor="text1"/>
          <w:sz w:val="24"/>
          <w:szCs w:val="24"/>
        </w:rPr>
        <w:t xml:space="preserve">answers to frequently asked questions regarding </w:t>
      </w:r>
      <w:r w:rsidRPr="61494B14" w:rsidR="58C0BF78">
        <w:rPr>
          <w:rFonts w:ascii="Calibri" w:eastAsia="Calibri" w:hAnsi="Calibri" w:cs="Calibri"/>
          <w:color w:val="000000" w:themeColor="text1"/>
          <w:sz w:val="24"/>
          <w:szCs w:val="24"/>
        </w:rPr>
        <w:t xml:space="preserve">the </w:t>
      </w:r>
      <w:r w:rsidRPr="61494B14" w:rsidR="20B60592">
        <w:rPr>
          <w:rFonts w:ascii="Calibri" w:eastAsia="Calibri" w:hAnsi="Calibri" w:cs="Calibri"/>
          <w:color w:val="000000" w:themeColor="text1"/>
          <w:sz w:val="24"/>
          <w:szCs w:val="24"/>
        </w:rPr>
        <w:t xml:space="preserve">ACS including information about the ACS, how the data </w:t>
      </w:r>
      <w:r w:rsidR="49331D16">
        <w:rPr>
          <w:rFonts w:ascii="Calibri" w:eastAsia="Calibri" w:hAnsi="Calibri" w:cs="Calibri"/>
          <w:color w:val="000000" w:themeColor="text1"/>
          <w:sz w:val="24"/>
          <w:szCs w:val="24"/>
        </w:rPr>
        <w:t>are</w:t>
      </w:r>
      <w:r w:rsidRPr="61494B14" w:rsidR="20B60592">
        <w:rPr>
          <w:rFonts w:ascii="Calibri" w:eastAsia="Calibri" w:hAnsi="Calibri" w:cs="Calibri"/>
          <w:color w:val="000000" w:themeColor="text1"/>
          <w:sz w:val="24"/>
          <w:szCs w:val="24"/>
        </w:rPr>
        <w:t xml:space="preserve"> used, and protections for participant information.</w:t>
      </w:r>
      <w:r w:rsidR="21BEEA12">
        <w:rPr>
          <w:rFonts w:ascii="Calibri" w:eastAsia="Calibri" w:hAnsi="Calibri" w:cs="Calibri"/>
          <w:color w:val="000000" w:themeColor="text1"/>
          <w:sz w:val="24"/>
          <w:szCs w:val="24"/>
        </w:rPr>
        <w:t xml:space="preserve"> </w:t>
      </w:r>
      <w:r w:rsidRPr="00D02703" w:rsidR="21BEEA12">
        <w:rPr>
          <w:rFonts w:ascii="Calibri" w:eastAsia="Arial Unicode MS" w:hAnsi="Calibri" w:cs="Arial Unicode MS"/>
          <w:color w:val="000000"/>
          <w:sz w:val="24"/>
          <w:szCs w:val="24"/>
          <w:lang w:bidi="ar-SA"/>
        </w:rPr>
        <w:t xml:space="preserve">The </w:t>
      </w:r>
      <w:r w:rsidR="21BEEA12">
        <w:rPr>
          <w:rFonts w:ascii="Calibri" w:eastAsia="Arial Unicode MS" w:hAnsi="Calibri" w:cs="Arial Unicode MS"/>
          <w:color w:val="000000"/>
          <w:sz w:val="24"/>
          <w:szCs w:val="24"/>
          <w:lang w:bidi="ar-SA"/>
        </w:rPr>
        <w:t>letters and brochure</w:t>
      </w:r>
      <w:r w:rsidRPr="00D02703" w:rsidR="21BEEA12">
        <w:rPr>
          <w:rFonts w:ascii="Calibri" w:eastAsia="Arial Unicode MS" w:hAnsi="Calibri" w:cs="Arial Unicode MS"/>
          <w:color w:val="000000"/>
          <w:sz w:val="24"/>
          <w:szCs w:val="24"/>
          <w:lang w:bidi="ar-SA"/>
        </w:rPr>
        <w:t xml:space="preserve"> </w:t>
      </w:r>
      <w:r w:rsidRPr="5F9BFEED" w:rsidR="21BEEA12">
        <w:rPr>
          <w:rFonts w:ascii="Calibri" w:eastAsia="Arial Unicode MS" w:hAnsi="Calibri" w:cs="Arial Unicode MS"/>
          <w:color w:val="000000" w:themeColor="text1"/>
          <w:sz w:val="24"/>
          <w:szCs w:val="24"/>
          <w:lang w:bidi="ar-SA"/>
        </w:rPr>
        <w:t>are</w:t>
      </w:r>
      <w:r w:rsidRPr="00D02703" w:rsidR="21BEEA12">
        <w:rPr>
          <w:rFonts w:ascii="Calibri" w:eastAsia="Arial Unicode MS" w:hAnsi="Calibri" w:cs="Arial Unicode MS"/>
          <w:color w:val="000000"/>
          <w:sz w:val="24"/>
          <w:szCs w:val="24"/>
          <w:lang w:bidi="ar-SA"/>
        </w:rPr>
        <w:t xml:space="preserve"> included in Attachment L.</w:t>
      </w:r>
    </w:p>
    <w:p w:rsidR="00672B65" w:rsidP="00EF4B97" w14:paraId="129487AF" w14:textId="77777777">
      <w:pPr>
        <w:pBdr>
          <w:top w:val="nil"/>
          <w:left w:val="nil"/>
          <w:bottom w:val="nil"/>
          <w:right w:val="nil"/>
          <w:between w:val="nil"/>
          <w:bar w:val="nil"/>
        </w:pBdr>
        <w:autoSpaceDE/>
        <w:autoSpaceDN/>
        <w:rPr>
          <w:rFonts w:ascii="Calibri" w:eastAsia="Calibri" w:hAnsi="Calibri" w:cs="Calibri"/>
          <w:color w:val="000000" w:themeColor="text1"/>
          <w:sz w:val="24"/>
          <w:szCs w:val="24"/>
        </w:rPr>
      </w:pPr>
    </w:p>
    <w:p w:rsidR="00EF4B97" w:rsidP="128405F5" w14:paraId="52EF2F68" w14:textId="696AF9C7">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Pr>
          <w:rFonts w:ascii="Calibri" w:eastAsia="Calibri" w:hAnsi="Calibri" w:cs="Calibri"/>
          <w:color w:val="000000" w:themeColor="text1"/>
          <w:sz w:val="24"/>
          <w:szCs w:val="24"/>
        </w:rPr>
        <w:t xml:space="preserve">During nonresponse follow-up operations, </w:t>
      </w:r>
      <w:r w:rsidR="00CE396B">
        <w:rPr>
          <w:rFonts w:ascii="Calibri" w:eastAsia="Calibri" w:hAnsi="Calibri" w:cs="Calibri"/>
          <w:color w:val="000000" w:themeColor="text1"/>
          <w:sz w:val="24"/>
          <w:szCs w:val="24"/>
        </w:rPr>
        <w:t xml:space="preserve">interviewers </w:t>
      </w:r>
      <w:r w:rsidR="002E060F">
        <w:rPr>
          <w:rFonts w:ascii="Calibri" w:eastAsia="Calibri" w:hAnsi="Calibri" w:cs="Calibri"/>
          <w:color w:val="000000" w:themeColor="text1"/>
          <w:sz w:val="24"/>
          <w:szCs w:val="24"/>
        </w:rPr>
        <w:t xml:space="preserve">have </w:t>
      </w:r>
      <w:r w:rsidRPr="2F48E932" w:rsidR="7DE5FAAA">
        <w:rPr>
          <w:rFonts w:ascii="Calibri" w:eastAsia="Calibri" w:hAnsi="Calibri" w:cs="Calibri"/>
          <w:color w:val="000000" w:themeColor="text1"/>
          <w:sz w:val="24"/>
          <w:szCs w:val="24"/>
        </w:rPr>
        <w:t xml:space="preserve">three types of letters </w:t>
      </w:r>
      <w:r w:rsidR="002E060F">
        <w:rPr>
          <w:rFonts w:ascii="Calibri" w:eastAsia="Calibri" w:hAnsi="Calibri" w:cs="Calibri"/>
          <w:color w:val="000000" w:themeColor="text1"/>
          <w:sz w:val="24"/>
          <w:szCs w:val="24"/>
        </w:rPr>
        <w:t xml:space="preserve">available to send </w:t>
      </w:r>
      <w:r w:rsidRPr="2F48E932" w:rsidR="7DE5FAAA">
        <w:rPr>
          <w:rFonts w:ascii="Calibri" w:eastAsia="Calibri" w:hAnsi="Calibri" w:cs="Calibri"/>
          <w:color w:val="000000" w:themeColor="text1"/>
          <w:sz w:val="24"/>
          <w:szCs w:val="24"/>
        </w:rPr>
        <w:t xml:space="preserve">to addresses </w:t>
      </w:r>
      <w:r>
        <w:rPr>
          <w:rFonts w:ascii="Calibri" w:eastAsia="Calibri" w:hAnsi="Calibri" w:cs="Calibri"/>
          <w:color w:val="000000" w:themeColor="text1"/>
          <w:sz w:val="24"/>
          <w:szCs w:val="24"/>
        </w:rPr>
        <w:t>they</w:t>
      </w:r>
      <w:r w:rsidRPr="2F48E932" w:rsidR="7DE5FAAA">
        <w:rPr>
          <w:rFonts w:ascii="Calibri" w:eastAsia="Calibri" w:hAnsi="Calibri" w:cs="Calibri"/>
          <w:color w:val="000000" w:themeColor="text1"/>
          <w:sz w:val="24"/>
          <w:szCs w:val="24"/>
        </w:rPr>
        <w:t xml:space="preserve"> are unable to contact. </w:t>
      </w:r>
      <w:r w:rsidRPr="00D02703" w:rsidR="3BE9CCC2">
        <w:rPr>
          <w:rFonts w:ascii="Calibri" w:eastAsia="Arial Unicode MS" w:hAnsi="Calibri" w:cs="Arial Unicode MS"/>
          <w:color w:val="000000"/>
          <w:sz w:val="24"/>
          <w:szCs w:val="24"/>
          <w:lang w:bidi="ar-SA"/>
        </w:rPr>
        <w:t xml:space="preserve">The </w:t>
      </w:r>
      <w:r w:rsidRPr="00D02703" w:rsidR="246ADC1C">
        <w:rPr>
          <w:rFonts w:ascii="Calibri" w:eastAsia="Arial Unicode MS" w:hAnsi="Calibri" w:cs="Arial Unicode MS"/>
          <w:color w:val="000000"/>
          <w:sz w:val="24"/>
          <w:szCs w:val="24"/>
          <w:lang w:bidi="ar-SA"/>
        </w:rPr>
        <w:t>ACS</w:t>
      </w:r>
      <w:r w:rsidRPr="00D02703" w:rsidR="3BE9CCC2">
        <w:rPr>
          <w:rFonts w:ascii="Calibri" w:eastAsia="Arial Unicode MS" w:hAnsi="Calibri" w:cs="Arial Unicode MS"/>
          <w:color w:val="000000"/>
          <w:sz w:val="24"/>
          <w:szCs w:val="24"/>
          <w:lang w:bidi="ar-SA"/>
        </w:rPr>
        <w:t xml:space="preserve"> sends a </w:t>
      </w:r>
      <w:r w:rsidR="00F97B40">
        <w:rPr>
          <w:rFonts w:ascii="Calibri" w:eastAsia="Arial Unicode MS" w:hAnsi="Calibri" w:cs="Arial Unicode MS"/>
          <w:color w:val="000000"/>
          <w:sz w:val="24"/>
          <w:szCs w:val="24"/>
          <w:lang w:bidi="ar-SA"/>
        </w:rPr>
        <w:t>“</w:t>
      </w:r>
      <w:r w:rsidR="00CE396B">
        <w:rPr>
          <w:rFonts w:ascii="Calibri" w:eastAsia="Arial Unicode MS" w:hAnsi="Calibri" w:cs="Arial Unicode MS"/>
          <w:color w:val="000000"/>
          <w:sz w:val="24"/>
          <w:szCs w:val="24"/>
          <w:lang w:bidi="ar-SA"/>
        </w:rPr>
        <w:t>N</w:t>
      </w:r>
      <w:r w:rsidRPr="00D02703" w:rsidR="3BE9CCC2">
        <w:rPr>
          <w:rFonts w:ascii="Calibri" w:eastAsia="Arial Unicode MS" w:hAnsi="Calibri" w:cs="Arial Unicode MS"/>
          <w:color w:val="000000"/>
          <w:sz w:val="24"/>
          <w:szCs w:val="24"/>
          <w:lang w:bidi="ar-SA"/>
        </w:rPr>
        <w:t xml:space="preserve">o </w:t>
      </w:r>
      <w:r w:rsidR="00CE396B">
        <w:rPr>
          <w:rFonts w:ascii="Calibri" w:eastAsia="Arial Unicode MS" w:hAnsi="Calibri" w:cs="Arial Unicode MS"/>
          <w:color w:val="000000"/>
          <w:sz w:val="24"/>
          <w:szCs w:val="24"/>
          <w:lang w:bidi="ar-SA"/>
        </w:rPr>
        <w:t>O</w:t>
      </w:r>
      <w:r w:rsidRPr="00D02703" w:rsidR="3BE9CCC2">
        <w:rPr>
          <w:rFonts w:ascii="Calibri" w:eastAsia="Arial Unicode MS" w:hAnsi="Calibri" w:cs="Arial Unicode MS"/>
          <w:color w:val="000000"/>
          <w:sz w:val="24"/>
          <w:szCs w:val="24"/>
          <w:lang w:bidi="ar-SA"/>
        </w:rPr>
        <w:t xml:space="preserve">ne </w:t>
      </w:r>
      <w:r w:rsidR="00CE396B">
        <w:rPr>
          <w:rFonts w:ascii="Calibri" w:eastAsia="Arial Unicode MS" w:hAnsi="Calibri" w:cs="Arial Unicode MS"/>
          <w:color w:val="000000"/>
          <w:sz w:val="24"/>
          <w:szCs w:val="24"/>
          <w:lang w:bidi="ar-SA"/>
        </w:rPr>
        <w:t>H</w:t>
      </w:r>
      <w:r w:rsidRPr="00D02703" w:rsidR="3BE9CCC2">
        <w:rPr>
          <w:rFonts w:ascii="Calibri" w:eastAsia="Arial Unicode MS" w:hAnsi="Calibri" w:cs="Arial Unicode MS"/>
          <w:color w:val="000000"/>
          <w:sz w:val="24"/>
          <w:szCs w:val="24"/>
          <w:lang w:bidi="ar-SA"/>
        </w:rPr>
        <w:t>ome</w:t>
      </w:r>
      <w:r w:rsidR="00F97B40">
        <w:rPr>
          <w:rFonts w:ascii="Calibri" w:eastAsia="Arial Unicode MS" w:hAnsi="Calibri" w:cs="Arial Unicode MS"/>
          <w:color w:val="000000"/>
          <w:sz w:val="24"/>
          <w:szCs w:val="24"/>
          <w:lang w:bidi="ar-SA"/>
        </w:rPr>
        <w:t>”</w:t>
      </w:r>
      <w:r w:rsidRPr="00D02703" w:rsidR="3BE9CCC2">
        <w:rPr>
          <w:rFonts w:ascii="Calibri" w:eastAsia="Arial Unicode MS" w:hAnsi="Calibri" w:cs="Arial Unicode MS"/>
          <w:color w:val="000000"/>
          <w:sz w:val="24"/>
          <w:szCs w:val="24"/>
          <w:lang w:bidi="ar-SA"/>
        </w:rPr>
        <w:t xml:space="preserve"> letter </w:t>
      </w:r>
      <w:r w:rsidRPr="2F48E932" w:rsidR="3BE9CCC2">
        <w:rPr>
          <w:rFonts w:ascii="Calibri" w:eastAsia="Calibri" w:hAnsi="Calibri" w:cs="Calibri"/>
          <w:color w:val="000000" w:themeColor="text1"/>
          <w:sz w:val="24"/>
          <w:szCs w:val="24"/>
        </w:rPr>
        <w:t xml:space="preserve">to an address when the interviewer is unable to </w:t>
      </w:r>
      <w:r w:rsidRPr="2F48E932" w:rsidR="0090208D">
        <w:rPr>
          <w:rFonts w:ascii="Calibri" w:eastAsia="Calibri" w:hAnsi="Calibri" w:cs="Calibri"/>
          <w:color w:val="000000" w:themeColor="text1"/>
          <w:sz w:val="24"/>
          <w:szCs w:val="24"/>
        </w:rPr>
        <w:t>contact</w:t>
      </w:r>
      <w:r w:rsidRPr="2F48E932" w:rsidR="3BE9CCC2">
        <w:rPr>
          <w:rFonts w:ascii="Calibri" w:eastAsia="Calibri" w:hAnsi="Calibri" w:cs="Calibri"/>
          <w:color w:val="000000" w:themeColor="text1"/>
          <w:sz w:val="24"/>
          <w:szCs w:val="24"/>
        </w:rPr>
        <w:t xml:space="preserve"> anyone at the sample address but thinks someone lives there. It emphasizes the confidentiality of the survey data and the benefits of the survey to motivate response. The respondent is told to call the</w:t>
      </w:r>
      <w:r w:rsidRPr="2F48E932" w:rsidR="2B6EE00D">
        <w:rPr>
          <w:rFonts w:ascii="Calibri" w:eastAsia="Calibri" w:hAnsi="Calibri" w:cs="Calibri"/>
          <w:color w:val="000000" w:themeColor="text1"/>
          <w:sz w:val="24"/>
          <w:szCs w:val="24"/>
        </w:rPr>
        <w:t xml:space="preserve"> interviewer</w:t>
      </w:r>
      <w:r w:rsidRPr="2F48E932" w:rsidR="3BE9CCC2">
        <w:rPr>
          <w:rFonts w:ascii="Calibri" w:eastAsia="Calibri" w:hAnsi="Calibri" w:cs="Calibri"/>
          <w:color w:val="000000" w:themeColor="text1"/>
          <w:sz w:val="24"/>
          <w:szCs w:val="24"/>
        </w:rPr>
        <w:t xml:space="preserve"> or go online to respond.</w:t>
      </w:r>
      <w:r w:rsidRPr="00D02703" w:rsidR="3BE9CCC2">
        <w:rPr>
          <w:rFonts w:ascii="Calibri" w:eastAsia="Arial Unicode MS" w:hAnsi="Calibri" w:cs="Arial Unicode MS"/>
          <w:color w:val="000000"/>
          <w:sz w:val="24"/>
          <w:szCs w:val="24"/>
          <w:lang w:bidi="ar-SA"/>
        </w:rPr>
        <w:t xml:space="preserve"> </w:t>
      </w:r>
      <w:r w:rsidRPr="00D02703" w:rsidR="7ADC2143">
        <w:rPr>
          <w:rFonts w:ascii="Calibri" w:eastAsia="Arial Unicode MS" w:hAnsi="Calibri" w:cs="Arial Unicode MS"/>
          <w:color w:val="000000"/>
          <w:sz w:val="24"/>
          <w:szCs w:val="24"/>
          <w:lang w:bidi="ar-SA"/>
        </w:rPr>
        <w:t xml:space="preserve">The ACS sends the </w:t>
      </w:r>
      <w:r w:rsidR="00F97B40">
        <w:rPr>
          <w:rFonts w:ascii="Calibri" w:eastAsia="Arial Unicode MS" w:hAnsi="Calibri" w:cs="Arial Unicode MS"/>
          <w:color w:val="000000"/>
          <w:sz w:val="24"/>
          <w:szCs w:val="24"/>
          <w:lang w:bidi="ar-SA"/>
        </w:rPr>
        <w:t>“</w:t>
      </w:r>
      <w:r w:rsidR="00CE396B">
        <w:rPr>
          <w:rFonts w:ascii="Calibri" w:eastAsia="Arial Unicode MS" w:hAnsi="Calibri" w:cs="Arial Unicode MS"/>
          <w:color w:val="000000"/>
          <w:sz w:val="24"/>
          <w:szCs w:val="24"/>
          <w:lang w:bidi="ar-SA"/>
        </w:rPr>
        <w:t>P</w:t>
      </w:r>
      <w:r w:rsidRPr="00D02703" w:rsidR="7ADC2143">
        <w:rPr>
          <w:rFonts w:ascii="Calibri" w:eastAsia="Arial Unicode MS" w:hAnsi="Calibri" w:cs="Arial Unicode MS"/>
          <w:color w:val="000000"/>
          <w:sz w:val="24"/>
          <w:szCs w:val="24"/>
          <w:lang w:bidi="ar-SA"/>
        </w:rPr>
        <w:t xml:space="preserve">lease </w:t>
      </w:r>
      <w:r w:rsidR="00CE396B">
        <w:rPr>
          <w:rFonts w:ascii="Calibri" w:eastAsia="Arial Unicode MS" w:hAnsi="Calibri" w:cs="Arial Unicode MS"/>
          <w:color w:val="000000"/>
          <w:sz w:val="24"/>
          <w:szCs w:val="24"/>
          <w:lang w:bidi="ar-SA"/>
        </w:rPr>
        <w:t>C</w:t>
      </w:r>
      <w:r w:rsidRPr="00D02703" w:rsidR="7ADC2143">
        <w:rPr>
          <w:rFonts w:ascii="Calibri" w:eastAsia="Arial Unicode MS" w:hAnsi="Calibri" w:cs="Arial Unicode MS"/>
          <w:color w:val="000000"/>
          <w:sz w:val="24"/>
          <w:szCs w:val="24"/>
          <w:lang w:bidi="ar-SA"/>
        </w:rPr>
        <w:t xml:space="preserve">all </w:t>
      </w:r>
      <w:r w:rsidR="00CE396B">
        <w:rPr>
          <w:rFonts w:ascii="Calibri" w:eastAsia="Arial Unicode MS" w:hAnsi="Calibri" w:cs="Arial Unicode MS"/>
          <w:color w:val="000000"/>
          <w:sz w:val="24"/>
          <w:szCs w:val="24"/>
          <w:lang w:bidi="ar-SA"/>
        </w:rPr>
        <w:t>M</w:t>
      </w:r>
      <w:r w:rsidRPr="00D02703" w:rsidR="7ADC2143">
        <w:rPr>
          <w:rFonts w:ascii="Calibri" w:eastAsia="Arial Unicode MS" w:hAnsi="Calibri" w:cs="Arial Unicode MS"/>
          <w:color w:val="000000"/>
          <w:sz w:val="24"/>
          <w:szCs w:val="24"/>
          <w:lang w:bidi="ar-SA"/>
        </w:rPr>
        <w:t>e</w:t>
      </w:r>
      <w:r w:rsidR="00F97B40">
        <w:rPr>
          <w:rFonts w:ascii="Calibri" w:eastAsia="Arial Unicode MS" w:hAnsi="Calibri" w:cs="Arial Unicode MS"/>
          <w:color w:val="000000"/>
          <w:sz w:val="24"/>
          <w:szCs w:val="24"/>
          <w:lang w:bidi="ar-SA"/>
        </w:rPr>
        <w:t>”</w:t>
      </w:r>
      <w:r w:rsidRPr="00D02703" w:rsidR="7ADC2143">
        <w:rPr>
          <w:rFonts w:ascii="Calibri" w:eastAsia="Arial Unicode MS" w:hAnsi="Calibri" w:cs="Arial Unicode MS"/>
          <w:color w:val="000000"/>
          <w:sz w:val="24"/>
          <w:szCs w:val="24"/>
          <w:lang w:bidi="ar-SA"/>
        </w:rPr>
        <w:t xml:space="preserve"> letter </w:t>
      </w:r>
      <w:r w:rsidR="0017671C">
        <w:rPr>
          <w:rFonts w:ascii="Calibri" w:eastAsia="Arial Unicode MS" w:hAnsi="Calibri" w:cs="Arial Unicode MS"/>
          <w:color w:val="000000"/>
          <w:sz w:val="24"/>
          <w:szCs w:val="24"/>
          <w:lang w:bidi="ar-SA"/>
        </w:rPr>
        <w:t xml:space="preserve">to respondents to encourage response. This letter can be used </w:t>
      </w:r>
      <w:r w:rsidR="008F4A0A">
        <w:rPr>
          <w:rFonts w:ascii="Calibri" w:eastAsia="Arial Unicode MS" w:hAnsi="Calibri" w:cs="Arial Unicode MS"/>
          <w:color w:val="000000"/>
          <w:sz w:val="24"/>
          <w:szCs w:val="24"/>
          <w:lang w:bidi="ar-SA"/>
        </w:rPr>
        <w:t>instead of</w:t>
      </w:r>
      <w:r w:rsidR="0017671C">
        <w:rPr>
          <w:rFonts w:ascii="Calibri" w:eastAsia="Arial Unicode MS" w:hAnsi="Calibri" w:cs="Arial Unicode MS"/>
          <w:color w:val="000000"/>
          <w:sz w:val="24"/>
          <w:szCs w:val="24"/>
          <w:lang w:bidi="ar-SA"/>
        </w:rPr>
        <w:t xml:space="preserve"> other letters. The letter is short and straight to the point, as research with similar letters has shown to be highly successful in gaining response. </w:t>
      </w:r>
      <w:r w:rsidRPr="00D02703" w:rsidR="658DB433">
        <w:rPr>
          <w:rFonts w:ascii="Calibri" w:eastAsia="Arial Unicode MS" w:hAnsi="Calibri" w:cs="Arial Unicode MS"/>
          <w:color w:val="000000"/>
          <w:sz w:val="24"/>
          <w:szCs w:val="24"/>
          <w:lang w:bidi="ar-SA"/>
        </w:rPr>
        <w:t xml:space="preserve">The ACS uses the </w:t>
      </w:r>
      <w:r w:rsidR="00CE71E6">
        <w:rPr>
          <w:rFonts w:ascii="Calibri" w:eastAsia="Arial Unicode MS" w:hAnsi="Calibri" w:cs="Arial Unicode MS"/>
          <w:color w:val="000000"/>
          <w:sz w:val="24"/>
          <w:szCs w:val="24"/>
          <w:lang w:bidi="ar-SA"/>
        </w:rPr>
        <w:t>“</w:t>
      </w:r>
      <w:r w:rsidR="00CE396B">
        <w:rPr>
          <w:rFonts w:ascii="Calibri" w:eastAsia="Arial Unicode MS" w:hAnsi="Calibri" w:cs="Arial Unicode MS"/>
          <w:color w:val="000000"/>
          <w:sz w:val="24"/>
          <w:szCs w:val="24"/>
          <w:lang w:bidi="ar-SA"/>
        </w:rPr>
        <w:t>F</w:t>
      </w:r>
      <w:r w:rsidRPr="00D02703" w:rsidR="658DB433">
        <w:rPr>
          <w:rFonts w:ascii="Calibri" w:eastAsia="Arial Unicode MS" w:hAnsi="Calibri" w:cs="Arial Unicode MS"/>
          <w:color w:val="000000"/>
          <w:sz w:val="24"/>
          <w:szCs w:val="24"/>
          <w:lang w:bidi="ar-SA"/>
        </w:rPr>
        <w:t xml:space="preserve">inal </w:t>
      </w:r>
      <w:r w:rsidR="00CE396B">
        <w:rPr>
          <w:rFonts w:ascii="Calibri" w:eastAsia="Arial Unicode MS" w:hAnsi="Calibri" w:cs="Arial Unicode MS"/>
          <w:color w:val="000000"/>
          <w:sz w:val="24"/>
          <w:szCs w:val="24"/>
          <w:lang w:bidi="ar-SA"/>
        </w:rPr>
        <w:t>A</w:t>
      </w:r>
      <w:r w:rsidRPr="00D02703" w:rsidR="658DB433">
        <w:rPr>
          <w:rFonts w:ascii="Calibri" w:eastAsia="Arial Unicode MS" w:hAnsi="Calibri" w:cs="Arial Unicode MS"/>
          <w:color w:val="000000"/>
          <w:sz w:val="24"/>
          <w:szCs w:val="24"/>
          <w:lang w:bidi="ar-SA"/>
        </w:rPr>
        <w:t>ttempt</w:t>
      </w:r>
      <w:r w:rsidR="00CE71E6">
        <w:rPr>
          <w:rFonts w:ascii="Calibri" w:eastAsia="Arial Unicode MS" w:hAnsi="Calibri" w:cs="Arial Unicode MS"/>
          <w:color w:val="000000"/>
          <w:sz w:val="24"/>
          <w:szCs w:val="24"/>
          <w:lang w:bidi="ar-SA"/>
        </w:rPr>
        <w:t>”</w:t>
      </w:r>
      <w:r w:rsidRPr="00D02703" w:rsidR="658DB433">
        <w:rPr>
          <w:rFonts w:ascii="Calibri" w:eastAsia="Arial Unicode MS" w:hAnsi="Calibri" w:cs="Arial Unicode MS"/>
          <w:color w:val="000000"/>
          <w:sz w:val="24"/>
          <w:szCs w:val="24"/>
          <w:lang w:bidi="ar-SA"/>
        </w:rPr>
        <w:t xml:space="preserve"> letter at the end of the data collection period. </w:t>
      </w:r>
      <w:r w:rsidRPr="2F48E932" w:rsidR="658DB433">
        <w:rPr>
          <w:rFonts w:ascii="Calibri" w:eastAsia="Calibri" w:hAnsi="Calibri" w:cs="Calibri"/>
          <w:color w:val="000000" w:themeColor="text1"/>
          <w:sz w:val="24"/>
          <w:szCs w:val="24"/>
        </w:rPr>
        <w:t>The letter is short; it expresses the uniqueness of being selected for the survey, the legal requirement for participation, and the different ways to respond.</w:t>
      </w:r>
      <w:r w:rsidRPr="2F48E932" w:rsidR="4784AE74">
        <w:rPr>
          <w:rFonts w:ascii="Calibri" w:eastAsia="Calibri" w:hAnsi="Calibri" w:cs="Calibri"/>
          <w:color w:val="000000" w:themeColor="text1"/>
          <w:sz w:val="24"/>
          <w:szCs w:val="24"/>
        </w:rPr>
        <w:t xml:space="preserve"> </w:t>
      </w:r>
      <w:r w:rsidRPr="00D02703">
        <w:rPr>
          <w:rFonts w:ascii="Calibri" w:eastAsia="Arial Unicode MS" w:hAnsi="Calibri" w:cs="Arial Unicode MS"/>
          <w:color w:val="000000"/>
          <w:sz w:val="24"/>
          <w:szCs w:val="24"/>
          <w:lang w:bidi="ar-SA"/>
        </w:rPr>
        <w:t xml:space="preserve">The </w:t>
      </w:r>
      <w:r>
        <w:rPr>
          <w:rFonts w:ascii="Calibri" w:eastAsia="Arial Unicode MS" w:hAnsi="Calibri" w:cs="Arial Unicode MS"/>
          <w:color w:val="000000"/>
          <w:sz w:val="24"/>
          <w:szCs w:val="24"/>
          <w:lang w:bidi="ar-SA"/>
        </w:rPr>
        <w:t xml:space="preserve">letters </w:t>
      </w:r>
      <w:r w:rsidRPr="5F9BFEED">
        <w:rPr>
          <w:rFonts w:ascii="Calibri" w:eastAsia="Arial Unicode MS" w:hAnsi="Calibri" w:cs="Arial Unicode MS"/>
          <w:color w:val="000000" w:themeColor="text1"/>
          <w:sz w:val="24"/>
          <w:szCs w:val="24"/>
          <w:lang w:bidi="ar-SA"/>
        </w:rPr>
        <w:t>are</w:t>
      </w:r>
      <w:r w:rsidRPr="00D02703">
        <w:rPr>
          <w:rFonts w:ascii="Calibri" w:eastAsia="Arial Unicode MS" w:hAnsi="Calibri" w:cs="Arial Unicode MS"/>
          <w:color w:val="000000"/>
          <w:sz w:val="24"/>
          <w:szCs w:val="24"/>
          <w:lang w:bidi="ar-SA"/>
        </w:rPr>
        <w:t xml:space="preserve"> included in Attachment L.</w:t>
      </w:r>
      <w:r w:rsidR="006D6773">
        <w:rPr>
          <w:rFonts w:ascii="Calibri" w:eastAsia="Arial Unicode MS" w:hAnsi="Calibri" w:cs="Arial Unicode MS"/>
          <w:color w:val="000000"/>
          <w:sz w:val="24"/>
          <w:szCs w:val="24"/>
          <w:lang w:bidi="ar-SA"/>
        </w:rPr>
        <w:t xml:space="preserve"> </w:t>
      </w:r>
    </w:p>
    <w:p w:rsidR="000A3A4E" w:rsidRPr="00D02703" w:rsidP="2F48E932" w14:paraId="2658544B" w14:textId="3CFA8492">
      <w:pPr>
        <w:pBdr>
          <w:top w:val="nil"/>
          <w:left w:val="nil"/>
          <w:bottom w:val="nil"/>
          <w:right w:val="nil"/>
          <w:between w:val="nil"/>
          <w:bar w:val="nil"/>
        </w:pBdr>
        <w:autoSpaceDE/>
        <w:autoSpaceDN/>
        <w:ind w:left="360"/>
        <w:rPr>
          <w:color w:val="000000" w:themeColor="text1"/>
          <w:sz w:val="24"/>
          <w:szCs w:val="24"/>
        </w:rPr>
      </w:pPr>
    </w:p>
    <w:p w:rsidR="000A3A4E" w:rsidRPr="00D02703" w:rsidP="46DADE5B" w14:paraId="072C79DA" w14:textId="57B8A6D2">
      <w:pPr>
        <w:pBdr>
          <w:top w:val="nil"/>
          <w:left w:val="nil"/>
          <w:bottom w:val="nil"/>
          <w:right w:val="nil"/>
          <w:between w:val="nil"/>
          <w:bar w:val="nil"/>
        </w:pBdr>
        <w:autoSpaceDE/>
        <w:autoSpaceDN/>
        <w:ind w:left="360"/>
        <w:rPr>
          <w:color w:val="000000" w:themeColor="text1"/>
          <w:sz w:val="24"/>
          <w:szCs w:val="24"/>
        </w:rPr>
      </w:pPr>
      <w:r>
        <w:rPr>
          <w:rFonts w:ascii="Calibri" w:eastAsia="Calibri" w:hAnsi="Calibri" w:cs="Calibri"/>
          <w:color w:val="000000" w:themeColor="text1"/>
          <w:sz w:val="24"/>
          <w:szCs w:val="24"/>
        </w:rPr>
        <w:t xml:space="preserve">If the interviewer is having access issues, </w:t>
      </w:r>
      <w:r w:rsidRPr="61494B14" w:rsidR="022BD8AD">
        <w:rPr>
          <w:rFonts w:ascii="Calibri" w:eastAsia="Calibri" w:hAnsi="Calibri" w:cs="Calibri"/>
          <w:color w:val="000000" w:themeColor="text1"/>
          <w:sz w:val="24"/>
          <w:szCs w:val="24"/>
        </w:rPr>
        <w:t>three types of letters</w:t>
      </w:r>
      <w:r>
        <w:rPr>
          <w:rFonts w:ascii="Calibri" w:eastAsia="Calibri" w:hAnsi="Calibri" w:cs="Calibri"/>
          <w:color w:val="000000" w:themeColor="text1"/>
          <w:sz w:val="24"/>
          <w:szCs w:val="24"/>
        </w:rPr>
        <w:t xml:space="preserve"> are available</w:t>
      </w:r>
      <w:r w:rsidRPr="61494B14" w:rsidR="022BD8AD">
        <w:rPr>
          <w:rFonts w:ascii="Calibri" w:eastAsia="Calibri" w:hAnsi="Calibri" w:cs="Calibri"/>
          <w:color w:val="000000" w:themeColor="text1"/>
          <w:sz w:val="24"/>
          <w:szCs w:val="24"/>
        </w:rPr>
        <w:t xml:space="preserve">. </w:t>
      </w:r>
      <w:r w:rsidRPr="001B12F6" w:rsidR="022BD8AD">
        <w:rPr>
          <w:rFonts w:ascii="Calibri" w:eastAsia="Calibri" w:hAnsi="Calibri" w:cs="Calibri"/>
          <w:color w:val="000000" w:themeColor="text1"/>
          <w:sz w:val="24"/>
          <w:szCs w:val="24"/>
        </w:rPr>
        <w:t xml:space="preserve">The </w:t>
      </w:r>
      <w:r w:rsidRPr="001B12F6" w:rsidR="001B12F6">
        <w:rPr>
          <w:rFonts w:ascii="Calibri" w:eastAsia="Calibri" w:hAnsi="Calibri" w:cs="Calibri"/>
          <w:color w:val="000000" w:themeColor="text1"/>
          <w:sz w:val="24"/>
          <w:szCs w:val="24"/>
        </w:rPr>
        <w:t>“</w:t>
      </w:r>
      <w:r w:rsidR="00CE396B">
        <w:rPr>
          <w:rFonts w:ascii="Calibri" w:eastAsia="Calibri" w:hAnsi="Calibri" w:cs="Calibri"/>
          <w:color w:val="000000" w:themeColor="text1"/>
          <w:sz w:val="24"/>
          <w:szCs w:val="24"/>
        </w:rPr>
        <w:t>M</w:t>
      </w:r>
      <w:r w:rsidRPr="001B12F6" w:rsidR="022BD8AD">
        <w:rPr>
          <w:rFonts w:ascii="Calibri" w:eastAsia="Calibri" w:hAnsi="Calibri" w:cs="Calibri"/>
          <w:color w:val="000000" w:themeColor="text1"/>
          <w:sz w:val="24"/>
          <w:szCs w:val="24"/>
        </w:rPr>
        <w:t xml:space="preserve">anagement </w:t>
      </w:r>
      <w:r w:rsidR="00CE396B">
        <w:rPr>
          <w:rFonts w:ascii="Calibri" w:eastAsia="Calibri" w:hAnsi="Calibri" w:cs="Calibri"/>
          <w:color w:val="000000" w:themeColor="text1"/>
          <w:sz w:val="24"/>
          <w:szCs w:val="24"/>
        </w:rPr>
        <w:t>L</w:t>
      </w:r>
      <w:r w:rsidRPr="001B12F6" w:rsidR="022BD8AD">
        <w:rPr>
          <w:rFonts w:ascii="Calibri" w:eastAsia="Calibri" w:hAnsi="Calibri" w:cs="Calibri"/>
          <w:color w:val="000000" w:themeColor="text1"/>
          <w:sz w:val="24"/>
          <w:szCs w:val="24"/>
        </w:rPr>
        <w:t xml:space="preserve">etter for </w:t>
      </w:r>
      <w:r w:rsidR="00CE396B">
        <w:rPr>
          <w:rFonts w:ascii="Calibri" w:eastAsia="Calibri" w:hAnsi="Calibri" w:cs="Calibri"/>
          <w:color w:val="000000" w:themeColor="text1"/>
          <w:sz w:val="24"/>
          <w:szCs w:val="24"/>
        </w:rPr>
        <w:t>M</w:t>
      </w:r>
      <w:r w:rsidRPr="001B12F6" w:rsidR="022BD8AD">
        <w:rPr>
          <w:rFonts w:ascii="Calibri" w:eastAsia="Calibri" w:hAnsi="Calibri" w:cs="Calibri"/>
          <w:color w:val="000000" w:themeColor="text1"/>
          <w:sz w:val="24"/>
          <w:szCs w:val="24"/>
        </w:rPr>
        <w:t xml:space="preserve">ultiunit </w:t>
      </w:r>
      <w:r w:rsidR="00CE396B">
        <w:rPr>
          <w:rFonts w:ascii="Calibri" w:eastAsia="Calibri" w:hAnsi="Calibri" w:cs="Calibri"/>
          <w:color w:val="000000" w:themeColor="text1"/>
          <w:sz w:val="24"/>
          <w:szCs w:val="24"/>
        </w:rPr>
        <w:t>B</w:t>
      </w:r>
      <w:r w:rsidRPr="001B12F6" w:rsidR="022BD8AD">
        <w:rPr>
          <w:rFonts w:ascii="Calibri" w:eastAsia="Calibri" w:hAnsi="Calibri" w:cs="Calibri"/>
          <w:color w:val="000000" w:themeColor="text1"/>
          <w:sz w:val="24"/>
          <w:szCs w:val="24"/>
        </w:rPr>
        <w:t>uildings</w:t>
      </w:r>
      <w:r w:rsidRPr="001B12F6" w:rsidR="001B12F6">
        <w:rPr>
          <w:rFonts w:ascii="Calibri" w:eastAsia="Calibri" w:hAnsi="Calibri" w:cs="Calibri"/>
          <w:color w:val="000000" w:themeColor="text1"/>
          <w:sz w:val="24"/>
          <w:szCs w:val="24"/>
        </w:rPr>
        <w:t>”</w:t>
      </w:r>
      <w:r w:rsidRPr="001B12F6" w:rsidR="022BD8AD">
        <w:rPr>
          <w:rFonts w:ascii="Calibri" w:eastAsia="Calibri" w:hAnsi="Calibri" w:cs="Calibri"/>
          <w:color w:val="000000" w:themeColor="text1"/>
          <w:sz w:val="24"/>
          <w:szCs w:val="24"/>
        </w:rPr>
        <w:t xml:space="preserve"> </w:t>
      </w:r>
      <w:r w:rsidRPr="001B12F6" w:rsidR="39B28374">
        <w:rPr>
          <w:rFonts w:ascii="Calibri" w:eastAsia="Calibri" w:hAnsi="Calibri" w:cs="Calibri"/>
          <w:color w:val="000000" w:themeColor="text1"/>
          <w:sz w:val="24"/>
          <w:szCs w:val="24"/>
        </w:rPr>
        <w:t>helps</w:t>
      </w:r>
      <w:r w:rsidRPr="001B12F6" w:rsidR="014D6498">
        <w:rPr>
          <w:rFonts w:ascii="Calibri" w:eastAsia="Calibri" w:hAnsi="Calibri" w:cs="Calibri"/>
          <w:color w:val="000000" w:themeColor="text1"/>
          <w:sz w:val="24"/>
          <w:szCs w:val="24"/>
        </w:rPr>
        <w:t xml:space="preserve"> interviewers gain access to multiunit buildings when they can</w:t>
      </w:r>
      <w:r w:rsidRPr="001B12F6" w:rsidR="004D048F">
        <w:rPr>
          <w:rFonts w:ascii="Calibri" w:eastAsia="Calibri" w:hAnsi="Calibri" w:cs="Calibri"/>
          <w:color w:val="000000" w:themeColor="text1"/>
          <w:sz w:val="24"/>
          <w:szCs w:val="24"/>
        </w:rPr>
        <w:t>not</w:t>
      </w:r>
      <w:r w:rsidRPr="001B12F6" w:rsidR="014D6498">
        <w:rPr>
          <w:rFonts w:ascii="Calibri" w:eastAsia="Calibri" w:hAnsi="Calibri" w:cs="Calibri"/>
          <w:color w:val="000000" w:themeColor="text1"/>
          <w:sz w:val="24"/>
          <w:szCs w:val="24"/>
        </w:rPr>
        <w:t xml:space="preserve"> directly access the sampled address. The </w:t>
      </w:r>
      <w:r w:rsidRPr="001B12F6" w:rsidR="001B12F6">
        <w:rPr>
          <w:rFonts w:ascii="Calibri" w:eastAsia="Calibri" w:hAnsi="Calibri" w:cs="Calibri"/>
          <w:color w:val="000000" w:themeColor="text1"/>
          <w:sz w:val="24"/>
          <w:szCs w:val="24"/>
        </w:rPr>
        <w:t>“</w:t>
      </w:r>
      <w:r w:rsidR="00CE396B">
        <w:rPr>
          <w:rFonts w:ascii="Calibri" w:eastAsia="Calibri" w:hAnsi="Calibri" w:cs="Calibri"/>
          <w:color w:val="000000" w:themeColor="text1"/>
          <w:sz w:val="24"/>
          <w:szCs w:val="24"/>
        </w:rPr>
        <w:t>M</w:t>
      </w:r>
      <w:r w:rsidRPr="001B12F6" w:rsidR="014D6498">
        <w:rPr>
          <w:rFonts w:ascii="Calibri" w:eastAsia="Calibri" w:hAnsi="Calibri" w:cs="Calibri"/>
          <w:color w:val="000000" w:themeColor="text1"/>
          <w:sz w:val="24"/>
          <w:szCs w:val="24"/>
        </w:rPr>
        <w:t xml:space="preserve">anagement </w:t>
      </w:r>
      <w:r w:rsidR="00CE396B">
        <w:rPr>
          <w:rFonts w:ascii="Calibri" w:eastAsia="Calibri" w:hAnsi="Calibri" w:cs="Calibri"/>
          <w:color w:val="000000" w:themeColor="text1"/>
          <w:sz w:val="24"/>
          <w:szCs w:val="24"/>
        </w:rPr>
        <w:t>L</w:t>
      </w:r>
      <w:r w:rsidRPr="001B12F6" w:rsidR="014D6498">
        <w:rPr>
          <w:rFonts w:ascii="Calibri" w:eastAsia="Calibri" w:hAnsi="Calibri" w:cs="Calibri"/>
          <w:color w:val="000000" w:themeColor="text1"/>
          <w:sz w:val="24"/>
          <w:szCs w:val="24"/>
        </w:rPr>
        <w:t xml:space="preserve">etter for </w:t>
      </w:r>
      <w:r w:rsidR="00CE396B">
        <w:rPr>
          <w:rFonts w:ascii="Calibri" w:eastAsia="Calibri" w:hAnsi="Calibri" w:cs="Calibri"/>
          <w:color w:val="000000" w:themeColor="text1"/>
          <w:sz w:val="24"/>
          <w:szCs w:val="24"/>
        </w:rPr>
        <w:t>G</w:t>
      </w:r>
      <w:r w:rsidRPr="001B12F6" w:rsidR="014D6498">
        <w:rPr>
          <w:rFonts w:ascii="Calibri" w:eastAsia="Calibri" w:hAnsi="Calibri" w:cs="Calibri"/>
          <w:color w:val="000000" w:themeColor="text1"/>
          <w:sz w:val="24"/>
          <w:szCs w:val="24"/>
        </w:rPr>
        <w:t xml:space="preserve">ated </w:t>
      </w:r>
      <w:r w:rsidR="00CE396B">
        <w:rPr>
          <w:rFonts w:ascii="Calibri" w:eastAsia="Calibri" w:hAnsi="Calibri" w:cs="Calibri"/>
          <w:color w:val="000000" w:themeColor="text1"/>
          <w:sz w:val="24"/>
          <w:szCs w:val="24"/>
        </w:rPr>
        <w:t>C</w:t>
      </w:r>
      <w:r w:rsidRPr="001B12F6" w:rsidR="014D6498">
        <w:rPr>
          <w:rFonts w:ascii="Calibri" w:eastAsia="Calibri" w:hAnsi="Calibri" w:cs="Calibri"/>
          <w:color w:val="000000" w:themeColor="text1"/>
          <w:sz w:val="24"/>
          <w:szCs w:val="24"/>
        </w:rPr>
        <w:t>ommunities</w:t>
      </w:r>
      <w:r w:rsidR="001B12F6">
        <w:rPr>
          <w:rFonts w:ascii="Calibri" w:eastAsia="Calibri" w:hAnsi="Calibri" w:cs="Calibri"/>
          <w:color w:val="000000" w:themeColor="text1"/>
          <w:sz w:val="24"/>
          <w:szCs w:val="24"/>
        </w:rPr>
        <w:t>”</w:t>
      </w:r>
      <w:r w:rsidRPr="61494B14" w:rsidR="014D6498">
        <w:rPr>
          <w:rFonts w:ascii="Calibri" w:eastAsia="Calibri" w:hAnsi="Calibri" w:cs="Calibri"/>
          <w:color w:val="000000" w:themeColor="text1"/>
          <w:sz w:val="24"/>
          <w:szCs w:val="24"/>
        </w:rPr>
        <w:t xml:space="preserve"> help</w:t>
      </w:r>
      <w:r w:rsidR="000268E3">
        <w:rPr>
          <w:rFonts w:ascii="Calibri" w:eastAsia="Calibri" w:hAnsi="Calibri" w:cs="Calibri"/>
          <w:color w:val="000000" w:themeColor="text1"/>
          <w:sz w:val="24"/>
          <w:szCs w:val="24"/>
        </w:rPr>
        <w:t>s</w:t>
      </w:r>
      <w:r w:rsidRPr="61494B14" w:rsidR="014D6498">
        <w:rPr>
          <w:rFonts w:ascii="Calibri" w:eastAsia="Calibri" w:hAnsi="Calibri" w:cs="Calibri"/>
          <w:color w:val="000000" w:themeColor="text1"/>
          <w:sz w:val="24"/>
          <w:szCs w:val="24"/>
        </w:rPr>
        <w:t xml:space="preserve"> interviewers gain access to addresses located in gated communities. </w:t>
      </w:r>
      <w:r w:rsidRPr="61494B14" w:rsidR="30C0D7EC">
        <w:rPr>
          <w:rFonts w:ascii="Calibri" w:eastAsia="Calibri" w:hAnsi="Calibri" w:cs="Calibri"/>
          <w:color w:val="000000" w:themeColor="text1"/>
          <w:sz w:val="24"/>
          <w:szCs w:val="24"/>
        </w:rPr>
        <w:t xml:space="preserve">A </w:t>
      </w:r>
      <w:r w:rsidR="00F97B40">
        <w:rPr>
          <w:rFonts w:ascii="Calibri" w:eastAsia="Calibri" w:hAnsi="Calibri" w:cs="Calibri"/>
          <w:color w:val="000000" w:themeColor="text1"/>
          <w:sz w:val="24"/>
          <w:szCs w:val="24"/>
        </w:rPr>
        <w:t>“</w:t>
      </w:r>
      <w:r w:rsidR="00CE396B">
        <w:rPr>
          <w:rFonts w:ascii="Calibri" w:eastAsia="Calibri" w:hAnsi="Calibri" w:cs="Calibri"/>
          <w:color w:val="000000" w:themeColor="text1"/>
          <w:sz w:val="24"/>
          <w:szCs w:val="24"/>
        </w:rPr>
        <w:t>S</w:t>
      </w:r>
      <w:r w:rsidRPr="61494B14" w:rsidR="30C0D7EC">
        <w:rPr>
          <w:rFonts w:ascii="Calibri" w:eastAsia="Calibri" w:hAnsi="Calibri" w:cs="Calibri"/>
          <w:color w:val="000000" w:themeColor="text1"/>
          <w:sz w:val="24"/>
          <w:szCs w:val="24"/>
        </w:rPr>
        <w:t xml:space="preserve">easonal </w:t>
      </w:r>
      <w:r w:rsidR="00CE396B">
        <w:rPr>
          <w:rFonts w:ascii="Calibri" w:eastAsia="Calibri" w:hAnsi="Calibri" w:cs="Calibri"/>
          <w:color w:val="000000" w:themeColor="text1"/>
          <w:sz w:val="24"/>
          <w:szCs w:val="24"/>
        </w:rPr>
        <w:t>U</w:t>
      </w:r>
      <w:r w:rsidRPr="61494B14" w:rsidR="30C0D7EC">
        <w:rPr>
          <w:rFonts w:ascii="Calibri" w:eastAsia="Calibri" w:hAnsi="Calibri" w:cs="Calibri"/>
          <w:color w:val="000000" w:themeColor="text1"/>
          <w:sz w:val="24"/>
          <w:szCs w:val="24"/>
        </w:rPr>
        <w:t>nit</w:t>
      </w:r>
      <w:r w:rsidR="00F97B40">
        <w:rPr>
          <w:rFonts w:ascii="Calibri" w:eastAsia="Calibri" w:hAnsi="Calibri" w:cs="Calibri"/>
          <w:color w:val="000000" w:themeColor="text1"/>
          <w:sz w:val="24"/>
          <w:szCs w:val="24"/>
        </w:rPr>
        <w:t>”</w:t>
      </w:r>
      <w:r w:rsidRPr="61494B14" w:rsidR="30C0D7EC">
        <w:rPr>
          <w:rFonts w:ascii="Calibri" w:eastAsia="Calibri" w:hAnsi="Calibri" w:cs="Calibri"/>
          <w:color w:val="000000" w:themeColor="text1"/>
          <w:sz w:val="24"/>
          <w:szCs w:val="24"/>
        </w:rPr>
        <w:t xml:space="preserve"> letter is sent when the </w:t>
      </w:r>
      <w:r w:rsidR="00E2115B">
        <w:rPr>
          <w:rFonts w:ascii="Calibri" w:eastAsia="Calibri" w:hAnsi="Calibri" w:cs="Calibri"/>
          <w:color w:val="000000" w:themeColor="text1"/>
          <w:sz w:val="24"/>
          <w:szCs w:val="24"/>
        </w:rPr>
        <w:t>interviewer</w:t>
      </w:r>
      <w:r w:rsidR="00CE1626">
        <w:rPr>
          <w:rFonts w:ascii="Calibri" w:hAnsi="Calibri" w:cs="Calibri"/>
          <w:sz w:val="24"/>
          <w:szCs w:val="24"/>
        </w:rPr>
        <w:t xml:space="preserve"> </w:t>
      </w:r>
      <w:r w:rsidRPr="61494B14" w:rsidR="30C0D7EC">
        <w:rPr>
          <w:rFonts w:ascii="Calibri" w:eastAsia="Calibri" w:hAnsi="Calibri" w:cs="Calibri"/>
          <w:color w:val="000000" w:themeColor="text1"/>
          <w:sz w:val="24"/>
          <w:szCs w:val="24"/>
        </w:rPr>
        <w:t xml:space="preserve">suspects that the sampled address is only used seasonally and cannot </w:t>
      </w:r>
      <w:r w:rsidRPr="61494B14" w:rsidR="0090208D">
        <w:rPr>
          <w:rFonts w:ascii="Calibri" w:eastAsia="Calibri" w:hAnsi="Calibri" w:cs="Calibri"/>
          <w:color w:val="000000" w:themeColor="text1"/>
          <w:sz w:val="24"/>
          <w:szCs w:val="24"/>
        </w:rPr>
        <w:t>contact</w:t>
      </w:r>
      <w:r w:rsidRPr="61494B14" w:rsidR="30C0D7EC">
        <w:rPr>
          <w:rFonts w:ascii="Calibri" w:eastAsia="Calibri" w:hAnsi="Calibri" w:cs="Calibri"/>
          <w:color w:val="000000" w:themeColor="text1"/>
          <w:sz w:val="24"/>
          <w:szCs w:val="24"/>
        </w:rPr>
        <w:t xml:space="preserve"> anyone at the sample address. </w:t>
      </w:r>
      <w:r w:rsidR="00E2115B">
        <w:rPr>
          <w:rFonts w:ascii="Calibri" w:eastAsia="Calibri" w:hAnsi="Calibri" w:cs="Calibri"/>
          <w:color w:val="000000" w:themeColor="text1"/>
          <w:sz w:val="24"/>
          <w:szCs w:val="24"/>
        </w:rPr>
        <w:t>Interviewers</w:t>
      </w:r>
      <w:r w:rsidRPr="61494B14" w:rsidR="00CE1626">
        <w:rPr>
          <w:rFonts w:ascii="Calibri" w:eastAsia="Calibri" w:hAnsi="Calibri" w:cs="Calibri"/>
          <w:color w:val="000000" w:themeColor="text1"/>
          <w:sz w:val="24"/>
          <w:szCs w:val="24"/>
        </w:rPr>
        <w:t xml:space="preserve"> </w:t>
      </w:r>
      <w:r w:rsidRPr="61494B14" w:rsidR="30C0D7EC">
        <w:rPr>
          <w:rFonts w:ascii="Calibri" w:eastAsia="Calibri" w:hAnsi="Calibri" w:cs="Calibri"/>
          <w:color w:val="000000" w:themeColor="text1"/>
          <w:sz w:val="24"/>
          <w:szCs w:val="24"/>
        </w:rPr>
        <w:t>may send this letter to someone who may be able to verify that the unit is seasonal.</w:t>
      </w:r>
      <w:r w:rsidR="00EF4B97">
        <w:rPr>
          <w:rFonts w:ascii="Calibri" w:eastAsia="Calibri" w:hAnsi="Calibri" w:cs="Calibri"/>
          <w:color w:val="000000" w:themeColor="text1"/>
          <w:sz w:val="24"/>
          <w:szCs w:val="24"/>
        </w:rPr>
        <w:t xml:space="preserve"> </w:t>
      </w:r>
      <w:r w:rsidRPr="00D02703" w:rsidR="00EF4B97">
        <w:rPr>
          <w:rFonts w:ascii="Calibri" w:eastAsia="Arial Unicode MS" w:hAnsi="Calibri" w:cs="Arial Unicode MS"/>
          <w:color w:val="000000"/>
          <w:sz w:val="24"/>
          <w:szCs w:val="24"/>
          <w:lang w:bidi="ar-SA"/>
        </w:rPr>
        <w:t xml:space="preserve">The </w:t>
      </w:r>
      <w:r w:rsidR="00EF4B97">
        <w:rPr>
          <w:rFonts w:ascii="Calibri" w:eastAsia="Arial Unicode MS" w:hAnsi="Calibri" w:cs="Arial Unicode MS"/>
          <w:color w:val="000000"/>
          <w:sz w:val="24"/>
          <w:szCs w:val="24"/>
          <w:lang w:bidi="ar-SA"/>
        </w:rPr>
        <w:t xml:space="preserve">letters </w:t>
      </w:r>
      <w:r w:rsidRPr="5F9BFEED" w:rsidR="00EF4B97">
        <w:rPr>
          <w:rFonts w:ascii="Calibri" w:eastAsia="Arial Unicode MS" w:hAnsi="Calibri" w:cs="Arial Unicode MS"/>
          <w:color w:val="000000" w:themeColor="text1"/>
          <w:sz w:val="24"/>
          <w:szCs w:val="24"/>
          <w:lang w:bidi="ar-SA"/>
        </w:rPr>
        <w:t>are</w:t>
      </w:r>
      <w:r w:rsidRPr="00D02703" w:rsidR="00EF4B97">
        <w:rPr>
          <w:rFonts w:ascii="Calibri" w:eastAsia="Arial Unicode MS" w:hAnsi="Calibri" w:cs="Arial Unicode MS"/>
          <w:color w:val="000000"/>
          <w:sz w:val="24"/>
          <w:szCs w:val="24"/>
          <w:lang w:bidi="ar-SA"/>
        </w:rPr>
        <w:t xml:space="preserve"> included in Attachment L.</w:t>
      </w:r>
    </w:p>
    <w:p w:rsidR="000A3A4E" w:rsidRPr="00D02703" w:rsidP="2F48E932" w14:paraId="7C2C7543" w14:textId="75E9E3DD">
      <w:pPr>
        <w:pBdr>
          <w:top w:val="nil"/>
          <w:left w:val="nil"/>
          <w:bottom w:val="nil"/>
          <w:right w:val="nil"/>
          <w:between w:val="nil"/>
          <w:bar w:val="nil"/>
        </w:pBdr>
        <w:autoSpaceDE/>
        <w:autoSpaceDN/>
        <w:ind w:left="360"/>
        <w:rPr>
          <w:color w:val="000000" w:themeColor="text1"/>
          <w:sz w:val="24"/>
          <w:szCs w:val="24"/>
        </w:rPr>
      </w:pPr>
    </w:p>
    <w:p w:rsidR="000A3A4E" w:rsidRPr="00D02703" w:rsidP="61494B14" w14:paraId="64BBDBF0" w14:textId="4F5EBED7">
      <w:pPr>
        <w:pBdr>
          <w:top w:val="nil"/>
          <w:left w:val="nil"/>
          <w:bottom w:val="nil"/>
          <w:right w:val="nil"/>
          <w:between w:val="nil"/>
          <w:bar w:val="nil"/>
        </w:pBdr>
        <w:autoSpaceDE/>
        <w:autoSpaceDN/>
        <w:ind w:left="360"/>
        <w:rPr>
          <w:rFonts w:asciiTheme="minorHAnsi" w:eastAsiaTheme="minorEastAsia" w:hAnsiTheme="minorHAnsi" w:cstheme="minorBidi"/>
          <w:color w:val="000000" w:themeColor="text1"/>
          <w:sz w:val="24"/>
          <w:szCs w:val="24"/>
        </w:rPr>
      </w:pPr>
      <w:r w:rsidRPr="61494B14">
        <w:rPr>
          <w:rFonts w:asciiTheme="minorHAnsi" w:eastAsiaTheme="minorEastAsia" w:hAnsiTheme="minorHAnsi" w:cstheme="minorBidi"/>
          <w:color w:val="000000" w:themeColor="text1"/>
          <w:sz w:val="24"/>
          <w:szCs w:val="24"/>
        </w:rPr>
        <w:t xml:space="preserve">Finally, the interviewer </w:t>
      </w:r>
      <w:r w:rsidR="007D6973">
        <w:rPr>
          <w:rFonts w:asciiTheme="minorHAnsi" w:eastAsiaTheme="minorEastAsia" w:hAnsiTheme="minorHAnsi" w:cstheme="minorBidi"/>
          <w:color w:val="000000" w:themeColor="text1"/>
          <w:sz w:val="24"/>
          <w:szCs w:val="24"/>
        </w:rPr>
        <w:t xml:space="preserve">may also </w:t>
      </w:r>
      <w:r w:rsidR="002E060F">
        <w:rPr>
          <w:rFonts w:asciiTheme="minorHAnsi" w:eastAsiaTheme="minorEastAsia" w:hAnsiTheme="minorHAnsi" w:cstheme="minorBidi"/>
          <w:color w:val="000000" w:themeColor="text1"/>
          <w:sz w:val="24"/>
          <w:szCs w:val="24"/>
        </w:rPr>
        <w:t>give</w:t>
      </w:r>
      <w:r w:rsidRPr="61494B14" w:rsidR="002E060F">
        <w:rPr>
          <w:rFonts w:asciiTheme="minorHAnsi" w:eastAsiaTheme="minorEastAsia" w:hAnsiTheme="minorHAnsi" w:cstheme="minorBidi"/>
          <w:color w:val="000000" w:themeColor="text1"/>
          <w:sz w:val="24"/>
          <w:szCs w:val="24"/>
        </w:rPr>
        <w:t xml:space="preserve"> </w:t>
      </w:r>
      <w:r w:rsidRPr="61494B14">
        <w:rPr>
          <w:rFonts w:asciiTheme="minorHAnsi" w:eastAsiaTheme="minorEastAsia" w:hAnsiTheme="minorHAnsi" w:cstheme="minorBidi"/>
          <w:color w:val="000000" w:themeColor="text1"/>
          <w:sz w:val="24"/>
          <w:szCs w:val="24"/>
        </w:rPr>
        <w:t xml:space="preserve">a </w:t>
      </w:r>
      <w:r w:rsidR="001B12F6">
        <w:rPr>
          <w:rFonts w:asciiTheme="minorHAnsi" w:eastAsiaTheme="minorEastAsia" w:hAnsiTheme="minorHAnsi" w:cstheme="minorBidi"/>
          <w:color w:val="000000" w:themeColor="text1"/>
          <w:sz w:val="24"/>
          <w:szCs w:val="24"/>
        </w:rPr>
        <w:t>“</w:t>
      </w:r>
      <w:r w:rsidR="008B001C">
        <w:rPr>
          <w:rFonts w:asciiTheme="minorHAnsi" w:eastAsiaTheme="minorEastAsia" w:hAnsiTheme="minorHAnsi" w:cstheme="minorBidi"/>
          <w:color w:val="000000" w:themeColor="text1"/>
          <w:sz w:val="24"/>
          <w:szCs w:val="24"/>
        </w:rPr>
        <w:t>T</w:t>
      </w:r>
      <w:r w:rsidRPr="61494B14">
        <w:rPr>
          <w:rFonts w:asciiTheme="minorHAnsi" w:eastAsiaTheme="minorEastAsia" w:hAnsiTheme="minorHAnsi" w:cstheme="minorBidi"/>
          <w:color w:val="000000" w:themeColor="text1"/>
          <w:sz w:val="24"/>
          <w:szCs w:val="24"/>
        </w:rPr>
        <w:t xml:space="preserve">hank </w:t>
      </w:r>
      <w:r w:rsidR="008B001C">
        <w:rPr>
          <w:rFonts w:asciiTheme="minorHAnsi" w:eastAsiaTheme="minorEastAsia" w:hAnsiTheme="minorHAnsi" w:cstheme="minorBidi"/>
          <w:color w:val="000000" w:themeColor="text1"/>
          <w:sz w:val="24"/>
          <w:szCs w:val="24"/>
        </w:rPr>
        <w:t>Y</w:t>
      </w:r>
      <w:r w:rsidRPr="61494B14">
        <w:rPr>
          <w:rFonts w:asciiTheme="minorHAnsi" w:eastAsiaTheme="minorEastAsia" w:hAnsiTheme="minorHAnsi" w:cstheme="minorBidi"/>
          <w:color w:val="000000" w:themeColor="text1"/>
          <w:sz w:val="24"/>
          <w:szCs w:val="24"/>
        </w:rPr>
        <w:t>ou</w:t>
      </w:r>
      <w:r w:rsidR="001B12F6">
        <w:rPr>
          <w:rFonts w:asciiTheme="minorHAnsi" w:eastAsiaTheme="minorEastAsia" w:hAnsiTheme="minorHAnsi" w:cstheme="minorBidi"/>
          <w:color w:val="000000" w:themeColor="text1"/>
          <w:sz w:val="24"/>
          <w:szCs w:val="24"/>
        </w:rPr>
        <w:t>”</w:t>
      </w:r>
      <w:r w:rsidRPr="61494B14">
        <w:rPr>
          <w:rFonts w:asciiTheme="minorHAnsi" w:eastAsiaTheme="minorEastAsia" w:hAnsiTheme="minorHAnsi" w:cstheme="minorBidi"/>
          <w:color w:val="000000" w:themeColor="text1"/>
          <w:sz w:val="24"/>
          <w:szCs w:val="24"/>
        </w:rPr>
        <w:t xml:space="preserve"> </w:t>
      </w:r>
      <w:r w:rsidR="00F353BE">
        <w:rPr>
          <w:rFonts w:asciiTheme="minorHAnsi" w:eastAsiaTheme="minorEastAsia" w:hAnsiTheme="minorHAnsi" w:cstheme="minorBidi"/>
          <w:color w:val="000000" w:themeColor="text1"/>
          <w:sz w:val="24"/>
          <w:szCs w:val="24"/>
        </w:rPr>
        <w:t>bookmark</w:t>
      </w:r>
      <w:r w:rsidRPr="61494B14" w:rsidR="00F353BE">
        <w:rPr>
          <w:rFonts w:asciiTheme="minorHAnsi" w:eastAsiaTheme="minorEastAsia" w:hAnsiTheme="minorHAnsi" w:cstheme="minorBidi"/>
          <w:color w:val="000000" w:themeColor="text1"/>
          <w:sz w:val="24"/>
          <w:szCs w:val="24"/>
        </w:rPr>
        <w:t xml:space="preserve"> </w:t>
      </w:r>
      <w:r w:rsidRPr="61494B14">
        <w:rPr>
          <w:rFonts w:asciiTheme="minorHAnsi" w:eastAsiaTheme="minorEastAsia" w:hAnsiTheme="minorHAnsi" w:cstheme="minorBidi"/>
          <w:color w:val="000000" w:themeColor="text1"/>
          <w:sz w:val="24"/>
          <w:szCs w:val="24"/>
        </w:rPr>
        <w:t xml:space="preserve">to respondents who completed </w:t>
      </w:r>
      <w:r w:rsidRPr="61494B14" w:rsidR="0090208D">
        <w:rPr>
          <w:rFonts w:asciiTheme="minorHAnsi" w:eastAsiaTheme="minorEastAsia" w:hAnsiTheme="minorHAnsi" w:cstheme="minorBidi"/>
          <w:color w:val="000000" w:themeColor="text1"/>
          <w:sz w:val="24"/>
          <w:szCs w:val="24"/>
        </w:rPr>
        <w:t>the interview</w:t>
      </w:r>
      <w:r w:rsidRPr="61494B14">
        <w:rPr>
          <w:rFonts w:asciiTheme="minorHAnsi" w:eastAsiaTheme="minorEastAsia" w:hAnsiTheme="minorHAnsi" w:cstheme="minorBidi"/>
          <w:color w:val="000000" w:themeColor="text1"/>
          <w:sz w:val="24"/>
          <w:szCs w:val="24"/>
        </w:rPr>
        <w:t xml:space="preserve"> </w:t>
      </w:r>
      <w:r w:rsidR="002E060F">
        <w:rPr>
          <w:rFonts w:asciiTheme="minorHAnsi" w:eastAsiaTheme="minorEastAsia" w:hAnsiTheme="minorHAnsi" w:cstheme="minorBidi"/>
          <w:color w:val="000000" w:themeColor="text1"/>
          <w:sz w:val="24"/>
          <w:szCs w:val="24"/>
        </w:rPr>
        <w:t xml:space="preserve">in person or </w:t>
      </w:r>
      <w:r w:rsidR="007D6973">
        <w:rPr>
          <w:rFonts w:asciiTheme="minorHAnsi" w:eastAsiaTheme="minorEastAsia" w:hAnsiTheme="minorHAnsi" w:cstheme="minorBidi"/>
          <w:color w:val="000000" w:themeColor="text1"/>
          <w:sz w:val="24"/>
          <w:szCs w:val="24"/>
        </w:rPr>
        <w:t xml:space="preserve">may </w:t>
      </w:r>
      <w:r w:rsidR="002E060F">
        <w:rPr>
          <w:rFonts w:asciiTheme="minorHAnsi" w:eastAsiaTheme="minorEastAsia" w:hAnsiTheme="minorHAnsi" w:cstheme="minorBidi"/>
          <w:color w:val="000000" w:themeColor="text1"/>
          <w:sz w:val="24"/>
          <w:szCs w:val="24"/>
        </w:rPr>
        <w:t xml:space="preserve">send a </w:t>
      </w:r>
      <w:r w:rsidR="001B12F6">
        <w:rPr>
          <w:rFonts w:asciiTheme="minorHAnsi" w:eastAsiaTheme="minorEastAsia" w:hAnsiTheme="minorHAnsi" w:cstheme="minorBidi"/>
          <w:color w:val="000000" w:themeColor="text1"/>
          <w:sz w:val="24"/>
          <w:szCs w:val="24"/>
        </w:rPr>
        <w:t>“</w:t>
      </w:r>
      <w:r w:rsidR="008B001C">
        <w:rPr>
          <w:rFonts w:asciiTheme="minorHAnsi" w:eastAsiaTheme="minorEastAsia" w:hAnsiTheme="minorHAnsi" w:cstheme="minorBidi"/>
          <w:color w:val="000000" w:themeColor="text1"/>
          <w:sz w:val="24"/>
          <w:szCs w:val="24"/>
        </w:rPr>
        <w:t>T</w:t>
      </w:r>
      <w:r w:rsidR="002E060F">
        <w:rPr>
          <w:rFonts w:asciiTheme="minorHAnsi" w:eastAsiaTheme="minorEastAsia" w:hAnsiTheme="minorHAnsi" w:cstheme="minorBidi"/>
          <w:color w:val="000000" w:themeColor="text1"/>
          <w:sz w:val="24"/>
          <w:szCs w:val="24"/>
        </w:rPr>
        <w:t xml:space="preserve">hank </w:t>
      </w:r>
      <w:r w:rsidR="008B001C">
        <w:rPr>
          <w:rFonts w:asciiTheme="minorHAnsi" w:eastAsiaTheme="minorEastAsia" w:hAnsiTheme="minorHAnsi" w:cstheme="minorBidi"/>
          <w:color w:val="000000" w:themeColor="text1"/>
          <w:sz w:val="24"/>
          <w:szCs w:val="24"/>
        </w:rPr>
        <w:t>Y</w:t>
      </w:r>
      <w:r w:rsidR="002E060F">
        <w:rPr>
          <w:rFonts w:asciiTheme="minorHAnsi" w:eastAsiaTheme="minorEastAsia" w:hAnsiTheme="minorHAnsi" w:cstheme="minorBidi"/>
          <w:color w:val="000000" w:themeColor="text1"/>
          <w:sz w:val="24"/>
          <w:szCs w:val="24"/>
        </w:rPr>
        <w:t>ou</w:t>
      </w:r>
      <w:r w:rsidR="001B12F6">
        <w:rPr>
          <w:rFonts w:asciiTheme="minorHAnsi" w:eastAsiaTheme="minorEastAsia" w:hAnsiTheme="minorHAnsi" w:cstheme="minorBidi"/>
          <w:color w:val="000000" w:themeColor="text1"/>
          <w:sz w:val="24"/>
          <w:szCs w:val="24"/>
        </w:rPr>
        <w:t>”</w:t>
      </w:r>
      <w:r w:rsidR="002E060F">
        <w:rPr>
          <w:rFonts w:asciiTheme="minorHAnsi" w:eastAsiaTheme="minorEastAsia" w:hAnsiTheme="minorHAnsi" w:cstheme="minorBidi"/>
          <w:color w:val="000000" w:themeColor="text1"/>
          <w:sz w:val="24"/>
          <w:szCs w:val="24"/>
        </w:rPr>
        <w:t xml:space="preserve"> letter to respondents who completed the interview by phone. </w:t>
      </w:r>
      <w:r w:rsidR="005E1DF6">
        <w:rPr>
          <w:rFonts w:asciiTheme="minorHAnsi" w:eastAsiaTheme="minorEastAsia" w:hAnsiTheme="minorHAnsi" w:cstheme="minorBidi"/>
          <w:color w:val="000000" w:themeColor="text1"/>
          <w:sz w:val="24"/>
          <w:szCs w:val="24"/>
        </w:rPr>
        <w:t>These materials</w:t>
      </w:r>
      <w:r w:rsidR="002E060F">
        <w:rPr>
          <w:rFonts w:asciiTheme="minorHAnsi" w:eastAsiaTheme="minorEastAsia" w:hAnsiTheme="minorHAnsi" w:cstheme="minorBidi"/>
          <w:color w:val="000000" w:themeColor="text1"/>
          <w:sz w:val="24"/>
          <w:szCs w:val="24"/>
        </w:rPr>
        <w:t xml:space="preserve"> </w:t>
      </w:r>
      <w:r w:rsidR="008F4A0A">
        <w:rPr>
          <w:rFonts w:asciiTheme="minorHAnsi" w:eastAsiaTheme="minorEastAsia" w:hAnsiTheme="minorHAnsi" w:cstheme="minorBidi"/>
          <w:color w:val="000000" w:themeColor="text1"/>
          <w:sz w:val="24"/>
          <w:szCs w:val="24"/>
        </w:rPr>
        <w:t xml:space="preserve">thank </w:t>
      </w:r>
      <w:r w:rsidR="002E060F">
        <w:rPr>
          <w:rFonts w:asciiTheme="minorHAnsi" w:eastAsiaTheme="minorEastAsia" w:hAnsiTheme="minorHAnsi" w:cstheme="minorBidi"/>
          <w:color w:val="000000" w:themeColor="text1"/>
          <w:sz w:val="24"/>
          <w:szCs w:val="24"/>
        </w:rPr>
        <w:t xml:space="preserve">the respondent for their participation </w:t>
      </w:r>
      <w:r w:rsidRPr="61494B14">
        <w:rPr>
          <w:rFonts w:asciiTheme="minorHAnsi" w:eastAsiaTheme="minorEastAsia" w:hAnsiTheme="minorHAnsi" w:cstheme="minorBidi"/>
          <w:color w:val="000000" w:themeColor="text1"/>
          <w:sz w:val="24"/>
          <w:szCs w:val="24"/>
        </w:rPr>
        <w:t xml:space="preserve">and </w:t>
      </w:r>
      <w:r w:rsidR="003B380E">
        <w:rPr>
          <w:rFonts w:asciiTheme="minorHAnsi" w:eastAsiaTheme="minorEastAsia" w:hAnsiTheme="minorHAnsi" w:cstheme="minorBidi"/>
          <w:color w:val="000000" w:themeColor="text1"/>
          <w:sz w:val="24"/>
          <w:szCs w:val="24"/>
        </w:rPr>
        <w:t>let</w:t>
      </w:r>
      <w:r w:rsidRPr="61494B14" w:rsidR="003B380E">
        <w:rPr>
          <w:rFonts w:asciiTheme="minorHAnsi" w:eastAsiaTheme="minorEastAsia" w:hAnsiTheme="minorHAnsi" w:cstheme="minorBidi"/>
          <w:color w:val="000000" w:themeColor="text1"/>
          <w:sz w:val="24"/>
          <w:szCs w:val="24"/>
        </w:rPr>
        <w:t xml:space="preserve"> </w:t>
      </w:r>
      <w:r w:rsidRPr="61494B14" w:rsidR="319B9559">
        <w:rPr>
          <w:rFonts w:asciiTheme="minorHAnsi" w:eastAsiaTheme="minorEastAsia" w:hAnsiTheme="minorHAnsi" w:cstheme="minorBidi"/>
          <w:color w:val="000000" w:themeColor="text1"/>
          <w:sz w:val="24"/>
          <w:szCs w:val="24"/>
        </w:rPr>
        <w:t>them know they may be contacted for quality assurance purposes.</w:t>
      </w:r>
      <w:r w:rsidR="00EF4B97">
        <w:rPr>
          <w:rFonts w:asciiTheme="minorHAnsi" w:eastAsiaTheme="minorEastAsia" w:hAnsiTheme="minorHAnsi" w:cstheme="minorBidi"/>
          <w:color w:val="000000" w:themeColor="text1"/>
          <w:sz w:val="24"/>
          <w:szCs w:val="24"/>
        </w:rPr>
        <w:t xml:space="preserve"> </w:t>
      </w:r>
      <w:r w:rsidR="002E060F">
        <w:rPr>
          <w:rFonts w:asciiTheme="minorHAnsi" w:eastAsiaTheme="minorEastAsia" w:hAnsiTheme="minorHAnsi" w:cstheme="minorBidi"/>
          <w:color w:val="000000" w:themeColor="text1"/>
          <w:sz w:val="24"/>
          <w:szCs w:val="24"/>
        </w:rPr>
        <w:t xml:space="preserve">These </w:t>
      </w:r>
      <w:r w:rsidR="003547A2">
        <w:rPr>
          <w:rFonts w:asciiTheme="minorHAnsi" w:eastAsiaTheme="minorEastAsia" w:hAnsiTheme="minorHAnsi" w:cstheme="minorBidi"/>
          <w:color w:val="000000" w:themeColor="text1"/>
          <w:sz w:val="24"/>
          <w:szCs w:val="24"/>
        </w:rPr>
        <w:t>t</w:t>
      </w:r>
      <w:r w:rsidR="002E060F">
        <w:rPr>
          <w:rFonts w:asciiTheme="minorHAnsi" w:eastAsiaTheme="minorEastAsia" w:hAnsiTheme="minorHAnsi" w:cstheme="minorBidi"/>
          <w:color w:val="000000" w:themeColor="text1"/>
          <w:sz w:val="24"/>
          <w:szCs w:val="24"/>
        </w:rPr>
        <w:t xml:space="preserve">hank </w:t>
      </w:r>
      <w:r w:rsidR="003547A2">
        <w:rPr>
          <w:rFonts w:asciiTheme="minorHAnsi" w:eastAsiaTheme="minorEastAsia" w:hAnsiTheme="minorHAnsi" w:cstheme="minorBidi"/>
          <w:color w:val="000000" w:themeColor="text1"/>
          <w:sz w:val="24"/>
          <w:szCs w:val="24"/>
        </w:rPr>
        <w:t>y</w:t>
      </w:r>
      <w:r w:rsidR="002E060F">
        <w:rPr>
          <w:rFonts w:asciiTheme="minorHAnsi" w:eastAsiaTheme="minorEastAsia" w:hAnsiTheme="minorHAnsi" w:cstheme="minorBidi"/>
          <w:color w:val="000000" w:themeColor="text1"/>
          <w:sz w:val="24"/>
          <w:szCs w:val="24"/>
        </w:rPr>
        <w:t>ou materials are</w:t>
      </w:r>
      <w:r w:rsidR="00EF4B97">
        <w:rPr>
          <w:rFonts w:asciiTheme="minorHAnsi" w:eastAsiaTheme="minorEastAsia" w:hAnsiTheme="minorHAnsi" w:cstheme="minorBidi"/>
          <w:color w:val="000000" w:themeColor="text1"/>
          <w:sz w:val="24"/>
          <w:szCs w:val="24"/>
        </w:rPr>
        <w:t xml:space="preserve"> included in Attachment L</w:t>
      </w:r>
    </w:p>
    <w:p w:rsidR="000A3A4E" w:rsidRPr="00D02703" w:rsidP="2F48E932" w14:paraId="1F162F2F" w14:textId="57851B57">
      <w:pPr>
        <w:pBdr>
          <w:top w:val="nil"/>
          <w:left w:val="nil"/>
          <w:bottom w:val="nil"/>
          <w:right w:val="nil"/>
          <w:between w:val="nil"/>
          <w:bar w:val="nil"/>
        </w:pBdr>
        <w:autoSpaceDE/>
        <w:autoSpaceDN/>
        <w:ind w:firstLine="360"/>
        <w:rPr>
          <w:color w:val="000000" w:themeColor="text1"/>
          <w:sz w:val="24"/>
          <w:szCs w:val="24"/>
          <w:lang w:bidi="ar-SA"/>
        </w:rPr>
      </w:pPr>
    </w:p>
    <w:p w:rsidR="000A3A4E" w:rsidP="61494B14" w14:paraId="5D076CE2" w14:textId="1DEFBA33">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lang w:bidi="ar-SA"/>
        </w:rPr>
        <w:t>The introductory</w:t>
      </w:r>
      <w:r w:rsidRPr="00D02703" w:rsidR="7B5483A3">
        <w:rPr>
          <w:rFonts w:ascii="Calibri" w:eastAsia="Arial Unicode MS" w:hAnsi="Calibri" w:cs="Arial Unicode MS"/>
          <w:color w:val="000000"/>
          <w:sz w:val="24"/>
          <w:szCs w:val="24"/>
          <w:lang w:bidi="ar-SA"/>
        </w:rPr>
        <w:t xml:space="preserve"> </w:t>
      </w:r>
      <w:r w:rsidRPr="61494B14" w:rsidR="5F25F624">
        <w:rPr>
          <w:rFonts w:ascii="Calibri" w:eastAsia="Arial Unicode MS" w:hAnsi="Calibri" w:cs="Arial Unicode MS"/>
          <w:color w:val="000000" w:themeColor="text1"/>
          <w:sz w:val="24"/>
          <w:szCs w:val="24"/>
          <w:lang w:bidi="ar-SA"/>
        </w:rPr>
        <w:t>letter</w:t>
      </w:r>
      <w:r w:rsidRPr="61494B14" w:rsidR="218471D9">
        <w:rPr>
          <w:rFonts w:ascii="Calibri" w:eastAsia="Arial Unicode MS" w:hAnsi="Calibri" w:cs="Arial Unicode MS"/>
          <w:color w:val="000000" w:themeColor="text1"/>
          <w:sz w:val="24"/>
          <w:szCs w:val="24"/>
          <w:lang w:bidi="ar-SA"/>
        </w:rPr>
        <w:t>, HU in</w:t>
      </w:r>
      <w:r w:rsidRPr="61494B14" w:rsidR="6588F90B">
        <w:rPr>
          <w:rFonts w:ascii="Calibri" w:eastAsia="Arial Unicode MS" w:hAnsi="Calibri" w:cs="Arial Unicode MS"/>
          <w:color w:val="000000" w:themeColor="text1"/>
          <w:sz w:val="24"/>
          <w:szCs w:val="24"/>
          <w:lang w:bidi="ar-SA"/>
        </w:rPr>
        <w:t xml:space="preserve">formational </w:t>
      </w:r>
      <w:r w:rsidRPr="61494B14" w:rsidR="218471D9">
        <w:rPr>
          <w:rFonts w:ascii="Calibri" w:eastAsia="Arial Unicode MS" w:hAnsi="Calibri" w:cs="Arial Unicode MS"/>
          <w:color w:val="000000" w:themeColor="text1"/>
          <w:sz w:val="24"/>
          <w:szCs w:val="24"/>
          <w:lang w:bidi="ar-SA"/>
        </w:rPr>
        <w:t xml:space="preserve">brochure, </w:t>
      </w:r>
      <w:r w:rsidR="008D1072">
        <w:rPr>
          <w:rFonts w:ascii="Calibri" w:eastAsia="Arial Unicode MS" w:hAnsi="Calibri" w:cs="Arial Unicode MS"/>
          <w:color w:val="000000" w:themeColor="text1"/>
          <w:sz w:val="24"/>
          <w:szCs w:val="24"/>
          <w:lang w:bidi="ar-SA"/>
        </w:rPr>
        <w:t>FAQ</w:t>
      </w:r>
      <w:r w:rsidRPr="61494B14" w:rsidR="218471D9">
        <w:rPr>
          <w:rFonts w:ascii="Calibri" w:eastAsia="Arial Unicode MS" w:hAnsi="Calibri" w:cs="Arial Unicode MS"/>
          <w:color w:val="000000" w:themeColor="text1"/>
          <w:sz w:val="24"/>
          <w:szCs w:val="24"/>
          <w:lang w:bidi="ar-SA"/>
        </w:rPr>
        <w:t xml:space="preserve"> brochure, and the thank you </w:t>
      </w:r>
      <w:r w:rsidR="00F353BE">
        <w:rPr>
          <w:rFonts w:ascii="Calibri" w:eastAsia="Arial Unicode MS" w:hAnsi="Calibri" w:cs="Arial Unicode MS"/>
          <w:color w:val="000000" w:themeColor="text1"/>
          <w:sz w:val="24"/>
          <w:szCs w:val="24"/>
          <w:lang w:bidi="ar-SA"/>
        </w:rPr>
        <w:t>bookmarks</w:t>
      </w:r>
      <w:r w:rsidRPr="00D02703" w:rsidR="4BCD959F">
        <w:rPr>
          <w:rFonts w:ascii="Calibri" w:eastAsia="Arial Unicode MS" w:hAnsi="Calibri" w:cs="Arial Unicode MS"/>
          <w:color w:val="000000"/>
          <w:sz w:val="24"/>
          <w:szCs w:val="24"/>
          <w:lang w:bidi="ar-SA"/>
        </w:rPr>
        <w:t xml:space="preserve"> </w:t>
      </w:r>
      <w:r w:rsidR="00D40489">
        <w:rPr>
          <w:rFonts w:ascii="Calibri" w:eastAsia="Arial Unicode MS" w:hAnsi="Calibri" w:cs="Arial Unicode MS"/>
          <w:color w:val="000000"/>
          <w:sz w:val="24"/>
          <w:szCs w:val="24"/>
          <w:lang w:bidi="ar-SA"/>
        </w:rPr>
        <w:t>are</w:t>
      </w:r>
      <w:r w:rsidR="00887103">
        <w:rPr>
          <w:rFonts w:ascii="Calibri" w:eastAsia="Arial Unicode MS" w:hAnsi="Calibri" w:cs="Arial Unicode MS"/>
          <w:color w:val="000000"/>
          <w:sz w:val="24"/>
          <w:szCs w:val="24"/>
          <w:lang w:bidi="ar-SA"/>
        </w:rPr>
        <w:t xml:space="preserve"> translated </w:t>
      </w:r>
      <w:r w:rsidR="008F4A0A">
        <w:rPr>
          <w:rFonts w:ascii="Calibri" w:eastAsia="Arial Unicode MS" w:hAnsi="Calibri" w:cs="Arial Unicode MS"/>
          <w:color w:val="000000"/>
          <w:sz w:val="24"/>
          <w:szCs w:val="24"/>
          <w:lang w:bidi="ar-SA"/>
        </w:rPr>
        <w:t xml:space="preserve">into </w:t>
      </w:r>
      <w:r w:rsidR="006572EA">
        <w:rPr>
          <w:rFonts w:ascii="Calibri" w:eastAsia="Arial Unicode MS" w:hAnsi="Calibri" w:cs="Arial Unicode MS"/>
          <w:color w:val="000000"/>
          <w:sz w:val="24"/>
          <w:szCs w:val="24"/>
          <w:lang w:bidi="ar-SA"/>
        </w:rPr>
        <w:t xml:space="preserve">other </w:t>
      </w:r>
      <w:r w:rsidRPr="008B001C" w:rsidR="006572EA">
        <w:rPr>
          <w:rFonts w:eastAsia="Arial Unicode MS" w:asciiTheme="minorHAnsi" w:hAnsiTheme="minorHAnsi" w:cstheme="minorHAnsi"/>
          <w:color w:val="000000"/>
          <w:sz w:val="24"/>
          <w:szCs w:val="24"/>
          <w:lang w:bidi="ar-SA"/>
        </w:rPr>
        <w:t>languages</w:t>
      </w:r>
      <w:r w:rsidRPr="008B001C" w:rsidR="00FA4709">
        <w:rPr>
          <w:rFonts w:eastAsia="Arial Unicode MS" w:asciiTheme="minorHAnsi" w:hAnsiTheme="minorHAnsi" w:cstheme="minorHAnsi"/>
          <w:color w:val="000000"/>
          <w:sz w:val="24"/>
          <w:szCs w:val="24"/>
          <w:lang w:bidi="ar-SA"/>
        </w:rPr>
        <w:t xml:space="preserve"> (</w:t>
      </w:r>
      <w:r w:rsidRPr="008B001C" w:rsidR="00FA4709">
        <w:rPr>
          <w:rStyle w:val="ui-provider"/>
          <w:rFonts w:asciiTheme="minorHAnsi" w:hAnsiTheme="minorHAnsi" w:cstheme="minorHAnsi"/>
          <w:sz w:val="24"/>
          <w:szCs w:val="24"/>
        </w:rPr>
        <w:t>Spanish, Arabic, Chinese, French, Haitian Creole, Korean, Polish, Portuguese, Russian, and Vietnamese)</w:t>
      </w:r>
      <w:r w:rsidRPr="008B001C" w:rsidR="006572EA">
        <w:rPr>
          <w:rFonts w:eastAsia="Arial Unicode MS" w:asciiTheme="minorHAnsi" w:hAnsiTheme="minorHAnsi" w:cstheme="minorHAnsi"/>
          <w:color w:val="000000"/>
          <w:sz w:val="24"/>
          <w:szCs w:val="24"/>
          <w:lang w:bidi="ar-SA"/>
        </w:rPr>
        <w:t xml:space="preserve"> to</w:t>
      </w:r>
      <w:r w:rsidR="006572EA">
        <w:rPr>
          <w:rFonts w:ascii="Calibri" w:eastAsia="Arial Unicode MS" w:hAnsi="Calibri" w:cs="Arial Unicode MS"/>
          <w:color w:val="000000"/>
          <w:sz w:val="24"/>
          <w:szCs w:val="24"/>
          <w:lang w:bidi="ar-SA"/>
        </w:rPr>
        <w:t xml:space="preserve"> reflect the English versions.</w:t>
      </w:r>
    </w:p>
    <w:p w:rsidR="000840E6" w:rsidP="61494B14" w14:paraId="28FEA69F" w14:textId="4C4AF7C7">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54797B" w:rsidP="00E12208" w14:paraId="3E5A5B4E" w14:textId="16028457">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0054797B">
        <w:rPr>
          <w:rFonts w:ascii="Calibri" w:eastAsia="Arial Unicode MS" w:hAnsi="Calibri" w:cs="Arial Unicode MS"/>
          <w:color w:val="000000"/>
          <w:sz w:val="24"/>
          <w:szCs w:val="24"/>
          <w:lang w:bidi="ar-SA"/>
        </w:rPr>
        <w:t xml:space="preserve">The ACS also collects housing information from HUs identified as vacant. On the paper </w:t>
      </w:r>
      <w:r w:rsidR="00490E06">
        <w:rPr>
          <w:rFonts w:ascii="Calibri" w:eastAsia="Arial Unicode MS" w:hAnsi="Calibri" w:cs="Arial Unicode MS"/>
          <w:color w:val="000000"/>
          <w:sz w:val="24"/>
          <w:szCs w:val="24"/>
          <w:lang w:bidi="ar-SA"/>
        </w:rPr>
        <w:t>questionnaire</w:t>
      </w:r>
      <w:r w:rsidRPr="0054797B">
        <w:rPr>
          <w:rFonts w:ascii="Calibri" w:eastAsia="Arial Unicode MS" w:hAnsi="Calibri" w:cs="Arial Unicode MS"/>
          <w:color w:val="000000"/>
          <w:sz w:val="24"/>
          <w:szCs w:val="24"/>
          <w:lang w:bidi="ar-SA"/>
        </w:rPr>
        <w:t xml:space="preserve"> and online</w:t>
      </w:r>
      <w:r w:rsidR="006B7517">
        <w:rPr>
          <w:rFonts w:ascii="Calibri" w:eastAsia="Arial Unicode MS" w:hAnsi="Calibri" w:cs="Arial Unicode MS"/>
          <w:color w:val="000000"/>
          <w:sz w:val="24"/>
          <w:szCs w:val="24"/>
          <w:lang w:bidi="ar-SA"/>
        </w:rPr>
        <w:t xml:space="preserve"> </w:t>
      </w:r>
      <w:r w:rsidR="0090208D">
        <w:rPr>
          <w:rFonts w:ascii="Calibri" w:eastAsia="Arial Unicode MS" w:hAnsi="Calibri" w:cs="Arial Unicode MS"/>
          <w:color w:val="000000"/>
          <w:sz w:val="24"/>
          <w:szCs w:val="24"/>
          <w:lang w:bidi="ar-SA"/>
        </w:rPr>
        <w:t>questionnaire</w:t>
      </w:r>
      <w:r w:rsidRPr="0054797B">
        <w:rPr>
          <w:rFonts w:ascii="Calibri" w:eastAsia="Arial Unicode MS" w:hAnsi="Calibri" w:cs="Arial Unicode MS"/>
          <w:color w:val="000000"/>
          <w:sz w:val="24"/>
          <w:szCs w:val="24"/>
          <w:lang w:bidi="ar-SA"/>
        </w:rPr>
        <w:t xml:space="preserve">, the Census Bureau asks a knowledgeable contact to answer the housing questions. For TQA and </w:t>
      </w:r>
      <w:r w:rsidR="001B12F6">
        <w:rPr>
          <w:rFonts w:ascii="Calibri" w:eastAsia="Arial Unicode MS" w:hAnsi="Calibri" w:cs="Arial Unicode MS"/>
          <w:color w:val="000000"/>
          <w:sz w:val="24"/>
          <w:szCs w:val="24"/>
          <w:lang w:bidi="ar-SA"/>
        </w:rPr>
        <w:t>nonresponse follow-up</w:t>
      </w:r>
      <w:r w:rsidRPr="0054797B">
        <w:rPr>
          <w:rFonts w:ascii="Calibri" w:eastAsia="Arial Unicode MS" w:hAnsi="Calibri" w:cs="Arial Unicode MS"/>
          <w:color w:val="000000"/>
          <w:sz w:val="24"/>
          <w:szCs w:val="24"/>
          <w:lang w:bidi="ar-SA"/>
        </w:rPr>
        <w:t xml:space="preserve">, we ask vacancy status questions in the ACS instruments. The questions in the </w:t>
      </w:r>
      <w:r w:rsidR="008F4A0A">
        <w:rPr>
          <w:rFonts w:ascii="Calibri" w:eastAsia="Arial Unicode MS" w:hAnsi="Calibri" w:cs="Arial Unicode MS"/>
          <w:color w:val="000000"/>
          <w:sz w:val="24"/>
          <w:szCs w:val="24"/>
          <w:lang w:bidi="ar-SA"/>
        </w:rPr>
        <w:t xml:space="preserve">instruments </w:t>
      </w:r>
      <w:r w:rsidRPr="0054797B">
        <w:rPr>
          <w:rFonts w:ascii="Calibri" w:eastAsia="Arial Unicode MS" w:hAnsi="Calibri" w:cs="Arial Unicode MS"/>
          <w:color w:val="000000"/>
          <w:sz w:val="24"/>
          <w:szCs w:val="24"/>
          <w:lang w:bidi="ar-SA"/>
        </w:rPr>
        <w:t>for vacant units are included in Attachment K.</w:t>
      </w:r>
    </w:p>
    <w:p w:rsidR="0054797B" w:rsidP="00E12208" w14:paraId="18A44CD3" w14:textId="77777777">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D02703" w:rsidP="692FD74D" w14:paraId="69967D31" w14:textId="1FB1F317">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lang w:bidi="ar-SA"/>
        </w:rPr>
        <w:t xml:space="preserve">The ACS conducts a reinterview operation to monitor </w:t>
      </w:r>
      <w:r w:rsidR="00E2115B">
        <w:rPr>
          <w:rFonts w:ascii="Calibri" w:eastAsia="Arial Unicode MS" w:hAnsi="Calibri" w:cs="Arial Unicode MS"/>
          <w:color w:val="000000"/>
          <w:sz w:val="24"/>
          <w:szCs w:val="24"/>
          <w:lang w:bidi="ar-SA"/>
        </w:rPr>
        <w:t>CAPI interviewer</w:t>
      </w:r>
      <w:r w:rsidRPr="00D02703">
        <w:rPr>
          <w:rFonts w:ascii="Calibri" w:eastAsia="Arial Unicode MS" w:hAnsi="Calibri" w:cs="Arial Unicode MS"/>
          <w:color w:val="000000"/>
          <w:sz w:val="24"/>
          <w:szCs w:val="24"/>
          <w:lang w:bidi="ar-SA"/>
        </w:rPr>
        <w:t xml:space="preserve"> performance. Only </w:t>
      </w:r>
      <w:r w:rsidRPr="61494B14" w:rsidR="00AD8289">
        <w:rPr>
          <w:rFonts w:ascii="Calibri" w:eastAsia="Arial Unicode MS" w:hAnsi="Calibri" w:cs="Arial Unicode MS"/>
          <w:color w:val="000000" w:themeColor="text1"/>
          <w:sz w:val="24"/>
          <w:szCs w:val="24"/>
          <w:lang w:bidi="ar-SA"/>
        </w:rPr>
        <w:t>respondents</w:t>
      </w:r>
      <w:r w:rsidRPr="00D02703">
        <w:rPr>
          <w:rFonts w:ascii="Calibri" w:eastAsia="Arial Unicode MS" w:hAnsi="Calibri" w:cs="Arial Unicode MS"/>
          <w:color w:val="000000"/>
          <w:sz w:val="24"/>
          <w:szCs w:val="24"/>
          <w:lang w:bidi="ar-SA"/>
        </w:rPr>
        <w:t xml:space="preserve"> </w:t>
      </w:r>
      <w:r w:rsidR="008F4A0A">
        <w:rPr>
          <w:rFonts w:ascii="Calibri" w:eastAsia="Arial Unicode MS" w:hAnsi="Calibri" w:cs="Arial Unicode MS"/>
          <w:color w:val="000000"/>
          <w:sz w:val="24"/>
          <w:szCs w:val="24"/>
          <w:lang w:bidi="ar-SA"/>
        </w:rPr>
        <w:t>who</w:t>
      </w:r>
      <w:r w:rsidRPr="00D02703" w:rsidR="008F4A0A">
        <w:rPr>
          <w:rFonts w:ascii="Calibri" w:eastAsia="Arial Unicode MS" w:hAnsi="Calibri" w:cs="Arial Unicode MS"/>
          <w:color w:val="000000"/>
          <w:sz w:val="24"/>
          <w:szCs w:val="24"/>
          <w:lang w:bidi="ar-SA"/>
        </w:rPr>
        <w:t xml:space="preserve"> </w:t>
      </w:r>
      <w:r w:rsidRPr="00D02703">
        <w:rPr>
          <w:rFonts w:ascii="Calibri" w:eastAsia="Arial Unicode MS" w:hAnsi="Calibri" w:cs="Arial Unicode MS"/>
          <w:color w:val="000000"/>
          <w:sz w:val="24"/>
          <w:szCs w:val="24"/>
          <w:lang w:bidi="ar-SA"/>
        </w:rPr>
        <w:t xml:space="preserve">provide an interview through CAPI are eligible for this reinterview. For the </w:t>
      </w:r>
      <w:r w:rsidRPr="00D02703" w:rsidR="6E8F92BD">
        <w:rPr>
          <w:rFonts w:ascii="Calibri" w:eastAsia="Arial Unicode MS" w:hAnsi="Calibri" w:cs="Arial Unicode MS"/>
          <w:color w:val="000000"/>
          <w:sz w:val="24"/>
          <w:szCs w:val="24"/>
          <w:lang w:bidi="ar-SA"/>
        </w:rPr>
        <w:t xml:space="preserve">housing unit </w:t>
      </w:r>
      <w:r w:rsidRPr="00D02703">
        <w:rPr>
          <w:rFonts w:ascii="Calibri" w:eastAsia="Arial Unicode MS" w:hAnsi="Calibri" w:cs="Arial Unicode MS"/>
          <w:color w:val="000000"/>
          <w:sz w:val="24"/>
          <w:szCs w:val="24"/>
          <w:lang w:bidi="ar-SA"/>
        </w:rPr>
        <w:t xml:space="preserve">reinterview operation, the Census Bureau uses a separate set of questions for units </w:t>
      </w:r>
      <w:r w:rsidRPr="00D02703">
        <w:rPr>
          <w:rFonts w:ascii="Calibri" w:eastAsia="Arial Unicode MS" w:hAnsi="Calibri" w:cs="Arial Unicode MS"/>
          <w:color w:val="000000"/>
          <w:sz w:val="24"/>
          <w:szCs w:val="24"/>
          <w:lang w:bidi="ar-SA"/>
        </w:rPr>
        <w:t xml:space="preserve">that were identified as occupied, vacant, or </w:t>
      </w:r>
      <w:r w:rsidRPr="00D02703">
        <w:rPr>
          <w:rFonts w:ascii="Calibri" w:eastAsia="Arial Unicode MS" w:hAnsi="Calibri" w:cs="Arial Unicode MS"/>
          <w:color w:val="000000"/>
          <w:sz w:val="24"/>
          <w:szCs w:val="24"/>
          <w:lang w:bidi="ar-SA"/>
        </w:rPr>
        <w:t>noninterview</w:t>
      </w:r>
      <w:r w:rsidRPr="00D02703">
        <w:rPr>
          <w:rFonts w:ascii="Calibri" w:eastAsia="Arial Unicode MS" w:hAnsi="Calibri" w:cs="Arial Unicode MS"/>
          <w:color w:val="000000"/>
          <w:sz w:val="24"/>
          <w:szCs w:val="24"/>
          <w:lang w:bidi="ar-SA"/>
        </w:rPr>
        <w:t xml:space="preserve"> at the time of the original CAPI interview. Reinterviews are initially conducted through a centralized CATI operation. Reinterview cases are transferred to the regional offices for personal visit interviewing if they cannot be resolved through the telephone attempts. The </w:t>
      </w:r>
      <w:r w:rsidRPr="00D02703" w:rsidR="475EE962">
        <w:rPr>
          <w:rFonts w:ascii="Calibri" w:eastAsia="Arial Unicode MS" w:hAnsi="Calibri" w:cs="Arial Unicode MS"/>
          <w:color w:val="000000"/>
          <w:sz w:val="24"/>
          <w:szCs w:val="24"/>
          <w:lang w:bidi="ar-SA"/>
        </w:rPr>
        <w:t>housing unit</w:t>
      </w:r>
      <w:r w:rsidRPr="00D02703">
        <w:rPr>
          <w:rFonts w:ascii="Calibri" w:eastAsia="Arial Unicode MS" w:hAnsi="Calibri" w:cs="Arial Unicode MS"/>
          <w:color w:val="000000"/>
          <w:sz w:val="24"/>
          <w:szCs w:val="24"/>
          <w:lang w:bidi="ar-SA"/>
        </w:rPr>
        <w:t xml:space="preserve"> ACS Reinterview questions are included in Attachment</w:t>
      </w:r>
      <w:r w:rsidR="00D566F9">
        <w:rPr>
          <w:rFonts w:ascii="Calibri" w:eastAsia="Arial Unicode MS" w:hAnsi="Calibri" w:cs="Arial Unicode MS"/>
          <w:color w:val="000000"/>
          <w:sz w:val="24"/>
          <w:szCs w:val="24"/>
          <w:lang w:bidi="ar-SA"/>
        </w:rPr>
        <w:t> M.</w:t>
      </w:r>
    </w:p>
    <w:p w:rsidR="00D02703" w:rsidRPr="00D02703" w:rsidP="692FD74D" w14:paraId="4D4DB8FC" w14:textId="25037EF6">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D02703" w:rsidRPr="00D02703" w:rsidP="00021B81" w14:paraId="566842EC"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val="single" w:color="000000"/>
          <w:bdr w:val="nil"/>
          <w:lang w:val="de-DE" w:bidi="ar-SA"/>
        </w:rPr>
      </w:pPr>
      <w:r w:rsidRPr="00D02703">
        <w:rPr>
          <w:rFonts w:ascii="Calibri" w:eastAsia="Arial Unicode MS" w:hAnsi="Calibri" w:cs="Arial Unicode MS"/>
          <w:b/>
          <w:bCs/>
          <w:color w:val="000000"/>
          <w:sz w:val="24"/>
          <w:szCs w:val="24"/>
          <w:u w:color="000000"/>
          <w:lang w:val="fr-FR" w:bidi="ar-SA"/>
        </w:rPr>
        <w:t xml:space="preserve">ACS Group </w:t>
      </w:r>
      <w:r w:rsidRPr="00D02703">
        <w:rPr>
          <w:rFonts w:ascii="Calibri" w:eastAsia="Arial Unicode MS" w:hAnsi="Calibri" w:cs="Arial Unicode MS"/>
          <w:b/>
          <w:bCs/>
          <w:color w:val="000000"/>
          <w:sz w:val="24"/>
          <w:szCs w:val="24"/>
          <w:u w:color="000000"/>
          <w:lang w:val="fr-FR" w:bidi="ar-SA"/>
        </w:rPr>
        <w:t>Quarters</w:t>
      </w:r>
      <w:r w:rsidRPr="00D02703">
        <w:rPr>
          <w:rFonts w:ascii="Calibri" w:eastAsia="Arial Unicode MS" w:hAnsi="Calibri" w:cs="Arial Unicode MS"/>
          <w:b/>
          <w:bCs/>
          <w:color w:val="000000"/>
          <w:sz w:val="24"/>
          <w:szCs w:val="24"/>
          <w:u w:color="000000"/>
          <w:lang w:val="fr-FR" w:bidi="ar-SA"/>
        </w:rPr>
        <w:t xml:space="preserve"> (GQ) Collection</w:t>
      </w:r>
    </w:p>
    <w:p w:rsidR="00D02703" w:rsidRPr="00D02703" w:rsidP="00021B81" w14:paraId="78DC4307" w14:textId="77777777">
      <w:pPr>
        <w:pBdr>
          <w:top w:val="nil"/>
          <w:left w:val="nil"/>
          <w:bottom w:val="nil"/>
          <w:right w:val="nil"/>
          <w:between w:val="nil"/>
          <w:bar w:val="nil"/>
        </w:pBdr>
        <w:tabs>
          <w:tab w:val="left" w:pos="990"/>
        </w:tabs>
        <w:autoSpaceDE/>
        <w:autoSpaceDN/>
        <w:ind w:left="360"/>
        <w:rPr>
          <w:rFonts w:ascii="Calibri" w:eastAsia="Times New Roman" w:hAnsi="Calibri" w:cs="Times New Roman"/>
          <w:color w:val="000000"/>
          <w:sz w:val="24"/>
          <w:szCs w:val="24"/>
          <w:u w:color="000000"/>
          <w:bdr w:val="nil"/>
          <w:lang w:val="de-DE" w:bidi="ar-SA"/>
        </w:rPr>
      </w:pPr>
    </w:p>
    <w:p w:rsidR="00D02703" w:rsidRPr="00D02703" w:rsidP="6C536A73" w14:paraId="350467F1" w14:textId="5783B11E">
      <w:pPr>
        <w:pBdr>
          <w:top w:val="nil"/>
          <w:left w:val="nil"/>
          <w:bottom w:val="nil"/>
          <w:right w:val="nil"/>
          <w:between w:val="nil"/>
          <w:bar w:val="nil"/>
        </w:pBdr>
        <w:autoSpaceDE/>
        <w:autoSpaceDN/>
        <w:ind w:left="360"/>
        <w:rPr>
          <w:rFonts w:ascii="Calibri" w:eastAsia="Calibri" w:hAnsi="Calibri" w:cs="Calibri"/>
          <w:color w:val="000000"/>
          <w:sz w:val="24"/>
          <w:szCs w:val="24"/>
          <w:bdr w:val="nil"/>
          <w:lang w:val="de-DE" w:bidi="ar-SA"/>
        </w:rPr>
      </w:pPr>
      <w:r w:rsidRPr="6C536A73">
        <w:rPr>
          <w:rFonts w:ascii="Calibri" w:eastAsia="Calibri" w:hAnsi="Calibri" w:cs="Calibri"/>
          <w:color w:val="000000"/>
          <w:sz w:val="24"/>
          <w:szCs w:val="24"/>
          <w:lang w:bidi="ar-SA"/>
        </w:rPr>
        <w:t xml:space="preserve">In addition to selecting a sample of residential addresses, the ACS selects a sample of </w:t>
      </w:r>
      <w:r w:rsidR="002C2A26">
        <w:rPr>
          <w:rFonts w:ascii="Calibri" w:eastAsia="Calibri" w:hAnsi="Calibri" w:cs="Calibri"/>
          <w:color w:val="000000"/>
          <w:sz w:val="24"/>
          <w:szCs w:val="24"/>
          <w:lang w:bidi="ar-SA"/>
        </w:rPr>
        <w:t>g</w:t>
      </w:r>
      <w:r w:rsidRPr="6C536A73" w:rsidR="7C9B0BF9">
        <w:rPr>
          <w:rFonts w:ascii="Calibri" w:eastAsia="Calibri" w:hAnsi="Calibri" w:cs="Calibri"/>
          <w:color w:val="000000"/>
          <w:sz w:val="24"/>
          <w:szCs w:val="24"/>
          <w:lang w:bidi="ar-SA"/>
        </w:rPr>
        <w:t xml:space="preserve">roup </w:t>
      </w:r>
      <w:r w:rsidR="002C2A26">
        <w:rPr>
          <w:rFonts w:ascii="Calibri" w:eastAsia="Calibri" w:hAnsi="Calibri" w:cs="Calibri"/>
          <w:color w:val="000000"/>
          <w:sz w:val="24"/>
          <w:szCs w:val="24"/>
          <w:lang w:bidi="ar-SA"/>
        </w:rPr>
        <w:t>q</w:t>
      </w:r>
      <w:r w:rsidRPr="6C536A73" w:rsidR="1C42562F">
        <w:rPr>
          <w:rFonts w:ascii="Calibri" w:eastAsia="Calibri" w:hAnsi="Calibri" w:cs="Calibri"/>
          <w:color w:val="000000"/>
          <w:sz w:val="24"/>
          <w:szCs w:val="24"/>
          <w:lang w:bidi="ar-SA"/>
        </w:rPr>
        <w:t>uarter</w:t>
      </w:r>
      <w:r w:rsidRPr="6C536A73">
        <w:rPr>
          <w:rFonts w:ascii="Calibri" w:eastAsia="Calibri" w:hAnsi="Calibri" w:cs="Calibri"/>
          <w:color w:val="000000"/>
          <w:sz w:val="24"/>
          <w:szCs w:val="24"/>
          <w:lang w:bidi="ar-SA"/>
        </w:rPr>
        <w:t xml:space="preserve">s. </w:t>
      </w:r>
      <w:r w:rsidRPr="6C536A73" w:rsidR="6DDC7B2C">
        <w:rPr>
          <w:rFonts w:ascii="Calibri" w:eastAsia="Calibri" w:hAnsi="Calibri" w:cs="Calibri"/>
          <w:sz w:val="24"/>
          <w:szCs w:val="24"/>
        </w:rPr>
        <w:t>The Census Bureau defines group quarters as places where people live or stay, in a group living arrangement that is owned or managed by an entity or organization providing housing and/or services for the residents</w:t>
      </w:r>
      <w:r w:rsidR="001E41C6">
        <w:rPr>
          <w:rFonts w:ascii="Calibri" w:eastAsia="Calibri" w:hAnsi="Calibri" w:cs="Calibri"/>
          <w:sz w:val="24"/>
          <w:szCs w:val="24"/>
        </w:rPr>
        <w:t xml:space="preserve">. </w:t>
      </w:r>
      <w:r w:rsidRPr="6C536A73" w:rsidR="6DDC7B2C">
        <w:rPr>
          <w:rFonts w:ascii="Calibri" w:eastAsia="Calibri" w:hAnsi="Calibri" w:cs="Calibri"/>
          <w:sz w:val="24"/>
          <w:szCs w:val="24"/>
        </w:rPr>
        <w:t xml:space="preserve">Examples of group quarters include college/university student housing, residential treatment centers, skilled nursing facilities, group homes, military barracks, </w:t>
      </w:r>
      <w:r w:rsidRPr="6C536A73" w:rsidR="6DDC7B2C">
        <w:rPr>
          <w:rFonts w:ascii="Calibri" w:eastAsia="Calibri" w:hAnsi="Calibri" w:cs="Calibri"/>
          <w:sz w:val="24"/>
          <w:szCs w:val="24"/>
        </w:rPr>
        <w:t>correctional facilities</w:t>
      </w:r>
      <w:r w:rsidRPr="6C536A73" w:rsidR="6DDC7B2C">
        <w:rPr>
          <w:rFonts w:ascii="Calibri" w:eastAsia="Calibri" w:hAnsi="Calibri" w:cs="Calibri"/>
          <w:sz w:val="24"/>
          <w:szCs w:val="24"/>
        </w:rPr>
        <w:t xml:space="preserve">, workers’ </w:t>
      </w:r>
      <w:r w:rsidRPr="004A4315" w:rsidR="6DDC7B2C">
        <w:rPr>
          <w:rFonts w:ascii="Calibri" w:eastAsia="Calibri" w:hAnsi="Calibri" w:cs="Calibri"/>
          <w:sz w:val="24"/>
          <w:szCs w:val="24"/>
        </w:rPr>
        <w:t xml:space="preserve">group living quarters and Job Corps centers, and emergency and transitional shelters. </w:t>
      </w:r>
      <w:r w:rsidRPr="004A4315">
        <w:rPr>
          <w:rFonts w:ascii="Calibri" w:eastAsia="Calibri" w:hAnsi="Calibri" w:cs="Calibri"/>
          <w:color w:val="000000"/>
          <w:sz w:val="24"/>
          <w:szCs w:val="24"/>
          <w:lang w:bidi="ar-SA"/>
        </w:rPr>
        <w:t xml:space="preserve">An </w:t>
      </w:r>
      <w:r w:rsidRPr="004A4315" w:rsidR="004A4315">
        <w:rPr>
          <w:rFonts w:ascii="Calibri" w:eastAsia="Calibri" w:hAnsi="Calibri" w:cs="Calibri"/>
          <w:color w:val="000000"/>
          <w:sz w:val="24"/>
          <w:szCs w:val="24"/>
          <w:lang w:bidi="ar-SA"/>
        </w:rPr>
        <w:t>“</w:t>
      </w:r>
      <w:r w:rsidRPr="004A4315">
        <w:rPr>
          <w:rFonts w:ascii="Calibri" w:eastAsia="Calibri" w:hAnsi="Calibri" w:cs="Calibri"/>
          <w:color w:val="000000"/>
          <w:sz w:val="24"/>
          <w:szCs w:val="24"/>
          <w:lang w:bidi="ar-SA"/>
        </w:rPr>
        <w:t>introductory letter</w:t>
      </w:r>
      <w:r w:rsidRPr="00185BBC" w:rsidR="004A4315">
        <w:rPr>
          <w:rFonts w:ascii="Calibri" w:eastAsia="Calibri" w:hAnsi="Calibri" w:cs="Calibri"/>
          <w:color w:val="000000"/>
          <w:sz w:val="24"/>
          <w:szCs w:val="24"/>
          <w:lang w:bidi="ar-SA"/>
        </w:rPr>
        <w:t>”</w:t>
      </w:r>
      <w:r w:rsidRPr="004A4315">
        <w:rPr>
          <w:rFonts w:ascii="Calibri" w:eastAsia="Calibri" w:hAnsi="Calibri" w:cs="Calibri"/>
          <w:color w:val="000000"/>
          <w:sz w:val="24"/>
          <w:szCs w:val="24"/>
          <w:lang w:bidi="ar-SA"/>
        </w:rPr>
        <w:t xml:space="preserve"> and FAQ brochure</w:t>
      </w:r>
      <w:r w:rsidRPr="6C536A73">
        <w:rPr>
          <w:rFonts w:ascii="Calibri" w:eastAsia="Calibri" w:hAnsi="Calibri" w:cs="Calibri"/>
          <w:color w:val="000000"/>
          <w:sz w:val="24"/>
          <w:szCs w:val="24"/>
          <w:lang w:bidi="ar-SA"/>
        </w:rPr>
        <w:t xml:space="preserve"> for the facility administrator are mailed to the sample GQ approximately two weeks </w:t>
      </w:r>
      <w:r w:rsidR="008F4A0A">
        <w:rPr>
          <w:rFonts w:ascii="Calibri" w:eastAsia="Calibri" w:hAnsi="Calibri" w:cs="Calibri"/>
          <w:color w:val="000000"/>
          <w:sz w:val="24"/>
          <w:szCs w:val="24"/>
          <w:lang w:bidi="ar-SA"/>
        </w:rPr>
        <w:t>before</w:t>
      </w:r>
      <w:r w:rsidRPr="6C536A73">
        <w:rPr>
          <w:rFonts w:ascii="Calibri" w:eastAsia="Calibri" w:hAnsi="Calibri" w:cs="Calibri"/>
          <w:color w:val="000000"/>
          <w:sz w:val="24"/>
          <w:szCs w:val="24"/>
          <w:lang w:bidi="ar-SA"/>
        </w:rPr>
        <w:t xml:space="preserve"> the period wh</w:t>
      </w:r>
      <w:r w:rsidRPr="000B4A80">
        <w:rPr>
          <w:rFonts w:ascii="Calibri" w:eastAsia="Calibri" w:hAnsi="Calibri" w:cs="Calibri"/>
          <w:color w:val="000000"/>
          <w:sz w:val="24"/>
          <w:szCs w:val="24"/>
          <w:lang w:bidi="ar-SA"/>
        </w:rPr>
        <w:t xml:space="preserve">en </w:t>
      </w:r>
      <w:r w:rsidRPr="000B4A80" w:rsidR="0090208D">
        <w:rPr>
          <w:rFonts w:ascii="Calibri" w:eastAsia="Calibri" w:hAnsi="Calibri" w:cs="Calibri"/>
          <w:color w:val="000000"/>
          <w:sz w:val="24"/>
          <w:szCs w:val="24"/>
          <w:lang w:bidi="ar-SA"/>
        </w:rPr>
        <w:t>an</w:t>
      </w:r>
      <w:r w:rsidRPr="000B4A80">
        <w:rPr>
          <w:rFonts w:ascii="Calibri" w:eastAsia="Calibri" w:hAnsi="Calibri" w:cs="Calibri"/>
          <w:color w:val="000000"/>
          <w:sz w:val="24"/>
          <w:szCs w:val="24"/>
          <w:lang w:bidi="ar-SA"/>
        </w:rPr>
        <w:t xml:space="preserve"> </w:t>
      </w:r>
      <w:r w:rsidR="00E2115B">
        <w:rPr>
          <w:rFonts w:ascii="Calibri" w:eastAsia="Calibri" w:hAnsi="Calibri" w:cs="Calibri"/>
          <w:color w:val="000000"/>
          <w:sz w:val="24"/>
          <w:szCs w:val="24"/>
          <w:lang w:bidi="ar-SA"/>
        </w:rPr>
        <w:t>interviewer</w:t>
      </w:r>
      <w:r w:rsidRPr="000B4A80">
        <w:rPr>
          <w:rFonts w:ascii="Calibri" w:eastAsia="Calibri" w:hAnsi="Calibri" w:cs="Calibri"/>
          <w:color w:val="000000"/>
          <w:sz w:val="24"/>
          <w:szCs w:val="24"/>
          <w:lang w:bidi="ar-SA"/>
        </w:rPr>
        <w:t xml:space="preserve"> may begin </w:t>
      </w:r>
      <w:r w:rsidRPr="000B4A80">
        <w:rPr>
          <w:rFonts w:ascii="Calibri" w:eastAsia="Calibri" w:hAnsi="Calibri" w:cs="Calibri"/>
          <w:color w:val="000000"/>
          <w:sz w:val="24"/>
          <w:szCs w:val="24"/>
          <w:lang w:bidi="ar-SA"/>
        </w:rPr>
        <w:t>making contact with</w:t>
      </w:r>
      <w:r w:rsidRPr="000B4A80">
        <w:rPr>
          <w:rFonts w:ascii="Calibri" w:eastAsia="Calibri" w:hAnsi="Calibri" w:cs="Calibri"/>
          <w:color w:val="000000"/>
          <w:sz w:val="24"/>
          <w:szCs w:val="24"/>
          <w:lang w:bidi="ar-SA"/>
        </w:rPr>
        <w:t xml:space="preserve"> the GQ. The </w:t>
      </w:r>
      <w:r w:rsidR="00E2115B">
        <w:rPr>
          <w:rFonts w:ascii="Calibri" w:eastAsia="Calibri" w:hAnsi="Calibri" w:cs="Calibri"/>
          <w:color w:val="000000"/>
          <w:sz w:val="24"/>
          <w:szCs w:val="24"/>
          <w:lang w:bidi="ar-SA"/>
        </w:rPr>
        <w:t>interviewer</w:t>
      </w:r>
      <w:r w:rsidRPr="000B4A80">
        <w:rPr>
          <w:rFonts w:ascii="Calibri" w:eastAsia="Calibri" w:hAnsi="Calibri" w:cs="Calibri"/>
          <w:color w:val="000000"/>
          <w:sz w:val="24"/>
          <w:szCs w:val="24"/>
          <w:lang w:bidi="ar-SA"/>
        </w:rPr>
        <w:t xml:space="preserve"> gives</w:t>
      </w:r>
      <w:r w:rsidRPr="6C536A73">
        <w:rPr>
          <w:rFonts w:ascii="Calibri" w:eastAsia="Calibri" w:hAnsi="Calibri" w:cs="Calibri"/>
          <w:color w:val="000000"/>
          <w:sz w:val="24"/>
          <w:szCs w:val="24"/>
          <w:lang w:bidi="ar-SA"/>
        </w:rPr>
        <w:t xml:space="preserve"> the facility contact person a </w:t>
      </w:r>
      <w:r w:rsidRPr="004A4315">
        <w:rPr>
          <w:rFonts w:ascii="Calibri" w:eastAsia="Calibri" w:hAnsi="Calibri" w:cs="Calibri"/>
          <w:color w:val="000000"/>
          <w:sz w:val="24"/>
          <w:szCs w:val="24"/>
          <w:lang w:bidi="ar-SA"/>
        </w:rPr>
        <w:t xml:space="preserve">thank you </w:t>
      </w:r>
      <w:r w:rsidRPr="00E47184" w:rsidR="00315850">
        <w:rPr>
          <w:rFonts w:ascii="Calibri" w:eastAsia="Calibri" w:hAnsi="Calibri" w:cs="Calibri"/>
          <w:color w:val="000000"/>
          <w:sz w:val="24"/>
          <w:szCs w:val="24"/>
          <w:lang w:bidi="ar-SA"/>
        </w:rPr>
        <w:t>brochure</w:t>
      </w:r>
      <w:r w:rsidRPr="004A4315">
        <w:rPr>
          <w:rFonts w:ascii="Calibri" w:eastAsia="Calibri" w:hAnsi="Calibri" w:cs="Calibri"/>
          <w:color w:val="000000"/>
          <w:sz w:val="24"/>
          <w:szCs w:val="24"/>
          <w:lang w:bidi="ar-SA"/>
        </w:rPr>
        <w:t xml:space="preserve"> when they arrive for the interview. The introductory letters, FAQ brochu</w:t>
      </w:r>
      <w:r w:rsidRPr="6C536A73">
        <w:rPr>
          <w:rFonts w:ascii="Calibri" w:eastAsia="Calibri" w:hAnsi="Calibri" w:cs="Calibri"/>
          <w:color w:val="000000"/>
          <w:sz w:val="24"/>
          <w:szCs w:val="24"/>
          <w:lang w:bidi="ar-SA"/>
        </w:rPr>
        <w:t xml:space="preserve">res, and thank you </w:t>
      </w:r>
      <w:r w:rsidRPr="6C536A73" w:rsidR="00127B07">
        <w:rPr>
          <w:rFonts w:ascii="Calibri" w:eastAsia="Calibri" w:hAnsi="Calibri" w:cs="Calibri"/>
          <w:color w:val="000000"/>
          <w:sz w:val="24"/>
          <w:szCs w:val="24"/>
          <w:lang w:bidi="ar-SA"/>
        </w:rPr>
        <w:t>brochure</w:t>
      </w:r>
      <w:r w:rsidRPr="6C536A73">
        <w:rPr>
          <w:rFonts w:ascii="Calibri" w:eastAsia="Calibri" w:hAnsi="Calibri" w:cs="Calibri"/>
          <w:color w:val="000000"/>
          <w:sz w:val="24"/>
          <w:szCs w:val="24"/>
          <w:lang w:bidi="ar-SA"/>
        </w:rPr>
        <w:t xml:space="preserve"> can be found in Attachment N. </w:t>
      </w:r>
      <w:r w:rsidRPr="000B4A80">
        <w:rPr>
          <w:rFonts w:ascii="Calibri" w:eastAsia="Calibri" w:hAnsi="Calibri" w:cs="Calibri"/>
          <w:color w:val="000000"/>
          <w:sz w:val="24"/>
          <w:szCs w:val="24"/>
          <w:lang w:bidi="ar-SA"/>
        </w:rPr>
        <w:t xml:space="preserve">The </w:t>
      </w:r>
      <w:r w:rsidR="00E2115B">
        <w:rPr>
          <w:rFonts w:ascii="Calibri" w:eastAsia="Calibri" w:hAnsi="Calibri" w:cs="Calibri"/>
          <w:color w:val="000000"/>
          <w:sz w:val="24"/>
          <w:szCs w:val="24"/>
          <w:lang w:bidi="ar-SA"/>
        </w:rPr>
        <w:t>interviewer</w:t>
      </w:r>
      <w:r w:rsidRPr="000B4A80">
        <w:rPr>
          <w:rFonts w:ascii="Calibri" w:eastAsia="Calibri" w:hAnsi="Calibri" w:cs="Calibri"/>
          <w:color w:val="000000"/>
          <w:sz w:val="24"/>
          <w:szCs w:val="24"/>
          <w:lang w:bidi="ar-SA"/>
        </w:rPr>
        <w:t xml:space="preserve"> </w:t>
      </w:r>
      <w:r w:rsidRPr="000B4A80" w:rsidR="0090208D">
        <w:rPr>
          <w:rFonts w:ascii="Calibri" w:eastAsia="Calibri" w:hAnsi="Calibri" w:cs="Calibri"/>
          <w:color w:val="000000"/>
          <w:sz w:val="24"/>
          <w:szCs w:val="24"/>
          <w:lang w:bidi="ar-SA"/>
        </w:rPr>
        <w:t>uses</w:t>
      </w:r>
      <w:r w:rsidRPr="000B4A80">
        <w:rPr>
          <w:rFonts w:ascii="Calibri" w:eastAsia="Calibri" w:hAnsi="Calibri" w:cs="Calibri"/>
          <w:color w:val="000000"/>
          <w:sz w:val="24"/>
          <w:szCs w:val="24"/>
          <w:lang w:bidi="ar-SA"/>
        </w:rPr>
        <w:t xml:space="preserve"> the CAPI Group Quarters Facility Questionnaire (GQFQ) in English or Spanish when making initial telephone contact to schedule an appointment</w:t>
      </w:r>
      <w:r w:rsidRPr="000B4A80" w:rsidR="5B3E3B3E">
        <w:rPr>
          <w:rFonts w:ascii="Calibri" w:eastAsia="Calibri" w:hAnsi="Calibri" w:cs="Calibri"/>
          <w:color w:val="000000" w:themeColor="text1"/>
          <w:sz w:val="24"/>
          <w:szCs w:val="24"/>
          <w:lang w:bidi="ar-SA"/>
        </w:rPr>
        <w:t xml:space="preserve"> and</w:t>
      </w:r>
      <w:r w:rsidRPr="000B4A80">
        <w:rPr>
          <w:rFonts w:ascii="Calibri" w:eastAsia="Calibri" w:hAnsi="Calibri" w:cs="Calibri"/>
          <w:color w:val="000000"/>
          <w:sz w:val="24"/>
          <w:szCs w:val="24"/>
          <w:lang w:bidi="ar-SA"/>
        </w:rPr>
        <w:t xml:space="preserve"> to conduct a </w:t>
      </w:r>
      <w:r w:rsidRPr="000B4A80" w:rsidR="23C1EEC1">
        <w:rPr>
          <w:rFonts w:ascii="Calibri" w:eastAsia="Calibri" w:hAnsi="Calibri" w:cs="Calibri"/>
          <w:color w:val="000000"/>
          <w:sz w:val="24"/>
          <w:szCs w:val="24"/>
          <w:lang w:bidi="ar-SA"/>
        </w:rPr>
        <w:t>telephone or</w:t>
      </w:r>
      <w:r w:rsidRPr="000B4A80" w:rsidR="2726075B">
        <w:rPr>
          <w:rFonts w:ascii="Calibri" w:eastAsia="Calibri" w:hAnsi="Calibri" w:cs="Calibri"/>
          <w:color w:val="000000"/>
          <w:sz w:val="24"/>
          <w:szCs w:val="24"/>
          <w:lang w:bidi="ar-SA"/>
        </w:rPr>
        <w:t xml:space="preserve"> </w:t>
      </w:r>
      <w:r w:rsidRPr="000B4A80">
        <w:rPr>
          <w:rFonts w:ascii="Calibri" w:eastAsia="Calibri" w:hAnsi="Calibri" w:cs="Calibri"/>
          <w:color w:val="000000"/>
          <w:sz w:val="24"/>
          <w:szCs w:val="24"/>
          <w:lang w:bidi="ar-SA"/>
        </w:rPr>
        <w:t xml:space="preserve">personal visit </w:t>
      </w:r>
      <w:r w:rsidRPr="000B4A80" w:rsidR="478F2D5A">
        <w:rPr>
          <w:rFonts w:ascii="Calibri" w:eastAsia="Calibri" w:hAnsi="Calibri" w:cs="Calibri"/>
          <w:color w:val="000000"/>
          <w:sz w:val="24"/>
          <w:szCs w:val="24"/>
          <w:lang w:bidi="ar-SA"/>
        </w:rPr>
        <w:t>with</w:t>
      </w:r>
      <w:r w:rsidRPr="000B4A80">
        <w:rPr>
          <w:rFonts w:ascii="Calibri" w:eastAsia="Calibri" w:hAnsi="Calibri" w:cs="Calibri"/>
          <w:color w:val="000000"/>
          <w:sz w:val="24"/>
          <w:szCs w:val="24"/>
          <w:lang w:bidi="ar-SA"/>
        </w:rPr>
        <w:t xml:space="preserve"> the sample GQ</w:t>
      </w:r>
      <w:r w:rsidRPr="000B4A80" w:rsidR="00A94045">
        <w:rPr>
          <w:rFonts w:ascii="Calibri" w:eastAsia="Calibri" w:hAnsi="Calibri" w:cs="Calibri"/>
          <w:color w:val="000000" w:themeColor="text1"/>
          <w:sz w:val="24"/>
          <w:szCs w:val="24"/>
          <w:lang w:bidi="ar-SA"/>
        </w:rPr>
        <w:t xml:space="preserve">. </w:t>
      </w:r>
      <w:r w:rsidRPr="000B4A80" w:rsidR="12D1B7C1">
        <w:rPr>
          <w:rFonts w:ascii="Calibri" w:eastAsia="Calibri" w:hAnsi="Calibri" w:cs="Calibri"/>
          <w:color w:val="000000" w:themeColor="text1"/>
          <w:sz w:val="24"/>
          <w:szCs w:val="24"/>
          <w:lang w:bidi="ar-SA"/>
        </w:rPr>
        <w:t>The GQ</w:t>
      </w:r>
      <w:r w:rsidRPr="000B4A80">
        <w:rPr>
          <w:rFonts w:ascii="Calibri" w:eastAsia="Calibri" w:hAnsi="Calibri" w:cs="Calibri"/>
          <w:color w:val="000000"/>
          <w:sz w:val="24"/>
          <w:szCs w:val="24"/>
          <w:lang w:bidi="ar-SA"/>
        </w:rPr>
        <w:t xml:space="preserve"> </w:t>
      </w:r>
      <w:r w:rsidRPr="000B4A80" w:rsidR="008E0127">
        <w:rPr>
          <w:rFonts w:ascii="Calibri" w:eastAsia="Calibri" w:hAnsi="Calibri" w:cs="Calibri"/>
          <w:color w:val="000000"/>
          <w:sz w:val="24"/>
          <w:szCs w:val="24"/>
          <w:lang w:bidi="ar-SA"/>
        </w:rPr>
        <w:t>has the option to provide</w:t>
      </w:r>
      <w:r w:rsidRPr="6C536A73" w:rsidR="008E0127">
        <w:rPr>
          <w:rFonts w:ascii="Calibri" w:eastAsia="Calibri" w:hAnsi="Calibri" w:cs="Calibri"/>
          <w:color w:val="000000"/>
          <w:sz w:val="24"/>
          <w:szCs w:val="24"/>
          <w:lang w:bidi="ar-SA"/>
        </w:rPr>
        <w:t xml:space="preserve"> </w:t>
      </w:r>
      <w:r w:rsidRPr="6C536A73" w:rsidR="00583B24">
        <w:rPr>
          <w:rFonts w:ascii="Calibri" w:eastAsia="Calibri" w:hAnsi="Calibri" w:cs="Calibri"/>
          <w:color w:val="000000" w:themeColor="text1"/>
          <w:sz w:val="24"/>
          <w:szCs w:val="24"/>
          <w:lang w:bidi="ar-SA"/>
        </w:rPr>
        <w:t xml:space="preserve">a hard copy of </w:t>
      </w:r>
      <w:r w:rsidRPr="6C536A73" w:rsidR="008E0127">
        <w:rPr>
          <w:rFonts w:ascii="Calibri" w:eastAsia="Calibri" w:hAnsi="Calibri" w:cs="Calibri"/>
          <w:color w:val="000000"/>
          <w:sz w:val="24"/>
          <w:szCs w:val="24"/>
          <w:lang w:bidi="ar-SA"/>
        </w:rPr>
        <w:t>the listing information</w:t>
      </w:r>
      <w:r w:rsidRPr="6C536A73">
        <w:rPr>
          <w:rFonts w:ascii="Calibri" w:eastAsia="Calibri" w:hAnsi="Calibri" w:cs="Calibri"/>
          <w:color w:val="000000"/>
          <w:sz w:val="24"/>
          <w:szCs w:val="24"/>
          <w:lang w:bidi="ar-SA"/>
        </w:rPr>
        <w:t xml:space="preserve"> </w:t>
      </w:r>
      <w:r w:rsidRPr="6C536A73" w:rsidR="008E0127">
        <w:rPr>
          <w:rFonts w:ascii="Calibri" w:eastAsia="Calibri" w:hAnsi="Calibri" w:cs="Calibri"/>
          <w:color w:val="000000"/>
          <w:sz w:val="24"/>
          <w:szCs w:val="24"/>
          <w:lang w:bidi="ar-SA"/>
        </w:rPr>
        <w:t xml:space="preserve">or upload an electronic listing of the residents in the online </w:t>
      </w:r>
      <w:r w:rsidRPr="6C536A73" w:rsidR="008E0127">
        <w:rPr>
          <w:rFonts w:ascii="Calibri" w:eastAsia="Calibri" w:hAnsi="Calibri" w:cs="Calibri"/>
          <w:color w:val="000000"/>
          <w:sz w:val="24"/>
          <w:szCs w:val="24"/>
          <w:lang w:bidi="ar-SA"/>
        </w:rPr>
        <w:t>eListing</w:t>
      </w:r>
      <w:r w:rsidRPr="6C536A73" w:rsidR="008E0127">
        <w:rPr>
          <w:rFonts w:ascii="Calibri" w:eastAsia="Calibri" w:hAnsi="Calibri" w:cs="Calibri"/>
          <w:color w:val="000000"/>
          <w:sz w:val="24"/>
          <w:szCs w:val="24"/>
          <w:lang w:bidi="ar-SA"/>
        </w:rPr>
        <w:t xml:space="preserve"> application </w:t>
      </w:r>
      <w:r w:rsidRPr="6C536A73">
        <w:rPr>
          <w:rFonts w:ascii="Calibri" w:eastAsia="Calibri" w:hAnsi="Calibri" w:cs="Calibri"/>
          <w:color w:val="000000"/>
          <w:sz w:val="24"/>
          <w:szCs w:val="24"/>
          <w:lang w:bidi="ar-SA"/>
        </w:rPr>
        <w:t>to generate the subsample of persons for ACS interviews. The GQFQ questions</w:t>
      </w:r>
      <w:r w:rsidRPr="6C536A73" w:rsidR="008E0127">
        <w:rPr>
          <w:rFonts w:ascii="Calibri" w:eastAsia="Calibri" w:hAnsi="Calibri" w:cs="Calibri"/>
          <w:color w:val="000000"/>
          <w:sz w:val="24"/>
          <w:szCs w:val="24"/>
          <w:lang w:bidi="ar-SA"/>
        </w:rPr>
        <w:t xml:space="preserve">, </w:t>
      </w:r>
      <w:r w:rsidRPr="6C536A73" w:rsidR="008E0127">
        <w:rPr>
          <w:rFonts w:ascii="Calibri" w:eastAsia="Calibri" w:hAnsi="Calibri" w:cs="Calibri"/>
          <w:color w:val="000000"/>
          <w:sz w:val="24"/>
          <w:szCs w:val="24"/>
          <w:lang w:bidi="ar-SA"/>
        </w:rPr>
        <w:t>eListing</w:t>
      </w:r>
      <w:r w:rsidRPr="6C536A73" w:rsidR="008E0127">
        <w:rPr>
          <w:rFonts w:ascii="Calibri" w:eastAsia="Calibri" w:hAnsi="Calibri" w:cs="Calibri"/>
          <w:color w:val="000000"/>
          <w:sz w:val="24"/>
          <w:szCs w:val="24"/>
          <w:lang w:bidi="ar-SA"/>
        </w:rPr>
        <w:t xml:space="preserve"> screens,</w:t>
      </w:r>
      <w:r w:rsidRPr="6C536A73">
        <w:rPr>
          <w:rFonts w:ascii="Calibri" w:eastAsia="Calibri" w:hAnsi="Calibri" w:cs="Calibri"/>
          <w:color w:val="000000"/>
          <w:sz w:val="24"/>
          <w:szCs w:val="24"/>
          <w:lang w:bidi="ar-SA"/>
        </w:rPr>
        <w:t xml:space="preserve"> and listing sheets can be found in Attachment O. </w:t>
      </w:r>
    </w:p>
    <w:p w:rsidR="00D02703" w:rsidRPr="00D02703" w:rsidP="00021B81" w14:paraId="051460E5"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1C44AC62" w14:paraId="79D5EA95" w14:textId="221722C6">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sidRPr="00D02703">
        <w:rPr>
          <w:rFonts w:ascii="Calibri" w:eastAsia="Arial Unicode MS" w:hAnsi="Calibri" w:cs="Arial Unicode MS"/>
          <w:color w:val="000000"/>
          <w:sz w:val="24"/>
          <w:szCs w:val="24"/>
          <w:lang w:bidi="ar-SA"/>
        </w:rPr>
        <w:t>The ACS uses a subset of the ACS HU questions to conduct interviews with sample</w:t>
      </w:r>
      <w:r w:rsidR="00181710">
        <w:rPr>
          <w:rFonts w:ascii="Calibri" w:eastAsia="Arial Unicode MS" w:hAnsi="Calibri" w:cs="Arial Unicode MS"/>
          <w:color w:val="000000"/>
          <w:sz w:val="24"/>
          <w:szCs w:val="24"/>
          <w:lang w:bidi="ar-SA"/>
        </w:rPr>
        <w:t>d GQ</w:t>
      </w:r>
      <w:r w:rsidRPr="00D02703">
        <w:rPr>
          <w:rFonts w:ascii="Calibri" w:eastAsia="Arial Unicode MS" w:hAnsi="Calibri" w:cs="Arial Unicode MS"/>
          <w:color w:val="000000"/>
          <w:sz w:val="24"/>
          <w:szCs w:val="24"/>
          <w:lang w:bidi="ar-SA"/>
        </w:rPr>
        <w:t xml:space="preserve"> residents</w:t>
      </w:r>
      <w:r w:rsidRPr="00D02703" w:rsidR="124D4E5F">
        <w:rPr>
          <w:rFonts w:ascii="Calibri" w:eastAsia="Arial Unicode MS" w:hAnsi="Calibri" w:cs="Arial Unicode MS"/>
          <w:color w:val="000000"/>
          <w:sz w:val="24"/>
          <w:szCs w:val="24"/>
          <w:lang w:bidi="ar-SA"/>
        </w:rPr>
        <w:t>, eliminating topics that are not relevant</w:t>
      </w:r>
      <w:r w:rsidRPr="00D02703">
        <w:rPr>
          <w:rFonts w:ascii="Calibri" w:eastAsia="Arial Unicode MS" w:hAnsi="Calibri" w:cs="Arial Unicode MS"/>
          <w:color w:val="000000"/>
          <w:sz w:val="24"/>
          <w:szCs w:val="24"/>
          <w:lang w:bidi="ar-SA"/>
        </w:rPr>
        <w:t>. Resident-level personal interviews with sampled GQ residents are conducted using CAPI, but</w:t>
      </w:r>
      <w:r w:rsidR="00840103">
        <w:rPr>
          <w:rFonts w:ascii="Calibri" w:eastAsia="Arial Unicode MS" w:hAnsi="Calibri" w:cs="Arial Unicode MS"/>
          <w:color w:val="000000"/>
          <w:sz w:val="24"/>
          <w:szCs w:val="24"/>
          <w:lang w:bidi="ar-SA"/>
        </w:rPr>
        <w:t xml:space="preserve"> </w:t>
      </w:r>
      <w:r w:rsidRPr="00D02703">
        <w:rPr>
          <w:rFonts w:ascii="Calibri" w:eastAsia="Arial Unicode MS" w:hAnsi="Calibri" w:cs="Arial Unicode MS"/>
          <w:color w:val="000000"/>
          <w:sz w:val="24"/>
          <w:szCs w:val="24"/>
          <w:lang w:bidi="ar-SA"/>
        </w:rPr>
        <w:t xml:space="preserve">bilingual paper questionnaires can also be used for self-response. </w:t>
      </w:r>
      <w:r w:rsidRPr="1C44AC62" w:rsidR="35FB15DB">
        <w:rPr>
          <w:rFonts w:ascii="Calibri" w:eastAsia="Calibri" w:hAnsi="Calibri" w:cs="Calibri"/>
          <w:color w:val="000000" w:themeColor="text1"/>
          <w:sz w:val="24"/>
          <w:szCs w:val="24"/>
        </w:rPr>
        <w:t>GQ residents in some GQs will have the option to self-respond to the survey online.</w:t>
      </w:r>
      <w:r w:rsidRPr="1C44AC62" w:rsidR="35FB15DB">
        <w:rPr>
          <w:rFonts w:ascii="Calibri" w:eastAsia="Arial Unicode MS" w:hAnsi="Calibri" w:cs="Arial Unicode MS"/>
          <w:color w:val="000000" w:themeColor="text1"/>
          <w:sz w:val="24"/>
          <w:szCs w:val="24"/>
          <w:lang w:bidi="ar-SA"/>
        </w:rPr>
        <w:t xml:space="preserve"> </w:t>
      </w:r>
      <w:r w:rsidRPr="00D02703">
        <w:rPr>
          <w:rFonts w:ascii="Calibri" w:eastAsia="Arial Unicode MS" w:hAnsi="Calibri" w:cs="Arial Unicode MS"/>
          <w:color w:val="000000"/>
          <w:sz w:val="24"/>
          <w:szCs w:val="24"/>
          <w:lang w:bidi="ar-SA"/>
        </w:rPr>
        <w:t>The GQ CAPI</w:t>
      </w:r>
      <w:r w:rsidRPr="00D02703" w:rsidR="55FED3EC">
        <w:rPr>
          <w:rFonts w:ascii="Calibri" w:eastAsia="Arial Unicode MS" w:hAnsi="Calibri" w:cs="Arial Unicode MS"/>
          <w:color w:val="000000"/>
          <w:sz w:val="24"/>
          <w:szCs w:val="24"/>
          <w:lang w:bidi="ar-SA"/>
        </w:rPr>
        <w:t>, internet,</w:t>
      </w:r>
      <w:r w:rsidRPr="00D02703">
        <w:rPr>
          <w:rFonts w:ascii="Calibri" w:eastAsia="Arial Unicode MS" w:hAnsi="Calibri" w:cs="Arial Unicode MS"/>
          <w:color w:val="000000"/>
          <w:sz w:val="24"/>
          <w:szCs w:val="24"/>
          <w:lang w:bidi="ar-SA"/>
        </w:rPr>
        <w:t xml:space="preserve"> and paper questionnaires contain questions for one person. </w:t>
      </w:r>
      <w:r w:rsidRPr="24C76053">
        <w:rPr>
          <w:rFonts w:ascii="Calibri" w:eastAsia="Arial Unicode MS" w:hAnsi="Calibri" w:cs="Arial Unicode MS"/>
          <w:color w:val="000000" w:themeColor="text1"/>
          <w:sz w:val="24"/>
          <w:szCs w:val="24"/>
          <w:lang w:bidi="ar-SA"/>
        </w:rPr>
        <w:t xml:space="preserve">The GQ </w:t>
      </w:r>
      <w:r w:rsidRPr="24C76053" w:rsidR="3DED55FA">
        <w:rPr>
          <w:rFonts w:ascii="Calibri" w:eastAsia="Arial Unicode MS" w:hAnsi="Calibri" w:cs="Arial Unicode MS"/>
          <w:color w:val="000000" w:themeColor="text1"/>
          <w:sz w:val="24"/>
          <w:szCs w:val="24"/>
          <w:lang w:bidi="ar-SA"/>
        </w:rPr>
        <w:t xml:space="preserve">CAPI </w:t>
      </w:r>
      <w:r w:rsidR="00936273">
        <w:rPr>
          <w:rFonts w:ascii="Calibri" w:eastAsia="Arial Unicode MS" w:hAnsi="Calibri" w:cs="Arial Unicode MS"/>
          <w:color w:val="000000" w:themeColor="text1"/>
          <w:sz w:val="24"/>
          <w:szCs w:val="24"/>
          <w:lang w:bidi="ar-SA"/>
        </w:rPr>
        <w:t xml:space="preserve">questionnaire </w:t>
      </w:r>
      <w:r w:rsidRPr="24C76053" w:rsidR="3DED55FA">
        <w:rPr>
          <w:rFonts w:ascii="Calibri" w:eastAsia="Arial Unicode MS" w:hAnsi="Calibri" w:cs="Arial Unicode MS"/>
          <w:color w:val="000000" w:themeColor="text1"/>
          <w:sz w:val="24"/>
          <w:szCs w:val="24"/>
          <w:lang w:bidi="ar-SA"/>
        </w:rPr>
        <w:t>also excludes certain questions for residents of institutional group quarters that are out of scope to reduce burden.</w:t>
      </w:r>
      <w:r w:rsidRPr="00D02703" w:rsidR="3DED55FA">
        <w:rPr>
          <w:rFonts w:ascii="Calibri" w:eastAsia="Arial Unicode MS" w:hAnsi="Calibri" w:cs="Arial Unicode MS"/>
          <w:color w:val="000000"/>
          <w:sz w:val="24"/>
          <w:szCs w:val="24"/>
          <w:lang w:bidi="ar-SA"/>
        </w:rPr>
        <w:t xml:space="preserve"> </w:t>
      </w:r>
      <w:r w:rsidRPr="26A924E5" w:rsidR="16B86CF2">
        <w:rPr>
          <w:rFonts w:ascii="Calibri" w:eastAsia="Calibri" w:hAnsi="Calibri" w:cs="Calibri"/>
          <w:color w:val="000000" w:themeColor="text1"/>
          <w:sz w:val="24"/>
          <w:szCs w:val="24"/>
        </w:rPr>
        <w:t>The GQ resident data collection packages (Attachment P) include</w:t>
      </w:r>
      <w:r w:rsidRPr="26A924E5" w:rsidR="36CA5FED">
        <w:rPr>
          <w:rFonts w:ascii="Calibri" w:eastAsia="Calibri" w:hAnsi="Calibri" w:cs="Calibri"/>
          <w:color w:val="000000" w:themeColor="text1"/>
          <w:sz w:val="24"/>
          <w:szCs w:val="24"/>
        </w:rPr>
        <w:t xml:space="preserve"> </w:t>
      </w:r>
      <w:r w:rsidRPr="26A924E5" w:rsidR="35CCA38C">
        <w:rPr>
          <w:rFonts w:ascii="Calibri" w:eastAsia="Calibri" w:hAnsi="Calibri" w:cs="Calibri"/>
          <w:color w:val="000000" w:themeColor="text1"/>
          <w:sz w:val="24"/>
          <w:szCs w:val="24"/>
        </w:rPr>
        <w:t xml:space="preserve">a </w:t>
      </w:r>
      <w:r w:rsidR="1FDE05AE">
        <w:rPr>
          <w:rFonts w:ascii="Calibri" w:eastAsia="Calibri" w:hAnsi="Calibri" w:cs="Calibri"/>
          <w:color w:val="000000" w:themeColor="text1"/>
          <w:sz w:val="24"/>
          <w:szCs w:val="24"/>
        </w:rPr>
        <w:t xml:space="preserve">questionnaire, resident introductory letter, </w:t>
      </w:r>
      <w:r w:rsidR="6115078F">
        <w:rPr>
          <w:rFonts w:ascii="Calibri" w:eastAsia="Calibri" w:hAnsi="Calibri" w:cs="Calibri"/>
          <w:color w:val="000000" w:themeColor="text1"/>
          <w:sz w:val="24"/>
          <w:szCs w:val="24"/>
        </w:rPr>
        <w:t xml:space="preserve">reminder letter, </w:t>
      </w:r>
      <w:r w:rsidRPr="26A924E5" w:rsidR="35CCA38C">
        <w:rPr>
          <w:rFonts w:ascii="Calibri" w:eastAsia="Calibri" w:hAnsi="Calibri" w:cs="Calibri"/>
          <w:color w:val="000000" w:themeColor="text1"/>
          <w:sz w:val="24"/>
          <w:szCs w:val="24"/>
        </w:rPr>
        <w:t xml:space="preserve">thank you </w:t>
      </w:r>
      <w:r w:rsidR="423CACA1">
        <w:rPr>
          <w:rFonts w:ascii="Calibri" w:eastAsia="Calibri" w:hAnsi="Calibri" w:cs="Calibri"/>
          <w:color w:val="000000" w:themeColor="text1"/>
          <w:sz w:val="24"/>
          <w:szCs w:val="24"/>
        </w:rPr>
        <w:t>b</w:t>
      </w:r>
      <w:r w:rsidR="6115078F">
        <w:rPr>
          <w:rFonts w:ascii="Calibri" w:eastAsia="Calibri" w:hAnsi="Calibri" w:cs="Calibri"/>
          <w:color w:val="000000" w:themeColor="text1"/>
          <w:sz w:val="24"/>
          <w:szCs w:val="24"/>
        </w:rPr>
        <w:t>ookmark</w:t>
      </w:r>
      <w:r w:rsidRPr="26A924E5" w:rsidR="35CCA38C">
        <w:rPr>
          <w:rFonts w:ascii="Calibri" w:eastAsia="Calibri" w:hAnsi="Calibri" w:cs="Calibri"/>
          <w:color w:val="000000" w:themeColor="text1"/>
          <w:sz w:val="24"/>
          <w:szCs w:val="24"/>
        </w:rPr>
        <w:t>, and a copy of the ACS GQ brochure.</w:t>
      </w:r>
      <w:r w:rsidR="343D858C">
        <w:rPr>
          <w:rFonts w:ascii="Calibri" w:eastAsia="Calibri" w:hAnsi="Calibri" w:cs="Calibri"/>
          <w:color w:val="000000" w:themeColor="text1"/>
          <w:sz w:val="24"/>
          <w:szCs w:val="24"/>
        </w:rPr>
        <w:t xml:space="preserve"> Attachment P also includes the </w:t>
      </w:r>
      <w:r w:rsidR="00504FB6">
        <w:rPr>
          <w:rFonts w:ascii="Calibri" w:eastAsia="Calibri" w:hAnsi="Calibri" w:cs="Calibri"/>
          <w:color w:val="000000" w:themeColor="text1"/>
          <w:sz w:val="24"/>
          <w:szCs w:val="24"/>
        </w:rPr>
        <w:t>resident's</w:t>
      </w:r>
      <w:r w:rsidR="343D858C">
        <w:rPr>
          <w:rFonts w:ascii="Calibri" w:eastAsia="Calibri" w:hAnsi="Calibri" w:cs="Calibri"/>
          <w:color w:val="000000" w:themeColor="text1"/>
          <w:sz w:val="24"/>
          <w:szCs w:val="24"/>
        </w:rPr>
        <w:t xml:space="preserve"> introductory e</w:t>
      </w:r>
      <w:r w:rsidR="0017006C">
        <w:rPr>
          <w:rFonts w:ascii="Calibri" w:eastAsia="Calibri" w:hAnsi="Calibri" w:cs="Calibri"/>
          <w:color w:val="000000" w:themeColor="text1"/>
          <w:sz w:val="24"/>
          <w:szCs w:val="24"/>
        </w:rPr>
        <w:t>-</w:t>
      </w:r>
      <w:r w:rsidR="343D858C">
        <w:rPr>
          <w:rFonts w:ascii="Calibri" w:eastAsia="Calibri" w:hAnsi="Calibri" w:cs="Calibri"/>
          <w:color w:val="000000" w:themeColor="text1"/>
          <w:sz w:val="24"/>
          <w:szCs w:val="24"/>
        </w:rPr>
        <w:t xml:space="preserve">mail and reminder. </w:t>
      </w:r>
      <w:r w:rsidRPr="2F48E932">
        <w:rPr>
          <w:rFonts w:ascii="Calibri" w:eastAsia="Arial Unicode MS" w:hAnsi="Calibri" w:cs="Arial Unicode MS"/>
          <w:color w:val="000000" w:themeColor="text1"/>
          <w:sz w:val="24"/>
          <w:szCs w:val="24"/>
          <w:lang w:bidi="ar-SA"/>
        </w:rPr>
        <w:t xml:space="preserve">The Census Bureau conducts a separate operation to collect ACS GQ data from sampled GQs in federal prisons and in </w:t>
      </w:r>
      <w:r w:rsidR="003547A2">
        <w:rPr>
          <w:rFonts w:ascii="Calibri" w:eastAsia="Arial Unicode MS" w:hAnsi="Calibri" w:cs="Arial Unicode MS"/>
          <w:color w:val="000000" w:themeColor="text1"/>
          <w:sz w:val="24"/>
          <w:szCs w:val="24"/>
          <w:lang w:bidi="ar-SA"/>
        </w:rPr>
        <w:t>R</w:t>
      </w:r>
      <w:r w:rsidRPr="2F48E932">
        <w:rPr>
          <w:rFonts w:ascii="Calibri" w:eastAsia="Arial Unicode MS" w:hAnsi="Calibri" w:cs="Arial Unicode MS"/>
          <w:color w:val="000000" w:themeColor="text1"/>
          <w:sz w:val="24"/>
          <w:szCs w:val="24"/>
          <w:lang w:bidi="ar-SA"/>
        </w:rPr>
        <w:t>emote Alaska.</w:t>
      </w:r>
    </w:p>
    <w:p w:rsidR="00D02703" w:rsidRPr="00D02703" w:rsidP="00021B81" w14:paraId="1E955B94"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00021B81" w14:paraId="62E70392" w14:textId="66557EDD">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r w:rsidRPr="00D02703">
        <w:rPr>
          <w:rFonts w:ascii="Calibri" w:eastAsia="Arial Unicode MS" w:hAnsi="Calibri" w:cs="Arial Unicode MS"/>
          <w:color w:val="000000"/>
          <w:sz w:val="24"/>
          <w:szCs w:val="24"/>
          <w:u w:color="000000"/>
          <w:lang w:bidi="ar-SA"/>
        </w:rPr>
        <w:t>For Puerto Rico sample GQ residents, the Census Bureau uses PRCS data collection packages (Attachment Q) to collect the GQ data</w:t>
      </w:r>
      <w:r w:rsidR="00A94045">
        <w:rPr>
          <w:rFonts w:ascii="Calibri" w:eastAsia="Arial Unicode MS" w:hAnsi="Calibri" w:cs="Arial Unicode MS"/>
          <w:color w:val="000000"/>
          <w:sz w:val="24"/>
          <w:szCs w:val="24"/>
          <w:u w:color="000000"/>
          <w:lang w:bidi="ar-SA"/>
        </w:rPr>
        <w:t xml:space="preserve">. </w:t>
      </w:r>
    </w:p>
    <w:p w:rsidR="00D02703" w:rsidRPr="00D02703" w:rsidP="00021B81" w14:paraId="5380EAD4"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P="0945555E" w14:paraId="13BDAB59" w14:textId="03178FA5">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val="de-DE" w:bidi="ar-SA"/>
        </w:rPr>
      </w:pPr>
      <w:r w:rsidRPr="00D02703">
        <w:rPr>
          <w:rFonts w:ascii="Calibri" w:eastAsia="Arial Unicode MS" w:hAnsi="Calibri" w:cs="Arial Unicode MS"/>
          <w:color w:val="000000"/>
          <w:sz w:val="24"/>
          <w:szCs w:val="24"/>
          <w:lang w:bidi="ar-SA"/>
        </w:rPr>
        <w:t xml:space="preserve">The ACS conducts a GQ reinterview (RI) operation to monitor the performance of </w:t>
      </w:r>
      <w:r w:rsidR="00E2115B">
        <w:rPr>
          <w:rFonts w:ascii="Calibri" w:eastAsia="Arial Unicode MS" w:hAnsi="Calibri" w:cs="Arial Unicode MS"/>
          <w:color w:val="000000"/>
          <w:sz w:val="24"/>
          <w:szCs w:val="24"/>
          <w:lang w:bidi="ar-SA"/>
        </w:rPr>
        <w:t>CAPI interviewers</w:t>
      </w:r>
      <w:r w:rsidRPr="00D02703">
        <w:rPr>
          <w:rFonts w:ascii="Calibri" w:eastAsia="Arial Unicode MS" w:hAnsi="Calibri" w:cs="Arial Unicode MS"/>
          <w:color w:val="000000"/>
          <w:sz w:val="24"/>
          <w:szCs w:val="24"/>
          <w:lang w:bidi="ar-SA"/>
        </w:rPr>
        <w:t xml:space="preserve"> conducting the GQFQ interviews. For the GQ RI operation, the Census Bureau uses a separate set of questions to verify and monitor the </w:t>
      </w:r>
      <w:r w:rsidRPr="000B4A80">
        <w:rPr>
          <w:rFonts w:ascii="Calibri" w:eastAsia="Arial Unicode MS" w:hAnsi="Calibri" w:cs="Arial Unicode MS"/>
          <w:color w:val="000000"/>
          <w:sz w:val="24"/>
          <w:szCs w:val="24"/>
          <w:lang w:bidi="ar-SA"/>
        </w:rPr>
        <w:t xml:space="preserve">interviews at the GQ level (Attachment R). </w:t>
      </w:r>
      <w:r w:rsidRPr="000B4A80">
        <w:rPr>
          <w:rFonts w:ascii="Calibri" w:eastAsia="Arial Unicode MS" w:hAnsi="Calibri" w:cs="Arial Unicode MS"/>
          <w:color w:val="000000"/>
          <w:sz w:val="24"/>
          <w:szCs w:val="24"/>
          <w:lang w:bidi="ar-SA"/>
        </w:rPr>
        <w:t>Similar to</w:t>
      </w:r>
      <w:r w:rsidRPr="000B4A80">
        <w:rPr>
          <w:rFonts w:ascii="Calibri" w:eastAsia="Arial Unicode MS" w:hAnsi="Calibri" w:cs="Arial Unicode MS"/>
          <w:color w:val="000000"/>
          <w:sz w:val="24"/>
          <w:szCs w:val="24"/>
          <w:lang w:bidi="ar-SA"/>
        </w:rPr>
        <w:t xml:space="preserve"> the </w:t>
      </w:r>
      <w:r w:rsidRPr="000B4A80">
        <w:rPr>
          <w:rFonts w:ascii="Calibri" w:eastAsia="Arial Unicode MS" w:hAnsi="Calibri" w:cs="Arial Unicode MS"/>
          <w:color w:val="000000"/>
          <w:sz w:val="24"/>
          <w:szCs w:val="24"/>
          <w:lang w:bidi="ar-SA"/>
        </w:rPr>
        <w:t>housing unit RI operation, GQ RIs are initially conducted through a centralized telephone operation</w:t>
      </w:r>
      <w:r w:rsidRPr="000B4A80" w:rsidR="00936273">
        <w:rPr>
          <w:rFonts w:ascii="Calibri" w:eastAsia="Arial Unicode MS" w:hAnsi="Calibri" w:cs="Arial Unicode MS"/>
          <w:color w:val="000000"/>
          <w:sz w:val="24"/>
          <w:szCs w:val="24"/>
          <w:lang w:bidi="ar-SA"/>
        </w:rPr>
        <w:t xml:space="preserve"> using a CATI instrument</w:t>
      </w:r>
      <w:r w:rsidRPr="000B4A80">
        <w:rPr>
          <w:rFonts w:ascii="Calibri" w:eastAsia="Arial Unicode MS" w:hAnsi="Calibri" w:cs="Arial Unicode MS"/>
          <w:color w:val="000000"/>
          <w:sz w:val="24"/>
          <w:szCs w:val="24"/>
          <w:lang w:bidi="ar-SA"/>
        </w:rPr>
        <w:t>.</w:t>
      </w:r>
      <w:r w:rsidRPr="00D02703">
        <w:rPr>
          <w:rFonts w:ascii="Calibri" w:eastAsia="Arial Unicode MS" w:hAnsi="Calibri" w:cs="Arial Unicode MS"/>
          <w:color w:val="000000"/>
          <w:sz w:val="24"/>
          <w:szCs w:val="24"/>
          <w:lang w:bidi="ar-SA"/>
        </w:rPr>
        <w:t xml:space="preserve"> Reinterview cases are transferred to the regional offices for personal visit interviewing if they cannot be resolved by telephone attempts</w:t>
      </w:r>
      <w:r w:rsidR="001E41C6">
        <w:rPr>
          <w:rFonts w:ascii="Calibri" w:eastAsia="Arial Unicode MS" w:hAnsi="Calibri" w:cs="Arial Unicode MS"/>
          <w:color w:val="000000"/>
          <w:sz w:val="24"/>
          <w:szCs w:val="24"/>
          <w:lang w:bidi="ar-SA"/>
        </w:rPr>
        <w:t xml:space="preserve">. </w:t>
      </w:r>
    </w:p>
    <w:p w:rsidR="002E7602" w:rsidP="00021B81" w14:paraId="046B4D49" w14:textId="2380A431">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val="de-DE" w:bidi="ar-SA"/>
        </w:rPr>
      </w:pPr>
    </w:p>
    <w:p w:rsidR="002E7602" w:rsidP="002E7602" w14:paraId="1922980D" w14:textId="3381945F">
      <w:pPr>
        <w:pStyle w:val="ListParagraph"/>
        <w:tabs>
          <w:tab w:val="left" w:pos="669"/>
        </w:tabs>
        <w:spacing w:before="0" w:after="240"/>
        <w:ind w:left="403" w:firstLine="0"/>
        <w:rPr>
          <w:rFonts w:ascii="Calibri" w:hAnsi="Calibri" w:cs="Calibri"/>
          <w:sz w:val="24"/>
          <w:szCs w:val="24"/>
        </w:rPr>
      </w:pPr>
      <w:r w:rsidRPr="0033594E">
        <w:rPr>
          <w:rFonts w:ascii="Calibri" w:hAnsi="Calibri" w:cs="Calibri"/>
          <w:sz w:val="24"/>
          <w:szCs w:val="24"/>
        </w:rPr>
        <w:t>Information quality is an integral part of the pre</w:t>
      </w:r>
      <w:r w:rsidR="008F4A0A">
        <w:rPr>
          <w:rFonts w:ascii="Calibri" w:hAnsi="Calibri" w:cs="Calibri"/>
          <w:sz w:val="24"/>
          <w:szCs w:val="24"/>
        </w:rPr>
        <w:t>-</w:t>
      </w:r>
      <w:r w:rsidRPr="0033594E">
        <w:rPr>
          <w:rFonts w:ascii="Calibri" w:hAnsi="Calibri" w:cs="Calibri"/>
          <w:sz w:val="24"/>
          <w:szCs w:val="24"/>
        </w:rPr>
        <w:t xml:space="preserve">dissemination review of the information disseminated by the Census Bureau (fully described in the Census Bureau's Information Quality Guidelines). Information quality is also integral to the information </w:t>
      </w:r>
      <w:r w:rsidR="008F4A0A">
        <w:rPr>
          <w:rFonts w:ascii="Calibri" w:hAnsi="Calibri" w:cs="Calibri"/>
          <w:sz w:val="24"/>
          <w:szCs w:val="24"/>
        </w:rPr>
        <w:t>collection</w:t>
      </w:r>
      <w:r w:rsidRPr="0033594E">
        <w:rPr>
          <w:rFonts w:ascii="Calibri" w:hAnsi="Calibri" w:cs="Calibri"/>
          <w:sz w:val="24"/>
          <w:szCs w:val="24"/>
        </w:rPr>
        <w:t xml:space="preserve"> conducted by the Census Bureau and is incorporated into the clearance process required by the Paperwork Reduction Act.</w:t>
      </w:r>
    </w:p>
    <w:p w:rsidR="00BA3B35" w:rsidP="00BA3B35" w14:paraId="157E998F" w14:textId="77777777">
      <w:pPr>
        <w:pStyle w:val="ListParagraph"/>
        <w:tabs>
          <w:tab w:val="left" w:pos="669"/>
        </w:tabs>
        <w:spacing w:before="0" w:after="240"/>
        <w:ind w:left="403" w:firstLine="0"/>
        <w:rPr>
          <w:rFonts w:ascii="Calibri" w:hAnsi="Calibri" w:cs="Calibri"/>
          <w:sz w:val="24"/>
          <w:szCs w:val="24"/>
        </w:rPr>
      </w:pPr>
      <w:r>
        <w:rPr>
          <w:rFonts w:ascii="Calibri" w:hAnsi="Calibri" w:cs="Calibri"/>
          <w:sz w:val="24"/>
          <w:szCs w:val="24"/>
        </w:rPr>
        <w:t xml:space="preserve">See </w:t>
      </w:r>
      <w:hyperlink r:id="rId11" w:history="1">
        <w:r w:rsidRPr="006870DA">
          <w:rPr>
            <w:rStyle w:val="Hyperlink"/>
            <w:rFonts w:ascii="Calibri" w:hAnsi="Calibri" w:cs="Calibri"/>
            <w:sz w:val="24"/>
            <w:szCs w:val="24"/>
          </w:rPr>
          <w:t>https://www.census.gov/about/policies/quality/guidelines.html</w:t>
        </w:r>
      </w:hyperlink>
      <w:r>
        <w:rPr>
          <w:rFonts w:ascii="Calibri" w:hAnsi="Calibri" w:cs="Calibri"/>
          <w:sz w:val="24"/>
          <w:szCs w:val="24"/>
        </w:rPr>
        <w:t xml:space="preserve"> for more information about the Census Bureau’s Information Quality Guidelines.</w:t>
      </w:r>
    </w:p>
    <w:p w:rsidR="00201347" w:rsidRPr="00124446" w:rsidP="692FD74D" w14:paraId="0D6FD0C8" w14:textId="4BA35AB7">
      <w:pPr>
        <w:pStyle w:val="ListParagraph"/>
        <w:numPr>
          <w:ilvl w:val="0"/>
          <w:numId w:val="7"/>
        </w:numPr>
        <w:pBdr>
          <w:top w:val="nil"/>
          <w:left w:val="nil"/>
          <w:bottom w:val="nil"/>
          <w:right w:val="nil"/>
          <w:between w:val="nil"/>
          <w:bar w:val="nil"/>
        </w:pBdr>
        <w:spacing w:before="199"/>
        <w:rPr>
          <w:rFonts w:ascii="Calibri" w:hAnsi="Calibri" w:cs="Calibri"/>
          <w:b/>
          <w:bCs/>
          <w:sz w:val="24"/>
          <w:szCs w:val="24"/>
        </w:rPr>
      </w:pPr>
      <w:r w:rsidRPr="7308C80D">
        <w:rPr>
          <w:rFonts w:ascii="Calibri" w:hAnsi="Calibri" w:cs="Calibri"/>
          <w:b/>
          <w:bCs/>
          <w:sz w:val="24"/>
          <w:szCs w:val="24"/>
        </w:rPr>
        <w:t xml:space="preserve">Describe whether, and to what extent, the collection of information involves the use of automated, electronic, mechanical, or other technological collection techniques or other forms of information technology, </w:t>
      </w:r>
      <w:r w:rsidRPr="7308C80D" w:rsidR="0090208D">
        <w:rPr>
          <w:rFonts w:ascii="Calibri" w:hAnsi="Calibri" w:cs="Calibri"/>
          <w:b/>
          <w:bCs/>
          <w:sz w:val="24"/>
          <w:szCs w:val="24"/>
        </w:rPr>
        <w:t>e.g.,</w:t>
      </w:r>
      <w:r w:rsidRPr="7308C80D">
        <w:rPr>
          <w:rFonts w:ascii="Calibri" w:hAnsi="Calibri" w:cs="Calibri"/>
          <w:b/>
          <w:bCs/>
          <w:sz w:val="24"/>
          <w:szCs w:val="24"/>
        </w:rPr>
        <w:t xml:space="preserve"> permitting electronic submission of responses, and the basis for the decision for adopting this means of collection. Also, describe any consideration of using information technology to reduce</w:t>
      </w:r>
      <w:r w:rsidRPr="7308C80D">
        <w:rPr>
          <w:rFonts w:ascii="Calibri" w:hAnsi="Calibri" w:cs="Calibri"/>
          <w:b/>
          <w:bCs/>
          <w:spacing w:val="-6"/>
          <w:sz w:val="24"/>
          <w:szCs w:val="24"/>
        </w:rPr>
        <w:t xml:space="preserve"> </w:t>
      </w:r>
      <w:r w:rsidRPr="7308C80D">
        <w:rPr>
          <w:rFonts w:ascii="Calibri" w:hAnsi="Calibri" w:cs="Calibri"/>
          <w:b/>
          <w:bCs/>
          <w:sz w:val="24"/>
          <w:szCs w:val="24"/>
        </w:rPr>
        <w:t>burden.</w:t>
      </w:r>
    </w:p>
    <w:p w:rsidR="00702627" w:rsidRPr="00BD24F1" w:rsidP="00B82768" w14:paraId="3DC3C332" w14:textId="3B9C7C33">
      <w:pPr>
        <w:spacing w:before="161"/>
        <w:ind w:left="400"/>
        <w:rPr>
          <w:color w:val="000000" w:themeColor="text1"/>
          <w:sz w:val="24"/>
          <w:szCs w:val="24"/>
          <w:lang w:bidi="ar-SA"/>
        </w:rPr>
      </w:pPr>
      <w:r w:rsidRPr="3B278EEB">
        <w:rPr>
          <w:rFonts w:ascii="Calibri" w:hAnsi="Calibri" w:cs="Calibri"/>
          <w:sz w:val="24"/>
          <w:szCs w:val="24"/>
        </w:rPr>
        <w:t xml:space="preserve">The ACS uses web-based technology to collect </w:t>
      </w:r>
      <w:r w:rsidRPr="3B278EEB" w:rsidR="1E6C0BE3">
        <w:rPr>
          <w:rFonts w:ascii="Calibri" w:hAnsi="Calibri" w:cs="Calibri"/>
          <w:sz w:val="24"/>
          <w:szCs w:val="24"/>
        </w:rPr>
        <w:t xml:space="preserve">data for </w:t>
      </w:r>
      <w:r w:rsidRPr="3B278EEB" w:rsidR="72E5D67C">
        <w:rPr>
          <w:rFonts w:ascii="Calibri" w:hAnsi="Calibri" w:cs="Calibri"/>
          <w:sz w:val="24"/>
          <w:szCs w:val="24"/>
        </w:rPr>
        <w:t>stateside</w:t>
      </w:r>
      <w:r w:rsidRPr="3B278EEB">
        <w:rPr>
          <w:rFonts w:ascii="Calibri" w:hAnsi="Calibri" w:cs="Calibri"/>
          <w:sz w:val="24"/>
          <w:szCs w:val="24"/>
        </w:rPr>
        <w:t xml:space="preserve"> housing </w:t>
      </w:r>
      <w:r w:rsidRPr="3B278EEB" w:rsidR="1E6C0BE3">
        <w:rPr>
          <w:rFonts w:ascii="Calibri" w:hAnsi="Calibri" w:cs="Calibri"/>
          <w:sz w:val="24"/>
          <w:szCs w:val="24"/>
        </w:rPr>
        <w:t xml:space="preserve">unit </w:t>
      </w:r>
      <w:r w:rsidR="0003400E">
        <w:rPr>
          <w:rFonts w:ascii="Calibri" w:hAnsi="Calibri" w:cs="Calibri"/>
          <w:sz w:val="24"/>
          <w:szCs w:val="24"/>
        </w:rPr>
        <w:t>interviews and certain types of group quarter</w:t>
      </w:r>
      <w:r w:rsidR="0017006C">
        <w:rPr>
          <w:rFonts w:ascii="Calibri" w:hAnsi="Calibri" w:cs="Calibri"/>
          <w:sz w:val="24"/>
          <w:szCs w:val="24"/>
        </w:rPr>
        <w:t>s</w:t>
      </w:r>
      <w:r w:rsidR="0003400E">
        <w:rPr>
          <w:rFonts w:ascii="Calibri" w:hAnsi="Calibri" w:cs="Calibri"/>
          <w:sz w:val="24"/>
          <w:szCs w:val="24"/>
        </w:rPr>
        <w:t xml:space="preserve"> </w:t>
      </w:r>
      <w:r w:rsidRPr="3B278EEB" w:rsidR="1E6C0BE3">
        <w:rPr>
          <w:rFonts w:ascii="Calibri" w:hAnsi="Calibri" w:cs="Calibri"/>
          <w:sz w:val="24"/>
          <w:szCs w:val="24"/>
        </w:rPr>
        <w:t>interviews.</w:t>
      </w:r>
      <w:r w:rsidRPr="3B278EEB" w:rsidR="0067312B">
        <w:rPr>
          <w:rFonts w:ascii="Calibri" w:hAnsi="Calibri" w:cs="Calibri"/>
          <w:sz w:val="24"/>
          <w:szCs w:val="24"/>
        </w:rPr>
        <w:t xml:space="preserve"> Paper questionnaires are still available to respondents who need or prefer to use </w:t>
      </w:r>
      <w:r w:rsidRPr="3B278EEB" w:rsidR="00796865">
        <w:rPr>
          <w:rFonts w:ascii="Calibri" w:hAnsi="Calibri" w:cs="Calibri"/>
          <w:sz w:val="24"/>
          <w:szCs w:val="24"/>
        </w:rPr>
        <w:t>paper</w:t>
      </w:r>
      <w:r w:rsidR="00A94045">
        <w:rPr>
          <w:rFonts w:ascii="Calibri" w:hAnsi="Calibri" w:cs="Calibri"/>
          <w:sz w:val="24"/>
          <w:szCs w:val="24"/>
        </w:rPr>
        <w:t xml:space="preserve">. </w:t>
      </w:r>
      <w:r w:rsidRPr="3B278EEB" w:rsidR="337ADB21">
        <w:rPr>
          <w:rFonts w:ascii="Calibri" w:eastAsia="Arial Unicode MS" w:hAnsi="Calibri" w:cs="Arial Unicode MS"/>
          <w:color w:val="000000" w:themeColor="text1"/>
          <w:sz w:val="24"/>
          <w:szCs w:val="24"/>
          <w:lang w:bidi="ar-SA"/>
        </w:rPr>
        <w:t>If a respondent starts to complete the survey online and provides an e-mail address, but does not complete the survey, they will be sent</w:t>
      </w:r>
      <w:r w:rsidRPr="3B278EEB" w:rsidR="2AFAD2AC">
        <w:rPr>
          <w:rFonts w:ascii="Calibri" w:eastAsia="Arial Unicode MS" w:hAnsi="Calibri" w:cs="Arial Unicode MS"/>
          <w:color w:val="000000" w:themeColor="text1"/>
          <w:sz w:val="24"/>
          <w:szCs w:val="24"/>
          <w:lang w:bidi="ar-SA"/>
        </w:rPr>
        <w:t xml:space="preserve"> </w:t>
      </w:r>
      <w:r w:rsidRPr="3B278EEB" w:rsidR="3FC50CD6">
        <w:rPr>
          <w:rFonts w:ascii="Calibri" w:eastAsia="Arial Unicode MS" w:hAnsi="Calibri" w:cs="Arial Unicode MS"/>
          <w:color w:val="000000" w:themeColor="text1"/>
          <w:sz w:val="24"/>
          <w:szCs w:val="24"/>
          <w:lang w:bidi="ar-SA"/>
        </w:rPr>
        <w:t>an e</w:t>
      </w:r>
      <w:r w:rsidR="0017006C">
        <w:rPr>
          <w:rFonts w:ascii="Calibri" w:eastAsia="Arial Unicode MS" w:hAnsi="Calibri" w:cs="Arial Unicode MS"/>
          <w:color w:val="000000" w:themeColor="text1"/>
          <w:sz w:val="24"/>
          <w:szCs w:val="24"/>
          <w:lang w:bidi="ar-SA"/>
        </w:rPr>
        <w:t>-</w:t>
      </w:r>
      <w:r w:rsidRPr="3B278EEB" w:rsidR="3FC50CD6">
        <w:rPr>
          <w:rFonts w:ascii="Calibri" w:eastAsia="Arial Unicode MS" w:hAnsi="Calibri" w:cs="Arial Unicode MS"/>
          <w:color w:val="000000" w:themeColor="text1"/>
          <w:sz w:val="24"/>
          <w:szCs w:val="24"/>
          <w:lang w:bidi="ar-SA"/>
        </w:rPr>
        <w:t>mail reminding them to return to the survey to complete their online questionnaire.</w:t>
      </w:r>
      <w:r w:rsidRPr="3B278EEB" w:rsidR="3FA1A5E1">
        <w:rPr>
          <w:rFonts w:ascii="Calibri" w:eastAsia="Arial Unicode MS" w:hAnsi="Calibri" w:cs="Arial Unicode MS"/>
          <w:color w:val="000000" w:themeColor="text1"/>
          <w:sz w:val="24"/>
          <w:szCs w:val="24"/>
          <w:lang w:bidi="ar-SA"/>
        </w:rPr>
        <w:t xml:space="preserve"> This e</w:t>
      </w:r>
      <w:r w:rsidR="0017006C">
        <w:rPr>
          <w:rFonts w:ascii="Calibri" w:eastAsia="Arial Unicode MS" w:hAnsi="Calibri" w:cs="Arial Unicode MS"/>
          <w:color w:val="000000" w:themeColor="text1"/>
          <w:sz w:val="24"/>
          <w:szCs w:val="24"/>
          <w:lang w:bidi="ar-SA"/>
        </w:rPr>
        <w:t>-</w:t>
      </w:r>
      <w:r w:rsidRPr="3B278EEB" w:rsidR="3FA1A5E1">
        <w:rPr>
          <w:rFonts w:ascii="Calibri" w:eastAsia="Arial Unicode MS" w:hAnsi="Calibri" w:cs="Arial Unicode MS"/>
          <w:color w:val="000000" w:themeColor="text1"/>
          <w:sz w:val="24"/>
          <w:szCs w:val="24"/>
          <w:lang w:bidi="ar-SA"/>
        </w:rPr>
        <w:t xml:space="preserve">mail includes a link to the online survey, clear instructions to log in, </w:t>
      </w:r>
      <w:r w:rsidR="0036345A">
        <w:rPr>
          <w:rFonts w:ascii="Calibri" w:eastAsia="Arial Unicode MS" w:hAnsi="Calibri" w:cs="Arial Unicode MS"/>
          <w:color w:val="000000" w:themeColor="text1"/>
          <w:sz w:val="24"/>
          <w:szCs w:val="24"/>
          <w:lang w:bidi="ar-SA"/>
        </w:rPr>
        <w:t>and prominently displays the</w:t>
      </w:r>
      <w:r w:rsidRPr="3B278EEB" w:rsidR="3FA1A5E1">
        <w:rPr>
          <w:rFonts w:ascii="Calibri" w:eastAsia="Arial Unicode MS" w:hAnsi="Calibri" w:cs="Arial Unicode MS"/>
          <w:color w:val="000000" w:themeColor="text1"/>
          <w:sz w:val="24"/>
          <w:szCs w:val="24"/>
          <w:lang w:bidi="ar-SA"/>
        </w:rPr>
        <w:t xml:space="preserve"> user identification number. This e</w:t>
      </w:r>
      <w:r w:rsidR="0017006C">
        <w:rPr>
          <w:rFonts w:ascii="Calibri" w:eastAsia="Arial Unicode MS" w:hAnsi="Calibri" w:cs="Arial Unicode MS"/>
          <w:color w:val="000000" w:themeColor="text1"/>
          <w:sz w:val="24"/>
          <w:szCs w:val="24"/>
          <w:lang w:bidi="ar-SA"/>
        </w:rPr>
        <w:t>-</w:t>
      </w:r>
      <w:r w:rsidRPr="3B278EEB" w:rsidR="3FA1A5E1">
        <w:rPr>
          <w:rFonts w:ascii="Calibri" w:eastAsia="Arial Unicode MS" w:hAnsi="Calibri" w:cs="Arial Unicode MS"/>
          <w:color w:val="000000" w:themeColor="text1"/>
          <w:sz w:val="24"/>
          <w:szCs w:val="24"/>
          <w:lang w:bidi="ar-SA"/>
        </w:rPr>
        <w:t>mail is sent only once to a respondent</w:t>
      </w:r>
      <w:r w:rsidRPr="26A924E5" w:rsidR="42564A27">
        <w:rPr>
          <w:rFonts w:ascii="Calibri" w:eastAsia="Arial Unicode MS" w:hAnsi="Calibri" w:cs="Arial Unicode MS"/>
          <w:color w:val="000000" w:themeColor="text1"/>
          <w:sz w:val="24"/>
          <w:szCs w:val="24"/>
          <w:lang w:bidi="ar-SA"/>
        </w:rPr>
        <w:t>.</w:t>
      </w:r>
    </w:p>
    <w:p w:rsidR="00C22D8C" w:rsidRPr="00BD24F1" w:rsidP="2D3D7776" w14:paraId="60BAC14E" w14:textId="159C9508">
      <w:pPr>
        <w:spacing w:before="161"/>
        <w:ind w:left="400"/>
        <w:rPr>
          <w:rFonts w:ascii="Calibri" w:hAnsi="Calibri" w:cs="Calibri"/>
          <w:sz w:val="24"/>
          <w:szCs w:val="24"/>
        </w:rPr>
      </w:pPr>
      <w:r w:rsidRPr="128405F5">
        <w:rPr>
          <w:rFonts w:ascii="Calibri" w:hAnsi="Calibri" w:cs="Calibri"/>
          <w:sz w:val="24"/>
          <w:szCs w:val="24"/>
        </w:rPr>
        <w:t>The ACS use</w:t>
      </w:r>
      <w:r w:rsidRPr="128405F5" w:rsidR="7054BE6B">
        <w:rPr>
          <w:rFonts w:ascii="Calibri" w:hAnsi="Calibri" w:cs="Calibri"/>
          <w:sz w:val="24"/>
          <w:szCs w:val="24"/>
        </w:rPr>
        <w:t>s</w:t>
      </w:r>
      <w:r w:rsidRPr="128405F5">
        <w:rPr>
          <w:rFonts w:ascii="Calibri" w:hAnsi="Calibri" w:cs="Calibri"/>
          <w:sz w:val="24"/>
          <w:szCs w:val="24"/>
        </w:rPr>
        <w:t xml:space="preserve"> web-based technology to obtain group quarters residency lists directly from facilities.</w:t>
      </w:r>
      <w:r w:rsidRPr="128405F5" w:rsidR="004A2AD8">
        <w:rPr>
          <w:rFonts w:ascii="Calibri" w:hAnsi="Calibri" w:cs="Calibri"/>
          <w:sz w:val="24"/>
          <w:szCs w:val="24"/>
        </w:rPr>
        <w:t xml:space="preserve"> </w:t>
      </w:r>
    </w:p>
    <w:p w:rsidR="00702627" w:rsidP="00AD7997" w14:paraId="2CF4C307" w14:textId="6174D8B2">
      <w:pPr>
        <w:spacing w:before="161"/>
        <w:ind w:left="400"/>
        <w:rPr>
          <w:rFonts w:ascii="Calibri" w:hAnsi="Calibri" w:cs="Calibri"/>
          <w:sz w:val="24"/>
          <w:szCs w:val="24"/>
        </w:rPr>
      </w:pPr>
      <w:r w:rsidRPr="61494B14">
        <w:rPr>
          <w:rFonts w:ascii="Calibri" w:hAnsi="Calibri" w:cs="Calibri"/>
          <w:sz w:val="24"/>
          <w:szCs w:val="24"/>
        </w:rPr>
        <w:t>Computer-assisted interviewing</w:t>
      </w:r>
      <w:r w:rsidRPr="61494B14" w:rsidR="671E10A7">
        <w:rPr>
          <w:rFonts w:ascii="Calibri" w:hAnsi="Calibri" w:cs="Calibri"/>
          <w:sz w:val="24"/>
          <w:szCs w:val="24"/>
        </w:rPr>
        <w:t xml:space="preserve"> </w:t>
      </w:r>
      <w:r w:rsidRPr="61494B14" w:rsidR="3B813772">
        <w:rPr>
          <w:rFonts w:ascii="Calibri" w:hAnsi="Calibri" w:cs="Calibri"/>
          <w:sz w:val="24"/>
          <w:szCs w:val="24"/>
        </w:rPr>
        <w:t>is</w:t>
      </w:r>
      <w:r w:rsidRPr="61494B14">
        <w:rPr>
          <w:rFonts w:ascii="Calibri" w:hAnsi="Calibri" w:cs="Calibri"/>
          <w:sz w:val="24"/>
          <w:szCs w:val="24"/>
        </w:rPr>
        <w:t xml:space="preserve"> used for personal </w:t>
      </w:r>
      <w:r w:rsidR="00E26563">
        <w:rPr>
          <w:rFonts w:ascii="Calibri" w:hAnsi="Calibri" w:cs="Calibri"/>
          <w:sz w:val="24"/>
          <w:szCs w:val="24"/>
        </w:rPr>
        <w:t>visits</w:t>
      </w:r>
      <w:r w:rsidRPr="61494B14">
        <w:rPr>
          <w:rFonts w:ascii="Calibri" w:hAnsi="Calibri" w:cs="Calibri"/>
          <w:sz w:val="24"/>
          <w:szCs w:val="24"/>
        </w:rPr>
        <w:t xml:space="preserve"> and telephone interviews</w:t>
      </w:r>
      <w:r w:rsidRPr="61494B14" w:rsidR="40581E4A">
        <w:rPr>
          <w:rFonts w:ascii="Calibri" w:hAnsi="Calibri" w:cs="Calibri"/>
          <w:sz w:val="24"/>
          <w:szCs w:val="24"/>
        </w:rPr>
        <w:t>, for both housing unit and group quarters interviews</w:t>
      </w:r>
      <w:r w:rsidRPr="61494B14">
        <w:rPr>
          <w:rFonts w:ascii="Calibri" w:hAnsi="Calibri" w:cs="Calibri"/>
          <w:sz w:val="24"/>
          <w:szCs w:val="24"/>
        </w:rPr>
        <w:t xml:space="preserve">. Computer-assisted instruments allow for the automation of skip patterns and conduct error checks </w:t>
      </w:r>
      <w:r w:rsidR="008F4A0A">
        <w:rPr>
          <w:rFonts w:ascii="Calibri" w:hAnsi="Calibri" w:cs="Calibri"/>
          <w:sz w:val="24"/>
          <w:szCs w:val="24"/>
        </w:rPr>
        <w:t>on the spot</w:t>
      </w:r>
      <w:r w:rsidRPr="61494B14">
        <w:rPr>
          <w:rFonts w:ascii="Calibri" w:hAnsi="Calibri" w:cs="Calibri"/>
          <w:sz w:val="24"/>
          <w:szCs w:val="24"/>
        </w:rPr>
        <w:t xml:space="preserve"> to </w:t>
      </w:r>
      <w:r w:rsidRPr="61494B14" w:rsidR="7C241C45">
        <w:rPr>
          <w:rFonts w:ascii="Calibri" w:hAnsi="Calibri" w:cs="Calibri"/>
          <w:sz w:val="24"/>
          <w:szCs w:val="24"/>
        </w:rPr>
        <w:t>minimize</w:t>
      </w:r>
      <w:r w:rsidRPr="61494B14">
        <w:rPr>
          <w:rFonts w:ascii="Calibri" w:hAnsi="Calibri" w:cs="Calibri"/>
          <w:sz w:val="24"/>
          <w:szCs w:val="24"/>
        </w:rPr>
        <w:t xml:space="preserve"> costly follow</w:t>
      </w:r>
      <w:r w:rsidRPr="61494B14" w:rsidR="052347A3">
        <w:rPr>
          <w:rFonts w:ascii="Calibri" w:hAnsi="Calibri" w:cs="Calibri"/>
          <w:sz w:val="24"/>
          <w:szCs w:val="24"/>
        </w:rPr>
        <w:t>-</w:t>
      </w:r>
      <w:r w:rsidRPr="61494B14">
        <w:rPr>
          <w:rFonts w:ascii="Calibri" w:hAnsi="Calibri" w:cs="Calibri"/>
          <w:sz w:val="24"/>
          <w:szCs w:val="24"/>
        </w:rPr>
        <w:t xml:space="preserve">up interviews or editing. </w:t>
      </w:r>
    </w:p>
    <w:p w:rsidR="00201347" w:rsidRPr="004C6F21" w:rsidP="00AD7997" w14:paraId="606E298F" w14:textId="009849CD">
      <w:pPr>
        <w:pStyle w:val="ListParagraph"/>
        <w:numPr>
          <w:ilvl w:val="0"/>
          <w:numId w:val="7"/>
        </w:numPr>
        <w:rPr>
          <w:rFonts w:ascii="Calibri" w:hAnsi="Calibri" w:cs="Calibri"/>
          <w:b/>
          <w:bCs/>
          <w:sz w:val="24"/>
          <w:szCs w:val="24"/>
        </w:rPr>
      </w:pPr>
      <w:r w:rsidRPr="692FD74D">
        <w:rPr>
          <w:rFonts w:ascii="Calibri" w:hAnsi="Calibri" w:cs="Calibri"/>
          <w:b/>
          <w:bCs/>
          <w:sz w:val="24"/>
          <w:szCs w:val="24"/>
        </w:rPr>
        <w:t>Describe efforts to identify duplication. Show specifically why any similar information already available cannot be used or modified for use for the purposes described in Questio</w:t>
      </w:r>
      <w:r w:rsidRPr="692FD74D" w:rsidR="5B6B5EFA">
        <w:rPr>
          <w:rFonts w:ascii="Calibri" w:hAnsi="Calibri" w:cs="Calibri"/>
          <w:b/>
          <w:bCs/>
          <w:sz w:val="24"/>
          <w:szCs w:val="24"/>
        </w:rPr>
        <w:t xml:space="preserve">n </w:t>
      </w:r>
      <w:r w:rsidRPr="692FD74D">
        <w:rPr>
          <w:rFonts w:ascii="Calibri" w:hAnsi="Calibri" w:cs="Calibri"/>
          <w:b/>
          <w:bCs/>
          <w:spacing w:val="-42"/>
          <w:sz w:val="24"/>
          <w:szCs w:val="24"/>
        </w:rPr>
        <w:t xml:space="preserve"> </w:t>
      </w:r>
      <w:r w:rsidRPr="692FD74D" w:rsidR="5B6B5EFA">
        <w:rPr>
          <w:rFonts w:ascii="Calibri" w:hAnsi="Calibri" w:cs="Calibri"/>
          <w:b/>
          <w:bCs/>
          <w:spacing w:val="-42"/>
          <w:sz w:val="24"/>
          <w:szCs w:val="24"/>
        </w:rPr>
        <w:t xml:space="preserve"> </w:t>
      </w:r>
      <w:r w:rsidRPr="692FD74D">
        <w:rPr>
          <w:rFonts w:ascii="Calibri" w:hAnsi="Calibri" w:cs="Calibri"/>
          <w:b/>
          <w:bCs/>
          <w:sz w:val="24"/>
          <w:szCs w:val="24"/>
        </w:rPr>
        <w:t>2</w:t>
      </w:r>
      <w:r w:rsidRPr="692FD74D" w:rsidR="169428B5">
        <w:rPr>
          <w:rFonts w:ascii="Calibri" w:hAnsi="Calibri" w:cs="Calibri"/>
          <w:b/>
          <w:bCs/>
          <w:sz w:val="24"/>
          <w:szCs w:val="24"/>
        </w:rPr>
        <w:t>.</w:t>
      </w:r>
    </w:p>
    <w:p w:rsidR="00BD24F1" w:rsidP="0018457E" w14:paraId="4781312B" w14:textId="77777777">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450"/>
        <w:rPr>
          <w:rFonts w:ascii="Times New Roman" w:hAnsi="Times New Roman"/>
          <w:sz w:val="24"/>
          <w:szCs w:val="24"/>
        </w:rPr>
      </w:pPr>
    </w:p>
    <w:p w:rsidR="00A82FAF" w:rsidRPr="00FD063A" w:rsidP="0018457E" w14:paraId="4C79C6D2" w14:textId="20A8D419">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ind w:left="446"/>
        <w:rPr>
          <w:rFonts w:asciiTheme="minorHAnsi" w:hAnsiTheme="minorHAnsi" w:cstheme="minorBidi"/>
          <w:sz w:val="24"/>
          <w:szCs w:val="24"/>
        </w:rPr>
      </w:pPr>
      <w:r w:rsidRPr="61494B14">
        <w:rPr>
          <w:rFonts w:asciiTheme="minorHAnsi" w:hAnsiTheme="minorHAnsi" w:cstheme="minorBidi"/>
          <w:sz w:val="24"/>
          <w:szCs w:val="24"/>
        </w:rPr>
        <w:t xml:space="preserve">The ACS is used to collect </w:t>
      </w:r>
      <w:r w:rsidRPr="61494B14" w:rsidR="10AF426C">
        <w:rPr>
          <w:rFonts w:asciiTheme="minorHAnsi" w:hAnsiTheme="minorHAnsi" w:cstheme="minorBidi"/>
          <w:sz w:val="24"/>
          <w:szCs w:val="24"/>
        </w:rPr>
        <w:t>detailed population and housing</w:t>
      </w:r>
      <w:r w:rsidRPr="61494B14">
        <w:rPr>
          <w:rFonts w:asciiTheme="minorHAnsi" w:hAnsiTheme="minorHAnsi" w:cstheme="minorBidi"/>
          <w:sz w:val="24"/>
          <w:szCs w:val="24"/>
        </w:rPr>
        <w:t xml:space="preserve"> data that </w:t>
      </w:r>
      <w:r w:rsidRPr="61494B14" w:rsidR="2C59591B">
        <w:rPr>
          <w:rFonts w:asciiTheme="minorHAnsi" w:hAnsiTheme="minorHAnsi" w:cstheme="minorBidi"/>
          <w:sz w:val="24"/>
          <w:szCs w:val="24"/>
        </w:rPr>
        <w:t>had</w:t>
      </w:r>
      <w:r w:rsidRPr="61494B14">
        <w:rPr>
          <w:rFonts w:asciiTheme="minorHAnsi" w:hAnsiTheme="minorHAnsi" w:cstheme="minorBidi"/>
          <w:sz w:val="24"/>
          <w:szCs w:val="24"/>
        </w:rPr>
        <w:t xml:space="preserve"> traditionally been collected only during the decennial census. The content of the ACS reflects topics that are required </w:t>
      </w:r>
      <w:r w:rsidR="009042A6">
        <w:rPr>
          <w:rFonts w:asciiTheme="minorHAnsi" w:hAnsiTheme="minorHAnsi" w:cstheme="minorBidi"/>
          <w:sz w:val="24"/>
          <w:szCs w:val="24"/>
        </w:rPr>
        <w:t xml:space="preserve">by law </w:t>
      </w:r>
      <w:r w:rsidRPr="61494B14">
        <w:rPr>
          <w:rFonts w:asciiTheme="minorHAnsi" w:hAnsiTheme="minorHAnsi" w:cstheme="minorBidi"/>
          <w:sz w:val="24"/>
          <w:szCs w:val="24"/>
        </w:rPr>
        <w:t xml:space="preserve">and that the Census Bureau determines are not duplicative of another agency’s data collection. </w:t>
      </w:r>
      <w:r w:rsidRPr="61494B14" w:rsidR="440C1817">
        <w:rPr>
          <w:rFonts w:asciiTheme="minorHAnsi" w:hAnsiTheme="minorHAnsi" w:cstheme="minorBidi"/>
          <w:sz w:val="24"/>
          <w:szCs w:val="24"/>
        </w:rPr>
        <w:t>Several</w:t>
      </w:r>
      <w:r w:rsidRPr="61494B14">
        <w:rPr>
          <w:rFonts w:asciiTheme="minorHAnsi" w:hAnsiTheme="minorHAnsi" w:cstheme="minorBidi"/>
          <w:sz w:val="24"/>
          <w:szCs w:val="24"/>
        </w:rPr>
        <w:t xml:space="preserve"> questions in the ACS appear in other demographic surveys</w:t>
      </w:r>
      <w:r w:rsidRPr="61494B14" w:rsidR="46ECC0F6">
        <w:rPr>
          <w:rFonts w:asciiTheme="minorHAnsi" w:hAnsiTheme="minorHAnsi" w:cstheme="minorBidi"/>
          <w:sz w:val="24"/>
          <w:szCs w:val="24"/>
        </w:rPr>
        <w:t xml:space="preserve"> but </w:t>
      </w:r>
      <w:r w:rsidRPr="61494B14" w:rsidR="28B45BFA">
        <w:rPr>
          <w:rFonts w:asciiTheme="minorHAnsi" w:hAnsiTheme="minorHAnsi" w:cstheme="minorBidi"/>
          <w:sz w:val="24"/>
          <w:szCs w:val="24"/>
        </w:rPr>
        <w:t xml:space="preserve">these results are typically not </w:t>
      </w:r>
      <w:r w:rsidRPr="61494B14" w:rsidR="76C53460">
        <w:rPr>
          <w:rFonts w:asciiTheme="minorHAnsi" w:hAnsiTheme="minorHAnsi" w:cstheme="minorBidi"/>
          <w:sz w:val="24"/>
          <w:szCs w:val="24"/>
        </w:rPr>
        <w:t xml:space="preserve">released as frequently </w:t>
      </w:r>
      <w:r w:rsidRPr="61494B14" w:rsidR="28B45BFA">
        <w:rPr>
          <w:rFonts w:asciiTheme="minorHAnsi" w:hAnsiTheme="minorHAnsi" w:cstheme="minorBidi"/>
          <w:sz w:val="24"/>
          <w:szCs w:val="24"/>
        </w:rPr>
        <w:t xml:space="preserve">as ACS results </w:t>
      </w:r>
      <w:r w:rsidRPr="61494B14" w:rsidR="76C53460">
        <w:rPr>
          <w:rFonts w:asciiTheme="minorHAnsi" w:hAnsiTheme="minorHAnsi" w:cstheme="minorBidi"/>
          <w:sz w:val="24"/>
          <w:szCs w:val="24"/>
        </w:rPr>
        <w:t>or at the same level of geography</w:t>
      </w:r>
      <w:r w:rsidRPr="61494B14" w:rsidR="28B45BFA">
        <w:rPr>
          <w:rFonts w:asciiTheme="minorHAnsi" w:hAnsiTheme="minorHAnsi" w:cstheme="minorBidi"/>
          <w:sz w:val="24"/>
          <w:szCs w:val="24"/>
        </w:rPr>
        <w:t>. T</w:t>
      </w:r>
      <w:r w:rsidRPr="61494B14">
        <w:rPr>
          <w:rFonts w:asciiTheme="minorHAnsi" w:hAnsiTheme="minorHAnsi" w:cstheme="minorBidi"/>
          <w:sz w:val="24"/>
          <w:szCs w:val="24"/>
        </w:rPr>
        <w:t xml:space="preserve">he comprehensive set of </w:t>
      </w:r>
      <w:r w:rsidRPr="61494B14" w:rsidR="28B45BFA">
        <w:rPr>
          <w:rFonts w:asciiTheme="minorHAnsi" w:hAnsiTheme="minorHAnsi" w:cstheme="minorBidi"/>
          <w:sz w:val="24"/>
          <w:szCs w:val="24"/>
        </w:rPr>
        <w:t xml:space="preserve">ACS </w:t>
      </w:r>
      <w:r w:rsidRPr="61494B14">
        <w:rPr>
          <w:rFonts w:asciiTheme="minorHAnsi" w:hAnsiTheme="minorHAnsi" w:cstheme="minorBidi"/>
          <w:sz w:val="24"/>
          <w:szCs w:val="24"/>
        </w:rPr>
        <w:t xml:space="preserve">questions, coupled with the tabulation and dissemination of data for small geographic areas, does not duplicate any other single information collection. Moreover, many smaller </w:t>
      </w:r>
      <w:r w:rsidR="00684319">
        <w:rPr>
          <w:rFonts w:asciiTheme="minorHAnsi" w:hAnsiTheme="minorHAnsi" w:cstheme="minorBidi"/>
          <w:sz w:val="24"/>
          <w:szCs w:val="24"/>
        </w:rPr>
        <w:t>f</w:t>
      </w:r>
      <w:r w:rsidRPr="61494B14">
        <w:rPr>
          <w:rFonts w:asciiTheme="minorHAnsi" w:hAnsiTheme="minorHAnsi" w:cstheme="minorBidi"/>
          <w:sz w:val="24"/>
          <w:szCs w:val="24"/>
        </w:rPr>
        <w:t>ederal and non-</w:t>
      </w:r>
      <w:r w:rsidR="00684319">
        <w:rPr>
          <w:rFonts w:asciiTheme="minorHAnsi" w:hAnsiTheme="minorHAnsi" w:cstheme="minorBidi"/>
          <w:sz w:val="24"/>
          <w:szCs w:val="24"/>
        </w:rPr>
        <w:t>f</w:t>
      </w:r>
      <w:r w:rsidRPr="61494B14">
        <w:rPr>
          <w:rFonts w:asciiTheme="minorHAnsi" w:hAnsiTheme="minorHAnsi" w:cstheme="minorBidi"/>
          <w:sz w:val="24"/>
          <w:szCs w:val="24"/>
        </w:rPr>
        <w:t xml:space="preserve">ederal studies use a small subset of the same measures </w:t>
      </w:r>
      <w:r w:rsidRPr="61494B14" w:rsidR="440C1817">
        <w:rPr>
          <w:rFonts w:asciiTheme="minorHAnsi" w:hAnsiTheme="minorHAnsi" w:cstheme="minorBidi"/>
          <w:sz w:val="24"/>
          <w:szCs w:val="24"/>
        </w:rPr>
        <w:t>to</w:t>
      </w:r>
      <w:r w:rsidRPr="61494B14">
        <w:rPr>
          <w:rFonts w:asciiTheme="minorHAnsi" w:hAnsiTheme="minorHAnsi" w:cstheme="minorBidi"/>
          <w:sz w:val="24"/>
          <w:szCs w:val="24"/>
        </w:rPr>
        <w:t xml:space="preserve"> benchmark those results to the ACS, which is often the most authoritative source for local area </w:t>
      </w:r>
      <w:r w:rsidRPr="61494B14">
        <w:rPr>
          <w:rFonts w:asciiTheme="minorHAnsi" w:hAnsiTheme="minorHAnsi" w:cstheme="minorBidi"/>
          <w:sz w:val="24"/>
          <w:szCs w:val="24"/>
        </w:rPr>
        <w:t>demographic data.</w:t>
      </w:r>
    </w:p>
    <w:p w:rsidR="00A82FAF" w:rsidRPr="00FD063A" w:rsidP="0018457E" w14:paraId="3A89AA84" w14:textId="5005B096">
      <w:pPr>
        <w:widowControl/>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ind w:left="446"/>
        <w:rPr>
          <w:rFonts w:asciiTheme="minorHAnsi" w:hAnsiTheme="minorHAnsi" w:cstheme="minorBidi"/>
          <w:sz w:val="24"/>
          <w:szCs w:val="24"/>
        </w:rPr>
      </w:pPr>
      <w:r w:rsidRPr="61494B14">
        <w:rPr>
          <w:rFonts w:asciiTheme="minorHAnsi" w:hAnsiTheme="minorHAnsi" w:cstheme="minorBidi"/>
          <w:sz w:val="24"/>
          <w:szCs w:val="24"/>
        </w:rPr>
        <w:t>T</w:t>
      </w:r>
      <w:r w:rsidRPr="61494B14" w:rsidR="7BDD3689">
        <w:rPr>
          <w:rFonts w:asciiTheme="minorHAnsi" w:hAnsiTheme="minorHAnsi" w:cstheme="minorBidi"/>
          <w:sz w:val="24"/>
          <w:szCs w:val="24"/>
        </w:rPr>
        <w:t xml:space="preserve">he OMB Interagency Committee for the ACS, co-chaired by OMB and the Census Bureau, includes more than </w:t>
      </w:r>
      <w:r w:rsidR="00674BDD">
        <w:rPr>
          <w:rFonts w:asciiTheme="minorHAnsi" w:hAnsiTheme="minorHAnsi" w:cstheme="minorBidi"/>
          <w:sz w:val="24"/>
          <w:szCs w:val="24"/>
        </w:rPr>
        <w:t>25</w:t>
      </w:r>
      <w:r w:rsidRPr="61494B14" w:rsidR="00674BDD">
        <w:rPr>
          <w:rFonts w:asciiTheme="minorHAnsi" w:hAnsiTheme="minorHAnsi" w:cstheme="minorBidi"/>
          <w:sz w:val="24"/>
          <w:szCs w:val="24"/>
        </w:rPr>
        <w:t xml:space="preserve"> </w:t>
      </w:r>
      <w:r w:rsidRPr="61494B14" w:rsidR="7BDD3689">
        <w:rPr>
          <w:rFonts w:asciiTheme="minorHAnsi" w:hAnsiTheme="minorHAnsi" w:cstheme="minorBidi"/>
          <w:sz w:val="24"/>
          <w:szCs w:val="24"/>
        </w:rPr>
        <w:t xml:space="preserve">participating </w:t>
      </w:r>
      <w:r w:rsidRPr="61494B14" w:rsidR="7C241C45">
        <w:rPr>
          <w:rFonts w:asciiTheme="minorHAnsi" w:hAnsiTheme="minorHAnsi" w:cstheme="minorBidi"/>
          <w:sz w:val="24"/>
          <w:szCs w:val="24"/>
        </w:rPr>
        <w:t xml:space="preserve">federal </w:t>
      </w:r>
      <w:r w:rsidRPr="61494B14" w:rsidR="7BDD3689">
        <w:rPr>
          <w:rFonts w:asciiTheme="minorHAnsi" w:hAnsiTheme="minorHAnsi" w:cstheme="minorBidi"/>
          <w:sz w:val="24"/>
          <w:szCs w:val="24"/>
        </w:rPr>
        <w:t xml:space="preserve">agencies and meets periodically to examine and review ACS content. This </w:t>
      </w:r>
      <w:r w:rsidRPr="61494B14" w:rsidR="2508F5EE">
        <w:rPr>
          <w:rFonts w:asciiTheme="minorHAnsi" w:hAnsiTheme="minorHAnsi" w:cstheme="minorBidi"/>
          <w:sz w:val="24"/>
          <w:szCs w:val="24"/>
        </w:rPr>
        <w:t>committee ensures</w:t>
      </w:r>
      <w:r w:rsidRPr="61494B14" w:rsidR="7BDD3689">
        <w:rPr>
          <w:rFonts w:asciiTheme="minorHAnsi" w:hAnsiTheme="minorHAnsi" w:cstheme="minorBidi"/>
          <w:sz w:val="24"/>
          <w:szCs w:val="24"/>
        </w:rPr>
        <w:t xml:space="preserve"> that other agencies are aware of the ACS content and </w:t>
      </w:r>
      <w:r w:rsidRPr="61494B14" w:rsidR="33635BC4">
        <w:rPr>
          <w:rFonts w:asciiTheme="minorHAnsi" w:hAnsiTheme="minorHAnsi" w:cstheme="minorBidi"/>
          <w:sz w:val="24"/>
          <w:szCs w:val="24"/>
        </w:rPr>
        <w:t xml:space="preserve">provides an extra safeguard </w:t>
      </w:r>
      <w:r w:rsidRPr="61494B14" w:rsidR="3C6C372C">
        <w:rPr>
          <w:rFonts w:asciiTheme="minorHAnsi" w:hAnsiTheme="minorHAnsi" w:cstheme="minorBidi"/>
          <w:sz w:val="24"/>
          <w:szCs w:val="24"/>
        </w:rPr>
        <w:t>that ACS does</w:t>
      </w:r>
      <w:r w:rsidRPr="61494B14" w:rsidR="7BDD3689">
        <w:rPr>
          <w:rFonts w:asciiTheme="minorHAnsi" w:hAnsiTheme="minorHAnsi" w:cstheme="minorBidi"/>
          <w:sz w:val="24"/>
          <w:szCs w:val="24"/>
        </w:rPr>
        <w:t xml:space="preserve"> not duplicate its collection and content with other surveys.</w:t>
      </w:r>
    </w:p>
    <w:p w:rsidR="00201347" w:rsidP="00060FAF" w14:paraId="6E07D74F" w14:textId="661D2380">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191FBC" w:rsidRPr="00124446" w:rsidP="00191FBC" w14:paraId="06E7C76F" w14:textId="77777777">
      <w:pPr>
        <w:pStyle w:val="Heading1"/>
        <w:tabs>
          <w:tab w:val="left" w:pos="669"/>
        </w:tabs>
        <w:spacing w:before="123"/>
        <w:rPr>
          <w:rFonts w:ascii="Calibri" w:hAnsi="Calibri" w:cs="Calibri"/>
        </w:rPr>
      </w:pPr>
    </w:p>
    <w:p w:rsidR="00B82768" w:rsidP="00191FBC" w14:paraId="44EAFD9C" w14:textId="676A6438">
      <w:pPr>
        <w:pStyle w:val="BodyText"/>
        <w:spacing w:before="0" w:after="240"/>
        <w:ind w:left="403" w:right="576"/>
        <w:rPr>
          <w:rFonts w:ascii="Calibri" w:hAnsi="Calibri" w:cs="Calibri"/>
        </w:rPr>
      </w:pPr>
      <w:r>
        <w:rPr>
          <w:rFonts w:ascii="Calibri" w:hAnsi="Calibri" w:cs="Calibri"/>
        </w:rPr>
        <w:t>The collection of ACS data for housing units does not involve small businesses or other small entities.</w:t>
      </w:r>
    </w:p>
    <w:p w:rsidR="002F466D" w:rsidP="00191FBC" w14:paraId="7793B89E" w14:textId="0E09EA86">
      <w:pPr>
        <w:pStyle w:val="BodyText"/>
        <w:spacing w:before="0" w:after="240"/>
        <w:ind w:left="403" w:right="576"/>
        <w:rPr>
          <w:rFonts w:ascii="Calibri" w:hAnsi="Calibri" w:cs="Calibri"/>
        </w:rPr>
      </w:pPr>
      <w:r>
        <w:rPr>
          <w:rFonts w:ascii="Calibri" w:hAnsi="Calibri" w:cs="Calibri"/>
        </w:rPr>
        <w:t>The collection of ACS data for group quarters could include small entities</w:t>
      </w:r>
      <w:r w:rsidR="0067312B">
        <w:rPr>
          <w:rFonts w:ascii="Calibri" w:hAnsi="Calibri" w:cs="Calibri"/>
        </w:rPr>
        <w:t xml:space="preserve"> (such as small group homes)</w:t>
      </w:r>
      <w:r>
        <w:rPr>
          <w:rFonts w:ascii="Calibri" w:hAnsi="Calibri" w:cs="Calibri"/>
        </w:rPr>
        <w:t xml:space="preserve">. </w:t>
      </w:r>
      <w:r w:rsidR="00CF2384">
        <w:rPr>
          <w:rFonts w:ascii="Calibri" w:hAnsi="Calibri" w:cs="Calibri"/>
        </w:rPr>
        <w:t>Small group quarters facilities (defined as having fewer than 15 people) are eligible to be in sample only once every five years. Th</w:t>
      </w:r>
      <w:r>
        <w:rPr>
          <w:rFonts w:ascii="Calibri" w:hAnsi="Calibri" w:cs="Calibri"/>
        </w:rPr>
        <w:t xml:space="preserve">e focus of the interview is on a sample of residents, not the business, though </w:t>
      </w:r>
      <w:r w:rsidR="00D11DD0">
        <w:rPr>
          <w:rFonts w:ascii="Calibri" w:hAnsi="Calibri" w:cs="Calibri"/>
        </w:rPr>
        <w:t>a</w:t>
      </w:r>
      <w:r w:rsidR="00191FBC">
        <w:rPr>
          <w:rFonts w:ascii="Calibri" w:hAnsi="Calibri" w:cs="Calibri"/>
        </w:rPr>
        <w:t xml:space="preserve"> facility</w:t>
      </w:r>
      <w:r w:rsidR="00D11DD0">
        <w:rPr>
          <w:rFonts w:ascii="Calibri" w:hAnsi="Calibri" w:cs="Calibri"/>
        </w:rPr>
        <w:t xml:space="preserve"> administrator </w:t>
      </w:r>
      <w:r w:rsidR="00E26563">
        <w:rPr>
          <w:rFonts w:ascii="Calibri" w:hAnsi="Calibri" w:cs="Calibri"/>
        </w:rPr>
        <w:t xml:space="preserve">is </w:t>
      </w:r>
      <w:r w:rsidR="00D11DD0">
        <w:rPr>
          <w:rFonts w:ascii="Calibri" w:hAnsi="Calibri" w:cs="Calibri"/>
        </w:rPr>
        <w:t>involved in the data collection.</w:t>
      </w:r>
    </w:p>
    <w:p w:rsidR="00201347" w:rsidRPr="00124446" w:rsidP="00887BB0" w14:paraId="16040DF1" w14:textId="31902E38">
      <w:pPr>
        <w:pStyle w:val="Heading1"/>
        <w:numPr>
          <w:ilvl w:val="0"/>
          <w:numId w:val="7"/>
        </w:numPr>
        <w:tabs>
          <w:tab w:val="left" w:pos="669"/>
        </w:tabs>
        <w:spacing w:before="116" w:after="240"/>
        <w:ind w:left="360" w:hanging="360"/>
        <w:rPr>
          <w:rFonts w:ascii="Calibri" w:hAnsi="Calibri" w:cs="Calibri"/>
        </w:rPr>
      </w:pPr>
      <w:r w:rsidRPr="00124446">
        <w:rPr>
          <w:rFonts w:ascii="Calibri" w:hAnsi="Calibri" w:cs="Calibri"/>
        </w:rPr>
        <w:t>Describe the consequence to Federal program or policy acti</w:t>
      </w:r>
      <w:r w:rsidR="5E3F61E1">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E76111" w:rsidP="2F48E932" w14:paraId="2C1B4B6C" w14:textId="0C6E1F1A">
      <w:pPr>
        <w:pStyle w:val="BodyText"/>
        <w:spacing w:before="0" w:after="240" w:line="259" w:lineRule="auto"/>
        <w:ind w:left="360" w:right="317"/>
        <w:rPr>
          <w:rFonts w:ascii="Calibri" w:hAnsi="Calibri" w:cs="Calibri"/>
        </w:rPr>
      </w:pPr>
      <w:r w:rsidRPr="2F48E932">
        <w:rPr>
          <w:rFonts w:ascii="Calibri" w:hAnsi="Calibri" w:cs="Calibri"/>
        </w:rPr>
        <w:t xml:space="preserve">Collecting </w:t>
      </w:r>
      <w:r w:rsidRPr="2F48E932" w:rsidR="40249D92">
        <w:rPr>
          <w:rFonts w:ascii="Calibri" w:hAnsi="Calibri" w:cs="Calibri"/>
        </w:rPr>
        <w:t xml:space="preserve">the </w:t>
      </w:r>
      <w:r w:rsidRPr="2F48E932">
        <w:rPr>
          <w:rFonts w:ascii="Calibri" w:hAnsi="Calibri" w:cs="Calibri"/>
        </w:rPr>
        <w:t xml:space="preserve">data less frequently, on fewer sampled cases, would increase </w:t>
      </w:r>
      <w:r w:rsidRPr="2F48E932" w:rsidR="13E96CD3">
        <w:rPr>
          <w:rFonts w:ascii="Calibri" w:hAnsi="Calibri" w:cs="Calibri"/>
        </w:rPr>
        <w:t xml:space="preserve">the </w:t>
      </w:r>
      <w:r w:rsidRPr="2F48E932" w:rsidR="1F563BFD">
        <w:rPr>
          <w:rFonts w:ascii="Calibri" w:hAnsi="Calibri" w:cs="Calibri"/>
        </w:rPr>
        <w:t>margin of</w:t>
      </w:r>
      <w:r w:rsidRPr="2F48E932" w:rsidR="13E96CD3">
        <w:rPr>
          <w:rFonts w:ascii="Calibri" w:hAnsi="Calibri" w:cs="Calibri"/>
        </w:rPr>
        <w:t xml:space="preserve"> error</w:t>
      </w:r>
      <w:r w:rsidRPr="2F48E932" w:rsidR="0A06946A">
        <w:rPr>
          <w:rFonts w:ascii="Calibri" w:hAnsi="Calibri" w:cs="Calibri"/>
        </w:rPr>
        <w:t xml:space="preserve"> </w:t>
      </w:r>
      <w:r w:rsidRPr="2F48E932">
        <w:rPr>
          <w:rFonts w:ascii="Calibri" w:hAnsi="Calibri" w:cs="Calibri"/>
        </w:rPr>
        <w:t xml:space="preserve">on the estimates produced </w:t>
      </w:r>
      <w:r w:rsidR="00E26563">
        <w:rPr>
          <w:rFonts w:ascii="Calibri" w:hAnsi="Calibri" w:cs="Calibri"/>
        </w:rPr>
        <w:t>by</w:t>
      </w:r>
      <w:r w:rsidRPr="2F48E932">
        <w:rPr>
          <w:rFonts w:ascii="Calibri" w:hAnsi="Calibri" w:cs="Calibri"/>
        </w:rPr>
        <w:t xml:space="preserve"> the ACS especially affecting small geographic areas.</w:t>
      </w:r>
      <w:r w:rsidRPr="2F48E932" w:rsidR="293461AA">
        <w:rPr>
          <w:rFonts w:ascii="Calibri" w:hAnsi="Calibri" w:cs="Calibri"/>
        </w:rPr>
        <w:t xml:space="preserve"> </w:t>
      </w:r>
      <w:r w:rsidRPr="2F48E932" w:rsidR="033ED3FB">
        <w:rPr>
          <w:rFonts w:ascii="Calibri" w:hAnsi="Calibri" w:cs="Calibri"/>
        </w:rPr>
        <w:t xml:space="preserve">The ACS is conducted monthly because collecting data every month provides the most accurate annual average of many survey items that can vary by month or season. A monthly survey also helps the Census Bureau stabilize workloads across the year for </w:t>
      </w:r>
      <w:r w:rsidR="00A748AA">
        <w:rPr>
          <w:rFonts w:ascii="Calibri" w:hAnsi="Calibri" w:cs="Calibri"/>
        </w:rPr>
        <w:t>in-person interviews</w:t>
      </w:r>
      <w:r w:rsidRPr="2F48E932" w:rsidR="033ED3FB">
        <w:rPr>
          <w:rFonts w:ascii="Calibri" w:hAnsi="Calibri" w:cs="Calibri"/>
        </w:rPr>
        <w:t xml:space="preserve"> and account for seasonal changes that occur. </w:t>
      </w:r>
      <w:r w:rsidRPr="2F48E932" w:rsidR="703F2590">
        <w:rPr>
          <w:rFonts w:ascii="Calibri" w:hAnsi="Calibri" w:cs="Calibri"/>
        </w:rPr>
        <w:t xml:space="preserve">If the collection is not conducted, many </w:t>
      </w:r>
      <w:r w:rsidRPr="2F48E932" w:rsidR="293461AA">
        <w:rPr>
          <w:rFonts w:ascii="Calibri" w:hAnsi="Calibri" w:cs="Calibri"/>
        </w:rPr>
        <w:t xml:space="preserve">federal agencies </w:t>
      </w:r>
      <w:r w:rsidR="00E26563">
        <w:rPr>
          <w:rFonts w:ascii="Calibri" w:hAnsi="Calibri" w:cs="Calibri"/>
        </w:rPr>
        <w:t>will</w:t>
      </w:r>
      <w:r w:rsidRPr="2F48E932" w:rsidR="293461AA">
        <w:rPr>
          <w:rFonts w:ascii="Calibri" w:hAnsi="Calibri" w:cs="Calibri"/>
        </w:rPr>
        <w:t xml:space="preserve"> not be able to implement programs as intended or meet requirements defined by</w:t>
      </w:r>
      <w:r w:rsidR="004C743F">
        <w:rPr>
          <w:rFonts w:ascii="Calibri" w:hAnsi="Calibri" w:cs="Calibri"/>
        </w:rPr>
        <w:t xml:space="preserve"> law</w:t>
      </w:r>
      <w:r w:rsidRPr="2F48E932" w:rsidR="293461AA">
        <w:rPr>
          <w:rFonts w:ascii="Calibri" w:hAnsi="Calibri" w:cs="Calibri"/>
        </w:rPr>
        <w:t>. Examples of federal uses for the ACS data</w:t>
      </w:r>
      <w:r w:rsidRPr="2F48E932" w:rsidR="331D1141">
        <w:rPr>
          <w:rFonts w:ascii="Calibri" w:hAnsi="Calibri" w:cs="Calibri"/>
        </w:rPr>
        <w:t xml:space="preserve"> and associated laws (when applicable), </w:t>
      </w:r>
      <w:r w:rsidRPr="2F48E932" w:rsidR="293461AA">
        <w:rPr>
          <w:rFonts w:ascii="Calibri" w:hAnsi="Calibri" w:cs="Calibri"/>
        </w:rPr>
        <w:t>are described in the ACS Handbook of Questions and Current Federal Uses.</w:t>
      </w:r>
    </w:p>
    <w:p w:rsidR="00C80C71" w:rsidRPr="007E1563" w:rsidP="2F48E932" w14:paraId="092D7D1A" w14:textId="1D11A228">
      <w:pPr>
        <w:pStyle w:val="BodyText"/>
        <w:spacing w:before="0" w:after="240" w:line="259" w:lineRule="auto"/>
        <w:ind w:left="360" w:right="317"/>
        <w:rPr>
          <w:rFonts w:asciiTheme="minorHAnsi" w:hAnsiTheme="minorHAnsi" w:cstheme="minorHAnsi"/>
        </w:rPr>
      </w:pPr>
      <w:hyperlink r:id="rId12" w:history="1">
        <w:r w:rsidRPr="001E079A" w:rsidR="007E1563">
          <w:rPr>
            <w:rStyle w:val="Hyperlink"/>
            <w:rFonts w:asciiTheme="minorHAnsi" w:hAnsiTheme="minorHAnsi" w:cstheme="minorHAnsi"/>
          </w:rPr>
          <w:t>https://www.census.gov/library/publications/2014/acs/acs-federal-uses.html</w:t>
        </w:r>
      </w:hyperlink>
    </w:p>
    <w:p w:rsidR="007534DD" w:rsidP="007534DD" w14:paraId="6E2C28AB" w14:textId="77777777">
      <w:pPr>
        <w:pStyle w:val="Heading1"/>
        <w:tabs>
          <w:tab w:val="left" w:pos="669"/>
        </w:tabs>
        <w:spacing w:before="122" w:line="259" w:lineRule="auto"/>
        <w:ind w:left="360"/>
        <w:rPr>
          <w:rFonts w:ascii="Calibri" w:hAnsi="Calibri" w:cs="Calibri"/>
        </w:rPr>
      </w:pPr>
    </w:p>
    <w:p w:rsidR="007534DD" w:rsidP="007534DD" w14:paraId="21B0DC65" w14:textId="77777777">
      <w:pPr>
        <w:pStyle w:val="Heading1"/>
        <w:tabs>
          <w:tab w:val="left" w:pos="669"/>
        </w:tabs>
        <w:spacing w:before="122" w:line="259" w:lineRule="auto"/>
        <w:ind w:left="360"/>
        <w:rPr>
          <w:rFonts w:ascii="Calibri" w:hAnsi="Calibri" w:cs="Calibri"/>
        </w:rPr>
      </w:pPr>
    </w:p>
    <w:p w:rsidR="007534DD" w:rsidP="007534DD" w14:paraId="402E5DF1" w14:textId="77777777">
      <w:pPr>
        <w:pStyle w:val="Heading1"/>
        <w:tabs>
          <w:tab w:val="left" w:pos="669"/>
        </w:tabs>
        <w:spacing w:before="122" w:line="259" w:lineRule="auto"/>
        <w:ind w:left="360"/>
        <w:rPr>
          <w:rFonts w:ascii="Calibri" w:hAnsi="Calibri" w:cs="Calibri"/>
        </w:rPr>
      </w:pPr>
    </w:p>
    <w:p w:rsidR="0090208D" w:rsidP="007534DD" w14:paraId="72ED5850" w14:textId="77777777">
      <w:pPr>
        <w:pStyle w:val="Heading1"/>
        <w:tabs>
          <w:tab w:val="left" w:pos="669"/>
        </w:tabs>
        <w:spacing w:before="122" w:line="259" w:lineRule="auto"/>
        <w:ind w:left="360"/>
        <w:rPr>
          <w:rFonts w:ascii="Calibri" w:hAnsi="Calibri" w:cs="Calibri"/>
        </w:rPr>
      </w:pPr>
    </w:p>
    <w:p w:rsidR="0090208D" w:rsidP="007534DD" w14:paraId="46B7A746" w14:textId="77777777">
      <w:pPr>
        <w:pStyle w:val="Heading1"/>
        <w:tabs>
          <w:tab w:val="left" w:pos="669"/>
        </w:tabs>
        <w:spacing w:before="122" w:line="259" w:lineRule="auto"/>
        <w:ind w:left="360"/>
        <w:rPr>
          <w:rFonts w:ascii="Calibri" w:hAnsi="Calibri" w:cs="Calibri"/>
        </w:rPr>
      </w:pPr>
    </w:p>
    <w:p w:rsidR="0090208D" w:rsidP="007534DD" w14:paraId="21A7E3D5" w14:textId="77777777">
      <w:pPr>
        <w:pStyle w:val="Heading1"/>
        <w:tabs>
          <w:tab w:val="left" w:pos="669"/>
        </w:tabs>
        <w:spacing w:before="122" w:line="259" w:lineRule="auto"/>
        <w:ind w:left="360"/>
        <w:rPr>
          <w:rFonts w:ascii="Calibri" w:hAnsi="Calibri" w:cs="Calibri"/>
        </w:rPr>
      </w:pPr>
    </w:p>
    <w:p w:rsidR="00201347" w:rsidRPr="00124446" w:rsidP="00844D2F" w14:paraId="74BEDF83" w14:textId="1903C1CC">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560133DE">
        <w:rPr>
          <w:rFonts w:ascii="Calibri" w:hAnsi="Calibri" w:cs="Calibri"/>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A95D23" w:rsidP="00697859" w14:paraId="29B1D7A1" w14:textId="0349F649">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report information to the agency more often than</w:t>
      </w:r>
      <w:r w:rsidRPr="00A95D23">
        <w:rPr>
          <w:rFonts w:ascii="Calibri" w:hAnsi="Calibri" w:cs="Calibri"/>
          <w:b/>
          <w:bCs/>
          <w:spacing w:val="-16"/>
          <w:sz w:val="24"/>
        </w:rPr>
        <w:t xml:space="preserve"> </w:t>
      </w:r>
      <w:r w:rsidRPr="00A95D23">
        <w:rPr>
          <w:rFonts w:ascii="Calibri" w:hAnsi="Calibri" w:cs="Calibri"/>
          <w:b/>
          <w:bCs/>
          <w:sz w:val="24"/>
        </w:rPr>
        <w:t>quarterly;</w:t>
      </w:r>
    </w:p>
    <w:p w:rsidR="00201347" w:rsidRPr="00A95D23" w:rsidP="00697859" w14:paraId="1CA4CE55" w14:textId="4779FD20">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prepare a written response to a collection of information in fewer than 30 days after receipt of it;</w:t>
      </w:r>
    </w:p>
    <w:p w:rsidR="00201347" w:rsidRPr="00A95D23" w:rsidP="00697859" w14:paraId="10AA5D52" w14:textId="2DF08DB8">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submit more than an original and two copies of any</w:t>
      </w:r>
      <w:r w:rsidRPr="00A95D23">
        <w:rPr>
          <w:rFonts w:ascii="Calibri" w:hAnsi="Calibri" w:cs="Calibri"/>
          <w:b/>
          <w:bCs/>
          <w:spacing w:val="-16"/>
          <w:sz w:val="24"/>
        </w:rPr>
        <w:t xml:space="preserve"> </w:t>
      </w:r>
      <w:r w:rsidRPr="00A95D23">
        <w:rPr>
          <w:rFonts w:ascii="Calibri" w:hAnsi="Calibri" w:cs="Calibri"/>
          <w:b/>
          <w:bCs/>
          <w:sz w:val="24"/>
        </w:rPr>
        <w:t>document;</w:t>
      </w:r>
    </w:p>
    <w:p w:rsidR="00201347" w:rsidRPr="00A95D23" w:rsidP="00697859" w14:paraId="4F71E0AE" w14:textId="5AAA0B2A">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requiring respondents to retain records, other than health, medical, government contract, </w:t>
      </w:r>
      <w:r w:rsidR="008F4A0A">
        <w:rPr>
          <w:rFonts w:ascii="Calibri" w:hAnsi="Calibri" w:cs="Calibri"/>
          <w:b/>
          <w:bCs/>
          <w:sz w:val="24"/>
        </w:rPr>
        <w:t>grant-in-aid</w:t>
      </w:r>
      <w:r w:rsidRPr="00A95D23">
        <w:rPr>
          <w:rFonts w:ascii="Calibri" w:hAnsi="Calibri" w:cs="Calibri"/>
          <w:b/>
          <w:bCs/>
          <w:sz w:val="24"/>
        </w:rPr>
        <w:t>, or tax records for more than three</w:t>
      </w:r>
      <w:r w:rsidRPr="00A95D23">
        <w:rPr>
          <w:rFonts w:ascii="Calibri" w:hAnsi="Calibri" w:cs="Calibri"/>
          <w:b/>
          <w:bCs/>
          <w:spacing w:val="-4"/>
          <w:sz w:val="24"/>
        </w:rPr>
        <w:t xml:space="preserve"> </w:t>
      </w:r>
      <w:r w:rsidRPr="00A95D23">
        <w:rPr>
          <w:rFonts w:ascii="Calibri" w:hAnsi="Calibri" w:cs="Calibri"/>
          <w:b/>
          <w:bCs/>
          <w:sz w:val="24"/>
        </w:rPr>
        <w:t>years;</w:t>
      </w:r>
    </w:p>
    <w:p w:rsidR="00201347" w:rsidRPr="00A95D23" w:rsidP="00697859" w14:paraId="6B6C121A" w14:textId="535D98B2">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in connection with a statistical survey, that is not designed to produce valid and reliable results that can be generalized to the universe of</w:t>
      </w:r>
      <w:r w:rsidRPr="00A95D23">
        <w:rPr>
          <w:rFonts w:ascii="Calibri" w:hAnsi="Calibri" w:cs="Calibri"/>
          <w:b/>
          <w:bCs/>
          <w:spacing w:val="-5"/>
          <w:sz w:val="24"/>
        </w:rPr>
        <w:t xml:space="preserve"> </w:t>
      </w:r>
      <w:r w:rsidRPr="00A95D23">
        <w:rPr>
          <w:rFonts w:ascii="Calibri" w:hAnsi="Calibri" w:cs="Calibri"/>
          <w:b/>
          <w:bCs/>
          <w:sz w:val="24"/>
        </w:rPr>
        <w:t>study;</w:t>
      </w:r>
    </w:p>
    <w:p w:rsidR="00201347" w:rsidRPr="00A95D23" w:rsidP="00697859" w14:paraId="032EB8FB" w14:textId="48B7D655">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R</w:t>
      </w:r>
      <w:r w:rsidRPr="00A95D23" w:rsidR="001F2674">
        <w:rPr>
          <w:rFonts w:ascii="Calibri" w:hAnsi="Calibri" w:cs="Calibri"/>
          <w:b/>
          <w:bCs/>
          <w:sz w:val="24"/>
        </w:rPr>
        <w:t>equiring the use of a statistical data classification that has not been reviewed and approved by OMB;</w:t>
      </w:r>
    </w:p>
    <w:p w:rsidR="00201347" w:rsidRPr="00A95D23" w:rsidP="00697859" w14:paraId="6D8434DF" w14:textId="4FA64EDF">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T</w:t>
      </w:r>
      <w:r w:rsidRPr="00A95D23" w:rsidR="001F2674">
        <w:rPr>
          <w:rFonts w:ascii="Calibri" w:hAnsi="Calibri" w:cs="Calibri"/>
          <w:b/>
          <w:bCs/>
          <w:sz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A95D23" w:rsidR="001F2674">
        <w:rPr>
          <w:rFonts w:ascii="Calibri" w:hAnsi="Calibri" w:cs="Calibri"/>
          <w:b/>
          <w:bCs/>
          <w:spacing w:val="-6"/>
          <w:sz w:val="24"/>
        </w:rPr>
        <w:t xml:space="preserve"> </w:t>
      </w:r>
      <w:r w:rsidRPr="00A95D23" w:rsidR="001F2674">
        <w:rPr>
          <w:rFonts w:ascii="Calibri" w:hAnsi="Calibri" w:cs="Calibri"/>
          <w:b/>
          <w:bCs/>
          <w:sz w:val="24"/>
        </w:rPr>
        <w:t>or</w:t>
      </w:r>
    </w:p>
    <w:p w:rsidR="00201347" w:rsidRPr="00A95D23" w:rsidP="00697859" w14:paraId="674B9ECE" w14:textId="487B36AE">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R</w:t>
      </w:r>
      <w:r w:rsidRPr="00A95D23" w:rsidR="001F2674">
        <w:rPr>
          <w:rFonts w:ascii="Calibri" w:hAnsi="Calibri" w:cs="Calibri"/>
          <w:b/>
          <w:bCs/>
          <w:sz w:val="24"/>
        </w:rPr>
        <w:t xml:space="preserve">equiring respondents to submit proprietary trade </w:t>
      </w:r>
      <w:r w:rsidR="008F4A0A">
        <w:rPr>
          <w:rFonts w:ascii="Calibri" w:hAnsi="Calibri" w:cs="Calibri"/>
          <w:b/>
          <w:bCs/>
          <w:sz w:val="24"/>
        </w:rPr>
        <w:t>secrets</w:t>
      </w:r>
      <w:r w:rsidRPr="00A95D23" w:rsidR="001F2674">
        <w:rPr>
          <w:rFonts w:ascii="Calibri" w:hAnsi="Calibri" w:cs="Calibri"/>
          <w:b/>
          <w:bCs/>
          <w:sz w:val="24"/>
        </w:rPr>
        <w:t>, or other confidential information unless the agency can demonstrate that it has instituted procedures to protect the information's confidentiality to the extent permitted by</w:t>
      </w:r>
      <w:r w:rsidRPr="00A95D23" w:rsidR="001F2674">
        <w:rPr>
          <w:rFonts w:ascii="Calibri" w:hAnsi="Calibri" w:cs="Calibri"/>
          <w:b/>
          <w:bCs/>
          <w:spacing w:val="-3"/>
          <w:sz w:val="24"/>
        </w:rPr>
        <w:t xml:space="preserve"> </w:t>
      </w:r>
      <w:r w:rsidRPr="00A95D23" w:rsidR="001F2674">
        <w:rPr>
          <w:rFonts w:ascii="Calibri" w:hAnsi="Calibri" w:cs="Calibri"/>
          <w:b/>
          <w:bCs/>
          <w:sz w:val="24"/>
        </w:rPr>
        <w:t>law.</w:t>
      </w:r>
    </w:p>
    <w:p w:rsidR="0058080A" w:rsidRPr="005A594D" w:rsidP="2F48E932" w14:paraId="2C37B9F7" w14:textId="58C02194">
      <w:pPr>
        <w:spacing w:before="161"/>
        <w:ind w:left="400"/>
        <w:rPr>
          <w:rFonts w:ascii="Calibri" w:hAnsi="Calibri" w:cs="Calibri"/>
          <w:sz w:val="24"/>
          <w:szCs w:val="24"/>
        </w:rPr>
      </w:pPr>
      <w:r w:rsidRPr="2F48E932">
        <w:rPr>
          <w:rFonts w:ascii="Calibri" w:hAnsi="Calibri" w:cs="Calibri"/>
          <w:sz w:val="24"/>
          <w:szCs w:val="24"/>
        </w:rPr>
        <w:t>Th</w:t>
      </w:r>
      <w:r w:rsidRPr="2F48E932" w:rsidR="6FFC60EA">
        <w:rPr>
          <w:rFonts w:ascii="Calibri" w:hAnsi="Calibri" w:cs="Calibri"/>
          <w:sz w:val="24"/>
          <w:szCs w:val="24"/>
        </w:rPr>
        <w:t>e ACS</w:t>
      </w:r>
      <w:r w:rsidRPr="2F48E932">
        <w:rPr>
          <w:rFonts w:ascii="Calibri" w:hAnsi="Calibri" w:cs="Calibri"/>
          <w:sz w:val="24"/>
          <w:szCs w:val="24"/>
        </w:rPr>
        <w:t xml:space="preserve"> data collection does not require any of the special circumstances mentioned above</w:t>
      </w:r>
      <w:r w:rsidRPr="2F48E932" w:rsidR="5A732112">
        <w:rPr>
          <w:rFonts w:ascii="Calibri" w:hAnsi="Calibri" w:cs="Calibri"/>
          <w:sz w:val="24"/>
          <w:szCs w:val="24"/>
        </w:rPr>
        <w:t>.</w:t>
      </w:r>
    </w:p>
    <w:p w:rsidR="00060FAF" w:rsidRPr="005A594D" w:rsidP="34276886" w14:paraId="1F6ACA81" w14:textId="3C4B44D7">
      <w:pPr>
        <w:pStyle w:val="ListParagraph"/>
        <w:numPr>
          <w:ilvl w:val="0"/>
          <w:numId w:val="17"/>
        </w:numPr>
        <w:ind w:left="1080"/>
        <w:rPr>
          <w:rFonts w:ascii="Calibri" w:hAnsi="Calibri" w:cs="Calibri"/>
          <w:sz w:val="24"/>
          <w:szCs w:val="24"/>
        </w:rPr>
      </w:pPr>
      <w:r w:rsidRPr="34276886">
        <w:rPr>
          <w:rFonts w:ascii="Calibri" w:hAnsi="Calibri" w:cs="Calibri"/>
          <w:sz w:val="24"/>
          <w:szCs w:val="24"/>
        </w:rPr>
        <w:t xml:space="preserve">The ACS samples housing units in such a way that no </w:t>
      </w:r>
      <w:r w:rsidRPr="34276886" w:rsidR="2A255CB8">
        <w:rPr>
          <w:rFonts w:ascii="Calibri" w:hAnsi="Calibri" w:cs="Calibri"/>
          <w:sz w:val="24"/>
          <w:szCs w:val="24"/>
        </w:rPr>
        <w:t xml:space="preserve">address </w:t>
      </w:r>
      <w:r w:rsidRPr="34276886">
        <w:rPr>
          <w:rFonts w:ascii="Calibri" w:hAnsi="Calibri" w:cs="Calibri"/>
          <w:sz w:val="24"/>
          <w:szCs w:val="24"/>
        </w:rPr>
        <w:t>can be in sample more than once every five years</w:t>
      </w:r>
      <w:r w:rsidRPr="34276886" w:rsidR="006D4D39">
        <w:rPr>
          <w:rFonts w:ascii="Calibri" w:hAnsi="Calibri" w:cs="Calibri"/>
          <w:sz w:val="24"/>
          <w:szCs w:val="24"/>
        </w:rPr>
        <w:t xml:space="preserve">. </w:t>
      </w:r>
      <w:r w:rsidRPr="34276886">
        <w:rPr>
          <w:rFonts w:ascii="Calibri" w:hAnsi="Calibri" w:cs="Calibri"/>
          <w:sz w:val="24"/>
          <w:szCs w:val="24"/>
        </w:rPr>
        <w:t xml:space="preserve">Data for a sampled </w:t>
      </w:r>
      <w:r w:rsidRPr="3B278EEB" w:rsidR="1C8F5DCB">
        <w:rPr>
          <w:rFonts w:ascii="Calibri" w:hAnsi="Calibri" w:cs="Calibri"/>
          <w:sz w:val="24"/>
          <w:szCs w:val="24"/>
        </w:rPr>
        <w:t>address</w:t>
      </w:r>
      <w:r w:rsidRPr="34276886">
        <w:rPr>
          <w:rFonts w:ascii="Calibri" w:hAnsi="Calibri" w:cs="Calibri"/>
          <w:sz w:val="24"/>
          <w:szCs w:val="24"/>
        </w:rPr>
        <w:t xml:space="preserve"> </w:t>
      </w:r>
      <w:r w:rsidRPr="34276886" w:rsidR="00D1070E">
        <w:rPr>
          <w:rFonts w:ascii="Calibri" w:hAnsi="Calibri" w:cs="Calibri"/>
          <w:sz w:val="24"/>
          <w:szCs w:val="24"/>
        </w:rPr>
        <w:t xml:space="preserve">are </w:t>
      </w:r>
      <w:r w:rsidRPr="34276886">
        <w:rPr>
          <w:rFonts w:ascii="Calibri" w:hAnsi="Calibri" w:cs="Calibri"/>
          <w:sz w:val="24"/>
          <w:szCs w:val="24"/>
        </w:rPr>
        <w:t>collected once. If a person moves or has more than one location where they live, they can be in sample more than once</w:t>
      </w:r>
      <w:r w:rsidRPr="34276886" w:rsidR="006D4D39">
        <w:rPr>
          <w:rFonts w:ascii="Calibri" w:hAnsi="Calibri" w:cs="Calibri"/>
          <w:sz w:val="24"/>
          <w:szCs w:val="24"/>
        </w:rPr>
        <w:t xml:space="preserve">. </w:t>
      </w:r>
    </w:p>
    <w:p w:rsidR="001B5F4A" w:rsidRPr="005A594D" w:rsidP="005A594D" w14:paraId="23EFEF10" w14:textId="68A1FF28">
      <w:pPr>
        <w:pStyle w:val="ListParagraph"/>
        <w:numPr>
          <w:ilvl w:val="0"/>
          <w:numId w:val="17"/>
        </w:numPr>
        <w:ind w:left="1080"/>
        <w:rPr>
          <w:rFonts w:ascii="Calibri" w:hAnsi="Calibri" w:cs="Calibri"/>
          <w:sz w:val="24"/>
          <w:szCs w:val="24"/>
        </w:rPr>
      </w:pPr>
      <w:r w:rsidRPr="3B278EEB">
        <w:rPr>
          <w:rFonts w:ascii="Calibri" w:hAnsi="Calibri" w:cs="Calibri"/>
          <w:sz w:val="24"/>
          <w:szCs w:val="24"/>
        </w:rPr>
        <w:t>Respondents are instructed to respond to the survey as soon as possible, which avoids costly follow</w:t>
      </w:r>
      <w:r w:rsidRPr="3B278EEB" w:rsidR="005A594D">
        <w:rPr>
          <w:rFonts w:ascii="Calibri" w:hAnsi="Calibri" w:cs="Calibri"/>
          <w:sz w:val="24"/>
          <w:szCs w:val="24"/>
        </w:rPr>
        <w:t>-</w:t>
      </w:r>
      <w:r w:rsidRPr="3B278EEB">
        <w:rPr>
          <w:rFonts w:ascii="Calibri" w:hAnsi="Calibri" w:cs="Calibri"/>
          <w:sz w:val="24"/>
          <w:szCs w:val="24"/>
        </w:rPr>
        <w:t>up activities such as in</w:t>
      </w:r>
      <w:r w:rsidR="00EF25BA">
        <w:rPr>
          <w:rFonts w:ascii="Calibri" w:hAnsi="Calibri" w:cs="Calibri"/>
          <w:sz w:val="24"/>
          <w:szCs w:val="24"/>
        </w:rPr>
        <w:t>-</w:t>
      </w:r>
      <w:r w:rsidRPr="3B278EEB">
        <w:rPr>
          <w:rFonts w:ascii="Calibri" w:hAnsi="Calibri" w:cs="Calibri"/>
          <w:sz w:val="24"/>
          <w:szCs w:val="24"/>
        </w:rPr>
        <w:t>person interviewing</w:t>
      </w:r>
      <w:r w:rsidRPr="3B278EEB" w:rsidR="006D4D39">
        <w:rPr>
          <w:rFonts w:ascii="Calibri" w:hAnsi="Calibri" w:cs="Calibri"/>
          <w:sz w:val="24"/>
          <w:szCs w:val="24"/>
        </w:rPr>
        <w:t xml:space="preserve">. </w:t>
      </w:r>
      <w:r w:rsidRPr="3B278EEB">
        <w:rPr>
          <w:rFonts w:ascii="Calibri" w:hAnsi="Calibri" w:cs="Calibri"/>
          <w:sz w:val="24"/>
          <w:szCs w:val="24"/>
        </w:rPr>
        <w:t>However, once in sample</w:t>
      </w:r>
      <w:r w:rsidR="00E26563">
        <w:rPr>
          <w:rFonts w:ascii="Calibri" w:hAnsi="Calibri" w:cs="Calibri"/>
          <w:sz w:val="24"/>
          <w:szCs w:val="24"/>
        </w:rPr>
        <w:t>,</w:t>
      </w:r>
      <w:r w:rsidRPr="3B278EEB">
        <w:rPr>
          <w:rFonts w:ascii="Calibri" w:hAnsi="Calibri" w:cs="Calibri"/>
          <w:sz w:val="24"/>
          <w:szCs w:val="24"/>
        </w:rPr>
        <w:t xml:space="preserve"> a respondent has </w:t>
      </w:r>
      <w:r w:rsidRPr="3B278EEB" w:rsidR="0001444D">
        <w:rPr>
          <w:rFonts w:ascii="Calibri" w:hAnsi="Calibri" w:cs="Calibri"/>
          <w:sz w:val="24"/>
          <w:szCs w:val="24"/>
        </w:rPr>
        <w:t>three</w:t>
      </w:r>
      <w:r w:rsidRPr="3B278EEB">
        <w:rPr>
          <w:rFonts w:ascii="Calibri" w:hAnsi="Calibri" w:cs="Calibri"/>
          <w:sz w:val="24"/>
          <w:szCs w:val="24"/>
        </w:rPr>
        <w:t xml:space="preserve"> months to respond to the survey.</w:t>
      </w:r>
    </w:p>
    <w:p w:rsidR="0025730E" w:rsidP="005A594D" w14:paraId="19D783DA" w14:textId="77777777">
      <w:pPr>
        <w:pStyle w:val="ListParagraph"/>
        <w:numPr>
          <w:ilvl w:val="0"/>
          <w:numId w:val="17"/>
        </w:numPr>
        <w:ind w:left="1080"/>
        <w:rPr>
          <w:rFonts w:ascii="Calibri" w:hAnsi="Calibri" w:cs="Calibri"/>
          <w:bCs/>
          <w:sz w:val="24"/>
        </w:rPr>
      </w:pPr>
      <w:r w:rsidRPr="005A594D">
        <w:rPr>
          <w:rFonts w:ascii="Calibri" w:hAnsi="Calibri" w:cs="Calibri"/>
          <w:bCs/>
          <w:sz w:val="24"/>
        </w:rPr>
        <w:t>Other than the survey itself, respondents are not required to submit any documents</w:t>
      </w:r>
      <w:r>
        <w:rPr>
          <w:rFonts w:ascii="Calibri" w:hAnsi="Calibri" w:cs="Calibri"/>
          <w:bCs/>
          <w:sz w:val="24"/>
        </w:rPr>
        <w:t>.</w:t>
      </w:r>
    </w:p>
    <w:p w:rsidR="001B5F4A" w:rsidRPr="005A594D" w:rsidP="2F48E932" w14:paraId="4ADE9E11" w14:textId="10B2FBA7">
      <w:pPr>
        <w:pStyle w:val="ListParagraph"/>
        <w:numPr>
          <w:ilvl w:val="0"/>
          <w:numId w:val="17"/>
        </w:numPr>
        <w:ind w:left="1080"/>
        <w:rPr>
          <w:rFonts w:ascii="Calibri" w:hAnsi="Calibri" w:cs="Calibri"/>
          <w:sz w:val="24"/>
          <w:szCs w:val="24"/>
        </w:rPr>
      </w:pPr>
      <w:r w:rsidRPr="61494B14">
        <w:rPr>
          <w:rFonts w:ascii="Calibri" w:hAnsi="Calibri" w:cs="Calibri"/>
          <w:sz w:val="24"/>
          <w:szCs w:val="24"/>
        </w:rPr>
        <w:t>Respondent</w:t>
      </w:r>
      <w:r w:rsidRPr="61494B14" w:rsidR="36CC81CD">
        <w:rPr>
          <w:rFonts w:ascii="Calibri" w:hAnsi="Calibri" w:cs="Calibri"/>
          <w:sz w:val="24"/>
          <w:szCs w:val="24"/>
        </w:rPr>
        <w:t>s are not required</w:t>
      </w:r>
      <w:r w:rsidRPr="61494B14" w:rsidR="3B5B6BBC">
        <w:rPr>
          <w:rFonts w:ascii="Calibri" w:hAnsi="Calibri" w:cs="Calibri"/>
          <w:sz w:val="24"/>
          <w:szCs w:val="24"/>
        </w:rPr>
        <w:t xml:space="preserve"> to </w:t>
      </w:r>
      <w:r w:rsidRPr="61494B14" w:rsidR="2740150B">
        <w:rPr>
          <w:rFonts w:ascii="Calibri" w:hAnsi="Calibri" w:cs="Calibri"/>
          <w:sz w:val="24"/>
          <w:szCs w:val="24"/>
        </w:rPr>
        <w:t>produce</w:t>
      </w:r>
      <w:r w:rsidRPr="61494B14" w:rsidR="3B5B6BBC">
        <w:rPr>
          <w:rFonts w:ascii="Calibri" w:hAnsi="Calibri" w:cs="Calibri"/>
          <w:sz w:val="24"/>
          <w:szCs w:val="24"/>
        </w:rPr>
        <w:t xml:space="preserve"> or retain records for the survey. </w:t>
      </w:r>
    </w:p>
    <w:p w:rsidR="001B5F4A" w:rsidRPr="00C73BDB" w:rsidP="005A594D" w14:paraId="41A55F0F" w14:textId="42BBF803">
      <w:pPr>
        <w:pStyle w:val="ListParagraph"/>
        <w:numPr>
          <w:ilvl w:val="0"/>
          <w:numId w:val="17"/>
        </w:numPr>
        <w:ind w:left="1080"/>
        <w:rPr>
          <w:rFonts w:asciiTheme="minorHAnsi" w:hAnsiTheme="minorHAnsi" w:cstheme="minorHAnsi"/>
          <w:bCs/>
          <w:sz w:val="24"/>
          <w:szCs w:val="24"/>
        </w:rPr>
      </w:pPr>
      <w:r w:rsidRPr="005A594D">
        <w:rPr>
          <w:rFonts w:ascii="Calibri" w:hAnsi="Calibri" w:cs="Calibri"/>
          <w:bCs/>
          <w:sz w:val="24"/>
        </w:rPr>
        <w:t xml:space="preserve">The data collected from the ACS and associated </w:t>
      </w:r>
      <w:r w:rsidRPr="005A594D" w:rsidR="000C4D65">
        <w:rPr>
          <w:rFonts w:ascii="Calibri" w:hAnsi="Calibri" w:cs="Calibri"/>
          <w:bCs/>
          <w:sz w:val="24"/>
        </w:rPr>
        <w:t xml:space="preserve">research </w:t>
      </w:r>
      <w:r w:rsidRPr="005A594D">
        <w:rPr>
          <w:rFonts w:ascii="Calibri" w:hAnsi="Calibri" w:cs="Calibri"/>
          <w:bCs/>
          <w:sz w:val="24"/>
        </w:rPr>
        <w:t xml:space="preserve">studies result in </w:t>
      </w:r>
      <w:r w:rsidRPr="005A594D" w:rsidR="007977F3">
        <w:rPr>
          <w:rFonts w:ascii="Calibri" w:hAnsi="Calibri" w:cs="Calibri"/>
          <w:bCs/>
          <w:sz w:val="24"/>
        </w:rPr>
        <w:t>statistics that are released or in reports documenting findings.</w:t>
      </w:r>
      <w:r w:rsidR="000C3C3B">
        <w:rPr>
          <w:rFonts w:ascii="Calibri" w:hAnsi="Calibri" w:cs="Calibri"/>
          <w:bCs/>
          <w:sz w:val="24"/>
        </w:rPr>
        <w:t xml:space="preserve"> </w:t>
      </w:r>
      <w:r w:rsidRPr="00C73BDB" w:rsidR="000C3C3B">
        <w:rPr>
          <w:rFonts w:asciiTheme="minorHAnsi" w:hAnsiTheme="minorHAnsi" w:cstheme="minorHAnsi"/>
          <w:sz w:val="24"/>
          <w:szCs w:val="24"/>
        </w:rPr>
        <w:t xml:space="preserve">The sample is designed to ensure </w:t>
      </w:r>
      <w:r w:rsidR="000C3C3B">
        <w:rPr>
          <w:rFonts w:asciiTheme="minorHAnsi" w:hAnsiTheme="minorHAnsi" w:cstheme="minorHAnsi"/>
          <w:sz w:val="24"/>
          <w:szCs w:val="24"/>
        </w:rPr>
        <w:t>sufficient</w:t>
      </w:r>
      <w:r w:rsidRPr="00C73BDB" w:rsidR="000C3C3B">
        <w:rPr>
          <w:rFonts w:asciiTheme="minorHAnsi" w:hAnsiTheme="minorHAnsi" w:cstheme="minorHAnsi"/>
          <w:sz w:val="24"/>
          <w:szCs w:val="24"/>
        </w:rPr>
        <w:t xml:space="preserve"> geographic coverage </w:t>
      </w:r>
      <w:r w:rsidR="000C3C3B">
        <w:rPr>
          <w:rFonts w:asciiTheme="minorHAnsi" w:hAnsiTheme="minorHAnsi" w:cstheme="minorHAnsi"/>
          <w:sz w:val="24"/>
          <w:szCs w:val="24"/>
        </w:rPr>
        <w:t xml:space="preserve">so that </w:t>
      </w:r>
      <w:r w:rsidRPr="00C73BDB" w:rsidR="000C3C3B">
        <w:rPr>
          <w:rFonts w:asciiTheme="minorHAnsi" w:hAnsiTheme="minorHAnsi" w:cstheme="minorHAnsi"/>
          <w:sz w:val="24"/>
          <w:szCs w:val="24"/>
        </w:rPr>
        <w:t>the ACS can produce a</w:t>
      </w:r>
      <w:r w:rsidR="000C3C3B">
        <w:rPr>
          <w:rFonts w:asciiTheme="minorHAnsi" w:hAnsiTheme="minorHAnsi" w:cstheme="minorHAnsi"/>
          <w:sz w:val="24"/>
          <w:szCs w:val="24"/>
        </w:rPr>
        <w:t>n accurate</w:t>
      </w:r>
      <w:r w:rsidRPr="00C73BDB" w:rsidR="000C3C3B">
        <w:rPr>
          <w:rFonts w:asciiTheme="minorHAnsi" w:hAnsiTheme="minorHAnsi" w:cstheme="minorHAnsi"/>
          <w:sz w:val="24"/>
          <w:szCs w:val="24"/>
        </w:rPr>
        <w:t xml:space="preserve"> </w:t>
      </w:r>
      <w:r w:rsidR="000C3C3B">
        <w:rPr>
          <w:rFonts w:asciiTheme="minorHAnsi" w:hAnsiTheme="minorHAnsi" w:cstheme="minorHAnsi"/>
          <w:sz w:val="24"/>
          <w:szCs w:val="24"/>
        </w:rPr>
        <w:t xml:space="preserve">demographic snapshot </w:t>
      </w:r>
      <w:r w:rsidRPr="00C73BDB" w:rsidR="000C3C3B">
        <w:rPr>
          <w:rFonts w:asciiTheme="minorHAnsi" w:hAnsiTheme="minorHAnsi" w:cstheme="minorHAnsi"/>
          <w:sz w:val="24"/>
          <w:szCs w:val="24"/>
        </w:rPr>
        <w:t>by surveying a representative sample of the population.</w:t>
      </w:r>
    </w:p>
    <w:p w:rsidR="004B28AA" w:rsidRPr="00C73BDB" w:rsidP="005A594D" w14:paraId="1EA71019" w14:textId="44BD41C5">
      <w:pPr>
        <w:pStyle w:val="ListParagraph"/>
        <w:numPr>
          <w:ilvl w:val="0"/>
          <w:numId w:val="17"/>
        </w:numPr>
        <w:ind w:left="1080"/>
        <w:rPr>
          <w:rFonts w:ascii="Calibri" w:hAnsi="Calibri" w:cs="Calibri"/>
          <w:color w:val="000000" w:themeColor="text1"/>
          <w:sz w:val="24"/>
          <w:szCs w:val="24"/>
        </w:rPr>
      </w:pPr>
      <w:r w:rsidRPr="128405F5">
        <w:rPr>
          <w:rFonts w:ascii="Calibri" w:hAnsi="Calibri" w:cs="Calibri"/>
          <w:color w:val="000000" w:themeColor="text1"/>
          <w:sz w:val="24"/>
          <w:szCs w:val="24"/>
        </w:rPr>
        <w:t xml:space="preserve">ACS survey results, including statistical estimates categories, are </w:t>
      </w:r>
      <w:r w:rsidRPr="128405F5" w:rsidR="0090208D">
        <w:rPr>
          <w:rFonts w:ascii="Calibri" w:hAnsi="Calibri" w:cs="Calibri"/>
          <w:color w:val="000000" w:themeColor="text1"/>
          <w:sz w:val="24"/>
          <w:szCs w:val="24"/>
        </w:rPr>
        <w:t>established,</w:t>
      </w:r>
      <w:r w:rsidRPr="128405F5">
        <w:rPr>
          <w:rFonts w:ascii="Calibri" w:hAnsi="Calibri" w:cs="Calibri"/>
          <w:color w:val="000000" w:themeColor="text1"/>
          <w:sz w:val="24"/>
          <w:szCs w:val="24"/>
        </w:rPr>
        <w:t xml:space="preserve"> and recognized as an official survey time series that has been </w:t>
      </w:r>
      <w:r w:rsidRPr="128405F5" w:rsidR="6A9EB142">
        <w:rPr>
          <w:rFonts w:ascii="Calibri" w:hAnsi="Calibri" w:cs="Calibri"/>
          <w:color w:val="000000" w:themeColor="text1"/>
          <w:sz w:val="24"/>
          <w:szCs w:val="24"/>
        </w:rPr>
        <w:t xml:space="preserve">used as survey benchmarks for other data collection programs for </w:t>
      </w:r>
      <w:r w:rsidRPr="128405F5" w:rsidR="66F9823B">
        <w:rPr>
          <w:rFonts w:ascii="Calibri" w:hAnsi="Calibri" w:cs="Calibri"/>
          <w:color w:val="000000" w:themeColor="text1"/>
          <w:sz w:val="24"/>
          <w:szCs w:val="24"/>
        </w:rPr>
        <w:t>nearly two decades</w:t>
      </w:r>
      <w:r w:rsidRPr="128405F5" w:rsidR="6A9EB142">
        <w:rPr>
          <w:rFonts w:ascii="Calibri" w:hAnsi="Calibri" w:cs="Calibri"/>
          <w:color w:val="000000" w:themeColor="text1"/>
          <w:sz w:val="24"/>
          <w:szCs w:val="24"/>
        </w:rPr>
        <w:t>.</w:t>
      </w:r>
    </w:p>
    <w:p w:rsidR="007977F3" w:rsidRPr="005A594D" w:rsidP="2D3D7776" w14:paraId="6721F33F" w14:textId="1A70B842">
      <w:pPr>
        <w:pStyle w:val="ListParagraph"/>
        <w:numPr>
          <w:ilvl w:val="0"/>
          <w:numId w:val="17"/>
        </w:numPr>
        <w:ind w:left="1080"/>
        <w:rPr>
          <w:rFonts w:ascii="Calibri" w:hAnsi="Calibri" w:cs="Calibri"/>
          <w:sz w:val="24"/>
          <w:szCs w:val="24"/>
        </w:rPr>
      </w:pPr>
      <w:r w:rsidRPr="2D3D7776">
        <w:rPr>
          <w:rFonts w:ascii="Calibri" w:hAnsi="Calibri" w:cs="Calibri"/>
          <w:sz w:val="24"/>
          <w:szCs w:val="24"/>
        </w:rPr>
        <w:t xml:space="preserve">ACS survey materials include information related to Title 13 protections of the data collection. The Census Bureau implements disclosure avoidance procedures on </w:t>
      </w:r>
      <w:r w:rsidRPr="2D3D7776" w:rsidR="0090208D">
        <w:rPr>
          <w:rFonts w:ascii="Calibri" w:hAnsi="Calibri" w:cs="Calibri"/>
          <w:sz w:val="24"/>
          <w:szCs w:val="24"/>
        </w:rPr>
        <w:t>all</w:t>
      </w:r>
      <w:r w:rsidRPr="2D3D7776">
        <w:rPr>
          <w:rFonts w:ascii="Calibri" w:hAnsi="Calibri" w:cs="Calibri"/>
          <w:sz w:val="24"/>
          <w:szCs w:val="24"/>
        </w:rPr>
        <w:t xml:space="preserve"> </w:t>
      </w:r>
      <w:r w:rsidRPr="26A924E5" w:rsidR="52EAC41A">
        <w:rPr>
          <w:rFonts w:ascii="Calibri" w:hAnsi="Calibri" w:cs="Calibri"/>
          <w:sz w:val="24"/>
          <w:szCs w:val="24"/>
        </w:rPr>
        <w:t>its</w:t>
      </w:r>
      <w:r w:rsidRPr="2D3D7776">
        <w:rPr>
          <w:rFonts w:ascii="Calibri" w:hAnsi="Calibri" w:cs="Calibri"/>
          <w:sz w:val="24"/>
          <w:szCs w:val="24"/>
        </w:rPr>
        <w:t xml:space="preserve"> products and complies with federal regulations related to data security policies.</w:t>
      </w:r>
    </w:p>
    <w:p w:rsidR="007977F3" w:rsidP="2F48E932" w14:paraId="29642F87" w14:textId="12E2846F">
      <w:pPr>
        <w:pStyle w:val="ListParagraph"/>
        <w:numPr>
          <w:ilvl w:val="0"/>
          <w:numId w:val="17"/>
        </w:numPr>
        <w:ind w:left="1080"/>
        <w:rPr>
          <w:rFonts w:ascii="Calibri" w:hAnsi="Calibri" w:cs="Calibri"/>
          <w:sz w:val="24"/>
          <w:szCs w:val="24"/>
        </w:rPr>
      </w:pPr>
      <w:r w:rsidRPr="692FD74D">
        <w:rPr>
          <w:rFonts w:ascii="Calibri" w:hAnsi="Calibri" w:cs="Calibri"/>
          <w:sz w:val="24"/>
          <w:szCs w:val="24"/>
        </w:rPr>
        <w:t xml:space="preserve">Respondents are not required to submit </w:t>
      </w:r>
      <w:r w:rsidRPr="692FD74D" w:rsidR="1DEE3FF2">
        <w:rPr>
          <w:rFonts w:ascii="Calibri" w:hAnsi="Calibri" w:cs="Calibri"/>
          <w:sz w:val="24"/>
          <w:szCs w:val="24"/>
        </w:rPr>
        <w:t>proprietary</w:t>
      </w:r>
      <w:r w:rsidRPr="692FD74D">
        <w:rPr>
          <w:rFonts w:ascii="Calibri" w:hAnsi="Calibri" w:cs="Calibri"/>
          <w:sz w:val="24"/>
          <w:szCs w:val="24"/>
        </w:rPr>
        <w:t xml:space="preserve"> information</w:t>
      </w:r>
      <w:r w:rsidRPr="692FD74D" w:rsidR="1DEE3FF2">
        <w:rPr>
          <w:rFonts w:ascii="Calibri" w:hAnsi="Calibri" w:cs="Calibri"/>
          <w:sz w:val="24"/>
          <w:szCs w:val="24"/>
        </w:rPr>
        <w:t xml:space="preserve">. All information collected </w:t>
      </w:r>
      <w:r w:rsidR="002A04B4">
        <w:rPr>
          <w:rFonts w:ascii="Calibri" w:hAnsi="Calibri" w:cs="Calibri"/>
          <w:sz w:val="24"/>
          <w:szCs w:val="24"/>
        </w:rPr>
        <w:t>is</w:t>
      </w:r>
      <w:r w:rsidRPr="692FD74D" w:rsidR="726222CE">
        <w:rPr>
          <w:rFonts w:ascii="Calibri" w:hAnsi="Calibri" w:cs="Calibri"/>
          <w:sz w:val="24"/>
          <w:szCs w:val="24"/>
        </w:rPr>
        <w:t xml:space="preserve"> </w:t>
      </w:r>
      <w:r w:rsidRPr="692FD74D" w:rsidR="1DEE3FF2">
        <w:rPr>
          <w:rFonts w:ascii="Calibri" w:hAnsi="Calibri" w:cs="Calibri"/>
          <w:sz w:val="24"/>
          <w:szCs w:val="24"/>
        </w:rPr>
        <w:t>protected by law.</w:t>
      </w:r>
    </w:p>
    <w:p w:rsidR="005F4CDC" w:rsidP="005E3B15" w14:paraId="333767C7" w14:textId="77777777">
      <w:pPr>
        <w:rPr>
          <w:rFonts w:ascii="Calibri" w:hAnsi="Calibri" w:cs="Calibri"/>
          <w:sz w:val="24"/>
          <w:szCs w:val="24"/>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024C" w:rsidP="0945555E" w14:paraId="1D4A332E" w14:textId="753D4C22">
      <w:pPr>
        <w:spacing w:before="161"/>
        <w:ind w:left="400"/>
        <w:rPr>
          <w:rFonts w:asciiTheme="minorHAnsi" w:hAnsiTheme="minorHAnsi" w:cstheme="minorBidi"/>
          <w:sz w:val="24"/>
          <w:szCs w:val="24"/>
        </w:rPr>
      </w:pPr>
      <w:r w:rsidRPr="0945555E">
        <w:rPr>
          <w:rFonts w:ascii="Calibri" w:hAnsi="Calibri" w:cs="Calibri"/>
          <w:sz w:val="24"/>
          <w:szCs w:val="24"/>
        </w:rPr>
        <w:t xml:space="preserve">The ACS frequently consults with persons outside of the Census Bureau to obtain views on a variety of topics. The ACS consults with data users, other federal agencies, and experts in the fields of survey methodology and statistics for feedback on the data produced from the survey as well as data collection activities, statistical techniques, and disclosure protection. </w:t>
      </w:r>
    </w:p>
    <w:p w:rsidR="00B2024C" w:rsidRPr="00B2024C" w:rsidP="69F52C46" w14:paraId="5C155AAC" w14:textId="1354754D">
      <w:pPr>
        <w:spacing w:before="161"/>
        <w:ind w:left="400"/>
        <w:rPr>
          <w:rFonts w:asciiTheme="minorHAnsi" w:hAnsiTheme="minorHAnsi" w:cstheme="minorBidi"/>
          <w:sz w:val="24"/>
          <w:szCs w:val="24"/>
        </w:rPr>
      </w:pPr>
      <w:r w:rsidRPr="692FD74D">
        <w:rPr>
          <w:rFonts w:asciiTheme="minorHAnsi" w:hAnsiTheme="minorHAnsi" w:cstheme="minorBidi"/>
          <w:sz w:val="24"/>
          <w:szCs w:val="24"/>
        </w:rPr>
        <w:t>In June 2018, the Census Bureau solicited proposals for new or revised ACS content from over 25 federal agencies. For new questions, the proposals explained why these data were needed and why other data sources that provide similar information were not sufficient. Proposals for new content were reviewed to ensure that the requests met a statutory or regulatory need for data at small geographic levels or for small populations</w:t>
      </w:r>
      <w:r w:rsidRPr="692FD74D" w:rsidR="6EB0E590">
        <w:rPr>
          <w:rFonts w:asciiTheme="minorHAnsi" w:hAnsiTheme="minorHAnsi" w:cstheme="minorBidi"/>
          <w:sz w:val="24"/>
          <w:szCs w:val="24"/>
        </w:rPr>
        <w:t xml:space="preserve">. </w:t>
      </w:r>
    </w:p>
    <w:p w:rsidR="575B4BC6" w:rsidP="69F52C46" w14:paraId="075B6AA4" w14:textId="1F229D6F">
      <w:pPr>
        <w:spacing w:before="161"/>
        <w:ind w:left="400"/>
        <w:rPr>
          <w:rFonts w:ascii="Calibri" w:eastAsia="Calibri" w:hAnsi="Calibri" w:cs="Calibri"/>
          <w:sz w:val="24"/>
          <w:szCs w:val="24"/>
        </w:rPr>
      </w:pPr>
      <w:r w:rsidRPr="69F52C46">
        <w:rPr>
          <w:rFonts w:ascii="Calibri" w:eastAsia="Calibri" w:hAnsi="Calibri" w:cs="Calibri"/>
          <w:sz w:val="24"/>
          <w:szCs w:val="24"/>
        </w:rPr>
        <w:t xml:space="preserve">The Census Bureau, in consultation with the OMB and the Interagency Council on Statistical Policy Subcommittee on the ACS, determined which proposals moved forward. Approved proposals for new content or changes to current content were tested via </w:t>
      </w:r>
      <w:hyperlink r:id="rId13" w:history="1">
        <w:r w:rsidRPr="69F52C46">
          <w:rPr>
            <w:rStyle w:val="Hyperlink"/>
            <w:rFonts w:ascii="Calibri" w:eastAsia="Calibri" w:hAnsi="Calibri" w:cs="Calibri"/>
            <w:sz w:val="24"/>
            <w:szCs w:val="24"/>
          </w:rPr>
          <w:t>the ACS content change process</w:t>
        </w:r>
      </w:hyperlink>
      <w:r w:rsidRPr="69F52C46">
        <w:rPr>
          <w:rFonts w:ascii="Calibri" w:eastAsia="Calibri" w:hAnsi="Calibri" w:cs="Calibri"/>
          <w:sz w:val="24"/>
          <w:szCs w:val="24"/>
        </w:rPr>
        <w:t>. This process included cognitive testing and field testing of several topics, including household roster, educational attainment, health insurance coverage, disability, and labor force questions. The testing also included evaluating the addition of three new topics on electric vehicles, sewage disposal, and solar panels.</w:t>
      </w:r>
    </w:p>
    <w:p w:rsidR="00490E35" w:rsidP="00490E35" w14:paraId="26966D22" w14:textId="5FE3773A">
      <w:pPr>
        <w:spacing w:before="161"/>
        <w:ind w:left="400"/>
        <w:rPr>
          <w:rFonts w:asciiTheme="minorHAnsi" w:hAnsiTheme="minorHAnsi" w:cstheme="minorBidi"/>
          <w:sz w:val="24"/>
          <w:szCs w:val="24"/>
        </w:rPr>
      </w:pPr>
      <w:r w:rsidRPr="0945555E">
        <w:rPr>
          <w:rFonts w:asciiTheme="minorHAnsi" w:hAnsiTheme="minorHAnsi" w:cstheme="minorBidi"/>
          <w:sz w:val="24"/>
          <w:szCs w:val="24"/>
        </w:rPr>
        <w:t xml:space="preserve">A Federal Register notice (FRN) posted on February 9, 2021, solicited public comments on the initial proposals for testing changes and additions to the ACS content. Another FRN was posted on March 21, 2022, which contained more details on the proposed changes for each topic and the operational details of the test. The most recent FRN, posted on October 20, 2023, </w:t>
      </w:r>
      <w:r w:rsidRPr="0945555E" w:rsidR="2B65F79F">
        <w:rPr>
          <w:rFonts w:asciiTheme="minorHAnsi" w:hAnsiTheme="minorHAnsi" w:cstheme="minorBidi"/>
          <w:sz w:val="24"/>
          <w:szCs w:val="24"/>
        </w:rPr>
        <w:t xml:space="preserve">invited the public to comment on </w:t>
      </w:r>
      <w:r w:rsidRPr="0945555E">
        <w:rPr>
          <w:rFonts w:asciiTheme="minorHAnsi" w:hAnsiTheme="minorHAnsi" w:cstheme="minorBidi"/>
          <w:sz w:val="24"/>
          <w:szCs w:val="24"/>
        </w:rPr>
        <w:t>the proposed changes to the 2025 ACS and PRCS</w:t>
      </w:r>
      <w:r w:rsidRPr="0945555E" w:rsidR="3D4186A4">
        <w:rPr>
          <w:rFonts w:asciiTheme="minorHAnsi" w:hAnsiTheme="minorHAnsi" w:cstheme="minorBidi"/>
          <w:sz w:val="24"/>
          <w:szCs w:val="24"/>
        </w:rPr>
        <w:t>.</w:t>
      </w:r>
      <w:r w:rsidRPr="0945555E">
        <w:rPr>
          <w:rFonts w:asciiTheme="minorHAnsi" w:hAnsiTheme="minorHAnsi" w:cstheme="minorBidi"/>
          <w:sz w:val="24"/>
          <w:szCs w:val="24"/>
        </w:rPr>
        <w:t xml:space="preserve"> The public</w:t>
      </w:r>
      <w:r w:rsidRPr="0945555E" w:rsidR="4C138506">
        <w:rPr>
          <w:rFonts w:asciiTheme="minorHAnsi" w:hAnsiTheme="minorHAnsi" w:cstheme="minorBidi"/>
          <w:sz w:val="24"/>
          <w:szCs w:val="24"/>
        </w:rPr>
        <w:t xml:space="preserve"> provided</w:t>
      </w:r>
      <w:r w:rsidRPr="0945555E">
        <w:rPr>
          <w:rFonts w:asciiTheme="minorHAnsi" w:hAnsiTheme="minorHAnsi" w:cstheme="minorBidi"/>
          <w:sz w:val="24"/>
          <w:szCs w:val="24"/>
        </w:rPr>
        <w:t xml:space="preserve"> comments through December 19, 2023.</w:t>
      </w:r>
      <w:r w:rsidRPr="0945555E" w:rsidR="171E939C">
        <w:rPr>
          <w:rFonts w:asciiTheme="minorHAnsi" w:hAnsiTheme="minorHAnsi" w:cstheme="minorBidi"/>
          <w:sz w:val="24"/>
          <w:szCs w:val="24"/>
        </w:rPr>
        <w:t xml:space="preserve"> The Census Bureau received over 12,000 comments on the </w:t>
      </w:r>
      <w:r w:rsidR="002C2A26">
        <w:rPr>
          <w:rFonts w:asciiTheme="minorHAnsi" w:hAnsiTheme="minorHAnsi" w:cstheme="minorBidi"/>
          <w:sz w:val="24"/>
          <w:szCs w:val="24"/>
        </w:rPr>
        <w:t xml:space="preserve">most recent </w:t>
      </w:r>
      <w:r w:rsidRPr="0945555E" w:rsidR="171E939C">
        <w:rPr>
          <w:rFonts w:asciiTheme="minorHAnsi" w:hAnsiTheme="minorHAnsi" w:cstheme="minorBidi"/>
          <w:sz w:val="24"/>
          <w:szCs w:val="24"/>
        </w:rPr>
        <w:t>60-day FRN for the 2025 ACS content changes.</w:t>
      </w:r>
      <w:r w:rsidR="00BC7F37">
        <w:rPr>
          <w:rFonts w:asciiTheme="minorHAnsi" w:hAnsiTheme="minorHAnsi" w:cstheme="minorBidi"/>
          <w:sz w:val="24"/>
          <w:szCs w:val="24"/>
        </w:rPr>
        <w:t xml:space="preserve"> Comments are available to the public here </w:t>
      </w:r>
      <w:hyperlink r:id="rId14" w:history="1">
        <w:r w:rsidRPr="00010F91" w:rsidR="00BC7F37">
          <w:rPr>
            <w:rStyle w:val="Hyperlink"/>
            <w:rFonts w:asciiTheme="minorHAnsi" w:hAnsiTheme="minorHAnsi" w:cstheme="minorHAnsi"/>
            <w:sz w:val="24"/>
            <w:szCs w:val="24"/>
          </w:rPr>
          <w:t>Regulations.gov</w:t>
        </w:r>
      </w:hyperlink>
      <w:r w:rsidRPr="00010F91" w:rsidR="00BC7F37">
        <w:rPr>
          <w:rFonts w:asciiTheme="minorHAnsi" w:hAnsiTheme="minorHAnsi" w:cstheme="minorHAnsi"/>
        </w:rPr>
        <w:t>.</w:t>
      </w:r>
      <w:r w:rsidR="00BC7F37">
        <w:t xml:space="preserve"> </w:t>
      </w:r>
      <w:r w:rsidRPr="0945555E" w:rsidR="171E939C">
        <w:rPr>
          <w:rFonts w:asciiTheme="minorHAnsi" w:hAnsiTheme="minorHAnsi" w:cstheme="minorBidi"/>
          <w:sz w:val="24"/>
          <w:szCs w:val="24"/>
        </w:rPr>
        <w:t xml:space="preserve">Table 1 below shows the general topics that the comments covered. Note that the total adds to more than the comments received because some comments touched on multiple topics. For example, if one commenter wrote about electric vehicles (EV) and solar panels they are counted in each category. </w:t>
      </w:r>
    </w:p>
    <w:p w:rsidR="00E26563" w:rsidP="00490E35" w14:paraId="2DF44083" w14:textId="77777777">
      <w:pPr>
        <w:spacing w:before="161"/>
        <w:ind w:left="400"/>
        <w:rPr>
          <w:rFonts w:asciiTheme="minorHAnsi" w:hAnsiTheme="minorHAnsi" w:cstheme="minorBidi"/>
          <w:sz w:val="24"/>
          <w:szCs w:val="24"/>
        </w:rPr>
      </w:pPr>
    </w:p>
    <w:p w:rsidR="171E939C" w:rsidP="00490E35" w14:paraId="5BEACCE2" w14:textId="3ED1CB6F">
      <w:pPr>
        <w:spacing w:before="161"/>
        <w:ind w:left="400"/>
        <w:rPr>
          <w:rFonts w:asciiTheme="minorHAnsi" w:hAnsiTheme="minorHAnsi" w:cstheme="minorBidi"/>
          <w:sz w:val="24"/>
          <w:szCs w:val="24"/>
        </w:rPr>
      </w:pPr>
      <w:r w:rsidRPr="692FD74D">
        <w:rPr>
          <w:rFonts w:asciiTheme="minorHAnsi" w:hAnsiTheme="minorHAnsi" w:cstheme="minorBidi"/>
          <w:sz w:val="24"/>
          <w:szCs w:val="24"/>
        </w:rPr>
        <w:t>Over 98</w:t>
      </w:r>
      <w:r w:rsidRPr="692FD74D" w:rsidR="7B8BAC00">
        <w:rPr>
          <w:rFonts w:asciiTheme="minorHAnsi" w:hAnsiTheme="minorHAnsi" w:cstheme="minorBidi"/>
          <w:sz w:val="24"/>
          <w:szCs w:val="24"/>
        </w:rPr>
        <w:t xml:space="preserve"> </w:t>
      </w:r>
      <w:r w:rsidRPr="692FD74D" w:rsidR="03F8E06C">
        <w:rPr>
          <w:rFonts w:asciiTheme="minorHAnsi" w:hAnsiTheme="minorHAnsi" w:cstheme="minorBidi"/>
          <w:sz w:val="24"/>
          <w:szCs w:val="24"/>
        </w:rPr>
        <w:t>percent</w:t>
      </w:r>
      <w:r w:rsidRPr="692FD74D" w:rsidR="736F87F0">
        <w:rPr>
          <w:rFonts w:asciiTheme="minorHAnsi" w:hAnsiTheme="minorHAnsi" w:cstheme="minorBidi"/>
          <w:sz w:val="24"/>
          <w:szCs w:val="24"/>
        </w:rPr>
        <w:t xml:space="preserve"> </w:t>
      </w:r>
      <w:r w:rsidRPr="692FD74D">
        <w:rPr>
          <w:rFonts w:asciiTheme="minorHAnsi" w:hAnsiTheme="minorHAnsi" w:cstheme="minorBidi"/>
          <w:sz w:val="24"/>
          <w:szCs w:val="24"/>
        </w:rPr>
        <w:t xml:space="preserve">of the comments received were about the changes to the disability questions. </w:t>
      </w:r>
      <w:r w:rsidRPr="692FD74D" w:rsidR="6512965A">
        <w:rPr>
          <w:rFonts w:asciiTheme="minorHAnsi" w:hAnsiTheme="minorHAnsi" w:cstheme="minorBidi"/>
          <w:sz w:val="24"/>
          <w:szCs w:val="24"/>
        </w:rPr>
        <w:t xml:space="preserve">One point three percent </w:t>
      </w:r>
      <w:r w:rsidRPr="692FD74D">
        <w:rPr>
          <w:rFonts w:asciiTheme="minorHAnsi" w:hAnsiTheme="minorHAnsi" w:cstheme="minorBidi"/>
          <w:sz w:val="24"/>
          <w:szCs w:val="24"/>
        </w:rPr>
        <w:t xml:space="preserve">were on </w:t>
      </w:r>
      <w:r w:rsidR="002C2A26">
        <w:rPr>
          <w:rFonts w:asciiTheme="minorHAnsi" w:hAnsiTheme="minorHAnsi" w:cstheme="minorBidi"/>
          <w:sz w:val="24"/>
          <w:szCs w:val="24"/>
        </w:rPr>
        <w:t xml:space="preserve">the </w:t>
      </w:r>
      <w:r w:rsidRPr="692FD74D" w:rsidR="293885E4">
        <w:rPr>
          <w:rFonts w:asciiTheme="minorHAnsi" w:hAnsiTheme="minorHAnsi" w:cstheme="minorBidi"/>
          <w:sz w:val="24"/>
          <w:szCs w:val="24"/>
        </w:rPr>
        <w:t xml:space="preserve">other </w:t>
      </w:r>
      <w:r w:rsidRPr="692FD74D">
        <w:rPr>
          <w:rFonts w:asciiTheme="minorHAnsi" w:hAnsiTheme="minorHAnsi" w:cstheme="minorBidi"/>
          <w:sz w:val="24"/>
          <w:szCs w:val="24"/>
        </w:rPr>
        <w:t>topics with a proposed change or the topic was not specified</w:t>
      </w:r>
      <w:r w:rsidRPr="692FD74D" w:rsidR="2779965A">
        <w:rPr>
          <w:rFonts w:asciiTheme="minorHAnsi" w:hAnsiTheme="minorHAnsi" w:cstheme="minorBidi"/>
          <w:sz w:val="24"/>
          <w:szCs w:val="24"/>
        </w:rPr>
        <w:t xml:space="preserve"> in the comment</w:t>
      </w:r>
      <w:r w:rsidRPr="692FD74D">
        <w:rPr>
          <w:rFonts w:asciiTheme="minorHAnsi" w:hAnsiTheme="minorHAnsi" w:cstheme="minorBidi"/>
          <w:sz w:val="24"/>
          <w:szCs w:val="24"/>
        </w:rPr>
        <w:t>. An additional 0.7</w:t>
      </w:r>
      <w:r w:rsidRPr="692FD74D" w:rsidR="523C67EC">
        <w:rPr>
          <w:rFonts w:asciiTheme="minorHAnsi" w:hAnsiTheme="minorHAnsi" w:cstheme="minorBidi"/>
          <w:sz w:val="24"/>
          <w:szCs w:val="24"/>
        </w:rPr>
        <w:t xml:space="preserve"> percent</w:t>
      </w:r>
      <w:r w:rsidRPr="692FD74D">
        <w:rPr>
          <w:rFonts w:asciiTheme="minorHAnsi" w:hAnsiTheme="minorHAnsi" w:cstheme="minorBidi"/>
          <w:sz w:val="24"/>
          <w:szCs w:val="24"/>
        </w:rPr>
        <w:t xml:space="preserve"> were </w:t>
      </w:r>
      <w:r w:rsidR="002C2A26">
        <w:rPr>
          <w:rFonts w:asciiTheme="minorHAnsi" w:hAnsiTheme="minorHAnsi" w:cstheme="minorBidi"/>
          <w:sz w:val="24"/>
          <w:szCs w:val="24"/>
        </w:rPr>
        <w:t xml:space="preserve">comments </w:t>
      </w:r>
      <w:r w:rsidRPr="692FD74D" w:rsidR="5671FFCE">
        <w:rPr>
          <w:rFonts w:asciiTheme="minorHAnsi" w:hAnsiTheme="minorHAnsi" w:cstheme="minorBidi"/>
          <w:sz w:val="24"/>
          <w:szCs w:val="24"/>
        </w:rPr>
        <w:t xml:space="preserve">on other topics or proposed new questions not included in the test, </w:t>
      </w:r>
      <w:r w:rsidRPr="692FD74D">
        <w:rPr>
          <w:rFonts w:asciiTheme="minorHAnsi" w:hAnsiTheme="minorHAnsi" w:cstheme="minorBidi"/>
          <w:sz w:val="24"/>
          <w:szCs w:val="24"/>
        </w:rPr>
        <w:t>general</w:t>
      </w:r>
      <w:r w:rsidRPr="692FD74D" w:rsidR="07DDF3DB">
        <w:rPr>
          <w:rFonts w:asciiTheme="minorHAnsi" w:hAnsiTheme="minorHAnsi" w:cstheme="minorBidi"/>
          <w:sz w:val="24"/>
          <w:szCs w:val="24"/>
        </w:rPr>
        <w:t xml:space="preserve"> comments</w:t>
      </w:r>
      <w:r w:rsidRPr="692FD74D">
        <w:rPr>
          <w:rFonts w:asciiTheme="minorHAnsi" w:hAnsiTheme="minorHAnsi" w:cstheme="minorBidi"/>
          <w:sz w:val="24"/>
          <w:szCs w:val="24"/>
        </w:rPr>
        <w:t xml:space="preserve"> about the ACS, </w:t>
      </w:r>
      <w:r w:rsidRPr="692FD74D" w:rsidR="71A5CF5D">
        <w:rPr>
          <w:rFonts w:asciiTheme="minorHAnsi" w:hAnsiTheme="minorHAnsi" w:cstheme="minorBidi"/>
          <w:sz w:val="24"/>
          <w:szCs w:val="24"/>
        </w:rPr>
        <w:t>recommendations</w:t>
      </w:r>
      <w:r w:rsidRPr="692FD74D" w:rsidR="69A106B0">
        <w:rPr>
          <w:rFonts w:asciiTheme="minorHAnsi" w:hAnsiTheme="minorHAnsi" w:cstheme="minorBidi"/>
          <w:sz w:val="24"/>
          <w:szCs w:val="24"/>
        </w:rPr>
        <w:t xml:space="preserve"> a</w:t>
      </w:r>
      <w:r w:rsidRPr="692FD74D">
        <w:rPr>
          <w:rFonts w:asciiTheme="minorHAnsi" w:hAnsiTheme="minorHAnsi" w:cstheme="minorBidi"/>
          <w:sz w:val="24"/>
          <w:szCs w:val="24"/>
        </w:rPr>
        <w:t>bout data collection methods, or were</w:t>
      </w:r>
      <w:r w:rsidRPr="692FD74D" w:rsidR="36B0FFC9">
        <w:rPr>
          <w:rFonts w:asciiTheme="minorHAnsi" w:hAnsiTheme="minorHAnsi" w:cstheme="minorBidi"/>
          <w:sz w:val="24"/>
          <w:szCs w:val="24"/>
        </w:rPr>
        <w:t xml:space="preserve"> not applicable to the 60-day FRN</w:t>
      </w:r>
      <w:r w:rsidRPr="692FD74D">
        <w:rPr>
          <w:rFonts w:asciiTheme="minorHAnsi" w:hAnsiTheme="minorHAnsi" w:cstheme="minorBidi"/>
          <w:sz w:val="24"/>
          <w:szCs w:val="24"/>
        </w:rPr>
        <w:t>.</w:t>
      </w:r>
    </w:p>
    <w:p w:rsidR="171E939C" w:rsidRPr="001369FD" w:rsidP="0945555E" w14:paraId="4A2FF4A0" w14:textId="235E243A">
      <w:pPr>
        <w:keepNext/>
        <w:spacing w:before="161" w:after="40"/>
        <w:ind w:left="630"/>
        <w:rPr>
          <w:rFonts w:eastAsia="Calibri" w:asciiTheme="minorHAnsi" w:hAnsiTheme="minorHAnsi" w:cstheme="minorBidi"/>
          <w:color w:val="000000" w:themeColor="text1"/>
          <w:sz w:val="24"/>
          <w:szCs w:val="24"/>
        </w:rPr>
      </w:pPr>
      <w:r w:rsidRPr="692FD74D">
        <w:rPr>
          <w:rFonts w:eastAsia="Calibri" w:asciiTheme="minorHAnsi" w:hAnsiTheme="minorHAnsi" w:cstheme="minorBidi"/>
          <w:color w:val="000000" w:themeColor="text1"/>
          <w:sz w:val="24"/>
          <w:szCs w:val="24"/>
        </w:rPr>
        <w:t>Table 1. Count and Percent of Comments Received by Topic</w:t>
      </w:r>
    </w:p>
    <w:tbl>
      <w:tblPr>
        <w:tblStyle w:val="PlainTable2"/>
        <w:tblW w:w="0" w:type="auto"/>
        <w:tblInd w:w="712" w:type="dxa"/>
        <w:tblBorders>
          <w:top w:val="single" w:sz="6" w:space="0" w:color="auto"/>
          <w:left w:val="single" w:sz="6" w:space="0" w:color="auto"/>
          <w:bottom w:val="single" w:sz="6" w:space="0" w:color="auto"/>
          <w:right w:val="single" w:sz="6" w:space="0" w:color="auto"/>
        </w:tblBorders>
        <w:tblLayout w:type="fixed"/>
        <w:tblLook w:val="04A0"/>
      </w:tblPr>
      <w:tblGrid>
        <w:gridCol w:w="8"/>
        <w:gridCol w:w="4160"/>
        <w:gridCol w:w="108"/>
        <w:gridCol w:w="1137"/>
        <w:gridCol w:w="108"/>
        <w:gridCol w:w="995"/>
      </w:tblGrid>
      <w:tr w14:paraId="193893F4" w14:textId="77777777" w:rsidTr="00C73C34">
        <w:tblPrEx>
          <w:tblW w:w="0" w:type="auto"/>
          <w:tblInd w:w="712" w:type="dxa"/>
          <w:tblBorders>
            <w:top w:val="single" w:sz="6" w:space="0" w:color="auto"/>
            <w:left w:val="single" w:sz="6" w:space="0" w:color="auto"/>
            <w:bottom w:val="single" w:sz="6" w:space="0" w:color="auto"/>
            <w:right w:val="single" w:sz="6" w:space="0" w:color="auto"/>
          </w:tblBorders>
          <w:tblLayout w:type="fixed"/>
          <w:tblLook w:val="04A0"/>
        </w:tblPrEx>
        <w:trPr>
          <w:gridBefore w:val="1"/>
          <w:wBefore w:w="8" w:type="dxa"/>
          <w:trHeight w:val="300"/>
        </w:trPr>
        <w:tc>
          <w:tcPr>
            <w:tcW w:w="4160" w:type="dxa"/>
            <w:tcBorders>
              <w:bottom w:val="single" w:sz="6" w:space="0" w:color="7F7F7F" w:themeColor="text1" w:themeTint="80"/>
            </w:tcBorders>
            <w:tcMar>
              <w:left w:w="105" w:type="dxa"/>
              <w:right w:w="105" w:type="dxa"/>
            </w:tcMar>
          </w:tcPr>
          <w:p w:rsidR="5D9A748D" w:rsidRPr="001369FD" w:rsidP="0945555E" w14:paraId="135F0E36" w14:textId="7BEE6DF4">
            <w:pPr>
              <w:keepNext/>
              <w:spacing w:line="259" w:lineRule="auto"/>
              <w:rPr>
                <w:rFonts w:eastAsia="Calibri" w:asciiTheme="minorHAnsi" w:hAnsiTheme="minorHAnsi" w:cstheme="minorBidi"/>
                <w:sz w:val="24"/>
                <w:szCs w:val="24"/>
              </w:rPr>
            </w:pPr>
            <w:r w:rsidRPr="0945555E">
              <w:rPr>
                <w:rFonts w:eastAsia="Calibri" w:asciiTheme="minorHAnsi" w:hAnsiTheme="minorHAnsi" w:cstheme="minorBidi"/>
                <w:sz w:val="24"/>
                <w:szCs w:val="24"/>
              </w:rPr>
              <w:t>Topic</w:t>
            </w:r>
          </w:p>
        </w:tc>
        <w:tc>
          <w:tcPr>
            <w:tcW w:w="1245" w:type="dxa"/>
            <w:gridSpan w:val="2"/>
            <w:tcBorders>
              <w:bottom w:val="single" w:sz="6" w:space="0" w:color="7F7F7F" w:themeColor="text1" w:themeTint="80"/>
            </w:tcBorders>
            <w:tcMar>
              <w:left w:w="105" w:type="dxa"/>
              <w:right w:w="105" w:type="dxa"/>
            </w:tcMar>
          </w:tcPr>
          <w:p w:rsidR="5D9A748D" w:rsidRPr="001369FD" w:rsidP="0945555E" w14:paraId="563A790C" w14:textId="3127970B">
            <w:pPr>
              <w:keepNext/>
              <w:spacing w:line="259" w:lineRule="auto"/>
              <w:jc w:val="right"/>
              <w:rPr>
                <w:rFonts w:eastAsia="Calibri" w:asciiTheme="minorHAnsi" w:hAnsiTheme="minorHAnsi" w:cstheme="minorBidi"/>
                <w:sz w:val="24"/>
                <w:szCs w:val="24"/>
              </w:rPr>
            </w:pPr>
            <w:r w:rsidRPr="0945555E">
              <w:rPr>
                <w:rFonts w:eastAsia="Calibri" w:asciiTheme="minorHAnsi" w:hAnsiTheme="minorHAnsi" w:cstheme="minorBidi"/>
                <w:sz w:val="24"/>
                <w:szCs w:val="24"/>
              </w:rPr>
              <w:t>Count</w:t>
            </w:r>
          </w:p>
        </w:tc>
        <w:tc>
          <w:tcPr>
            <w:tcW w:w="1103" w:type="dxa"/>
            <w:gridSpan w:val="2"/>
            <w:tcBorders>
              <w:bottom w:val="single" w:sz="6" w:space="0" w:color="7F7F7F" w:themeColor="text1" w:themeTint="80"/>
            </w:tcBorders>
            <w:tcMar>
              <w:left w:w="105" w:type="dxa"/>
              <w:right w:w="105" w:type="dxa"/>
            </w:tcMar>
          </w:tcPr>
          <w:p w:rsidR="5D9A748D" w:rsidRPr="001369FD" w:rsidP="0945555E" w14:paraId="75080930" w14:textId="3FBAD1E0">
            <w:pPr>
              <w:keepNext/>
              <w:spacing w:line="259" w:lineRule="auto"/>
              <w:jc w:val="right"/>
              <w:rPr>
                <w:rFonts w:eastAsia="Calibri" w:asciiTheme="minorHAnsi" w:hAnsiTheme="minorHAnsi" w:cstheme="minorBidi"/>
                <w:sz w:val="24"/>
                <w:szCs w:val="24"/>
              </w:rPr>
            </w:pPr>
            <w:r w:rsidRPr="0945555E">
              <w:rPr>
                <w:rFonts w:eastAsia="Calibri" w:asciiTheme="minorHAnsi" w:hAnsiTheme="minorHAnsi" w:cstheme="minorBidi"/>
                <w:sz w:val="24"/>
                <w:szCs w:val="24"/>
              </w:rPr>
              <w:t>Percent</w:t>
            </w:r>
          </w:p>
        </w:tc>
      </w:tr>
      <w:tr w14:paraId="699AA852" w14:textId="77777777" w:rsidTr="00C73C34">
        <w:tblPrEx>
          <w:tblW w:w="0" w:type="auto"/>
          <w:tblInd w:w="712" w:type="dxa"/>
          <w:tblLayout w:type="fixed"/>
          <w:tblLook w:val="04A0"/>
        </w:tblPrEx>
        <w:trPr>
          <w:gridBefore w:val="1"/>
          <w:wBefore w:w="8" w:type="dxa"/>
          <w:trHeight w:val="300"/>
        </w:trPr>
        <w:tc>
          <w:tcPr>
            <w:tcW w:w="4160" w:type="dxa"/>
            <w:tcBorders>
              <w:top w:val="single" w:sz="6" w:space="0" w:color="7F7F7F" w:themeColor="text1" w:themeTint="80"/>
              <w:bottom w:val="single" w:sz="6" w:space="0" w:color="7F7F7F" w:themeColor="text1" w:themeTint="80"/>
            </w:tcBorders>
            <w:tcMar>
              <w:left w:w="105" w:type="dxa"/>
              <w:right w:w="105" w:type="dxa"/>
            </w:tcMar>
            <w:vAlign w:val="bottom"/>
          </w:tcPr>
          <w:p w:rsidR="5D9A748D" w:rsidRPr="001369FD" w:rsidP="0945555E" w14:paraId="60555E0C" w14:textId="235382F4">
            <w:pPr>
              <w:keepNext/>
              <w:spacing w:line="259" w:lineRule="auto"/>
              <w:rPr>
                <w:rFonts w:eastAsia="Calibri" w:asciiTheme="minorHAnsi" w:hAnsiTheme="minorHAnsi" w:cstheme="minorBidi"/>
                <w:color w:val="000000" w:themeColor="text1"/>
                <w:sz w:val="24"/>
                <w:szCs w:val="24"/>
              </w:rPr>
            </w:pPr>
            <w:r w:rsidRPr="0945555E">
              <w:rPr>
                <w:rFonts w:eastAsia="Calibri" w:asciiTheme="minorHAnsi" w:hAnsiTheme="minorHAnsi" w:cstheme="minorBidi"/>
                <w:b w:val="0"/>
                <w:bCs w:val="0"/>
                <w:color w:val="000000" w:themeColor="text1"/>
                <w:sz w:val="24"/>
                <w:szCs w:val="24"/>
              </w:rPr>
              <w:t>Disability</w:t>
            </w:r>
          </w:p>
        </w:tc>
        <w:tc>
          <w:tcPr>
            <w:tcW w:w="1245" w:type="dxa"/>
            <w:gridSpan w:val="2"/>
            <w:tcBorders>
              <w:top w:val="single" w:sz="6" w:space="0" w:color="7F7F7F" w:themeColor="text1" w:themeTint="80"/>
              <w:bottom w:val="single" w:sz="6" w:space="0" w:color="7F7F7F" w:themeColor="text1" w:themeTint="80"/>
            </w:tcBorders>
            <w:tcMar>
              <w:left w:w="105" w:type="dxa"/>
              <w:right w:w="105" w:type="dxa"/>
            </w:tcMar>
            <w:vAlign w:val="bottom"/>
          </w:tcPr>
          <w:p w:rsidR="5D9A748D" w:rsidRPr="001369FD" w:rsidP="0945555E" w14:paraId="561A8B7B" w14:textId="6807EE63">
            <w:pPr>
              <w:keepNext/>
              <w:spacing w:line="259" w:lineRule="auto"/>
              <w:jc w:val="right"/>
              <w:rPr>
                <w:rFonts w:eastAsia="Calibri" w:asciiTheme="minorHAnsi" w:hAnsiTheme="minorHAnsi" w:cstheme="minorBidi"/>
                <w:color w:val="000000" w:themeColor="text1"/>
                <w:sz w:val="24"/>
                <w:szCs w:val="24"/>
              </w:rPr>
            </w:pPr>
            <w:r w:rsidRPr="00E47184">
              <w:rPr>
                <w:rFonts w:eastAsia="Calibri" w:asciiTheme="minorHAnsi" w:hAnsiTheme="minorHAnsi" w:cstheme="minorBidi"/>
                <w:color w:val="000000" w:themeColor="text1"/>
                <w:sz w:val="24"/>
                <w:szCs w:val="24"/>
              </w:rPr>
              <w:t>12,18</w:t>
            </w:r>
            <w:r w:rsidRPr="00E47184" w:rsidR="00E47184">
              <w:rPr>
                <w:rFonts w:eastAsia="Calibri" w:asciiTheme="minorHAnsi" w:hAnsiTheme="minorHAnsi" w:cstheme="minorBidi"/>
                <w:color w:val="000000" w:themeColor="text1"/>
                <w:sz w:val="24"/>
                <w:szCs w:val="24"/>
              </w:rPr>
              <w:t>8</w:t>
            </w:r>
          </w:p>
        </w:tc>
        <w:tc>
          <w:tcPr>
            <w:tcW w:w="1103" w:type="dxa"/>
            <w:gridSpan w:val="2"/>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44AF8A67" w14:textId="01574FE3">
            <w:pPr>
              <w:keepNext/>
              <w:spacing w:line="259" w:lineRule="auto"/>
              <w:jc w:val="right"/>
              <w:rPr>
                <w:rFonts w:eastAsia="Calibri" w:asciiTheme="minorHAnsi" w:hAnsiTheme="minorHAnsi" w:cstheme="minorBidi"/>
                <w:sz w:val="24"/>
                <w:szCs w:val="24"/>
              </w:rPr>
            </w:pPr>
            <w:r w:rsidRPr="0945555E">
              <w:rPr>
                <w:rFonts w:eastAsia="Calibri" w:asciiTheme="minorHAnsi" w:hAnsiTheme="minorHAnsi" w:cstheme="minorBidi"/>
                <w:sz w:val="24"/>
                <w:szCs w:val="24"/>
              </w:rPr>
              <w:t>98%</w:t>
            </w:r>
          </w:p>
        </w:tc>
      </w:tr>
      <w:tr w14:paraId="47FBCD6F" w14:textId="77777777" w:rsidTr="00C73C34">
        <w:tblPrEx>
          <w:tblW w:w="0" w:type="auto"/>
          <w:tblInd w:w="712" w:type="dxa"/>
          <w:tblLayout w:type="fixed"/>
          <w:tblLook w:val="04A0"/>
        </w:tblPrEx>
        <w:trPr>
          <w:gridBefore w:val="1"/>
          <w:wBefore w:w="8" w:type="dxa"/>
          <w:trHeight w:val="300"/>
        </w:trPr>
        <w:tc>
          <w:tcPr>
            <w:tcW w:w="4160" w:type="dxa"/>
            <w:tcMar>
              <w:left w:w="105" w:type="dxa"/>
              <w:right w:w="105" w:type="dxa"/>
            </w:tcMar>
            <w:vAlign w:val="bottom"/>
          </w:tcPr>
          <w:p w:rsidR="5D9A748D" w:rsidRPr="001369FD" w:rsidP="0945555E" w14:paraId="2A71F870" w14:textId="30C7EFF0">
            <w:pPr>
              <w:keepNext/>
              <w:spacing w:line="259" w:lineRule="auto"/>
              <w:rPr>
                <w:rFonts w:eastAsia="Calibri" w:asciiTheme="minorHAnsi" w:hAnsiTheme="minorHAnsi" w:cstheme="minorBidi"/>
                <w:color w:val="000000" w:themeColor="text1"/>
                <w:sz w:val="24"/>
                <w:szCs w:val="24"/>
              </w:rPr>
            </w:pPr>
            <w:r w:rsidRPr="0945555E">
              <w:rPr>
                <w:rFonts w:eastAsia="Calibri" w:asciiTheme="minorHAnsi" w:hAnsiTheme="minorHAnsi" w:cstheme="minorBidi"/>
                <w:b w:val="0"/>
                <w:bCs w:val="0"/>
                <w:color w:val="000000" w:themeColor="text1"/>
                <w:sz w:val="24"/>
                <w:szCs w:val="24"/>
              </w:rPr>
              <w:t>Topic Not Specified</w:t>
            </w:r>
          </w:p>
        </w:tc>
        <w:tc>
          <w:tcPr>
            <w:tcW w:w="1245" w:type="dxa"/>
            <w:gridSpan w:val="2"/>
            <w:tcMar>
              <w:left w:w="105" w:type="dxa"/>
              <w:right w:w="105" w:type="dxa"/>
            </w:tcMar>
            <w:vAlign w:val="bottom"/>
          </w:tcPr>
          <w:p w:rsidR="5D9A748D" w:rsidRPr="001369FD" w:rsidP="69F52C46" w14:paraId="211E0EE5" w14:textId="04C840B0">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50</w:t>
            </w:r>
          </w:p>
        </w:tc>
        <w:tc>
          <w:tcPr>
            <w:tcW w:w="1103" w:type="dxa"/>
            <w:gridSpan w:val="2"/>
            <w:tcMar>
              <w:left w:w="105" w:type="dxa"/>
              <w:right w:w="105" w:type="dxa"/>
            </w:tcMar>
          </w:tcPr>
          <w:p w:rsidR="5D9A748D" w:rsidRPr="001369FD" w:rsidP="69F52C46" w14:paraId="44A264AB" w14:textId="2787378A">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0.4%</w:t>
            </w:r>
          </w:p>
        </w:tc>
      </w:tr>
      <w:tr w14:paraId="71D6DABF" w14:textId="77777777" w:rsidTr="00C73C34">
        <w:tblPrEx>
          <w:tblW w:w="0" w:type="auto"/>
          <w:tblInd w:w="712" w:type="dxa"/>
          <w:tblLayout w:type="fixed"/>
          <w:tblLook w:val="04A0"/>
        </w:tblPrEx>
        <w:trPr>
          <w:gridBefore w:val="1"/>
          <w:wBefore w:w="8" w:type="dxa"/>
          <w:trHeight w:val="300"/>
        </w:trPr>
        <w:tc>
          <w:tcPr>
            <w:tcW w:w="4160" w:type="dxa"/>
            <w:tcBorders>
              <w:top w:val="single" w:sz="6" w:space="0" w:color="7F7F7F" w:themeColor="text1" w:themeTint="80"/>
              <w:bottom w:val="single" w:sz="6" w:space="0" w:color="7F7F7F" w:themeColor="text1" w:themeTint="80"/>
            </w:tcBorders>
            <w:tcMar>
              <w:left w:w="105" w:type="dxa"/>
              <w:right w:w="105" w:type="dxa"/>
            </w:tcMar>
            <w:vAlign w:val="bottom"/>
          </w:tcPr>
          <w:p w:rsidR="5D9A748D" w:rsidRPr="001369FD" w:rsidP="69F52C46" w14:paraId="2406D87F" w14:textId="3CCE3A8D">
            <w:pPr>
              <w:keepNext/>
              <w:spacing w:line="259" w:lineRule="auto"/>
              <w:rPr>
                <w:rFonts w:eastAsia="Calibri" w:asciiTheme="minorHAnsi" w:hAnsiTheme="minorHAnsi" w:cstheme="minorBidi"/>
                <w:color w:val="000000" w:themeColor="text1"/>
                <w:sz w:val="24"/>
                <w:szCs w:val="24"/>
              </w:rPr>
            </w:pPr>
            <w:r w:rsidRPr="69F52C46">
              <w:rPr>
                <w:rFonts w:eastAsia="Calibri" w:asciiTheme="minorHAnsi" w:hAnsiTheme="minorHAnsi" w:cstheme="minorBidi"/>
                <w:b w:val="0"/>
                <w:bCs w:val="0"/>
                <w:color w:val="000000" w:themeColor="text1"/>
                <w:sz w:val="24"/>
                <w:szCs w:val="24"/>
              </w:rPr>
              <w:t>All Topics (General Comment)</w:t>
            </w:r>
          </w:p>
        </w:tc>
        <w:tc>
          <w:tcPr>
            <w:tcW w:w="1245" w:type="dxa"/>
            <w:gridSpan w:val="2"/>
            <w:tcBorders>
              <w:top w:val="single" w:sz="6" w:space="0" w:color="7F7F7F" w:themeColor="text1" w:themeTint="80"/>
              <w:bottom w:val="single" w:sz="6" w:space="0" w:color="7F7F7F" w:themeColor="text1" w:themeTint="80"/>
            </w:tcBorders>
            <w:tcMar>
              <w:left w:w="105" w:type="dxa"/>
              <w:right w:w="105" w:type="dxa"/>
            </w:tcMar>
            <w:vAlign w:val="bottom"/>
          </w:tcPr>
          <w:p w:rsidR="5D9A748D" w:rsidRPr="001369FD" w:rsidP="69F52C46" w14:paraId="05D7D84A" w14:textId="6AC5C384">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17</w:t>
            </w:r>
          </w:p>
        </w:tc>
        <w:tc>
          <w:tcPr>
            <w:tcW w:w="1103" w:type="dxa"/>
            <w:gridSpan w:val="2"/>
            <w:tcBorders>
              <w:top w:val="single" w:sz="6" w:space="0" w:color="7F7F7F" w:themeColor="text1" w:themeTint="80"/>
              <w:bottom w:val="single" w:sz="6" w:space="0" w:color="7F7F7F" w:themeColor="text1" w:themeTint="80"/>
            </w:tcBorders>
            <w:tcMar>
              <w:left w:w="105" w:type="dxa"/>
              <w:right w:w="105" w:type="dxa"/>
            </w:tcMar>
          </w:tcPr>
          <w:p w:rsidR="5D9A748D" w:rsidRPr="001369FD" w:rsidP="69F52C46" w14:paraId="429DAABA" w14:textId="791AAB55">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0.1%</w:t>
            </w:r>
          </w:p>
        </w:tc>
      </w:tr>
      <w:tr w14:paraId="06F46762" w14:textId="77777777" w:rsidTr="00C73C34">
        <w:tblPrEx>
          <w:tblW w:w="0" w:type="auto"/>
          <w:tblInd w:w="712" w:type="dxa"/>
          <w:tblLayout w:type="fixed"/>
          <w:tblLook w:val="04A0"/>
        </w:tblPrEx>
        <w:trPr>
          <w:gridBefore w:val="1"/>
          <w:wBefore w:w="8" w:type="dxa"/>
          <w:trHeight w:val="300"/>
        </w:trPr>
        <w:tc>
          <w:tcPr>
            <w:tcW w:w="4160" w:type="dxa"/>
            <w:tcMar>
              <w:left w:w="105" w:type="dxa"/>
              <w:right w:w="105" w:type="dxa"/>
            </w:tcMar>
            <w:vAlign w:val="bottom"/>
          </w:tcPr>
          <w:p w:rsidR="5D9A748D" w:rsidRPr="001369FD" w:rsidP="69F52C46" w14:paraId="5C557CA8" w14:textId="686D71F1">
            <w:pPr>
              <w:keepNext/>
              <w:spacing w:line="259" w:lineRule="auto"/>
              <w:rPr>
                <w:rFonts w:eastAsia="Calibri" w:asciiTheme="minorHAnsi" w:hAnsiTheme="minorHAnsi" w:cstheme="minorBidi"/>
                <w:color w:val="000000" w:themeColor="text1"/>
                <w:sz w:val="24"/>
                <w:szCs w:val="24"/>
              </w:rPr>
            </w:pPr>
            <w:r w:rsidRPr="69F52C46">
              <w:rPr>
                <w:rFonts w:eastAsia="Calibri" w:asciiTheme="minorHAnsi" w:hAnsiTheme="minorHAnsi" w:cstheme="minorBidi"/>
                <w:b w:val="0"/>
                <w:bCs w:val="0"/>
                <w:color w:val="000000" w:themeColor="text1"/>
                <w:sz w:val="24"/>
                <w:szCs w:val="24"/>
              </w:rPr>
              <w:t>Electric Vehicles</w:t>
            </w:r>
          </w:p>
        </w:tc>
        <w:tc>
          <w:tcPr>
            <w:tcW w:w="1245" w:type="dxa"/>
            <w:gridSpan w:val="2"/>
            <w:tcMar>
              <w:left w:w="105" w:type="dxa"/>
              <w:right w:w="105" w:type="dxa"/>
            </w:tcMar>
            <w:vAlign w:val="bottom"/>
          </w:tcPr>
          <w:p w:rsidR="5D9A748D" w:rsidRPr="001369FD" w:rsidP="69F52C46" w14:paraId="1C4481AE" w14:textId="72617C08">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23</w:t>
            </w:r>
          </w:p>
        </w:tc>
        <w:tc>
          <w:tcPr>
            <w:tcW w:w="1103" w:type="dxa"/>
            <w:gridSpan w:val="2"/>
            <w:tcMar>
              <w:left w:w="105" w:type="dxa"/>
              <w:right w:w="105" w:type="dxa"/>
            </w:tcMar>
          </w:tcPr>
          <w:p w:rsidR="5D9A748D" w:rsidRPr="001369FD" w:rsidP="69F52C46" w14:paraId="29AE2663" w14:textId="4A52E74B">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0.2%</w:t>
            </w:r>
          </w:p>
        </w:tc>
      </w:tr>
      <w:tr w14:paraId="6E639A32" w14:textId="77777777" w:rsidTr="00C73C34">
        <w:tblPrEx>
          <w:tblW w:w="0" w:type="auto"/>
          <w:tblInd w:w="712" w:type="dxa"/>
          <w:tblLayout w:type="fixed"/>
          <w:tblLook w:val="04A0"/>
        </w:tblPrEx>
        <w:trPr>
          <w:gridBefore w:val="1"/>
          <w:wBefore w:w="8" w:type="dxa"/>
          <w:trHeight w:val="300"/>
        </w:trPr>
        <w:tc>
          <w:tcPr>
            <w:tcW w:w="4160" w:type="dxa"/>
            <w:tcBorders>
              <w:top w:val="single" w:sz="6" w:space="0" w:color="7F7F7F" w:themeColor="text1" w:themeTint="80"/>
              <w:bottom w:val="single" w:sz="6" w:space="0" w:color="7F7F7F" w:themeColor="text1" w:themeTint="80"/>
            </w:tcBorders>
            <w:tcMar>
              <w:left w:w="105" w:type="dxa"/>
              <w:right w:w="105" w:type="dxa"/>
            </w:tcMar>
            <w:vAlign w:val="bottom"/>
          </w:tcPr>
          <w:p w:rsidR="5D9A748D" w:rsidRPr="001369FD" w:rsidP="69F52C46" w14:paraId="6D2BDFB0" w14:textId="28570BA4">
            <w:pPr>
              <w:keepNext/>
              <w:spacing w:line="259" w:lineRule="auto"/>
              <w:rPr>
                <w:rFonts w:eastAsia="Calibri" w:asciiTheme="minorHAnsi" w:hAnsiTheme="minorHAnsi" w:cstheme="minorBidi"/>
                <w:color w:val="000000" w:themeColor="text1"/>
                <w:sz w:val="24"/>
                <w:szCs w:val="24"/>
              </w:rPr>
            </w:pPr>
            <w:r w:rsidRPr="69F52C46">
              <w:rPr>
                <w:rFonts w:eastAsia="Calibri" w:asciiTheme="minorHAnsi" w:hAnsiTheme="minorHAnsi" w:cstheme="minorBidi"/>
                <w:b w:val="0"/>
                <w:bCs w:val="0"/>
                <w:color w:val="000000" w:themeColor="text1"/>
                <w:sz w:val="24"/>
                <w:szCs w:val="24"/>
              </w:rPr>
              <w:t>Solar Panels</w:t>
            </w:r>
          </w:p>
        </w:tc>
        <w:tc>
          <w:tcPr>
            <w:tcW w:w="1245" w:type="dxa"/>
            <w:gridSpan w:val="2"/>
            <w:tcBorders>
              <w:top w:val="single" w:sz="6" w:space="0" w:color="7F7F7F" w:themeColor="text1" w:themeTint="80"/>
              <w:bottom w:val="single" w:sz="6" w:space="0" w:color="7F7F7F" w:themeColor="text1" w:themeTint="80"/>
            </w:tcBorders>
            <w:tcMar>
              <w:left w:w="105" w:type="dxa"/>
              <w:right w:w="105" w:type="dxa"/>
            </w:tcMar>
            <w:vAlign w:val="bottom"/>
          </w:tcPr>
          <w:p w:rsidR="5D9A748D" w:rsidRPr="001369FD" w:rsidP="69F52C46" w14:paraId="2047FD41" w14:textId="7128DE43">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16</w:t>
            </w:r>
          </w:p>
        </w:tc>
        <w:tc>
          <w:tcPr>
            <w:tcW w:w="1103" w:type="dxa"/>
            <w:gridSpan w:val="2"/>
            <w:tcBorders>
              <w:top w:val="single" w:sz="6" w:space="0" w:color="7F7F7F" w:themeColor="text1" w:themeTint="80"/>
              <w:bottom w:val="single" w:sz="6" w:space="0" w:color="7F7F7F" w:themeColor="text1" w:themeTint="80"/>
            </w:tcBorders>
            <w:tcMar>
              <w:left w:w="105" w:type="dxa"/>
              <w:right w:w="105" w:type="dxa"/>
            </w:tcMar>
          </w:tcPr>
          <w:p w:rsidR="5D9A748D" w:rsidRPr="001369FD" w:rsidP="69F52C46" w14:paraId="6C5611C2" w14:textId="6869DAB8">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0.1%</w:t>
            </w:r>
          </w:p>
        </w:tc>
      </w:tr>
      <w:tr w14:paraId="40968D50" w14:textId="77777777" w:rsidTr="00C73C34">
        <w:tblPrEx>
          <w:tblW w:w="0" w:type="auto"/>
          <w:tblInd w:w="712" w:type="dxa"/>
          <w:tblLayout w:type="fixed"/>
          <w:tblLook w:val="04A0"/>
        </w:tblPrEx>
        <w:trPr>
          <w:gridBefore w:val="1"/>
          <w:wBefore w:w="8" w:type="dxa"/>
          <w:trHeight w:val="300"/>
        </w:trPr>
        <w:tc>
          <w:tcPr>
            <w:tcW w:w="4160" w:type="dxa"/>
            <w:tcMar>
              <w:left w:w="105" w:type="dxa"/>
              <w:right w:w="105" w:type="dxa"/>
            </w:tcMar>
            <w:vAlign w:val="bottom"/>
          </w:tcPr>
          <w:p w:rsidR="5D9A748D" w:rsidRPr="001369FD" w:rsidP="69F52C46" w14:paraId="54DB13F3" w14:textId="6DBFFD97">
            <w:pPr>
              <w:keepNext/>
              <w:spacing w:line="259" w:lineRule="auto"/>
              <w:rPr>
                <w:rFonts w:eastAsia="Calibri" w:asciiTheme="minorHAnsi" w:hAnsiTheme="minorHAnsi" w:cstheme="minorBidi"/>
                <w:color w:val="000000" w:themeColor="text1"/>
                <w:sz w:val="24"/>
                <w:szCs w:val="24"/>
              </w:rPr>
            </w:pPr>
            <w:r w:rsidRPr="69F52C46">
              <w:rPr>
                <w:rFonts w:eastAsia="Calibri" w:asciiTheme="minorHAnsi" w:hAnsiTheme="minorHAnsi" w:cstheme="minorBidi"/>
                <w:b w:val="0"/>
                <w:bCs w:val="0"/>
                <w:color w:val="000000" w:themeColor="text1"/>
                <w:sz w:val="24"/>
                <w:szCs w:val="24"/>
              </w:rPr>
              <w:t>Health Insurance</w:t>
            </w:r>
          </w:p>
        </w:tc>
        <w:tc>
          <w:tcPr>
            <w:tcW w:w="1245" w:type="dxa"/>
            <w:gridSpan w:val="2"/>
            <w:tcMar>
              <w:left w:w="105" w:type="dxa"/>
              <w:right w:w="105" w:type="dxa"/>
            </w:tcMar>
            <w:vAlign w:val="bottom"/>
          </w:tcPr>
          <w:p w:rsidR="5D9A748D" w:rsidRPr="001369FD" w:rsidP="69F52C46" w14:paraId="3AF7DCB9" w14:textId="1C519227">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15</w:t>
            </w:r>
          </w:p>
        </w:tc>
        <w:tc>
          <w:tcPr>
            <w:tcW w:w="1103" w:type="dxa"/>
            <w:gridSpan w:val="2"/>
            <w:tcMar>
              <w:left w:w="105" w:type="dxa"/>
              <w:right w:w="105" w:type="dxa"/>
            </w:tcMar>
          </w:tcPr>
          <w:p w:rsidR="5D9A748D" w:rsidRPr="001369FD" w:rsidP="69F52C46" w14:paraId="0E1D9679" w14:textId="792365DC">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0.1%</w:t>
            </w:r>
          </w:p>
        </w:tc>
      </w:tr>
      <w:tr w14:paraId="6CB28B84" w14:textId="77777777" w:rsidTr="00C73C34">
        <w:tblPrEx>
          <w:tblW w:w="0" w:type="auto"/>
          <w:tblInd w:w="712" w:type="dxa"/>
          <w:tblLayout w:type="fixed"/>
          <w:tblLook w:val="04A0"/>
        </w:tblPrEx>
        <w:trPr>
          <w:gridBefore w:val="1"/>
          <w:wBefore w:w="8" w:type="dxa"/>
          <w:trHeight w:val="300"/>
        </w:trPr>
        <w:tc>
          <w:tcPr>
            <w:tcW w:w="4160" w:type="dxa"/>
            <w:tcBorders>
              <w:top w:val="single" w:sz="6" w:space="0" w:color="7F7F7F" w:themeColor="text1" w:themeTint="80"/>
              <w:bottom w:val="single" w:sz="6" w:space="0" w:color="7F7F7F" w:themeColor="text1" w:themeTint="80"/>
            </w:tcBorders>
            <w:tcMar>
              <w:left w:w="105" w:type="dxa"/>
              <w:right w:w="105" w:type="dxa"/>
            </w:tcMar>
            <w:vAlign w:val="bottom"/>
          </w:tcPr>
          <w:p w:rsidR="5D9A748D" w:rsidRPr="001369FD" w:rsidP="69F52C46" w14:paraId="42528DBF" w14:textId="4566BDFD">
            <w:pPr>
              <w:keepNext/>
              <w:spacing w:line="259" w:lineRule="auto"/>
              <w:rPr>
                <w:rFonts w:eastAsia="Calibri" w:asciiTheme="minorHAnsi" w:hAnsiTheme="minorHAnsi" w:cstheme="minorBidi"/>
                <w:color w:val="000000" w:themeColor="text1"/>
                <w:sz w:val="24"/>
                <w:szCs w:val="24"/>
              </w:rPr>
            </w:pPr>
            <w:r w:rsidRPr="69F52C46">
              <w:rPr>
                <w:rFonts w:eastAsia="Calibri" w:asciiTheme="minorHAnsi" w:hAnsiTheme="minorHAnsi" w:cstheme="minorBidi"/>
                <w:b w:val="0"/>
                <w:bCs w:val="0"/>
                <w:color w:val="000000" w:themeColor="text1"/>
                <w:sz w:val="24"/>
                <w:szCs w:val="24"/>
              </w:rPr>
              <w:t>Sewage Disposal</w:t>
            </w:r>
          </w:p>
        </w:tc>
        <w:tc>
          <w:tcPr>
            <w:tcW w:w="1245" w:type="dxa"/>
            <w:gridSpan w:val="2"/>
            <w:tcBorders>
              <w:top w:val="single" w:sz="6" w:space="0" w:color="7F7F7F" w:themeColor="text1" w:themeTint="80"/>
              <w:bottom w:val="single" w:sz="6" w:space="0" w:color="7F7F7F" w:themeColor="text1" w:themeTint="80"/>
            </w:tcBorders>
            <w:tcMar>
              <w:left w:w="105" w:type="dxa"/>
              <w:right w:w="105" w:type="dxa"/>
            </w:tcMar>
            <w:vAlign w:val="bottom"/>
          </w:tcPr>
          <w:p w:rsidR="5D9A748D" w:rsidRPr="001369FD" w:rsidP="69F52C46" w14:paraId="353D8E67" w14:textId="373D8561">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15</w:t>
            </w:r>
          </w:p>
        </w:tc>
        <w:tc>
          <w:tcPr>
            <w:tcW w:w="1103" w:type="dxa"/>
            <w:gridSpan w:val="2"/>
            <w:tcBorders>
              <w:top w:val="single" w:sz="6" w:space="0" w:color="7F7F7F" w:themeColor="text1" w:themeTint="80"/>
              <w:bottom w:val="single" w:sz="6" w:space="0" w:color="7F7F7F" w:themeColor="text1" w:themeTint="80"/>
            </w:tcBorders>
            <w:tcMar>
              <w:left w:w="105" w:type="dxa"/>
              <w:right w:w="105" w:type="dxa"/>
            </w:tcMar>
          </w:tcPr>
          <w:p w:rsidR="5D9A748D" w:rsidRPr="001369FD" w:rsidP="69F52C46" w14:paraId="4A2DB571" w14:textId="21D4B003">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0.1%</w:t>
            </w:r>
          </w:p>
        </w:tc>
      </w:tr>
      <w:tr w14:paraId="20603919" w14:textId="77777777" w:rsidTr="00C73C34">
        <w:tblPrEx>
          <w:tblW w:w="0" w:type="auto"/>
          <w:tblInd w:w="712" w:type="dxa"/>
          <w:tblLayout w:type="fixed"/>
          <w:tblLook w:val="04A0"/>
        </w:tblPrEx>
        <w:trPr>
          <w:gridBefore w:val="1"/>
          <w:wBefore w:w="8" w:type="dxa"/>
          <w:trHeight w:val="300"/>
        </w:trPr>
        <w:tc>
          <w:tcPr>
            <w:tcW w:w="4160" w:type="dxa"/>
            <w:tcMar>
              <w:left w:w="105" w:type="dxa"/>
              <w:right w:w="105" w:type="dxa"/>
            </w:tcMar>
            <w:vAlign w:val="bottom"/>
          </w:tcPr>
          <w:p w:rsidR="5D9A748D" w:rsidRPr="001369FD" w:rsidP="69F52C46" w14:paraId="10C93A09" w14:textId="77D24021">
            <w:pPr>
              <w:keepNext/>
              <w:spacing w:line="259" w:lineRule="auto"/>
              <w:rPr>
                <w:rFonts w:eastAsia="Calibri" w:asciiTheme="minorHAnsi" w:hAnsiTheme="minorHAnsi" w:cstheme="minorBidi"/>
                <w:color w:val="000000" w:themeColor="text1"/>
                <w:sz w:val="24"/>
                <w:szCs w:val="24"/>
              </w:rPr>
            </w:pPr>
            <w:r w:rsidRPr="69F52C46">
              <w:rPr>
                <w:rFonts w:eastAsia="Calibri" w:asciiTheme="minorHAnsi" w:hAnsiTheme="minorHAnsi" w:cstheme="minorBidi"/>
                <w:b w:val="0"/>
                <w:bCs w:val="0"/>
                <w:color w:val="000000" w:themeColor="text1"/>
                <w:sz w:val="24"/>
                <w:szCs w:val="24"/>
              </w:rPr>
              <w:t>Household Roster</w:t>
            </w:r>
          </w:p>
        </w:tc>
        <w:tc>
          <w:tcPr>
            <w:tcW w:w="1245" w:type="dxa"/>
            <w:gridSpan w:val="2"/>
            <w:tcMar>
              <w:left w:w="105" w:type="dxa"/>
              <w:right w:w="105" w:type="dxa"/>
            </w:tcMar>
            <w:vAlign w:val="bottom"/>
          </w:tcPr>
          <w:p w:rsidR="5D9A748D" w:rsidRPr="001369FD" w:rsidP="69F52C46" w14:paraId="1DC58630" w14:textId="13C29D80">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12</w:t>
            </w:r>
          </w:p>
        </w:tc>
        <w:tc>
          <w:tcPr>
            <w:tcW w:w="1103" w:type="dxa"/>
            <w:gridSpan w:val="2"/>
            <w:tcMar>
              <w:left w:w="105" w:type="dxa"/>
              <w:right w:w="105" w:type="dxa"/>
            </w:tcMar>
          </w:tcPr>
          <w:p w:rsidR="5D9A748D" w:rsidRPr="001369FD" w:rsidP="69F52C46" w14:paraId="71FD3B54" w14:textId="5BEDD164">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0.1%</w:t>
            </w:r>
          </w:p>
        </w:tc>
      </w:tr>
      <w:tr w14:paraId="2D938EC3" w14:textId="77777777" w:rsidTr="00C73C34">
        <w:tblPrEx>
          <w:tblW w:w="0" w:type="auto"/>
          <w:tblInd w:w="712" w:type="dxa"/>
          <w:tblLayout w:type="fixed"/>
          <w:tblLook w:val="04A0"/>
        </w:tblPrEx>
        <w:trPr>
          <w:gridBefore w:val="1"/>
          <w:wBefore w:w="8" w:type="dxa"/>
          <w:trHeight w:val="300"/>
        </w:trPr>
        <w:tc>
          <w:tcPr>
            <w:tcW w:w="4160" w:type="dxa"/>
            <w:tcBorders>
              <w:top w:val="single" w:sz="6" w:space="0" w:color="7F7F7F" w:themeColor="text1" w:themeTint="80"/>
              <w:bottom w:val="single" w:sz="6" w:space="0" w:color="7F7F7F" w:themeColor="text1" w:themeTint="80"/>
            </w:tcBorders>
            <w:tcMar>
              <w:left w:w="105" w:type="dxa"/>
              <w:right w:w="105" w:type="dxa"/>
            </w:tcMar>
            <w:vAlign w:val="bottom"/>
          </w:tcPr>
          <w:p w:rsidR="5D9A748D" w:rsidRPr="001369FD" w:rsidP="69F52C46" w14:paraId="2D1C89C8" w14:textId="1B169643">
            <w:pPr>
              <w:keepNext/>
              <w:spacing w:line="259" w:lineRule="auto"/>
              <w:rPr>
                <w:rFonts w:eastAsia="Calibri" w:asciiTheme="minorHAnsi" w:hAnsiTheme="minorHAnsi" w:cstheme="minorBidi"/>
                <w:color w:val="000000" w:themeColor="text1"/>
                <w:sz w:val="24"/>
                <w:szCs w:val="24"/>
              </w:rPr>
            </w:pPr>
            <w:r w:rsidRPr="69F52C46">
              <w:rPr>
                <w:rFonts w:eastAsia="Calibri" w:asciiTheme="minorHAnsi" w:hAnsiTheme="minorHAnsi" w:cstheme="minorBidi"/>
                <w:b w:val="0"/>
                <w:bCs w:val="0"/>
                <w:color w:val="000000" w:themeColor="text1"/>
                <w:sz w:val="24"/>
                <w:szCs w:val="24"/>
              </w:rPr>
              <w:t>Educational Attainment</w:t>
            </w:r>
          </w:p>
        </w:tc>
        <w:tc>
          <w:tcPr>
            <w:tcW w:w="1245" w:type="dxa"/>
            <w:gridSpan w:val="2"/>
            <w:tcBorders>
              <w:top w:val="single" w:sz="6" w:space="0" w:color="7F7F7F" w:themeColor="text1" w:themeTint="80"/>
              <w:bottom w:val="single" w:sz="6" w:space="0" w:color="7F7F7F" w:themeColor="text1" w:themeTint="80"/>
            </w:tcBorders>
            <w:tcMar>
              <w:left w:w="105" w:type="dxa"/>
              <w:right w:w="105" w:type="dxa"/>
            </w:tcMar>
            <w:vAlign w:val="bottom"/>
          </w:tcPr>
          <w:p w:rsidR="5D9A748D" w:rsidRPr="001369FD" w:rsidP="69F52C46" w14:paraId="72B92C63" w14:textId="1A4A1DB9">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8</w:t>
            </w:r>
          </w:p>
        </w:tc>
        <w:tc>
          <w:tcPr>
            <w:tcW w:w="1103" w:type="dxa"/>
            <w:gridSpan w:val="2"/>
            <w:tcBorders>
              <w:top w:val="single" w:sz="6" w:space="0" w:color="7F7F7F" w:themeColor="text1" w:themeTint="80"/>
              <w:bottom w:val="single" w:sz="6" w:space="0" w:color="7F7F7F" w:themeColor="text1" w:themeTint="80"/>
            </w:tcBorders>
            <w:tcMar>
              <w:left w:w="105" w:type="dxa"/>
              <w:right w:w="105" w:type="dxa"/>
            </w:tcMar>
          </w:tcPr>
          <w:p w:rsidR="5D9A748D" w:rsidRPr="001369FD" w:rsidP="69F52C46" w14:paraId="091706C2" w14:textId="0944F37C">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&lt;0.1%</w:t>
            </w:r>
          </w:p>
        </w:tc>
      </w:tr>
      <w:tr w14:paraId="1E399928" w14:textId="77777777" w:rsidTr="00C73C34">
        <w:tblPrEx>
          <w:tblW w:w="0" w:type="auto"/>
          <w:tblInd w:w="712" w:type="dxa"/>
          <w:tblLayout w:type="fixed"/>
          <w:tblLook w:val="04A0"/>
        </w:tblPrEx>
        <w:trPr>
          <w:gridBefore w:val="1"/>
          <w:wBefore w:w="8" w:type="dxa"/>
          <w:trHeight w:val="300"/>
        </w:trPr>
        <w:tc>
          <w:tcPr>
            <w:tcW w:w="4160" w:type="dxa"/>
            <w:tcMar>
              <w:left w:w="105" w:type="dxa"/>
              <w:right w:w="105" w:type="dxa"/>
            </w:tcMar>
            <w:vAlign w:val="bottom"/>
          </w:tcPr>
          <w:p w:rsidR="5D9A748D" w:rsidRPr="001369FD" w:rsidP="69F52C46" w14:paraId="237B7869" w14:textId="0BDDC6FE">
            <w:pPr>
              <w:keepNext/>
              <w:spacing w:line="259" w:lineRule="auto"/>
              <w:rPr>
                <w:rFonts w:eastAsia="Calibri" w:asciiTheme="minorHAnsi" w:hAnsiTheme="minorHAnsi" w:cstheme="minorBidi"/>
                <w:color w:val="000000" w:themeColor="text1"/>
                <w:sz w:val="24"/>
                <w:szCs w:val="24"/>
              </w:rPr>
            </w:pPr>
            <w:r w:rsidRPr="69F52C46">
              <w:rPr>
                <w:rFonts w:eastAsia="Calibri" w:asciiTheme="minorHAnsi" w:hAnsiTheme="minorHAnsi" w:cstheme="minorBidi"/>
                <w:b w:val="0"/>
                <w:bCs w:val="0"/>
                <w:color w:val="000000" w:themeColor="text1"/>
                <w:sz w:val="24"/>
                <w:szCs w:val="24"/>
              </w:rPr>
              <w:t xml:space="preserve">Labor Force </w:t>
            </w:r>
          </w:p>
        </w:tc>
        <w:tc>
          <w:tcPr>
            <w:tcW w:w="1245" w:type="dxa"/>
            <w:gridSpan w:val="2"/>
            <w:tcMar>
              <w:left w:w="105" w:type="dxa"/>
              <w:right w:w="105" w:type="dxa"/>
            </w:tcMar>
            <w:vAlign w:val="bottom"/>
          </w:tcPr>
          <w:p w:rsidR="5D9A748D" w:rsidRPr="001369FD" w:rsidP="69F52C46" w14:paraId="435CA63B" w14:textId="57A8EB9E">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8</w:t>
            </w:r>
          </w:p>
        </w:tc>
        <w:tc>
          <w:tcPr>
            <w:tcW w:w="1103" w:type="dxa"/>
            <w:gridSpan w:val="2"/>
            <w:tcMar>
              <w:left w:w="105" w:type="dxa"/>
              <w:right w:w="105" w:type="dxa"/>
            </w:tcMar>
          </w:tcPr>
          <w:p w:rsidR="5D9A748D" w:rsidRPr="001369FD" w:rsidP="69F52C46" w14:paraId="4FB06168" w14:textId="04DF5846">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&lt;0.1%</w:t>
            </w:r>
          </w:p>
        </w:tc>
      </w:tr>
      <w:tr w14:paraId="33D39AF9" w14:textId="77777777" w:rsidTr="00C73C34">
        <w:tblPrEx>
          <w:tblW w:w="0" w:type="auto"/>
          <w:tblInd w:w="712" w:type="dxa"/>
          <w:tblLayout w:type="fixed"/>
          <w:tblLook w:val="04A0"/>
        </w:tblPrEx>
        <w:trPr>
          <w:gridBefore w:val="1"/>
          <w:wBefore w:w="8" w:type="dxa"/>
          <w:trHeight w:val="300"/>
        </w:trPr>
        <w:tc>
          <w:tcPr>
            <w:tcW w:w="4160" w:type="dxa"/>
            <w:tcMar>
              <w:left w:w="105" w:type="dxa"/>
              <w:right w:w="105" w:type="dxa"/>
            </w:tcMar>
            <w:vAlign w:val="bottom"/>
          </w:tcPr>
          <w:p w:rsidR="5D9A748D" w:rsidRPr="001369FD" w:rsidP="69F52C46" w14:paraId="124B1241" w14:textId="2DE5C5BD">
            <w:pPr>
              <w:keepNext/>
              <w:spacing w:line="259" w:lineRule="auto"/>
              <w:rPr>
                <w:rFonts w:eastAsia="Calibri" w:asciiTheme="minorHAnsi" w:hAnsiTheme="minorHAnsi" w:cstheme="minorBidi"/>
                <w:color w:val="000000" w:themeColor="text1"/>
                <w:sz w:val="24"/>
                <w:szCs w:val="24"/>
              </w:rPr>
            </w:pPr>
            <w:r w:rsidRPr="69F52C46">
              <w:rPr>
                <w:rFonts w:eastAsia="Calibri" w:asciiTheme="minorHAnsi" w:hAnsiTheme="minorHAnsi" w:cstheme="minorBidi"/>
                <w:b w:val="0"/>
                <w:bCs w:val="0"/>
                <w:color w:val="000000" w:themeColor="text1"/>
                <w:sz w:val="24"/>
                <w:szCs w:val="24"/>
              </w:rPr>
              <w:t>Income</w:t>
            </w:r>
          </w:p>
        </w:tc>
        <w:tc>
          <w:tcPr>
            <w:tcW w:w="1245" w:type="dxa"/>
            <w:gridSpan w:val="2"/>
            <w:tcMar>
              <w:left w:w="105" w:type="dxa"/>
              <w:right w:w="105" w:type="dxa"/>
            </w:tcMar>
            <w:vAlign w:val="bottom"/>
          </w:tcPr>
          <w:p w:rsidR="5D9A748D" w:rsidRPr="001369FD" w:rsidP="69F52C46" w14:paraId="11D880C3" w14:textId="57D0C764">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1</w:t>
            </w:r>
          </w:p>
        </w:tc>
        <w:tc>
          <w:tcPr>
            <w:tcW w:w="1103" w:type="dxa"/>
            <w:gridSpan w:val="2"/>
            <w:tcMar>
              <w:left w:w="105" w:type="dxa"/>
              <w:right w:w="105" w:type="dxa"/>
            </w:tcMar>
          </w:tcPr>
          <w:p w:rsidR="5D9A748D" w:rsidRPr="001369FD" w:rsidP="69F52C46" w14:paraId="47E49D69" w14:textId="0664A739">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&lt;0.1%</w:t>
            </w:r>
          </w:p>
        </w:tc>
      </w:tr>
      <w:tr w14:paraId="313996A7" w14:textId="77777777" w:rsidTr="00C73C34">
        <w:tblPrEx>
          <w:tblW w:w="0" w:type="auto"/>
          <w:tblInd w:w="712" w:type="dxa"/>
          <w:tblLayout w:type="fixed"/>
          <w:tblLook w:val="04A0"/>
        </w:tblPrEx>
        <w:trPr>
          <w:gridBefore w:val="1"/>
          <w:wBefore w:w="8" w:type="dxa"/>
          <w:trHeight w:val="300"/>
        </w:trPr>
        <w:tc>
          <w:tcPr>
            <w:tcW w:w="4160" w:type="dxa"/>
            <w:tcBorders>
              <w:top w:val="single" w:sz="6" w:space="0" w:color="7F7F7F" w:themeColor="text1" w:themeTint="80"/>
              <w:bottom w:val="single" w:sz="6" w:space="0" w:color="7F7F7F" w:themeColor="text1" w:themeTint="80"/>
            </w:tcBorders>
            <w:tcMar>
              <w:left w:w="105" w:type="dxa"/>
              <w:right w:w="105" w:type="dxa"/>
            </w:tcMar>
            <w:vAlign w:val="bottom"/>
          </w:tcPr>
          <w:p w:rsidR="5D9A748D" w:rsidRPr="001369FD" w:rsidP="69F52C46" w14:paraId="40AEEEA7" w14:textId="18AA295B">
            <w:pPr>
              <w:keepNext/>
              <w:spacing w:line="259" w:lineRule="auto"/>
              <w:rPr>
                <w:rFonts w:eastAsia="Calibri" w:asciiTheme="minorHAnsi" w:hAnsiTheme="minorHAnsi" w:cstheme="minorBidi"/>
                <w:color w:val="000000" w:themeColor="text1"/>
                <w:sz w:val="24"/>
                <w:szCs w:val="24"/>
              </w:rPr>
            </w:pPr>
            <w:r w:rsidRPr="69F52C46">
              <w:rPr>
                <w:rFonts w:eastAsia="Calibri" w:asciiTheme="minorHAnsi" w:hAnsiTheme="minorHAnsi" w:cstheme="minorBidi"/>
                <w:b w:val="0"/>
                <w:bCs w:val="0"/>
                <w:color w:val="000000" w:themeColor="text1"/>
                <w:sz w:val="24"/>
                <w:szCs w:val="24"/>
              </w:rPr>
              <w:t>SNAP</w:t>
            </w:r>
            <w:r w:rsidRPr="69F52C46" w:rsidR="00F5554C">
              <w:rPr>
                <w:rFonts w:eastAsia="Calibri" w:asciiTheme="minorHAnsi" w:hAnsiTheme="minorHAnsi" w:cstheme="minorBidi"/>
                <w:b w:val="0"/>
                <w:bCs w:val="0"/>
                <w:color w:val="000000" w:themeColor="text1"/>
                <w:sz w:val="24"/>
                <w:szCs w:val="24"/>
              </w:rPr>
              <w:t>*</w:t>
            </w:r>
          </w:p>
        </w:tc>
        <w:tc>
          <w:tcPr>
            <w:tcW w:w="1245" w:type="dxa"/>
            <w:gridSpan w:val="2"/>
            <w:tcBorders>
              <w:top w:val="single" w:sz="6" w:space="0" w:color="7F7F7F" w:themeColor="text1" w:themeTint="80"/>
              <w:bottom w:val="single" w:sz="6" w:space="0" w:color="7F7F7F" w:themeColor="text1" w:themeTint="80"/>
            </w:tcBorders>
            <w:tcMar>
              <w:left w:w="105" w:type="dxa"/>
              <w:right w:w="105" w:type="dxa"/>
            </w:tcMar>
            <w:vAlign w:val="bottom"/>
          </w:tcPr>
          <w:p w:rsidR="5D9A748D" w:rsidRPr="001369FD" w:rsidP="69F52C46" w14:paraId="25217015" w14:textId="7E602AD1">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1</w:t>
            </w:r>
          </w:p>
        </w:tc>
        <w:tc>
          <w:tcPr>
            <w:tcW w:w="1103" w:type="dxa"/>
            <w:gridSpan w:val="2"/>
            <w:tcBorders>
              <w:top w:val="single" w:sz="6" w:space="0" w:color="7F7F7F" w:themeColor="text1" w:themeTint="80"/>
              <w:bottom w:val="single" w:sz="6" w:space="0" w:color="7F7F7F" w:themeColor="text1" w:themeTint="80"/>
            </w:tcBorders>
            <w:tcMar>
              <w:left w:w="105" w:type="dxa"/>
              <w:right w:w="105" w:type="dxa"/>
            </w:tcMar>
          </w:tcPr>
          <w:p w:rsidR="5D9A748D" w:rsidRPr="001369FD" w:rsidP="69F52C46" w14:paraId="73A03B7C" w14:textId="45CDBEA8">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&lt;0.1%</w:t>
            </w:r>
          </w:p>
        </w:tc>
      </w:tr>
      <w:tr w14:paraId="2451CF4E" w14:textId="77777777" w:rsidTr="00C73C34">
        <w:tblPrEx>
          <w:tblW w:w="0" w:type="auto"/>
          <w:tblInd w:w="712" w:type="dxa"/>
          <w:tblLayout w:type="fixed"/>
          <w:tblLook w:val="04A0"/>
        </w:tblPrEx>
        <w:trPr>
          <w:gridBefore w:val="1"/>
          <w:wBefore w:w="8" w:type="dxa"/>
          <w:trHeight w:val="300"/>
        </w:trPr>
        <w:tc>
          <w:tcPr>
            <w:tcW w:w="4160" w:type="dxa"/>
            <w:tcMar>
              <w:left w:w="105" w:type="dxa"/>
              <w:right w:w="105" w:type="dxa"/>
            </w:tcMar>
            <w:vAlign w:val="bottom"/>
          </w:tcPr>
          <w:p w:rsidR="5D9A748D" w:rsidRPr="001369FD" w:rsidP="69F52C46" w14:paraId="1E529C60" w14:textId="54DC0A00">
            <w:pPr>
              <w:keepNext/>
              <w:spacing w:line="259" w:lineRule="auto"/>
              <w:rPr>
                <w:rFonts w:eastAsia="Calibri" w:asciiTheme="minorHAnsi" w:hAnsiTheme="minorHAnsi" w:cstheme="minorBidi"/>
                <w:color w:val="000000" w:themeColor="text1"/>
                <w:sz w:val="24"/>
                <w:szCs w:val="24"/>
              </w:rPr>
            </w:pPr>
            <w:r w:rsidRPr="69F52C46">
              <w:rPr>
                <w:rFonts w:eastAsia="Calibri" w:asciiTheme="minorHAnsi" w:hAnsiTheme="minorHAnsi" w:cstheme="minorBidi"/>
                <w:b w:val="0"/>
                <w:bCs w:val="0"/>
                <w:color w:val="000000" w:themeColor="text1"/>
                <w:sz w:val="24"/>
                <w:szCs w:val="24"/>
              </w:rPr>
              <w:t>Comment about other topic</w:t>
            </w:r>
            <w:r w:rsidR="0090208D">
              <w:rPr>
                <w:rFonts w:eastAsia="Calibri" w:asciiTheme="minorHAnsi" w:hAnsiTheme="minorHAnsi" w:cstheme="minorBidi"/>
                <w:b w:val="0"/>
                <w:bCs w:val="0"/>
                <w:color w:val="000000" w:themeColor="text1"/>
                <w:sz w:val="24"/>
                <w:szCs w:val="24"/>
              </w:rPr>
              <w:t>s</w:t>
            </w:r>
            <w:r w:rsidRPr="69F52C46">
              <w:rPr>
                <w:rFonts w:eastAsia="Calibri" w:asciiTheme="minorHAnsi" w:hAnsiTheme="minorHAnsi" w:cstheme="minorBidi"/>
                <w:b w:val="0"/>
                <w:bCs w:val="0"/>
                <w:color w:val="000000" w:themeColor="text1"/>
                <w:sz w:val="24"/>
                <w:szCs w:val="24"/>
              </w:rPr>
              <w:t xml:space="preserve"> on the ACS</w:t>
            </w:r>
          </w:p>
        </w:tc>
        <w:tc>
          <w:tcPr>
            <w:tcW w:w="1245" w:type="dxa"/>
            <w:gridSpan w:val="2"/>
            <w:tcMar>
              <w:left w:w="105" w:type="dxa"/>
              <w:right w:w="105" w:type="dxa"/>
            </w:tcMar>
            <w:vAlign w:val="bottom"/>
          </w:tcPr>
          <w:p w:rsidR="5D9A748D" w:rsidRPr="001369FD" w:rsidP="69F52C46" w14:paraId="1DD9A120" w14:textId="4676D229">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2</w:t>
            </w:r>
            <w:r w:rsidRPr="69F52C46" w:rsidR="001369FD">
              <w:rPr>
                <w:rFonts w:eastAsia="Calibri" w:asciiTheme="minorHAnsi" w:hAnsiTheme="minorHAnsi" w:cstheme="minorBidi"/>
                <w:color w:val="000000" w:themeColor="text1"/>
                <w:sz w:val="24"/>
                <w:szCs w:val="24"/>
              </w:rPr>
              <w:t>7</w:t>
            </w:r>
          </w:p>
        </w:tc>
        <w:tc>
          <w:tcPr>
            <w:tcW w:w="1103" w:type="dxa"/>
            <w:gridSpan w:val="2"/>
            <w:tcMar>
              <w:left w:w="105" w:type="dxa"/>
              <w:right w:w="105" w:type="dxa"/>
            </w:tcMar>
          </w:tcPr>
          <w:p w:rsidR="5D9A748D" w:rsidRPr="001369FD" w:rsidP="69F52C46" w14:paraId="6A7DE367" w14:textId="2CECADB4">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0.2%</w:t>
            </w:r>
          </w:p>
        </w:tc>
      </w:tr>
      <w:tr w14:paraId="7391C2CE" w14:textId="77777777" w:rsidTr="00C73C34">
        <w:tblPrEx>
          <w:tblW w:w="0" w:type="auto"/>
          <w:tblInd w:w="712" w:type="dxa"/>
          <w:tblLayout w:type="fixed"/>
          <w:tblLook w:val="04A0"/>
        </w:tblPrEx>
        <w:trPr>
          <w:gridBefore w:val="1"/>
          <w:wBefore w:w="8" w:type="dxa"/>
          <w:trHeight w:val="300"/>
        </w:trPr>
        <w:tc>
          <w:tcPr>
            <w:tcW w:w="4160" w:type="dxa"/>
            <w:tcBorders>
              <w:top w:val="single" w:sz="6" w:space="0" w:color="7F7F7F" w:themeColor="text1" w:themeTint="80"/>
              <w:bottom w:val="single" w:sz="6" w:space="0" w:color="7F7F7F" w:themeColor="text1" w:themeTint="80"/>
            </w:tcBorders>
            <w:tcMar>
              <w:left w:w="105" w:type="dxa"/>
              <w:right w:w="105" w:type="dxa"/>
            </w:tcMar>
            <w:vAlign w:val="bottom"/>
          </w:tcPr>
          <w:p w:rsidR="5D9A748D" w:rsidRPr="001369FD" w:rsidP="69F52C46" w14:paraId="4810A730" w14:textId="53169C6C">
            <w:pPr>
              <w:keepNext/>
              <w:spacing w:line="259" w:lineRule="auto"/>
              <w:rPr>
                <w:rFonts w:eastAsia="Calibri" w:asciiTheme="minorHAnsi" w:hAnsiTheme="minorHAnsi" w:cstheme="minorBidi"/>
                <w:color w:val="000000" w:themeColor="text1"/>
                <w:sz w:val="24"/>
                <w:szCs w:val="24"/>
              </w:rPr>
            </w:pPr>
            <w:r w:rsidRPr="69F52C46">
              <w:rPr>
                <w:rFonts w:eastAsia="Calibri" w:asciiTheme="minorHAnsi" w:hAnsiTheme="minorHAnsi" w:cstheme="minorBidi"/>
                <w:b w:val="0"/>
                <w:bCs w:val="0"/>
                <w:color w:val="000000" w:themeColor="text1"/>
                <w:sz w:val="24"/>
                <w:szCs w:val="24"/>
              </w:rPr>
              <w:t>Data Collection &amp; Privacy</w:t>
            </w:r>
          </w:p>
        </w:tc>
        <w:tc>
          <w:tcPr>
            <w:tcW w:w="1245" w:type="dxa"/>
            <w:gridSpan w:val="2"/>
            <w:tcBorders>
              <w:top w:val="single" w:sz="6" w:space="0" w:color="7F7F7F" w:themeColor="text1" w:themeTint="80"/>
              <w:bottom w:val="single" w:sz="6" w:space="0" w:color="7F7F7F" w:themeColor="text1" w:themeTint="80"/>
            </w:tcBorders>
            <w:tcMar>
              <w:left w:w="105" w:type="dxa"/>
              <w:right w:w="105" w:type="dxa"/>
            </w:tcMar>
            <w:vAlign w:val="bottom"/>
          </w:tcPr>
          <w:p w:rsidR="5D9A748D" w:rsidRPr="001369FD" w:rsidP="69F52C46" w14:paraId="673A24A9" w14:textId="334ECDAD">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15</w:t>
            </w:r>
          </w:p>
        </w:tc>
        <w:tc>
          <w:tcPr>
            <w:tcW w:w="1103" w:type="dxa"/>
            <w:gridSpan w:val="2"/>
            <w:tcBorders>
              <w:top w:val="single" w:sz="6" w:space="0" w:color="7F7F7F" w:themeColor="text1" w:themeTint="80"/>
              <w:bottom w:val="single" w:sz="6" w:space="0" w:color="7F7F7F" w:themeColor="text1" w:themeTint="80"/>
            </w:tcBorders>
            <w:tcMar>
              <w:left w:w="105" w:type="dxa"/>
              <w:right w:w="105" w:type="dxa"/>
            </w:tcMar>
          </w:tcPr>
          <w:p w:rsidR="5D9A748D" w:rsidRPr="001369FD" w:rsidP="69F52C46" w14:paraId="58C316A5" w14:textId="7FF8A3DF">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0.1%</w:t>
            </w:r>
          </w:p>
        </w:tc>
      </w:tr>
      <w:tr w14:paraId="44571002" w14:textId="77777777" w:rsidTr="00C73C34">
        <w:tblPrEx>
          <w:tblW w:w="0" w:type="auto"/>
          <w:tblInd w:w="712" w:type="dxa"/>
          <w:tblLayout w:type="fixed"/>
          <w:tblLook w:val="04A0"/>
        </w:tblPrEx>
        <w:trPr>
          <w:trHeight w:val="300"/>
        </w:trPr>
        <w:tc>
          <w:tcPr>
            <w:tcW w:w="4276" w:type="dxa"/>
            <w:gridSpan w:val="3"/>
            <w:tcMar>
              <w:left w:w="105" w:type="dxa"/>
              <w:right w:w="105" w:type="dxa"/>
            </w:tcMar>
            <w:vAlign w:val="bottom"/>
          </w:tcPr>
          <w:p w:rsidR="00361867" w:rsidRPr="00361867" w:rsidP="692FD74D" w14:paraId="1945FB25" w14:textId="5314E652">
            <w:pPr>
              <w:keepNext/>
              <w:spacing w:line="259" w:lineRule="auto"/>
              <w:jc w:val="both"/>
              <w:rPr>
                <w:rFonts w:eastAsia="Calibri" w:asciiTheme="minorHAnsi" w:hAnsiTheme="minorHAnsi" w:cstheme="minorBidi"/>
                <w:color w:val="000000" w:themeColor="text1"/>
                <w:sz w:val="24"/>
                <w:szCs w:val="24"/>
              </w:rPr>
            </w:pPr>
            <w:r w:rsidRPr="692FD74D">
              <w:rPr>
                <w:rFonts w:eastAsia="Calibri" w:asciiTheme="minorHAnsi" w:hAnsiTheme="minorHAnsi" w:cstheme="minorBidi"/>
                <w:b w:val="0"/>
                <w:bCs w:val="0"/>
                <w:color w:val="000000" w:themeColor="text1"/>
                <w:sz w:val="24"/>
                <w:szCs w:val="24"/>
              </w:rPr>
              <w:t>General ACS Comment</w:t>
            </w:r>
          </w:p>
        </w:tc>
        <w:tc>
          <w:tcPr>
            <w:tcW w:w="1245" w:type="dxa"/>
            <w:gridSpan w:val="2"/>
            <w:tcMar>
              <w:left w:w="105" w:type="dxa"/>
              <w:right w:w="105" w:type="dxa"/>
            </w:tcMar>
            <w:vAlign w:val="bottom"/>
          </w:tcPr>
          <w:p w:rsidR="00361867" w:rsidRPr="00361867" w:rsidP="00490E35" w14:paraId="2CC0836C" w14:textId="56CA5F57">
            <w:pPr>
              <w:keepNext/>
              <w:spacing w:line="259" w:lineRule="auto"/>
              <w:jc w:val="center"/>
              <w:rPr>
                <w:rFonts w:eastAsia="Calibri" w:asciiTheme="minorHAnsi" w:hAnsiTheme="minorHAnsi" w:cstheme="minorBidi"/>
                <w:color w:val="000000" w:themeColor="text1"/>
                <w:sz w:val="24"/>
                <w:szCs w:val="24"/>
              </w:rPr>
            </w:pPr>
            <w:r>
              <w:rPr>
                <w:rFonts w:eastAsia="Calibri" w:asciiTheme="minorHAnsi" w:hAnsiTheme="minorHAnsi" w:cstheme="minorBidi"/>
                <w:color w:val="000000" w:themeColor="text1"/>
                <w:sz w:val="24"/>
                <w:szCs w:val="24"/>
              </w:rPr>
              <w:t xml:space="preserve">           </w:t>
            </w:r>
            <w:r w:rsidRPr="69F52C46">
              <w:rPr>
                <w:rFonts w:eastAsia="Calibri" w:asciiTheme="minorHAnsi" w:hAnsiTheme="minorHAnsi" w:cstheme="minorBidi"/>
                <w:color w:val="000000" w:themeColor="text1"/>
                <w:sz w:val="24"/>
                <w:szCs w:val="24"/>
              </w:rPr>
              <w:t>13</w:t>
            </w:r>
          </w:p>
        </w:tc>
        <w:tc>
          <w:tcPr>
            <w:tcW w:w="995" w:type="dxa"/>
            <w:tcMar>
              <w:left w:w="105" w:type="dxa"/>
              <w:right w:w="105" w:type="dxa"/>
            </w:tcMar>
          </w:tcPr>
          <w:p w:rsidR="00361867" w:rsidRPr="00361867" w:rsidP="69F52C46" w14:paraId="707E9CEC" w14:textId="73642B80">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0.1%</w:t>
            </w:r>
          </w:p>
        </w:tc>
      </w:tr>
      <w:tr w14:paraId="33F7B2C9" w14:textId="77777777" w:rsidTr="00C73C34">
        <w:tblPrEx>
          <w:tblW w:w="0" w:type="auto"/>
          <w:tblInd w:w="712" w:type="dxa"/>
          <w:tblLayout w:type="fixed"/>
          <w:tblLook w:val="04A0"/>
        </w:tblPrEx>
        <w:trPr>
          <w:gridBefore w:val="1"/>
          <w:wBefore w:w="8" w:type="dxa"/>
          <w:trHeight w:val="300"/>
        </w:trPr>
        <w:tc>
          <w:tcPr>
            <w:tcW w:w="4160" w:type="dxa"/>
            <w:tcMar>
              <w:left w:w="105" w:type="dxa"/>
              <w:right w:w="105" w:type="dxa"/>
            </w:tcMar>
            <w:vAlign w:val="bottom"/>
          </w:tcPr>
          <w:p w:rsidR="00361867" w:rsidRPr="001369FD" w:rsidP="69F52C46" w14:paraId="2C075FE6" w14:textId="2A484FA4">
            <w:pPr>
              <w:keepNext/>
              <w:spacing w:line="259" w:lineRule="auto"/>
              <w:rPr>
                <w:rFonts w:eastAsia="Calibri" w:asciiTheme="minorHAnsi" w:hAnsiTheme="minorHAnsi" w:cstheme="minorBidi"/>
                <w:color w:val="000000" w:themeColor="text1"/>
                <w:sz w:val="24"/>
                <w:szCs w:val="24"/>
              </w:rPr>
            </w:pPr>
            <w:r w:rsidRPr="69F52C46">
              <w:rPr>
                <w:rFonts w:eastAsia="Calibri" w:asciiTheme="minorHAnsi" w:hAnsiTheme="minorHAnsi" w:cstheme="minorBidi"/>
                <w:b w:val="0"/>
                <w:bCs w:val="0"/>
                <w:color w:val="000000" w:themeColor="text1"/>
                <w:sz w:val="24"/>
                <w:szCs w:val="24"/>
              </w:rPr>
              <w:t>Unrelated to the ACS</w:t>
            </w:r>
          </w:p>
        </w:tc>
        <w:tc>
          <w:tcPr>
            <w:tcW w:w="1245" w:type="dxa"/>
            <w:gridSpan w:val="2"/>
            <w:tcMar>
              <w:left w:w="105" w:type="dxa"/>
              <w:right w:w="105" w:type="dxa"/>
            </w:tcMar>
            <w:vAlign w:val="bottom"/>
          </w:tcPr>
          <w:p w:rsidR="00361867" w:rsidRPr="001369FD" w:rsidP="69F52C46" w14:paraId="7CFC59C8" w14:textId="520AEF4F">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30</w:t>
            </w:r>
          </w:p>
        </w:tc>
        <w:tc>
          <w:tcPr>
            <w:tcW w:w="1103" w:type="dxa"/>
            <w:gridSpan w:val="2"/>
            <w:tcMar>
              <w:left w:w="105" w:type="dxa"/>
              <w:right w:w="105" w:type="dxa"/>
            </w:tcMar>
          </w:tcPr>
          <w:p w:rsidR="00361867" w:rsidRPr="001369FD" w:rsidP="69F52C46" w14:paraId="2D507EBA" w14:textId="084A2C13">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sz w:val="24"/>
                <w:szCs w:val="24"/>
              </w:rPr>
              <w:t>0.2%</w:t>
            </w:r>
          </w:p>
        </w:tc>
      </w:tr>
      <w:tr w14:paraId="671ED8F7" w14:textId="77777777" w:rsidTr="00C73C34">
        <w:tblPrEx>
          <w:tblW w:w="0" w:type="auto"/>
          <w:tblInd w:w="712" w:type="dxa"/>
          <w:tblLayout w:type="fixed"/>
          <w:tblLook w:val="04A0"/>
        </w:tblPrEx>
        <w:trPr>
          <w:gridBefore w:val="1"/>
          <w:wBefore w:w="8" w:type="dxa"/>
          <w:trHeight w:val="300"/>
        </w:trPr>
        <w:tc>
          <w:tcPr>
            <w:tcW w:w="4160" w:type="dxa"/>
            <w:tcMar>
              <w:left w:w="105" w:type="dxa"/>
              <w:right w:w="105" w:type="dxa"/>
            </w:tcMar>
            <w:vAlign w:val="bottom"/>
          </w:tcPr>
          <w:p w:rsidR="00361867" w:rsidRPr="001369FD" w:rsidP="69F52C46" w14:paraId="2B13208F" w14:textId="707B2CF2">
            <w:pPr>
              <w:keepNext/>
              <w:spacing w:line="259" w:lineRule="auto"/>
              <w:rPr>
                <w:rFonts w:eastAsia="Calibri" w:asciiTheme="minorHAnsi" w:hAnsiTheme="minorHAnsi" w:cstheme="minorBidi"/>
                <w:color w:val="000000" w:themeColor="text1"/>
                <w:sz w:val="24"/>
                <w:szCs w:val="24"/>
              </w:rPr>
            </w:pPr>
            <w:r w:rsidRPr="69F52C46">
              <w:rPr>
                <w:rFonts w:eastAsia="Calibri" w:asciiTheme="minorHAnsi" w:hAnsiTheme="minorHAnsi" w:cstheme="minorBidi"/>
                <w:color w:val="000000" w:themeColor="text1"/>
                <w:sz w:val="24"/>
                <w:szCs w:val="24"/>
              </w:rPr>
              <w:t>Total</w:t>
            </w:r>
          </w:p>
        </w:tc>
        <w:tc>
          <w:tcPr>
            <w:tcW w:w="1245" w:type="dxa"/>
            <w:gridSpan w:val="2"/>
            <w:tcMar>
              <w:left w:w="105" w:type="dxa"/>
              <w:right w:w="105" w:type="dxa"/>
            </w:tcMar>
            <w:vAlign w:val="bottom"/>
          </w:tcPr>
          <w:p w:rsidR="00361867" w:rsidRPr="001369FD" w:rsidP="69F52C46" w14:paraId="0E497C97" w14:textId="061CE4B5">
            <w:pPr>
              <w:keepNext/>
              <w:spacing w:line="259" w:lineRule="auto"/>
              <w:jc w:val="right"/>
              <w:rPr>
                <w:rFonts w:eastAsia="Calibri" w:asciiTheme="minorHAnsi" w:hAnsiTheme="minorHAnsi" w:cstheme="minorBidi"/>
                <w:color w:val="000000" w:themeColor="text1"/>
                <w:sz w:val="24"/>
                <w:szCs w:val="24"/>
              </w:rPr>
            </w:pPr>
            <w:r w:rsidRPr="69F52C46">
              <w:rPr>
                <w:rFonts w:eastAsia="Calibri" w:asciiTheme="minorHAnsi" w:hAnsiTheme="minorHAnsi" w:cstheme="minorBidi"/>
                <w:b/>
                <w:bCs/>
                <w:color w:val="000000" w:themeColor="text1"/>
                <w:sz w:val="24"/>
                <w:szCs w:val="24"/>
              </w:rPr>
              <w:t>12,43</w:t>
            </w:r>
            <w:r w:rsidR="00E47184">
              <w:rPr>
                <w:rFonts w:eastAsia="Calibri" w:asciiTheme="minorHAnsi" w:hAnsiTheme="minorHAnsi" w:cstheme="minorBidi"/>
                <w:b/>
                <w:bCs/>
                <w:color w:val="000000" w:themeColor="text1"/>
                <w:sz w:val="24"/>
                <w:szCs w:val="24"/>
              </w:rPr>
              <w:t>9</w:t>
            </w:r>
          </w:p>
        </w:tc>
        <w:tc>
          <w:tcPr>
            <w:tcW w:w="1103" w:type="dxa"/>
            <w:gridSpan w:val="2"/>
            <w:tcMar>
              <w:left w:w="105" w:type="dxa"/>
              <w:right w:w="105" w:type="dxa"/>
            </w:tcMar>
          </w:tcPr>
          <w:p w:rsidR="00361867" w:rsidRPr="001369FD" w:rsidP="69F52C46" w14:paraId="7B4D7C83" w14:textId="5E2E5E62">
            <w:pPr>
              <w:keepNext/>
              <w:spacing w:line="259" w:lineRule="auto"/>
              <w:jc w:val="right"/>
              <w:rPr>
                <w:rFonts w:eastAsia="Calibri" w:asciiTheme="minorHAnsi" w:hAnsiTheme="minorHAnsi" w:cstheme="minorBidi"/>
                <w:sz w:val="24"/>
                <w:szCs w:val="24"/>
              </w:rPr>
            </w:pPr>
            <w:r w:rsidRPr="69F52C46">
              <w:rPr>
                <w:rFonts w:eastAsia="Calibri" w:asciiTheme="minorHAnsi" w:hAnsiTheme="minorHAnsi" w:cstheme="minorBidi"/>
                <w:b/>
                <w:bCs/>
                <w:sz w:val="24"/>
                <w:szCs w:val="24"/>
              </w:rPr>
              <w:t>100%</w:t>
            </w:r>
          </w:p>
        </w:tc>
      </w:tr>
    </w:tbl>
    <w:p w:rsidR="00F5554C" w:rsidP="69F52C46" w14:paraId="54431991" w14:textId="0CC93C57">
      <w:pPr>
        <w:keepNext/>
        <w:spacing w:after="160"/>
        <w:ind w:left="634"/>
        <w:rPr>
          <w:rFonts w:ascii="Calibri" w:eastAsia="Calibri" w:hAnsi="Calibri" w:cs="Calibri"/>
          <w:color w:val="000000" w:themeColor="text1"/>
        </w:rPr>
      </w:pPr>
      <w:r w:rsidRPr="692FD74D">
        <w:rPr>
          <w:rFonts w:ascii="Calibri" w:eastAsia="Calibri" w:hAnsi="Calibri" w:cs="Calibri"/>
          <w:color w:val="000000" w:themeColor="text1"/>
        </w:rPr>
        <w:t>* SNAP = Supplemental Nutrition Assistance Program.</w:t>
      </w:r>
    </w:p>
    <w:p w:rsidR="00490E35" w:rsidP="0018457E" w14:paraId="7D1D8225" w14:textId="31F438C1">
      <w:pPr>
        <w:tabs>
          <w:tab w:val="left" w:pos="450"/>
        </w:tabs>
        <w:spacing w:after="160"/>
        <w:ind w:left="450"/>
        <w:rPr>
          <w:rFonts w:ascii="Calibri" w:eastAsia="Calibri" w:hAnsi="Calibri" w:cs="Calibri"/>
          <w:color w:val="000000" w:themeColor="text1"/>
          <w:sz w:val="24"/>
          <w:szCs w:val="24"/>
        </w:rPr>
      </w:pPr>
      <w:r w:rsidRPr="692FD74D">
        <w:rPr>
          <w:rFonts w:ascii="Calibri" w:eastAsia="Calibri" w:hAnsi="Calibri" w:cs="Calibri"/>
          <w:color w:val="000000" w:themeColor="text1"/>
          <w:sz w:val="24"/>
          <w:szCs w:val="24"/>
        </w:rPr>
        <w:t>Looking at the comments about specific topics, Table 2 summarizes whether the commenter expressed support for the change or opposition to the change. In addition, many commenters made statements that neither indicated support nor opposition to the proposal. Many of these comments were suggestions for other changes to the questions that were not tested or expressed how the data are used by the commenter.</w:t>
      </w:r>
    </w:p>
    <w:p w:rsidR="2D50433C" w:rsidRPr="001369FD" w:rsidP="0945555E" w14:paraId="3EA79062" w14:textId="294953B8">
      <w:pPr>
        <w:keepNext/>
        <w:ind w:left="630"/>
        <w:rPr>
          <w:rFonts w:ascii="Calibri" w:eastAsia="Calibri" w:hAnsi="Calibri" w:cs="Calibri"/>
          <w:color w:val="000000" w:themeColor="text1"/>
          <w:sz w:val="24"/>
          <w:szCs w:val="24"/>
        </w:rPr>
      </w:pPr>
      <w:r w:rsidRPr="0945555E">
        <w:rPr>
          <w:rFonts w:ascii="Calibri" w:eastAsia="Calibri" w:hAnsi="Calibri" w:cs="Calibri"/>
          <w:color w:val="000000" w:themeColor="text1"/>
          <w:sz w:val="24"/>
          <w:szCs w:val="24"/>
        </w:rPr>
        <w:t>Table 2. Percent of Opposition to Questions by Topic</w:t>
      </w:r>
    </w:p>
    <w:tbl>
      <w:tblPr>
        <w:tblStyle w:val="PlainTable2"/>
        <w:tblW w:w="9365" w:type="dxa"/>
        <w:tblInd w:w="735" w:type="dxa"/>
        <w:tblBorders>
          <w:top w:val="single" w:sz="6" w:space="0" w:color="auto"/>
          <w:left w:val="single" w:sz="6" w:space="0" w:color="auto"/>
          <w:bottom w:val="single" w:sz="6" w:space="0" w:color="auto"/>
          <w:right w:val="single" w:sz="6" w:space="0" w:color="auto"/>
        </w:tblBorders>
        <w:tblLayout w:type="fixed"/>
        <w:tblLook w:val="04A0"/>
      </w:tblPr>
      <w:tblGrid>
        <w:gridCol w:w="2615"/>
        <w:gridCol w:w="1890"/>
        <w:gridCol w:w="1710"/>
        <w:gridCol w:w="1530"/>
        <w:gridCol w:w="1620"/>
      </w:tblGrid>
      <w:tr w14:paraId="42B22CAE" w14:textId="77777777" w:rsidTr="00C73C34">
        <w:tblPrEx>
          <w:tblW w:w="9365" w:type="dxa"/>
          <w:tblInd w:w="735"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615" w:type="dxa"/>
            <w:tcBorders>
              <w:bottom w:val="single" w:sz="6" w:space="0" w:color="7F7F7F" w:themeColor="text1" w:themeTint="80"/>
            </w:tcBorders>
            <w:tcMar>
              <w:left w:w="105" w:type="dxa"/>
              <w:right w:w="105" w:type="dxa"/>
            </w:tcMar>
          </w:tcPr>
          <w:p w:rsidR="5D9A748D" w:rsidRPr="001369FD" w:rsidP="0945555E" w14:paraId="7B0145F0" w14:textId="3C9B2619">
            <w:pPr>
              <w:keepNext/>
              <w:spacing w:line="259" w:lineRule="auto"/>
              <w:rPr>
                <w:rFonts w:ascii="Calibri" w:eastAsia="Calibri" w:hAnsi="Calibri" w:cs="Calibri"/>
                <w:sz w:val="23"/>
                <w:szCs w:val="23"/>
              </w:rPr>
            </w:pPr>
            <w:r w:rsidRPr="0945555E">
              <w:rPr>
                <w:rFonts w:ascii="Calibri" w:eastAsia="Calibri" w:hAnsi="Calibri" w:cs="Calibri"/>
                <w:sz w:val="23"/>
                <w:szCs w:val="23"/>
              </w:rPr>
              <w:t>Topic</w:t>
            </w:r>
          </w:p>
        </w:tc>
        <w:tc>
          <w:tcPr>
            <w:tcW w:w="1890" w:type="dxa"/>
            <w:tcBorders>
              <w:bottom w:val="single" w:sz="6" w:space="0" w:color="7F7F7F" w:themeColor="text1" w:themeTint="80"/>
            </w:tcBorders>
            <w:tcMar>
              <w:left w:w="105" w:type="dxa"/>
              <w:right w:w="105" w:type="dxa"/>
            </w:tcMar>
          </w:tcPr>
          <w:p w:rsidR="5D9A748D" w:rsidRPr="001369FD" w:rsidP="0945555E" w14:paraId="6D3FD5E7" w14:textId="564CAEF0">
            <w:pPr>
              <w:keepNext/>
              <w:spacing w:line="259" w:lineRule="auto"/>
              <w:rPr>
                <w:rFonts w:ascii="Calibri" w:eastAsia="Calibri" w:hAnsi="Calibri" w:cs="Calibri"/>
                <w:sz w:val="23"/>
                <w:szCs w:val="23"/>
              </w:rPr>
            </w:pPr>
            <w:r w:rsidRPr="0945555E">
              <w:rPr>
                <w:rFonts w:ascii="Calibri" w:eastAsia="Calibri" w:hAnsi="Calibri" w:cs="Calibri"/>
                <w:sz w:val="23"/>
                <w:szCs w:val="23"/>
              </w:rPr>
              <w:t>Support Change</w:t>
            </w:r>
          </w:p>
        </w:tc>
        <w:tc>
          <w:tcPr>
            <w:tcW w:w="1710" w:type="dxa"/>
            <w:tcBorders>
              <w:bottom w:val="single" w:sz="6" w:space="0" w:color="7F7F7F" w:themeColor="text1" w:themeTint="80"/>
            </w:tcBorders>
            <w:tcMar>
              <w:left w:w="105" w:type="dxa"/>
              <w:right w:w="105" w:type="dxa"/>
            </w:tcMar>
          </w:tcPr>
          <w:p w:rsidR="5D9A748D" w:rsidRPr="001369FD" w:rsidP="0945555E" w14:paraId="0AA37E42" w14:textId="7425AE25">
            <w:pPr>
              <w:keepNext/>
              <w:spacing w:line="259" w:lineRule="auto"/>
              <w:rPr>
                <w:rFonts w:ascii="Calibri" w:eastAsia="Calibri" w:hAnsi="Calibri" w:cs="Calibri"/>
                <w:sz w:val="23"/>
                <w:szCs w:val="23"/>
              </w:rPr>
            </w:pPr>
            <w:r w:rsidRPr="0945555E">
              <w:rPr>
                <w:rFonts w:ascii="Calibri" w:eastAsia="Calibri" w:hAnsi="Calibri" w:cs="Calibri"/>
                <w:sz w:val="23"/>
                <w:szCs w:val="23"/>
              </w:rPr>
              <w:t>Oppose Change</w:t>
            </w:r>
          </w:p>
        </w:tc>
        <w:tc>
          <w:tcPr>
            <w:tcW w:w="1530" w:type="dxa"/>
            <w:tcBorders>
              <w:bottom w:val="single" w:sz="6" w:space="0" w:color="7F7F7F" w:themeColor="text1" w:themeTint="80"/>
            </w:tcBorders>
            <w:tcMar>
              <w:left w:w="105" w:type="dxa"/>
              <w:right w:w="105" w:type="dxa"/>
            </w:tcMar>
          </w:tcPr>
          <w:p w:rsidR="5D9A748D" w:rsidRPr="001369FD" w:rsidP="0945555E" w14:paraId="705B4ED7" w14:textId="138A824D">
            <w:pPr>
              <w:keepNext/>
              <w:spacing w:line="259" w:lineRule="auto"/>
              <w:rPr>
                <w:rFonts w:ascii="Calibri" w:eastAsia="Calibri" w:hAnsi="Calibri" w:cs="Calibri"/>
                <w:sz w:val="23"/>
                <w:szCs w:val="23"/>
              </w:rPr>
            </w:pPr>
            <w:r w:rsidRPr="0945555E">
              <w:rPr>
                <w:rFonts w:ascii="Calibri" w:eastAsia="Calibri" w:hAnsi="Calibri" w:cs="Calibri"/>
                <w:sz w:val="23"/>
                <w:szCs w:val="23"/>
              </w:rPr>
              <w:t>Not Indicated</w:t>
            </w:r>
          </w:p>
        </w:tc>
        <w:tc>
          <w:tcPr>
            <w:tcW w:w="1620" w:type="dxa"/>
            <w:tcBorders>
              <w:bottom w:val="single" w:sz="6" w:space="0" w:color="7F7F7F" w:themeColor="text1" w:themeTint="80"/>
            </w:tcBorders>
            <w:tcMar>
              <w:left w:w="105" w:type="dxa"/>
              <w:right w:w="105" w:type="dxa"/>
            </w:tcMar>
          </w:tcPr>
          <w:p w:rsidR="5D9A748D" w:rsidRPr="001369FD" w:rsidP="0945555E" w14:paraId="37411A61" w14:textId="5324982F">
            <w:pPr>
              <w:keepNext/>
              <w:spacing w:line="259" w:lineRule="auto"/>
              <w:rPr>
                <w:rFonts w:ascii="Calibri" w:eastAsia="Calibri" w:hAnsi="Calibri" w:cs="Calibri"/>
                <w:sz w:val="23"/>
                <w:szCs w:val="23"/>
              </w:rPr>
            </w:pPr>
            <w:r w:rsidRPr="0945555E">
              <w:rPr>
                <w:rFonts w:ascii="Calibri" w:eastAsia="Calibri" w:hAnsi="Calibri" w:cs="Calibri"/>
                <w:sz w:val="23"/>
                <w:szCs w:val="23"/>
              </w:rPr>
              <w:t>Total</w:t>
            </w:r>
          </w:p>
        </w:tc>
      </w:tr>
      <w:tr w14:paraId="424CEC68" w14:textId="77777777" w:rsidTr="00C73C34">
        <w:tblPrEx>
          <w:tblW w:w="9365" w:type="dxa"/>
          <w:tblInd w:w="735" w:type="dxa"/>
          <w:tblLayout w:type="fixed"/>
          <w:tblLook w:val="04A0"/>
        </w:tblPrEx>
        <w:trPr>
          <w:trHeight w:val="300"/>
        </w:trPr>
        <w:tc>
          <w:tcPr>
            <w:tcW w:w="2615" w:type="dxa"/>
            <w:tcBorders>
              <w:top w:val="single" w:sz="6" w:space="0" w:color="7F7F7F" w:themeColor="text1" w:themeTint="80"/>
              <w:bottom w:val="single" w:sz="6" w:space="0" w:color="7F7F7F" w:themeColor="text1" w:themeTint="80"/>
            </w:tcBorders>
            <w:tcMar>
              <w:left w:w="105" w:type="dxa"/>
              <w:right w:w="105" w:type="dxa"/>
            </w:tcMar>
          </w:tcPr>
          <w:p w:rsidR="5D9A748D" w:rsidRPr="00E30F10" w:rsidP="0945555E" w14:paraId="269F3D51" w14:textId="3C87AC03">
            <w:pPr>
              <w:keepNext/>
              <w:spacing w:line="259" w:lineRule="auto"/>
              <w:rPr>
                <w:rFonts w:ascii="Calibri" w:eastAsia="Calibri" w:hAnsi="Calibri" w:cs="Calibri"/>
                <w:sz w:val="23"/>
                <w:szCs w:val="23"/>
              </w:rPr>
            </w:pPr>
            <w:r w:rsidRPr="00E47184">
              <w:rPr>
                <w:rFonts w:ascii="Calibri" w:eastAsia="Calibri" w:hAnsi="Calibri" w:cs="Calibri"/>
                <w:sz w:val="23"/>
                <w:szCs w:val="23"/>
              </w:rPr>
              <w:t>Disability</w:t>
            </w:r>
          </w:p>
        </w:tc>
        <w:tc>
          <w:tcPr>
            <w:tcW w:w="1890" w:type="dxa"/>
            <w:tcBorders>
              <w:top w:val="single" w:sz="6" w:space="0" w:color="7F7F7F" w:themeColor="text1" w:themeTint="80"/>
              <w:bottom w:val="single" w:sz="6" w:space="0" w:color="7F7F7F" w:themeColor="text1" w:themeTint="80"/>
            </w:tcBorders>
            <w:tcMar>
              <w:left w:w="105" w:type="dxa"/>
              <w:right w:w="105" w:type="dxa"/>
            </w:tcMar>
          </w:tcPr>
          <w:p w:rsidR="5D9A748D" w:rsidRPr="00E47184" w:rsidP="0945555E" w14:paraId="0CA65003" w14:textId="355084D0">
            <w:pPr>
              <w:keepNext/>
              <w:spacing w:line="259" w:lineRule="auto"/>
              <w:rPr>
                <w:rFonts w:ascii="Calibri" w:eastAsia="Calibri" w:hAnsi="Calibri" w:cs="Calibri"/>
                <w:sz w:val="23"/>
                <w:szCs w:val="23"/>
              </w:rPr>
            </w:pPr>
            <w:r w:rsidRPr="00E47184">
              <w:rPr>
                <w:rFonts w:ascii="Calibri" w:eastAsia="Calibri" w:hAnsi="Calibri" w:cs="Calibri"/>
                <w:sz w:val="23"/>
                <w:szCs w:val="23"/>
              </w:rPr>
              <w:t>1</w:t>
            </w:r>
            <w:r w:rsidRPr="00E47184" w:rsidR="0003285E">
              <w:rPr>
                <w:rFonts w:ascii="Calibri" w:eastAsia="Calibri" w:hAnsi="Calibri" w:cs="Calibri"/>
                <w:sz w:val="23"/>
                <w:szCs w:val="23"/>
              </w:rPr>
              <w:t>1</w:t>
            </w:r>
            <w:r w:rsidRPr="00E47184">
              <w:rPr>
                <w:rFonts w:ascii="Calibri" w:eastAsia="Calibri" w:hAnsi="Calibri" w:cs="Calibri"/>
                <w:sz w:val="23"/>
                <w:szCs w:val="23"/>
              </w:rPr>
              <w:t xml:space="preserve"> (&lt;0.1%)</w:t>
            </w:r>
          </w:p>
        </w:tc>
        <w:tc>
          <w:tcPr>
            <w:tcW w:w="1710" w:type="dxa"/>
            <w:tcBorders>
              <w:top w:val="single" w:sz="6" w:space="0" w:color="7F7F7F" w:themeColor="text1" w:themeTint="80"/>
              <w:bottom w:val="single" w:sz="6" w:space="0" w:color="7F7F7F" w:themeColor="text1" w:themeTint="80"/>
            </w:tcBorders>
            <w:tcMar>
              <w:left w:w="105" w:type="dxa"/>
              <w:right w:w="105" w:type="dxa"/>
            </w:tcMar>
          </w:tcPr>
          <w:p w:rsidR="5D9A748D" w:rsidRPr="00E30F10" w:rsidP="0945555E" w14:paraId="72185E27" w14:textId="1C24F3AA">
            <w:pPr>
              <w:keepNext/>
              <w:spacing w:line="259" w:lineRule="auto"/>
              <w:rPr>
                <w:rFonts w:ascii="Calibri" w:eastAsia="Calibri" w:hAnsi="Calibri" w:cs="Calibri"/>
                <w:sz w:val="23"/>
                <w:szCs w:val="23"/>
              </w:rPr>
            </w:pPr>
            <w:r w:rsidRPr="00E47184">
              <w:rPr>
                <w:rFonts w:ascii="Calibri" w:eastAsia="Calibri" w:hAnsi="Calibri" w:cs="Calibri"/>
                <w:sz w:val="23"/>
                <w:szCs w:val="23"/>
              </w:rPr>
              <w:t>12,09</w:t>
            </w:r>
            <w:r w:rsidRPr="00E47184" w:rsidR="00E47184">
              <w:rPr>
                <w:rFonts w:ascii="Calibri" w:eastAsia="Calibri" w:hAnsi="Calibri" w:cs="Calibri"/>
                <w:sz w:val="23"/>
                <w:szCs w:val="23"/>
              </w:rPr>
              <w:t>4</w:t>
            </w:r>
            <w:r w:rsidRPr="00E47184">
              <w:rPr>
                <w:rFonts w:ascii="Calibri" w:eastAsia="Calibri" w:hAnsi="Calibri" w:cs="Calibri"/>
                <w:sz w:val="23"/>
                <w:szCs w:val="23"/>
              </w:rPr>
              <w:t xml:space="preserve"> (99%)</w:t>
            </w:r>
          </w:p>
        </w:tc>
        <w:tc>
          <w:tcPr>
            <w:tcW w:w="1530" w:type="dxa"/>
            <w:tcBorders>
              <w:top w:val="single" w:sz="6" w:space="0" w:color="7F7F7F" w:themeColor="text1" w:themeTint="80"/>
              <w:bottom w:val="single" w:sz="6" w:space="0" w:color="7F7F7F" w:themeColor="text1" w:themeTint="80"/>
            </w:tcBorders>
            <w:tcMar>
              <w:left w:w="105" w:type="dxa"/>
              <w:right w:w="105" w:type="dxa"/>
            </w:tcMar>
          </w:tcPr>
          <w:p w:rsidR="5D9A748D" w:rsidRPr="00E47184" w:rsidP="0945555E" w14:paraId="4C1605DE" w14:textId="45A507BE">
            <w:pPr>
              <w:keepNext/>
              <w:spacing w:line="259" w:lineRule="auto"/>
              <w:rPr>
                <w:rFonts w:ascii="Calibri" w:eastAsia="Calibri" w:hAnsi="Calibri" w:cs="Calibri"/>
                <w:sz w:val="23"/>
                <w:szCs w:val="23"/>
              </w:rPr>
            </w:pPr>
            <w:r w:rsidRPr="00E47184">
              <w:rPr>
                <w:rFonts w:ascii="Calibri" w:eastAsia="Calibri" w:hAnsi="Calibri" w:cs="Calibri"/>
                <w:sz w:val="23"/>
                <w:szCs w:val="23"/>
              </w:rPr>
              <w:t>83</w:t>
            </w:r>
            <w:r w:rsidRPr="00E47184" w:rsidR="008C2099">
              <w:rPr>
                <w:rFonts w:ascii="Calibri" w:eastAsia="Calibri" w:hAnsi="Calibri" w:cs="Calibri"/>
                <w:sz w:val="23"/>
                <w:szCs w:val="23"/>
              </w:rPr>
              <w:t xml:space="preserve"> </w:t>
            </w:r>
            <w:r w:rsidRPr="00E47184">
              <w:rPr>
                <w:rFonts w:ascii="Calibri" w:eastAsia="Calibri" w:hAnsi="Calibri" w:cs="Calibri"/>
                <w:sz w:val="23"/>
                <w:szCs w:val="23"/>
              </w:rPr>
              <w:t>(</w:t>
            </w:r>
            <w:r w:rsidRPr="00E47184" w:rsidR="08A545D4">
              <w:rPr>
                <w:rFonts w:ascii="Calibri" w:eastAsia="Calibri" w:hAnsi="Calibri" w:cs="Calibri"/>
                <w:sz w:val="23"/>
                <w:szCs w:val="23"/>
              </w:rPr>
              <w:t>&lt;</w:t>
            </w:r>
            <w:r w:rsidRPr="00E47184">
              <w:rPr>
                <w:rFonts w:ascii="Calibri" w:eastAsia="Calibri" w:hAnsi="Calibri" w:cs="Calibri"/>
                <w:sz w:val="23"/>
                <w:szCs w:val="23"/>
              </w:rPr>
              <w:t>0.1%)</w:t>
            </w:r>
          </w:p>
        </w:tc>
        <w:tc>
          <w:tcPr>
            <w:tcW w:w="1620" w:type="dxa"/>
            <w:tcBorders>
              <w:top w:val="single" w:sz="6" w:space="0" w:color="7F7F7F" w:themeColor="text1" w:themeTint="80"/>
              <w:bottom w:val="single" w:sz="6" w:space="0" w:color="7F7F7F" w:themeColor="text1" w:themeTint="80"/>
            </w:tcBorders>
            <w:tcMar>
              <w:left w:w="105" w:type="dxa"/>
              <w:right w:w="105" w:type="dxa"/>
            </w:tcMar>
          </w:tcPr>
          <w:p w:rsidR="5D9A748D" w:rsidRPr="00E47184" w:rsidP="0945555E" w14:paraId="2F7BEA66" w14:textId="51312647">
            <w:pPr>
              <w:keepNext/>
              <w:spacing w:line="259" w:lineRule="auto"/>
              <w:rPr>
                <w:rFonts w:ascii="Calibri" w:eastAsia="Calibri" w:hAnsi="Calibri" w:cs="Calibri"/>
                <w:sz w:val="23"/>
                <w:szCs w:val="23"/>
              </w:rPr>
            </w:pPr>
            <w:r w:rsidRPr="00E47184">
              <w:rPr>
                <w:rFonts w:ascii="Calibri" w:eastAsia="Calibri" w:hAnsi="Calibri" w:cs="Calibri"/>
                <w:sz w:val="23"/>
                <w:szCs w:val="23"/>
              </w:rPr>
              <w:t>12,18</w:t>
            </w:r>
            <w:r w:rsidRPr="00E47184" w:rsidR="00E47184">
              <w:rPr>
                <w:rFonts w:ascii="Calibri" w:eastAsia="Calibri" w:hAnsi="Calibri" w:cs="Calibri"/>
                <w:sz w:val="23"/>
                <w:szCs w:val="23"/>
              </w:rPr>
              <w:t>8</w:t>
            </w:r>
            <w:r w:rsidRPr="00E47184">
              <w:rPr>
                <w:rFonts w:ascii="Calibri" w:eastAsia="Calibri" w:hAnsi="Calibri" w:cs="Calibri"/>
                <w:sz w:val="23"/>
                <w:szCs w:val="23"/>
              </w:rPr>
              <w:t xml:space="preserve"> (100%)</w:t>
            </w:r>
          </w:p>
        </w:tc>
      </w:tr>
      <w:tr w14:paraId="505417A1" w14:textId="77777777" w:rsidTr="00C73C34">
        <w:tblPrEx>
          <w:tblW w:w="9365" w:type="dxa"/>
          <w:tblInd w:w="735" w:type="dxa"/>
          <w:tblLayout w:type="fixed"/>
          <w:tblLook w:val="04A0"/>
        </w:tblPrEx>
        <w:trPr>
          <w:trHeight w:val="300"/>
        </w:trPr>
        <w:tc>
          <w:tcPr>
            <w:tcW w:w="2615" w:type="dxa"/>
            <w:tcMar>
              <w:left w:w="105" w:type="dxa"/>
              <w:right w:w="105" w:type="dxa"/>
            </w:tcMar>
          </w:tcPr>
          <w:p w:rsidR="5D9A748D" w:rsidRPr="001369FD" w:rsidP="0945555E" w14:paraId="7A909E3D" w14:textId="5D72277B">
            <w:pPr>
              <w:keepNext/>
              <w:spacing w:line="259" w:lineRule="auto"/>
              <w:rPr>
                <w:rFonts w:ascii="Calibri" w:eastAsia="Calibri" w:hAnsi="Calibri" w:cs="Calibri"/>
                <w:sz w:val="23"/>
                <w:szCs w:val="23"/>
              </w:rPr>
            </w:pPr>
            <w:r w:rsidRPr="0945555E">
              <w:rPr>
                <w:rFonts w:ascii="Calibri" w:eastAsia="Calibri" w:hAnsi="Calibri" w:cs="Calibri"/>
                <w:b w:val="0"/>
                <w:bCs w:val="0"/>
                <w:sz w:val="23"/>
                <w:szCs w:val="23"/>
              </w:rPr>
              <w:t>Electric Vehicles</w:t>
            </w:r>
          </w:p>
        </w:tc>
        <w:tc>
          <w:tcPr>
            <w:tcW w:w="1890" w:type="dxa"/>
            <w:tcMar>
              <w:left w:w="105" w:type="dxa"/>
              <w:right w:w="105" w:type="dxa"/>
            </w:tcMar>
          </w:tcPr>
          <w:p w:rsidR="5D9A748D" w:rsidRPr="001369FD" w:rsidP="0945555E" w14:paraId="7604A8F3" w14:textId="775E35E9">
            <w:pPr>
              <w:keepNext/>
              <w:spacing w:line="259" w:lineRule="auto"/>
              <w:rPr>
                <w:rFonts w:ascii="Calibri" w:eastAsia="Calibri" w:hAnsi="Calibri" w:cs="Calibri"/>
                <w:sz w:val="23"/>
                <w:szCs w:val="23"/>
              </w:rPr>
            </w:pPr>
            <w:r w:rsidRPr="0945555E">
              <w:rPr>
                <w:rFonts w:ascii="Calibri" w:eastAsia="Calibri" w:hAnsi="Calibri" w:cs="Calibri"/>
                <w:sz w:val="23"/>
                <w:szCs w:val="23"/>
              </w:rPr>
              <w:t>9 (39%)</w:t>
            </w:r>
          </w:p>
        </w:tc>
        <w:tc>
          <w:tcPr>
            <w:tcW w:w="1710" w:type="dxa"/>
            <w:tcMar>
              <w:left w:w="105" w:type="dxa"/>
              <w:right w:w="105" w:type="dxa"/>
            </w:tcMar>
          </w:tcPr>
          <w:p w:rsidR="5D9A748D" w:rsidRPr="001369FD" w:rsidP="0945555E" w14:paraId="18BBC12D" w14:textId="62A5A032">
            <w:pPr>
              <w:keepNext/>
              <w:spacing w:line="259" w:lineRule="auto"/>
              <w:rPr>
                <w:rFonts w:ascii="Calibri" w:eastAsia="Calibri" w:hAnsi="Calibri" w:cs="Calibri"/>
                <w:sz w:val="23"/>
                <w:szCs w:val="23"/>
              </w:rPr>
            </w:pPr>
            <w:r w:rsidRPr="0945555E">
              <w:rPr>
                <w:rFonts w:ascii="Calibri" w:eastAsia="Calibri" w:hAnsi="Calibri" w:cs="Calibri"/>
                <w:sz w:val="23"/>
                <w:szCs w:val="23"/>
              </w:rPr>
              <w:t>5 (22%)</w:t>
            </w:r>
          </w:p>
        </w:tc>
        <w:tc>
          <w:tcPr>
            <w:tcW w:w="1530" w:type="dxa"/>
            <w:tcMar>
              <w:left w:w="105" w:type="dxa"/>
              <w:right w:w="105" w:type="dxa"/>
            </w:tcMar>
          </w:tcPr>
          <w:p w:rsidR="5D9A748D" w:rsidRPr="001369FD" w:rsidP="0945555E" w14:paraId="7F3B3066" w14:textId="686334AA">
            <w:pPr>
              <w:keepNext/>
              <w:spacing w:line="259" w:lineRule="auto"/>
              <w:rPr>
                <w:rFonts w:ascii="Calibri" w:eastAsia="Calibri" w:hAnsi="Calibri" w:cs="Calibri"/>
                <w:sz w:val="23"/>
                <w:szCs w:val="23"/>
              </w:rPr>
            </w:pPr>
            <w:r w:rsidRPr="0945555E">
              <w:rPr>
                <w:rFonts w:ascii="Calibri" w:eastAsia="Calibri" w:hAnsi="Calibri" w:cs="Calibri"/>
                <w:sz w:val="23"/>
                <w:szCs w:val="23"/>
              </w:rPr>
              <w:t>9 (39%)</w:t>
            </w:r>
          </w:p>
        </w:tc>
        <w:tc>
          <w:tcPr>
            <w:tcW w:w="1620" w:type="dxa"/>
            <w:tcMar>
              <w:left w:w="105" w:type="dxa"/>
              <w:right w:w="105" w:type="dxa"/>
            </w:tcMar>
          </w:tcPr>
          <w:p w:rsidR="5D9A748D" w:rsidRPr="001369FD" w:rsidP="0945555E" w14:paraId="410A4722" w14:textId="275C21D8">
            <w:pPr>
              <w:keepNext/>
              <w:spacing w:line="259" w:lineRule="auto"/>
              <w:rPr>
                <w:rFonts w:ascii="Calibri" w:eastAsia="Calibri" w:hAnsi="Calibri" w:cs="Calibri"/>
                <w:sz w:val="23"/>
                <w:szCs w:val="23"/>
              </w:rPr>
            </w:pPr>
            <w:r w:rsidRPr="0945555E">
              <w:rPr>
                <w:rFonts w:ascii="Calibri" w:eastAsia="Calibri" w:hAnsi="Calibri" w:cs="Calibri"/>
                <w:sz w:val="23"/>
                <w:szCs w:val="23"/>
              </w:rPr>
              <w:t>23 (100%)</w:t>
            </w:r>
          </w:p>
        </w:tc>
      </w:tr>
      <w:tr w14:paraId="42B649B2" w14:textId="77777777" w:rsidTr="00C73C34">
        <w:tblPrEx>
          <w:tblW w:w="9365" w:type="dxa"/>
          <w:tblInd w:w="735" w:type="dxa"/>
          <w:tblLayout w:type="fixed"/>
          <w:tblLook w:val="04A0"/>
        </w:tblPrEx>
        <w:trPr>
          <w:trHeight w:val="300"/>
        </w:trPr>
        <w:tc>
          <w:tcPr>
            <w:tcW w:w="2615"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36D08C77" w14:textId="21AB323B">
            <w:pPr>
              <w:keepNext/>
              <w:spacing w:line="259" w:lineRule="auto"/>
              <w:rPr>
                <w:rFonts w:ascii="Calibri" w:eastAsia="Calibri" w:hAnsi="Calibri" w:cs="Calibri"/>
                <w:sz w:val="23"/>
                <w:szCs w:val="23"/>
              </w:rPr>
            </w:pPr>
            <w:r w:rsidRPr="0945555E">
              <w:rPr>
                <w:rFonts w:ascii="Calibri" w:eastAsia="Calibri" w:hAnsi="Calibri" w:cs="Calibri"/>
                <w:b w:val="0"/>
                <w:bCs w:val="0"/>
                <w:sz w:val="23"/>
                <w:szCs w:val="23"/>
              </w:rPr>
              <w:t>Solar Panels</w:t>
            </w:r>
          </w:p>
        </w:tc>
        <w:tc>
          <w:tcPr>
            <w:tcW w:w="189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4340818E" w14:textId="59BEF012">
            <w:pPr>
              <w:keepNext/>
              <w:spacing w:line="259" w:lineRule="auto"/>
              <w:rPr>
                <w:rFonts w:ascii="Calibri" w:eastAsia="Calibri" w:hAnsi="Calibri" w:cs="Calibri"/>
                <w:sz w:val="23"/>
                <w:szCs w:val="23"/>
              </w:rPr>
            </w:pPr>
            <w:r w:rsidRPr="0945555E">
              <w:rPr>
                <w:rFonts w:ascii="Calibri" w:eastAsia="Calibri" w:hAnsi="Calibri" w:cs="Calibri"/>
                <w:sz w:val="23"/>
                <w:szCs w:val="23"/>
              </w:rPr>
              <w:t>9 (56%)</w:t>
            </w:r>
          </w:p>
        </w:tc>
        <w:tc>
          <w:tcPr>
            <w:tcW w:w="171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19B50837" w14:textId="09C22C9B">
            <w:pPr>
              <w:keepNext/>
              <w:spacing w:line="259" w:lineRule="auto"/>
              <w:rPr>
                <w:rFonts w:ascii="Calibri" w:eastAsia="Calibri" w:hAnsi="Calibri" w:cs="Calibri"/>
                <w:sz w:val="23"/>
                <w:szCs w:val="23"/>
              </w:rPr>
            </w:pPr>
            <w:r w:rsidRPr="0945555E">
              <w:rPr>
                <w:rFonts w:ascii="Calibri" w:eastAsia="Calibri" w:hAnsi="Calibri" w:cs="Calibri"/>
                <w:sz w:val="23"/>
                <w:szCs w:val="23"/>
              </w:rPr>
              <w:t>2 (13%)</w:t>
            </w:r>
          </w:p>
        </w:tc>
        <w:tc>
          <w:tcPr>
            <w:tcW w:w="153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4497166D" w14:textId="1E67D538">
            <w:pPr>
              <w:keepNext/>
              <w:spacing w:line="259" w:lineRule="auto"/>
              <w:rPr>
                <w:rFonts w:ascii="Calibri" w:eastAsia="Calibri" w:hAnsi="Calibri" w:cs="Calibri"/>
                <w:sz w:val="23"/>
                <w:szCs w:val="23"/>
              </w:rPr>
            </w:pPr>
            <w:r w:rsidRPr="0945555E">
              <w:rPr>
                <w:rFonts w:ascii="Calibri" w:eastAsia="Calibri" w:hAnsi="Calibri" w:cs="Calibri"/>
                <w:sz w:val="23"/>
                <w:szCs w:val="23"/>
              </w:rPr>
              <w:t>5 (31%)</w:t>
            </w:r>
          </w:p>
        </w:tc>
        <w:tc>
          <w:tcPr>
            <w:tcW w:w="162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3C8AFBDD" w14:textId="34EFCBA0">
            <w:pPr>
              <w:keepNext/>
              <w:spacing w:line="259" w:lineRule="auto"/>
              <w:rPr>
                <w:rFonts w:ascii="Calibri" w:eastAsia="Calibri" w:hAnsi="Calibri" w:cs="Calibri"/>
                <w:sz w:val="23"/>
                <w:szCs w:val="23"/>
              </w:rPr>
            </w:pPr>
            <w:r w:rsidRPr="0945555E">
              <w:rPr>
                <w:rFonts w:ascii="Calibri" w:eastAsia="Calibri" w:hAnsi="Calibri" w:cs="Calibri"/>
                <w:sz w:val="23"/>
                <w:szCs w:val="23"/>
              </w:rPr>
              <w:t>16 (100%)</w:t>
            </w:r>
          </w:p>
        </w:tc>
      </w:tr>
      <w:tr w14:paraId="2809A5C4" w14:textId="77777777" w:rsidTr="00C73C34">
        <w:tblPrEx>
          <w:tblW w:w="9365" w:type="dxa"/>
          <w:tblInd w:w="735" w:type="dxa"/>
          <w:tblLayout w:type="fixed"/>
          <w:tblLook w:val="04A0"/>
        </w:tblPrEx>
        <w:trPr>
          <w:trHeight w:val="300"/>
        </w:trPr>
        <w:tc>
          <w:tcPr>
            <w:tcW w:w="2615" w:type="dxa"/>
            <w:tcMar>
              <w:left w:w="105" w:type="dxa"/>
              <w:right w:w="105" w:type="dxa"/>
            </w:tcMar>
          </w:tcPr>
          <w:p w:rsidR="5D9A748D" w:rsidRPr="001369FD" w:rsidP="0945555E" w14:paraId="12B66B87" w14:textId="68DA6C52">
            <w:pPr>
              <w:keepNext/>
              <w:spacing w:line="259" w:lineRule="auto"/>
              <w:rPr>
                <w:rFonts w:ascii="Calibri" w:eastAsia="Calibri" w:hAnsi="Calibri" w:cs="Calibri"/>
                <w:sz w:val="23"/>
                <w:szCs w:val="23"/>
              </w:rPr>
            </w:pPr>
            <w:r w:rsidRPr="0945555E">
              <w:rPr>
                <w:rFonts w:ascii="Calibri" w:eastAsia="Calibri" w:hAnsi="Calibri" w:cs="Calibri"/>
                <w:b w:val="0"/>
                <w:bCs w:val="0"/>
                <w:sz w:val="23"/>
                <w:szCs w:val="23"/>
              </w:rPr>
              <w:t>Health Insurance</w:t>
            </w:r>
          </w:p>
        </w:tc>
        <w:tc>
          <w:tcPr>
            <w:tcW w:w="1890" w:type="dxa"/>
            <w:tcMar>
              <w:left w:w="105" w:type="dxa"/>
              <w:right w:w="105" w:type="dxa"/>
            </w:tcMar>
          </w:tcPr>
          <w:p w:rsidR="5D9A748D" w:rsidRPr="001369FD" w:rsidP="0945555E" w14:paraId="4B4B241A" w14:textId="66090B13">
            <w:pPr>
              <w:keepNext/>
              <w:spacing w:line="259" w:lineRule="auto"/>
              <w:rPr>
                <w:rFonts w:ascii="Calibri" w:eastAsia="Calibri" w:hAnsi="Calibri" w:cs="Calibri"/>
                <w:sz w:val="23"/>
                <w:szCs w:val="23"/>
              </w:rPr>
            </w:pPr>
            <w:r w:rsidRPr="0945555E">
              <w:rPr>
                <w:rFonts w:ascii="Calibri" w:eastAsia="Calibri" w:hAnsi="Calibri" w:cs="Calibri"/>
                <w:sz w:val="23"/>
                <w:szCs w:val="23"/>
              </w:rPr>
              <w:t>3</w:t>
            </w:r>
            <w:r w:rsidRPr="0945555E" w:rsidR="166B1E40">
              <w:rPr>
                <w:rFonts w:ascii="Calibri" w:eastAsia="Calibri" w:hAnsi="Calibri" w:cs="Calibri"/>
                <w:sz w:val="23"/>
                <w:szCs w:val="23"/>
              </w:rPr>
              <w:t xml:space="preserve"> (</w:t>
            </w:r>
            <w:r w:rsidRPr="0945555E" w:rsidR="741745F4">
              <w:rPr>
                <w:rFonts w:ascii="Calibri" w:eastAsia="Calibri" w:hAnsi="Calibri" w:cs="Calibri"/>
                <w:sz w:val="23"/>
                <w:szCs w:val="23"/>
              </w:rPr>
              <w:t>20</w:t>
            </w:r>
            <w:r w:rsidRPr="0945555E" w:rsidR="166B1E40">
              <w:rPr>
                <w:rFonts w:ascii="Calibri" w:eastAsia="Calibri" w:hAnsi="Calibri" w:cs="Calibri"/>
                <w:sz w:val="23"/>
                <w:szCs w:val="23"/>
              </w:rPr>
              <w:t>%)</w:t>
            </w:r>
          </w:p>
        </w:tc>
        <w:tc>
          <w:tcPr>
            <w:tcW w:w="1710" w:type="dxa"/>
            <w:tcMar>
              <w:left w:w="105" w:type="dxa"/>
              <w:right w:w="105" w:type="dxa"/>
            </w:tcMar>
          </w:tcPr>
          <w:p w:rsidR="5D9A748D" w:rsidRPr="001369FD" w:rsidP="0945555E" w14:paraId="3E9846C3" w14:textId="505A43D1">
            <w:pPr>
              <w:keepNext/>
              <w:spacing w:line="259" w:lineRule="auto"/>
              <w:rPr>
                <w:rFonts w:ascii="Calibri" w:eastAsia="Calibri" w:hAnsi="Calibri" w:cs="Calibri"/>
                <w:sz w:val="23"/>
                <w:szCs w:val="23"/>
              </w:rPr>
            </w:pPr>
            <w:r w:rsidRPr="0945555E">
              <w:rPr>
                <w:rFonts w:ascii="Calibri" w:eastAsia="Calibri" w:hAnsi="Calibri" w:cs="Calibri"/>
                <w:sz w:val="23"/>
                <w:szCs w:val="23"/>
              </w:rPr>
              <w:t>1</w:t>
            </w:r>
            <w:r w:rsidRPr="0945555E" w:rsidR="79F29D37">
              <w:rPr>
                <w:rFonts w:ascii="Calibri" w:eastAsia="Calibri" w:hAnsi="Calibri" w:cs="Calibri"/>
                <w:sz w:val="23"/>
                <w:szCs w:val="23"/>
              </w:rPr>
              <w:t xml:space="preserve"> </w:t>
            </w:r>
            <w:r w:rsidRPr="0945555E" w:rsidR="166B1E40">
              <w:rPr>
                <w:rFonts w:ascii="Calibri" w:eastAsia="Calibri" w:hAnsi="Calibri" w:cs="Calibri"/>
                <w:sz w:val="23"/>
                <w:szCs w:val="23"/>
              </w:rPr>
              <w:t>(0%)</w:t>
            </w:r>
          </w:p>
        </w:tc>
        <w:tc>
          <w:tcPr>
            <w:tcW w:w="1530" w:type="dxa"/>
            <w:tcMar>
              <w:left w:w="105" w:type="dxa"/>
              <w:right w:w="105" w:type="dxa"/>
            </w:tcMar>
          </w:tcPr>
          <w:p w:rsidR="5D9A748D" w:rsidRPr="001369FD" w:rsidP="0945555E" w14:paraId="633C07A8" w14:textId="27AF4EE1">
            <w:pPr>
              <w:keepNext/>
              <w:spacing w:line="259" w:lineRule="auto"/>
              <w:rPr>
                <w:rFonts w:ascii="Calibri" w:eastAsia="Calibri" w:hAnsi="Calibri" w:cs="Calibri"/>
                <w:sz w:val="23"/>
                <w:szCs w:val="23"/>
              </w:rPr>
            </w:pPr>
            <w:r w:rsidRPr="0945555E">
              <w:rPr>
                <w:rFonts w:ascii="Calibri" w:eastAsia="Calibri" w:hAnsi="Calibri" w:cs="Calibri"/>
                <w:sz w:val="23"/>
                <w:szCs w:val="23"/>
              </w:rPr>
              <w:t>11</w:t>
            </w:r>
            <w:r w:rsidRPr="0945555E" w:rsidR="166B1E40">
              <w:rPr>
                <w:rFonts w:ascii="Calibri" w:eastAsia="Calibri" w:hAnsi="Calibri" w:cs="Calibri"/>
                <w:sz w:val="23"/>
                <w:szCs w:val="23"/>
              </w:rPr>
              <w:t xml:space="preserve"> (</w:t>
            </w:r>
            <w:r w:rsidRPr="0945555E" w:rsidR="49888F85">
              <w:rPr>
                <w:rFonts w:ascii="Calibri" w:eastAsia="Calibri" w:hAnsi="Calibri" w:cs="Calibri"/>
                <w:sz w:val="23"/>
                <w:szCs w:val="23"/>
              </w:rPr>
              <w:t>73</w:t>
            </w:r>
            <w:r w:rsidRPr="0945555E" w:rsidR="166B1E40">
              <w:rPr>
                <w:rFonts w:ascii="Calibri" w:eastAsia="Calibri" w:hAnsi="Calibri" w:cs="Calibri"/>
                <w:sz w:val="23"/>
                <w:szCs w:val="23"/>
              </w:rPr>
              <w:t>%)</w:t>
            </w:r>
          </w:p>
        </w:tc>
        <w:tc>
          <w:tcPr>
            <w:tcW w:w="1620" w:type="dxa"/>
            <w:tcMar>
              <w:left w:w="105" w:type="dxa"/>
              <w:right w:w="105" w:type="dxa"/>
            </w:tcMar>
          </w:tcPr>
          <w:p w:rsidR="5D9A748D" w:rsidRPr="001369FD" w:rsidP="0945555E" w14:paraId="54FCB249" w14:textId="7C1953CD">
            <w:pPr>
              <w:keepNext/>
              <w:spacing w:line="259" w:lineRule="auto"/>
              <w:rPr>
                <w:rFonts w:ascii="Calibri" w:eastAsia="Calibri" w:hAnsi="Calibri" w:cs="Calibri"/>
                <w:sz w:val="23"/>
                <w:szCs w:val="23"/>
              </w:rPr>
            </w:pPr>
            <w:r w:rsidRPr="0945555E">
              <w:rPr>
                <w:rFonts w:ascii="Calibri" w:eastAsia="Calibri" w:hAnsi="Calibri" w:cs="Calibri"/>
                <w:sz w:val="23"/>
                <w:szCs w:val="23"/>
              </w:rPr>
              <w:t>1</w:t>
            </w:r>
            <w:r w:rsidRPr="0945555E" w:rsidR="6DBA956B">
              <w:rPr>
                <w:rFonts w:ascii="Calibri" w:eastAsia="Calibri" w:hAnsi="Calibri" w:cs="Calibri"/>
                <w:sz w:val="23"/>
                <w:szCs w:val="23"/>
              </w:rPr>
              <w:t>5</w:t>
            </w:r>
            <w:r w:rsidRPr="0945555E">
              <w:rPr>
                <w:rFonts w:ascii="Calibri" w:eastAsia="Calibri" w:hAnsi="Calibri" w:cs="Calibri"/>
                <w:sz w:val="23"/>
                <w:szCs w:val="23"/>
              </w:rPr>
              <w:t xml:space="preserve"> (100%)</w:t>
            </w:r>
          </w:p>
        </w:tc>
      </w:tr>
      <w:tr w14:paraId="73C4C533" w14:textId="77777777" w:rsidTr="00C73C34">
        <w:tblPrEx>
          <w:tblW w:w="9365" w:type="dxa"/>
          <w:tblInd w:w="735" w:type="dxa"/>
          <w:tblLayout w:type="fixed"/>
          <w:tblLook w:val="04A0"/>
        </w:tblPrEx>
        <w:trPr>
          <w:trHeight w:val="300"/>
        </w:trPr>
        <w:tc>
          <w:tcPr>
            <w:tcW w:w="2615"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36E443DC" w14:textId="3BC57D4D">
            <w:pPr>
              <w:keepNext/>
              <w:spacing w:line="259" w:lineRule="auto"/>
              <w:rPr>
                <w:rFonts w:ascii="Calibri" w:eastAsia="Calibri" w:hAnsi="Calibri" w:cs="Calibri"/>
                <w:sz w:val="23"/>
                <w:szCs w:val="23"/>
              </w:rPr>
            </w:pPr>
            <w:r w:rsidRPr="0945555E">
              <w:rPr>
                <w:rFonts w:ascii="Calibri" w:eastAsia="Calibri" w:hAnsi="Calibri" w:cs="Calibri"/>
                <w:b w:val="0"/>
                <w:bCs w:val="0"/>
                <w:sz w:val="23"/>
                <w:szCs w:val="23"/>
              </w:rPr>
              <w:t>Sewage Disposal</w:t>
            </w:r>
          </w:p>
        </w:tc>
        <w:tc>
          <w:tcPr>
            <w:tcW w:w="189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507F8788" w14:textId="305F2772">
            <w:pPr>
              <w:keepNext/>
              <w:spacing w:line="259" w:lineRule="auto"/>
              <w:rPr>
                <w:rFonts w:ascii="Calibri" w:eastAsia="Calibri" w:hAnsi="Calibri" w:cs="Calibri"/>
                <w:sz w:val="23"/>
                <w:szCs w:val="23"/>
              </w:rPr>
            </w:pPr>
            <w:r w:rsidRPr="0945555E">
              <w:rPr>
                <w:rFonts w:ascii="Calibri" w:eastAsia="Calibri" w:hAnsi="Calibri" w:cs="Calibri"/>
                <w:sz w:val="23"/>
                <w:szCs w:val="23"/>
              </w:rPr>
              <w:t>11 (73%)</w:t>
            </w:r>
          </w:p>
        </w:tc>
        <w:tc>
          <w:tcPr>
            <w:tcW w:w="171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30799F15" w14:textId="3A0D3991">
            <w:pPr>
              <w:keepNext/>
              <w:spacing w:line="259" w:lineRule="auto"/>
              <w:rPr>
                <w:rFonts w:ascii="Calibri" w:eastAsia="Calibri" w:hAnsi="Calibri" w:cs="Calibri"/>
                <w:sz w:val="23"/>
                <w:szCs w:val="23"/>
              </w:rPr>
            </w:pPr>
            <w:r w:rsidRPr="0945555E">
              <w:rPr>
                <w:rFonts w:ascii="Calibri" w:eastAsia="Calibri" w:hAnsi="Calibri" w:cs="Calibri"/>
                <w:sz w:val="23"/>
                <w:szCs w:val="23"/>
              </w:rPr>
              <w:t>2 (13%)</w:t>
            </w:r>
          </w:p>
        </w:tc>
        <w:tc>
          <w:tcPr>
            <w:tcW w:w="153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66206967" w14:textId="04E1851E">
            <w:pPr>
              <w:keepNext/>
              <w:spacing w:line="259" w:lineRule="auto"/>
              <w:rPr>
                <w:rFonts w:ascii="Calibri" w:eastAsia="Calibri" w:hAnsi="Calibri" w:cs="Calibri"/>
                <w:sz w:val="23"/>
                <w:szCs w:val="23"/>
              </w:rPr>
            </w:pPr>
            <w:r w:rsidRPr="0945555E">
              <w:rPr>
                <w:rFonts w:ascii="Calibri" w:eastAsia="Calibri" w:hAnsi="Calibri" w:cs="Calibri"/>
                <w:sz w:val="23"/>
                <w:szCs w:val="23"/>
              </w:rPr>
              <w:t>2 (13%)</w:t>
            </w:r>
          </w:p>
        </w:tc>
        <w:tc>
          <w:tcPr>
            <w:tcW w:w="162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2D4BBBB1" w14:textId="5B98EFA8">
            <w:pPr>
              <w:keepNext/>
              <w:spacing w:line="259" w:lineRule="auto"/>
              <w:rPr>
                <w:rFonts w:ascii="Calibri" w:eastAsia="Calibri" w:hAnsi="Calibri" w:cs="Calibri"/>
                <w:sz w:val="23"/>
                <w:szCs w:val="23"/>
              </w:rPr>
            </w:pPr>
            <w:r w:rsidRPr="0945555E">
              <w:rPr>
                <w:rFonts w:ascii="Calibri" w:eastAsia="Calibri" w:hAnsi="Calibri" w:cs="Calibri"/>
                <w:sz w:val="23"/>
                <w:szCs w:val="23"/>
              </w:rPr>
              <w:t>15 (100%)</w:t>
            </w:r>
          </w:p>
        </w:tc>
      </w:tr>
      <w:tr w14:paraId="02B973B3" w14:textId="77777777" w:rsidTr="00C73C34">
        <w:tblPrEx>
          <w:tblW w:w="9365" w:type="dxa"/>
          <w:tblInd w:w="735" w:type="dxa"/>
          <w:tblLayout w:type="fixed"/>
          <w:tblLook w:val="04A0"/>
        </w:tblPrEx>
        <w:trPr>
          <w:trHeight w:val="300"/>
        </w:trPr>
        <w:tc>
          <w:tcPr>
            <w:tcW w:w="2615" w:type="dxa"/>
            <w:tcMar>
              <w:left w:w="105" w:type="dxa"/>
              <w:right w:w="105" w:type="dxa"/>
            </w:tcMar>
          </w:tcPr>
          <w:p w:rsidR="5D9A748D" w:rsidRPr="001369FD" w:rsidP="0945555E" w14:paraId="0F93F416" w14:textId="13C5552E">
            <w:pPr>
              <w:keepNext/>
              <w:spacing w:line="259" w:lineRule="auto"/>
              <w:rPr>
                <w:rFonts w:ascii="Calibri" w:eastAsia="Calibri" w:hAnsi="Calibri" w:cs="Calibri"/>
                <w:sz w:val="23"/>
                <w:szCs w:val="23"/>
              </w:rPr>
            </w:pPr>
            <w:r w:rsidRPr="0945555E">
              <w:rPr>
                <w:rFonts w:ascii="Calibri" w:eastAsia="Calibri" w:hAnsi="Calibri" w:cs="Calibri"/>
                <w:b w:val="0"/>
                <w:bCs w:val="0"/>
                <w:sz w:val="23"/>
                <w:szCs w:val="23"/>
              </w:rPr>
              <w:t>Household Roster</w:t>
            </w:r>
          </w:p>
        </w:tc>
        <w:tc>
          <w:tcPr>
            <w:tcW w:w="1890" w:type="dxa"/>
            <w:tcMar>
              <w:left w:w="105" w:type="dxa"/>
              <w:right w:w="105" w:type="dxa"/>
            </w:tcMar>
          </w:tcPr>
          <w:p w:rsidR="5D9A748D" w:rsidRPr="001369FD" w:rsidP="0945555E" w14:paraId="7A49BDC3" w14:textId="6570ACAD">
            <w:pPr>
              <w:keepNext/>
              <w:spacing w:line="259" w:lineRule="auto"/>
              <w:rPr>
                <w:rFonts w:ascii="Calibri" w:eastAsia="Calibri" w:hAnsi="Calibri" w:cs="Calibri"/>
                <w:sz w:val="23"/>
                <w:szCs w:val="23"/>
              </w:rPr>
            </w:pPr>
            <w:r w:rsidRPr="0945555E">
              <w:rPr>
                <w:rFonts w:ascii="Calibri" w:eastAsia="Calibri" w:hAnsi="Calibri" w:cs="Calibri"/>
                <w:sz w:val="23"/>
                <w:szCs w:val="23"/>
              </w:rPr>
              <w:t>6 (50%)</w:t>
            </w:r>
          </w:p>
        </w:tc>
        <w:tc>
          <w:tcPr>
            <w:tcW w:w="1710" w:type="dxa"/>
            <w:tcMar>
              <w:left w:w="105" w:type="dxa"/>
              <w:right w:w="105" w:type="dxa"/>
            </w:tcMar>
          </w:tcPr>
          <w:p w:rsidR="5D9A748D" w:rsidRPr="001369FD" w:rsidP="0945555E" w14:paraId="24F247A5" w14:textId="37956F3D">
            <w:pPr>
              <w:keepNext/>
              <w:spacing w:line="259" w:lineRule="auto"/>
              <w:rPr>
                <w:rFonts w:ascii="Calibri" w:eastAsia="Calibri" w:hAnsi="Calibri" w:cs="Calibri"/>
                <w:sz w:val="23"/>
                <w:szCs w:val="23"/>
              </w:rPr>
            </w:pPr>
            <w:r w:rsidRPr="0945555E">
              <w:rPr>
                <w:rFonts w:ascii="Calibri" w:eastAsia="Calibri" w:hAnsi="Calibri" w:cs="Calibri"/>
                <w:sz w:val="23"/>
                <w:szCs w:val="23"/>
              </w:rPr>
              <w:t>4 (33%)</w:t>
            </w:r>
          </w:p>
        </w:tc>
        <w:tc>
          <w:tcPr>
            <w:tcW w:w="1530" w:type="dxa"/>
            <w:tcMar>
              <w:left w:w="105" w:type="dxa"/>
              <w:right w:w="105" w:type="dxa"/>
            </w:tcMar>
          </w:tcPr>
          <w:p w:rsidR="5D9A748D" w:rsidRPr="001369FD" w:rsidP="0945555E" w14:paraId="6172FEB2" w14:textId="66F8527B">
            <w:pPr>
              <w:keepNext/>
              <w:spacing w:line="259" w:lineRule="auto"/>
              <w:rPr>
                <w:rFonts w:ascii="Calibri" w:eastAsia="Calibri" w:hAnsi="Calibri" w:cs="Calibri"/>
                <w:sz w:val="23"/>
                <w:szCs w:val="23"/>
              </w:rPr>
            </w:pPr>
            <w:r w:rsidRPr="0945555E">
              <w:rPr>
                <w:rFonts w:ascii="Calibri" w:eastAsia="Calibri" w:hAnsi="Calibri" w:cs="Calibri"/>
                <w:sz w:val="23"/>
                <w:szCs w:val="23"/>
              </w:rPr>
              <w:t>2 (17%)</w:t>
            </w:r>
          </w:p>
        </w:tc>
        <w:tc>
          <w:tcPr>
            <w:tcW w:w="1620" w:type="dxa"/>
            <w:tcMar>
              <w:left w:w="105" w:type="dxa"/>
              <w:right w:w="105" w:type="dxa"/>
            </w:tcMar>
          </w:tcPr>
          <w:p w:rsidR="5D9A748D" w:rsidRPr="001369FD" w:rsidP="0945555E" w14:paraId="3AD9EF14" w14:textId="6AB8BDBA">
            <w:pPr>
              <w:keepNext/>
              <w:spacing w:line="259" w:lineRule="auto"/>
              <w:rPr>
                <w:rFonts w:ascii="Calibri" w:eastAsia="Calibri" w:hAnsi="Calibri" w:cs="Calibri"/>
                <w:sz w:val="23"/>
                <w:szCs w:val="23"/>
              </w:rPr>
            </w:pPr>
            <w:r w:rsidRPr="0945555E">
              <w:rPr>
                <w:rFonts w:ascii="Calibri" w:eastAsia="Calibri" w:hAnsi="Calibri" w:cs="Calibri"/>
                <w:sz w:val="23"/>
                <w:szCs w:val="23"/>
              </w:rPr>
              <w:t>12 (100%)</w:t>
            </w:r>
          </w:p>
        </w:tc>
      </w:tr>
      <w:tr w14:paraId="4C064D7B" w14:textId="77777777" w:rsidTr="00C73C34">
        <w:tblPrEx>
          <w:tblW w:w="9365" w:type="dxa"/>
          <w:tblInd w:w="735" w:type="dxa"/>
          <w:tblLayout w:type="fixed"/>
          <w:tblLook w:val="04A0"/>
        </w:tblPrEx>
        <w:trPr>
          <w:trHeight w:val="300"/>
        </w:trPr>
        <w:tc>
          <w:tcPr>
            <w:tcW w:w="2615"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05C2D823" w14:textId="17BAA66F">
            <w:pPr>
              <w:keepNext/>
              <w:spacing w:line="259" w:lineRule="auto"/>
              <w:rPr>
                <w:rFonts w:ascii="Calibri" w:eastAsia="Calibri" w:hAnsi="Calibri" w:cs="Calibri"/>
                <w:sz w:val="23"/>
                <w:szCs w:val="23"/>
              </w:rPr>
            </w:pPr>
            <w:r w:rsidRPr="0945555E">
              <w:rPr>
                <w:rFonts w:ascii="Calibri" w:eastAsia="Calibri" w:hAnsi="Calibri" w:cs="Calibri"/>
                <w:b w:val="0"/>
                <w:bCs w:val="0"/>
                <w:sz w:val="23"/>
                <w:szCs w:val="23"/>
              </w:rPr>
              <w:t>Educational Attainment</w:t>
            </w:r>
          </w:p>
        </w:tc>
        <w:tc>
          <w:tcPr>
            <w:tcW w:w="189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203991AE" w14:textId="03DDA1BC">
            <w:pPr>
              <w:keepNext/>
              <w:spacing w:line="259" w:lineRule="auto"/>
              <w:rPr>
                <w:rFonts w:ascii="Calibri" w:eastAsia="Calibri" w:hAnsi="Calibri" w:cs="Calibri"/>
                <w:sz w:val="23"/>
                <w:szCs w:val="23"/>
              </w:rPr>
            </w:pPr>
            <w:r w:rsidRPr="0945555E">
              <w:rPr>
                <w:rFonts w:ascii="Calibri" w:eastAsia="Calibri" w:hAnsi="Calibri" w:cs="Calibri"/>
                <w:sz w:val="23"/>
                <w:szCs w:val="23"/>
              </w:rPr>
              <w:t>4 (50%)</w:t>
            </w:r>
          </w:p>
        </w:tc>
        <w:tc>
          <w:tcPr>
            <w:tcW w:w="171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1E742DEC" w14:textId="68B19A89">
            <w:pPr>
              <w:keepNext/>
              <w:spacing w:line="259" w:lineRule="auto"/>
              <w:rPr>
                <w:rFonts w:ascii="Calibri" w:eastAsia="Calibri" w:hAnsi="Calibri" w:cs="Calibri"/>
                <w:sz w:val="23"/>
                <w:szCs w:val="23"/>
              </w:rPr>
            </w:pPr>
            <w:r w:rsidRPr="0945555E">
              <w:rPr>
                <w:rFonts w:ascii="Calibri" w:eastAsia="Calibri" w:hAnsi="Calibri" w:cs="Calibri"/>
                <w:sz w:val="23"/>
                <w:szCs w:val="23"/>
              </w:rPr>
              <w:t>0 (0%)</w:t>
            </w:r>
          </w:p>
        </w:tc>
        <w:tc>
          <w:tcPr>
            <w:tcW w:w="153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13E44FE7" w14:textId="05BB11D3">
            <w:pPr>
              <w:keepNext/>
              <w:spacing w:line="259" w:lineRule="auto"/>
              <w:rPr>
                <w:rFonts w:ascii="Calibri" w:eastAsia="Calibri" w:hAnsi="Calibri" w:cs="Calibri"/>
                <w:sz w:val="23"/>
                <w:szCs w:val="23"/>
              </w:rPr>
            </w:pPr>
            <w:r w:rsidRPr="0945555E">
              <w:rPr>
                <w:rFonts w:ascii="Calibri" w:eastAsia="Calibri" w:hAnsi="Calibri" w:cs="Calibri"/>
                <w:sz w:val="23"/>
                <w:szCs w:val="23"/>
              </w:rPr>
              <w:t xml:space="preserve">4 (50%) </w:t>
            </w:r>
          </w:p>
        </w:tc>
        <w:tc>
          <w:tcPr>
            <w:tcW w:w="162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0945555E" w14:paraId="1AA3CF31" w14:textId="026719F4">
            <w:pPr>
              <w:keepNext/>
              <w:spacing w:line="259" w:lineRule="auto"/>
              <w:rPr>
                <w:rFonts w:ascii="Calibri" w:eastAsia="Calibri" w:hAnsi="Calibri" w:cs="Calibri"/>
                <w:sz w:val="23"/>
                <w:szCs w:val="23"/>
              </w:rPr>
            </w:pPr>
            <w:r w:rsidRPr="0945555E">
              <w:rPr>
                <w:rFonts w:ascii="Calibri" w:eastAsia="Calibri" w:hAnsi="Calibri" w:cs="Calibri"/>
                <w:sz w:val="23"/>
                <w:szCs w:val="23"/>
              </w:rPr>
              <w:t>8 (100%)</w:t>
            </w:r>
          </w:p>
        </w:tc>
      </w:tr>
      <w:tr w14:paraId="37D1ACF3" w14:textId="77777777" w:rsidTr="00C73C34">
        <w:tblPrEx>
          <w:tblW w:w="9365" w:type="dxa"/>
          <w:tblInd w:w="735" w:type="dxa"/>
          <w:tblLayout w:type="fixed"/>
          <w:tblLook w:val="04A0"/>
        </w:tblPrEx>
        <w:trPr>
          <w:trHeight w:val="300"/>
        </w:trPr>
        <w:tc>
          <w:tcPr>
            <w:tcW w:w="2615" w:type="dxa"/>
            <w:tcMar>
              <w:left w:w="105" w:type="dxa"/>
              <w:right w:w="105" w:type="dxa"/>
            </w:tcMar>
          </w:tcPr>
          <w:p w:rsidR="5D9A748D" w:rsidRPr="001369FD" w:rsidP="0945555E" w14:paraId="018559C8" w14:textId="189B6C98">
            <w:pPr>
              <w:keepNext/>
              <w:spacing w:line="259" w:lineRule="auto"/>
              <w:rPr>
                <w:rFonts w:ascii="Calibri" w:eastAsia="Calibri" w:hAnsi="Calibri" w:cs="Calibri"/>
                <w:sz w:val="23"/>
                <w:szCs w:val="23"/>
              </w:rPr>
            </w:pPr>
            <w:r w:rsidRPr="0945555E">
              <w:rPr>
                <w:rFonts w:ascii="Calibri" w:eastAsia="Calibri" w:hAnsi="Calibri" w:cs="Calibri"/>
                <w:b w:val="0"/>
                <w:bCs w:val="0"/>
                <w:sz w:val="23"/>
                <w:szCs w:val="23"/>
              </w:rPr>
              <w:t>Labor Force</w:t>
            </w:r>
          </w:p>
        </w:tc>
        <w:tc>
          <w:tcPr>
            <w:tcW w:w="1890" w:type="dxa"/>
            <w:tcMar>
              <w:left w:w="105" w:type="dxa"/>
              <w:right w:w="105" w:type="dxa"/>
            </w:tcMar>
          </w:tcPr>
          <w:p w:rsidR="5D9A748D" w:rsidRPr="001369FD" w:rsidP="0945555E" w14:paraId="21691F3C" w14:textId="1F94E3D4">
            <w:pPr>
              <w:keepNext/>
              <w:spacing w:line="259" w:lineRule="auto"/>
              <w:rPr>
                <w:rFonts w:ascii="Calibri" w:eastAsia="Calibri" w:hAnsi="Calibri" w:cs="Calibri"/>
                <w:sz w:val="23"/>
                <w:szCs w:val="23"/>
              </w:rPr>
            </w:pPr>
            <w:r w:rsidRPr="0945555E">
              <w:rPr>
                <w:rFonts w:ascii="Calibri" w:eastAsia="Calibri" w:hAnsi="Calibri" w:cs="Calibri"/>
                <w:sz w:val="23"/>
                <w:szCs w:val="23"/>
              </w:rPr>
              <w:t>2 (25%)</w:t>
            </w:r>
          </w:p>
        </w:tc>
        <w:tc>
          <w:tcPr>
            <w:tcW w:w="1710" w:type="dxa"/>
            <w:tcMar>
              <w:left w:w="105" w:type="dxa"/>
              <w:right w:w="105" w:type="dxa"/>
            </w:tcMar>
          </w:tcPr>
          <w:p w:rsidR="5D9A748D" w:rsidRPr="001369FD" w:rsidP="0945555E" w14:paraId="64AEF9D4" w14:textId="4FE8AA27">
            <w:pPr>
              <w:keepNext/>
              <w:spacing w:line="259" w:lineRule="auto"/>
              <w:rPr>
                <w:rFonts w:ascii="Calibri" w:eastAsia="Calibri" w:hAnsi="Calibri" w:cs="Calibri"/>
                <w:sz w:val="23"/>
                <w:szCs w:val="23"/>
              </w:rPr>
            </w:pPr>
            <w:r w:rsidRPr="0945555E">
              <w:rPr>
                <w:rFonts w:ascii="Calibri" w:eastAsia="Calibri" w:hAnsi="Calibri" w:cs="Calibri"/>
                <w:sz w:val="23"/>
                <w:szCs w:val="23"/>
              </w:rPr>
              <w:t>0 (0%)</w:t>
            </w:r>
          </w:p>
        </w:tc>
        <w:tc>
          <w:tcPr>
            <w:tcW w:w="1530" w:type="dxa"/>
            <w:tcMar>
              <w:left w:w="105" w:type="dxa"/>
              <w:right w:w="105" w:type="dxa"/>
            </w:tcMar>
          </w:tcPr>
          <w:p w:rsidR="5D9A748D" w:rsidRPr="001369FD" w:rsidP="0945555E" w14:paraId="708D29E1" w14:textId="4AB5FB2E">
            <w:pPr>
              <w:keepNext/>
              <w:spacing w:line="259" w:lineRule="auto"/>
              <w:rPr>
                <w:rFonts w:ascii="Calibri" w:eastAsia="Calibri" w:hAnsi="Calibri" w:cs="Calibri"/>
                <w:sz w:val="23"/>
                <w:szCs w:val="23"/>
              </w:rPr>
            </w:pPr>
            <w:r w:rsidRPr="0945555E">
              <w:rPr>
                <w:rFonts w:ascii="Calibri" w:eastAsia="Calibri" w:hAnsi="Calibri" w:cs="Calibri"/>
                <w:sz w:val="23"/>
                <w:szCs w:val="23"/>
              </w:rPr>
              <w:t>6 (75%)</w:t>
            </w:r>
          </w:p>
        </w:tc>
        <w:tc>
          <w:tcPr>
            <w:tcW w:w="1620" w:type="dxa"/>
            <w:tcMar>
              <w:left w:w="105" w:type="dxa"/>
              <w:right w:w="105" w:type="dxa"/>
            </w:tcMar>
          </w:tcPr>
          <w:p w:rsidR="5D9A748D" w:rsidRPr="001369FD" w:rsidP="0945555E" w14:paraId="3D7CC2C9" w14:textId="4D4C03BC">
            <w:pPr>
              <w:keepNext/>
              <w:spacing w:line="259" w:lineRule="auto"/>
              <w:rPr>
                <w:rFonts w:ascii="Calibri" w:eastAsia="Calibri" w:hAnsi="Calibri" w:cs="Calibri"/>
                <w:sz w:val="23"/>
                <w:szCs w:val="23"/>
              </w:rPr>
            </w:pPr>
            <w:r w:rsidRPr="0945555E">
              <w:rPr>
                <w:rFonts w:ascii="Calibri" w:eastAsia="Calibri" w:hAnsi="Calibri" w:cs="Calibri"/>
                <w:sz w:val="23"/>
                <w:szCs w:val="23"/>
              </w:rPr>
              <w:t>8 (100%)</w:t>
            </w:r>
          </w:p>
        </w:tc>
      </w:tr>
      <w:tr w14:paraId="481A0E47" w14:textId="77777777" w:rsidTr="00C73C34">
        <w:tblPrEx>
          <w:tblW w:w="9365" w:type="dxa"/>
          <w:tblInd w:w="735" w:type="dxa"/>
          <w:tblLayout w:type="fixed"/>
          <w:tblLook w:val="04A0"/>
        </w:tblPrEx>
        <w:trPr>
          <w:trHeight w:val="300"/>
        </w:trPr>
        <w:tc>
          <w:tcPr>
            <w:tcW w:w="2615" w:type="dxa"/>
            <w:tcMar>
              <w:left w:w="105" w:type="dxa"/>
              <w:right w:w="105" w:type="dxa"/>
            </w:tcMar>
          </w:tcPr>
          <w:p w:rsidR="5D9A748D" w:rsidRPr="001369FD" w:rsidP="69F52C46" w14:paraId="2A89905F" w14:textId="428D637B">
            <w:pPr>
              <w:keepNext/>
              <w:spacing w:line="259" w:lineRule="auto"/>
              <w:rPr>
                <w:rFonts w:ascii="Calibri" w:eastAsia="Calibri" w:hAnsi="Calibri" w:cs="Calibri"/>
                <w:sz w:val="23"/>
                <w:szCs w:val="23"/>
              </w:rPr>
            </w:pPr>
            <w:r w:rsidRPr="69F52C46">
              <w:rPr>
                <w:rFonts w:ascii="Calibri" w:eastAsia="Calibri" w:hAnsi="Calibri" w:cs="Calibri"/>
                <w:b w:val="0"/>
                <w:bCs w:val="0"/>
                <w:sz w:val="23"/>
                <w:szCs w:val="23"/>
              </w:rPr>
              <w:t>Income</w:t>
            </w:r>
          </w:p>
        </w:tc>
        <w:tc>
          <w:tcPr>
            <w:tcW w:w="1890" w:type="dxa"/>
            <w:tcMar>
              <w:left w:w="105" w:type="dxa"/>
              <w:right w:w="105" w:type="dxa"/>
            </w:tcMar>
          </w:tcPr>
          <w:p w:rsidR="5D9A748D" w:rsidRPr="001369FD" w:rsidP="69F52C46" w14:paraId="7650C3B0" w14:textId="2675D4E2">
            <w:pPr>
              <w:keepNext/>
              <w:spacing w:line="259" w:lineRule="auto"/>
              <w:rPr>
                <w:rFonts w:ascii="Calibri" w:eastAsia="Calibri" w:hAnsi="Calibri" w:cs="Calibri"/>
                <w:sz w:val="23"/>
                <w:szCs w:val="23"/>
              </w:rPr>
            </w:pPr>
            <w:r w:rsidRPr="69F52C46">
              <w:rPr>
                <w:rFonts w:ascii="Calibri" w:eastAsia="Calibri" w:hAnsi="Calibri" w:cs="Calibri"/>
                <w:sz w:val="23"/>
                <w:szCs w:val="23"/>
              </w:rPr>
              <w:t>1 (100%)</w:t>
            </w:r>
          </w:p>
        </w:tc>
        <w:tc>
          <w:tcPr>
            <w:tcW w:w="1710" w:type="dxa"/>
            <w:tcMar>
              <w:left w:w="105" w:type="dxa"/>
              <w:right w:w="105" w:type="dxa"/>
            </w:tcMar>
          </w:tcPr>
          <w:p w:rsidR="5D9A748D" w:rsidRPr="001369FD" w:rsidP="69F52C46" w14:paraId="2DD6A45C" w14:textId="0AC3AE78">
            <w:pPr>
              <w:keepNext/>
              <w:spacing w:line="259" w:lineRule="auto"/>
              <w:rPr>
                <w:rFonts w:ascii="Calibri" w:eastAsia="Calibri" w:hAnsi="Calibri" w:cs="Calibri"/>
                <w:sz w:val="23"/>
                <w:szCs w:val="23"/>
              </w:rPr>
            </w:pPr>
            <w:r w:rsidRPr="69F52C46">
              <w:rPr>
                <w:rFonts w:ascii="Calibri" w:eastAsia="Calibri" w:hAnsi="Calibri" w:cs="Calibri"/>
                <w:sz w:val="23"/>
                <w:szCs w:val="23"/>
              </w:rPr>
              <w:t>0</w:t>
            </w:r>
          </w:p>
        </w:tc>
        <w:tc>
          <w:tcPr>
            <w:tcW w:w="1530" w:type="dxa"/>
            <w:tcMar>
              <w:left w:w="105" w:type="dxa"/>
              <w:right w:w="105" w:type="dxa"/>
            </w:tcMar>
          </w:tcPr>
          <w:p w:rsidR="5D9A748D" w:rsidRPr="001369FD" w:rsidP="69F52C46" w14:paraId="5D894FC8" w14:textId="00077D9E">
            <w:pPr>
              <w:keepNext/>
              <w:spacing w:line="259" w:lineRule="auto"/>
              <w:rPr>
                <w:rFonts w:ascii="Calibri" w:eastAsia="Calibri" w:hAnsi="Calibri" w:cs="Calibri"/>
                <w:sz w:val="23"/>
                <w:szCs w:val="23"/>
              </w:rPr>
            </w:pPr>
            <w:r w:rsidRPr="69F52C46">
              <w:rPr>
                <w:rFonts w:ascii="Calibri" w:eastAsia="Calibri" w:hAnsi="Calibri" w:cs="Calibri"/>
                <w:sz w:val="23"/>
                <w:szCs w:val="23"/>
              </w:rPr>
              <w:t>0</w:t>
            </w:r>
          </w:p>
        </w:tc>
        <w:tc>
          <w:tcPr>
            <w:tcW w:w="1620" w:type="dxa"/>
            <w:tcMar>
              <w:left w:w="105" w:type="dxa"/>
              <w:right w:w="105" w:type="dxa"/>
            </w:tcMar>
          </w:tcPr>
          <w:p w:rsidR="5D9A748D" w:rsidRPr="001369FD" w:rsidP="69F52C46" w14:paraId="53EF1EBB" w14:textId="4FE87771">
            <w:pPr>
              <w:keepNext/>
              <w:spacing w:line="259" w:lineRule="auto"/>
              <w:rPr>
                <w:rFonts w:ascii="Calibri" w:eastAsia="Calibri" w:hAnsi="Calibri" w:cs="Calibri"/>
                <w:sz w:val="23"/>
                <w:szCs w:val="23"/>
              </w:rPr>
            </w:pPr>
            <w:r w:rsidRPr="69F52C46">
              <w:rPr>
                <w:rFonts w:ascii="Calibri" w:eastAsia="Calibri" w:hAnsi="Calibri" w:cs="Calibri"/>
                <w:sz w:val="23"/>
                <w:szCs w:val="23"/>
              </w:rPr>
              <w:t>1 (100%)</w:t>
            </w:r>
          </w:p>
        </w:tc>
      </w:tr>
      <w:tr w14:paraId="30611D4A" w14:textId="77777777" w:rsidTr="00C73C34">
        <w:tblPrEx>
          <w:tblW w:w="9365" w:type="dxa"/>
          <w:tblInd w:w="735" w:type="dxa"/>
          <w:tblLayout w:type="fixed"/>
          <w:tblLook w:val="04A0"/>
        </w:tblPrEx>
        <w:trPr>
          <w:trHeight w:val="300"/>
        </w:trPr>
        <w:tc>
          <w:tcPr>
            <w:tcW w:w="2615"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69F52C46" w14:paraId="0714346B" w14:textId="096FA55F">
            <w:pPr>
              <w:keepNext/>
              <w:spacing w:line="259" w:lineRule="auto"/>
              <w:rPr>
                <w:rFonts w:ascii="Calibri" w:eastAsia="Calibri" w:hAnsi="Calibri" w:cs="Calibri"/>
                <w:sz w:val="23"/>
                <w:szCs w:val="23"/>
              </w:rPr>
            </w:pPr>
            <w:r w:rsidRPr="69F52C46">
              <w:rPr>
                <w:rFonts w:ascii="Calibri" w:eastAsia="Calibri" w:hAnsi="Calibri" w:cs="Calibri"/>
                <w:b w:val="0"/>
                <w:bCs w:val="0"/>
                <w:sz w:val="23"/>
                <w:szCs w:val="23"/>
              </w:rPr>
              <w:t>SNAP</w:t>
            </w:r>
            <w:r w:rsidRPr="69F52C46" w:rsidR="00F5554C">
              <w:rPr>
                <w:rFonts w:ascii="Calibri" w:eastAsia="Calibri" w:hAnsi="Calibri" w:cs="Calibri"/>
                <w:b w:val="0"/>
                <w:bCs w:val="0"/>
                <w:sz w:val="23"/>
                <w:szCs w:val="23"/>
              </w:rPr>
              <w:t>*</w:t>
            </w:r>
          </w:p>
        </w:tc>
        <w:tc>
          <w:tcPr>
            <w:tcW w:w="189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69F52C46" w14:paraId="72C08A02" w14:textId="0643002D">
            <w:pPr>
              <w:keepNext/>
              <w:spacing w:line="259" w:lineRule="auto"/>
              <w:rPr>
                <w:rFonts w:ascii="Calibri" w:eastAsia="Calibri" w:hAnsi="Calibri" w:cs="Calibri"/>
                <w:sz w:val="23"/>
                <w:szCs w:val="23"/>
              </w:rPr>
            </w:pPr>
            <w:r w:rsidRPr="69F52C46">
              <w:rPr>
                <w:rFonts w:ascii="Calibri" w:eastAsia="Calibri" w:hAnsi="Calibri" w:cs="Calibri"/>
                <w:sz w:val="23"/>
                <w:szCs w:val="23"/>
              </w:rPr>
              <w:t>1 (100%)</w:t>
            </w:r>
          </w:p>
        </w:tc>
        <w:tc>
          <w:tcPr>
            <w:tcW w:w="171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69F52C46" w14:paraId="3E0DE81B" w14:textId="0BA44165">
            <w:pPr>
              <w:keepNext/>
              <w:spacing w:line="259" w:lineRule="auto"/>
              <w:rPr>
                <w:rFonts w:ascii="Calibri" w:eastAsia="Calibri" w:hAnsi="Calibri" w:cs="Calibri"/>
                <w:sz w:val="23"/>
                <w:szCs w:val="23"/>
              </w:rPr>
            </w:pPr>
            <w:r w:rsidRPr="69F52C46">
              <w:rPr>
                <w:rFonts w:ascii="Calibri" w:eastAsia="Calibri" w:hAnsi="Calibri" w:cs="Calibri"/>
                <w:sz w:val="23"/>
                <w:szCs w:val="23"/>
              </w:rPr>
              <w:t>0</w:t>
            </w:r>
          </w:p>
        </w:tc>
        <w:tc>
          <w:tcPr>
            <w:tcW w:w="153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69F52C46" w14:paraId="7C031025" w14:textId="01857E3F">
            <w:pPr>
              <w:keepNext/>
              <w:spacing w:line="259" w:lineRule="auto"/>
              <w:rPr>
                <w:rFonts w:ascii="Calibri" w:eastAsia="Calibri" w:hAnsi="Calibri" w:cs="Calibri"/>
                <w:sz w:val="23"/>
                <w:szCs w:val="23"/>
              </w:rPr>
            </w:pPr>
            <w:r w:rsidRPr="69F52C46">
              <w:rPr>
                <w:rFonts w:ascii="Calibri" w:eastAsia="Calibri" w:hAnsi="Calibri" w:cs="Calibri"/>
                <w:sz w:val="23"/>
                <w:szCs w:val="23"/>
              </w:rPr>
              <w:t>0</w:t>
            </w:r>
          </w:p>
        </w:tc>
        <w:tc>
          <w:tcPr>
            <w:tcW w:w="1620" w:type="dxa"/>
            <w:tcBorders>
              <w:top w:val="single" w:sz="6" w:space="0" w:color="7F7F7F" w:themeColor="text1" w:themeTint="80"/>
              <w:bottom w:val="single" w:sz="6" w:space="0" w:color="7F7F7F" w:themeColor="text1" w:themeTint="80"/>
            </w:tcBorders>
            <w:tcMar>
              <w:left w:w="105" w:type="dxa"/>
              <w:right w:w="105" w:type="dxa"/>
            </w:tcMar>
          </w:tcPr>
          <w:p w:rsidR="5D9A748D" w:rsidRPr="001369FD" w:rsidP="69F52C46" w14:paraId="31A92A8A" w14:textId="6F66C3C4">
            <w:pPr>
              <w:keepNext/>
              <w:spacing w:line="259" w:lineRule="auto"/>
              <w:rPr>
                <w:rFonts w:ascii="Calibri" w:eastAsia="Calibri" w:hAnsi="Calibri" w:cs="Calibri"/>
                <w:sz w:val="23"/>
                <w:szCs w:val="23"/>
              </w:rPr>
            </w:pPr>
            <w:r w:rsidRPr="69F52C46">
              <w:rPr>
                <w:rFonts w:ascii="Calibri" w:eastAsia="Calibri" w:hAnsi="Calibri" w:cs="Calibri"/>
                <w:sz w:val="23"/>
                <w:szCs w:val="23"/>
              </w:rPr>
              <w:t>1 (100%)</w:t>
            </w:r>
          </w:p>
        </w:tc>
      </w:tr>
    </w:tbl>
    <w:p w:rsidR="00F5554C" w:rsidP="00F5554C" w14:paraId="1C7B7D98" w14:textId="15A9DAC3">
      <w:pPr>
        <w:keepNext/>
        <w:spacing w:after="160"/>
        <w:ind w:left="630"/>
        <w:rPr>
          <w:rFonts w:ascii="Calibri" w:eastAsia="Calibri" w:hAnsi="Calibri" w:cs="Calibri"/>
          <w:color w:val="000000" w:themeColor="text1"/>
        </w:rPr>
      </w:pPr>
      <w:r w:rsidRPr="69F52C46">
        <w:rPr>
          <w:rFonts w:ascii="Calibri" w:eastAsia="Calibri" w:hAnsi="Calibri" w:cs="Calibri"/>
          <w:color w:val="000000" w:themeColor="text1"/>
        </w:rPr>
        <w:t>*SNAP = Supplemental Nutrition Assistance Program.</w:t>
      </w:r>
    </w:p>
    <w:p w:rsidR="2D50433C" w:rsidRPr="001369FD" w:rsidP="0945555E" w14:paraId="305AB9D4" w14:textId="40DC21EB">
      <w:pPr>
        <w:spacing w:after="160"/>
        <w:rPr>
          <w:rFonts w:ascii="Calibri" w:eastAsia="Calibri" w:hAnsi="Calibri" w:cs="Calibri"/>
          <w:color w:val="000000" w:themeColor="text1"/>
          <w:sz w:val="24"/>
          <w:szCs w:val="24"/>
        </w:rPr>
      </w:pPr>
      <w:r w:rsidRPr="0945555E">
        <w:rPr>
          <w:rFonts w:ascii="Calibri" w:eastAsia="Calibri" w:hAnsi="Calibri" w:cs="Calibri"/>
          <w:b/>
          <w:bCs/>
          <w:color w:val="000000" w:themeColor="text1"/>
          <w:sz w:val="24"/>
          <w:szCs w:val="24"/>
          <w:u w:val="single"/>
        </w:rPr>
        <w:t>Disability</w:t>
      </w:r>
    </w:p>
    <w:p w:rsidR="2D50433C" w:rsidP="69F52C46" w14:paraId="5DFC38F6" w14:textId="0FF7CF6C">
      <w:pPr>
        <w:spacing w:after="160"/>
        <w:ind w:left="450"/>
        <w:rPr>
          <w:rFonts w:ascii="Calibri" w:eastAsia="Calibri" w:hAnsi="Calibri" w:cs="Calibri"/>
          <w:color w:val="000000" w:themeColor="text1"/>
          <w:sz w:val="24"/>
          <w:szCs w:val="24"/>
        </w:rPr>
      </w:pPr>
      <w:r w:rsidRPr="692FD74D">
        <w:rPr>
          <w:rFonts w:ascii="Calibri" w:eastAsia="Calibri" w:hAnsi="Calibri" w:cs="Calibri"/>
          <w:color w:val="000000" w:themeColor="text1"/>
          <w:sz w:val="24"/>
          <w:szCs w:val="24"/>
        </w:rPr>
        <w:t xml:space="preserve">As seen in Table 2, </w:t>
      </w:r>
      <w:r w:rsidRPr="692FD74D">
        <w:rPr>
          <w:rFonts w:ascii="Calibri" w:eastAsia="Calibri" w:hAnsi="Calibri" w:cs="Calibri"/>
          <w:color w:val="000000" w:themeColor="text1"/>
          <w:sz w:val="24"/>
          <w:szCs w:val="24"/>
        </w:rPr>
        <w:t>a majority of</w:t>
      </w:r>
      <w:r w:rsidRPr="692FD74D">
        <w:rPr>
          <w:rFonts w:ascii="Calibri" w:eastAsia="Calibri" w:hAnsi="Calibri" w:cs="Calibri"/>
          <w:color w:val="000000" w:themeColor="text1"/>
          <w:sz w:val="24"/>
          <w:szCs w:val="24"/>
        </w:rPr>
        <w:t xml:space="preserve"> comments received on disability opposed the proposed change to the questions. Comments on disability were received from over 140 organizations, over 20 government organizations, hundreds of people with university </w:t>
      </w:r>
      <w:r w:rsidR="00CB067E">
        <w:rPr>
          <w:rFonts w:ascii="Calibri" w:eastAsia="Calibri" w:hAnsi="Calibri" w:cs="Calibri"/>
          <w:color w:val="000000" w:themeColor="text1"/>
          <w:sz w:val="24"/>
          <w:szCs w:val="24"/>
        </w:rPr>
        <w:t>affiliations</w:t>
      </w:r>
      <w:r w:rsidRPr="692FD74D">
        <w:rPr>
          <w:rFonts w:ascii="Calibri" w:eastAsia="Calibri" w:hAnsi="Calibri" w:cs="Calibri"/>
          <w:color w:val="000000" w:themeColor="text1"/>
          <w:sz w:val="24"/>
          <w:szCs w:val="24"/>
        </w:rPr>
        <w:t xml:space="preserve">, and thousands of individuals with disabilities. </w:t>
      </w:r>
      <w:r w:rsidRPr="692FD74D" w:rsidR="4A4296E9">
        <w:rPr>
          <w:rFonts w:ascii="Calibri" w:eastAsia="Calibri" w:hAnsi="Calibri" w:cs="Calibri"/>
          <w:color w:val="000000" w:themeColor="text1"/>
          <w:sz w:val="24"/>
          <w:szCs w:val="24"/>
        </w:rPr>
        <w:t xml:space="preserve">A summary of the themes in comments opposing the changes to the disability questions is in Table 3. Submissions could include comments that were classified </w:t>
      </w:r>
      <w:r w:rsidR="00CB067E">
        <w:rPr>
          <w:rFonts w:ascii="Calibri" w:eastAsia="Calibri" w:hAnsi="Calibri" w:cs="Calibri"/>
          <w:color w:val="000000" w:themeColor="text1"/>
          <w:sz w:val="24"/>
          <w:szCs w:val="24"/>
        </w:rPr>
        <w:t>into</w:t>
      </w:r>
      <w:r w:rsidRPr="692FD74D" w:rsidR="00CB067E">
        <w:rPr>
          <w:rFonts w:ascii="Calibri" w:eastAsia="Calibri" w:hAnsi="Calibri" w:cs="Calibri"/>
          <w:color w:val="000000" w:themeColor="text1"/>
          <w:sz w:val="24"/>
          <w:szCs w:val="24"/>
        </w:rPr>
        <w:t xml:space="preserve"> </w:t>
      </w:r>
      <w:r w:rsidRPr="692FD74D" w:rsidR="4A4296E9">
        <w:rPr>
          <w:rFonts w:ascii="Calibri" w:eastAsia="Calibri" w:hAnsi="Calibri" w:cs="Calibri"/>
          <w:color w:val="000000" w:themeColor="text1"/>
          <w:sz w:val="24"/>
          <w:szCs w:val="24"/>
        </w:rPr>
        <w:t xml:space="preserve">multiple themes. However, not everyone who objected provided any other “theme” information other than their objection (i.e., don’t change the questions). </w:t>
      </w:r>
    </w:p>
    <w:p w:rsidR="2D50433C" w:rsidRPr="001369FD" w:rsidP="69F52C46" w14:paraId="06B164A5" w14:textId="2E7FC42D">
      <w:pPr>
        <w:ind w:left="450"/>
        <w:rPr>
          <w:rFonts w:ascii="Calibri" w:eastAsia="Calibri" w:hAnsi="Calibri" w:cs="Calibri"/>
          <w:color w:val="000000" w:themeColor="text1"/>
          <w:sz w:val="24"/>
          <w:szCs w:val="24"/>
        </w:rPr>
      </w:pPr>
      <w:r w:rsidRPr="69F52C46">
        <w:rPr>
          <w:rFonts w:ascii="Calibri" w:eastAsia="Calibri" w:hAnsi="Calibri" w:cs="Calibri"/>
          <w:color w:val="000000" w:themeColor="text1"/>
          <w:sz w:val="24"/>
          <w:szCs w:val="24"/>
        </w:rPr>
        <w:t>Table 3. Count and Percent of Comment Themes for Disability</w:t>
      </w:r>
    </w:p>
    <w:p w:rsidR="5D9A748D" w:rsidP="69F52C46" w14:paraId="61FC6275" w14:textId="5A179528">
      <w:pPr>
        <w:spacing w:after="160"/>
        <w:ind w:left="450"/>
        <w:rPr>
          <w:rFonts w:ascii="Calibri" w:eastAsia="Calibri" w:hAnsi="Calibri" w:cs="Calibri"/>
          <w:color w:val="000000" w:themeColor="text1"/>
        </w:rPr>
      </w:pPr>
    </w:p>
    <w:tbl>
      <w:tblPr>
        <w:tblW w:w="0" w:type="auto"/>
        <w:tblInd w:w="735" w:type="dxa"/>
        <w:tblBorders>
          <w:top w:val="single" w:sz="6" w:space="0" w:color="auto"/>
          <w:left w:val="single" w:sz="6" w:space="0" w:color="auto"/>
          <w:bottom w:val="single" w:sz="6" w:space="0" w:color="auto"/>
          <w:right w:val="single" w:sz="6" w:space="0" w:color="auto"/>
        </w:tblBorders>
        <w:tblLayout w:type="fixed"/>
        <w:tblLook w:val="04A0"/>
      </w:tblPr>
      <w:tblGrid>
        <w:gridCol w:w="4230"/>
        <w:gridCol w:w="1350"/>
        <w:gridCol w:w="1440"/>
      </w:tblGrid>
      <w:tr w14:paraId="5B8889FE" w14:textId="77777777" w:rsidTr="69F52C46">
        <w:tblPrEx>
          <w:tblW w:w="0" w:type="auto"/>
          <w:tblInd w:w="735"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4230" w:type="dxa"/>
            <w:tcBorders>
              <w:top w:val="single" w:sz="6" w:space="0" w:color="9BC2E6"/>
              <w:left w:val="single" w:sz="6" w:space="0" w:color="9BC2E6"/>
              <w:bottom w:val="single" w:sz="6" w:space="0" w:color="9BC2E6"/>
              <w:right w:val="nil"/>
            </w:tcBorders>
            <w:tcMar>
              <w:left w:w="105" w:type="dxa"/>
              <w:right w:w="105" w:type="dxa"/>
            </w:tcMar>
            <w:vAlign w:val="center"/>
          </w:tcPr>
          <w:p w:rsidR="5D9A748D" w:rsidRPr="001369FD" w:rsidP="008C2099" w14:paraId="4BA688EA" w14:textId="0C5A5D93">
            <w:pPr>
              <w:rPr>
                <w:rFonts w:ascii="Calibri" w:eastAsia="Calibri" w:hAnsi="Calibri" w:cs="Calibri"/>
                <w:sz w:val="24"/>
                <w:szCs w:val="24"/>
              </w:rPr>
            </w:pPr>
            <w:r w:rsidRPr="69F52C46">
              <w:rPr>
                <w:rFonts w:ascii="Calibri" w:eastAsia="Calibri" w:hAnsi="Calibri" w:cs="Calibri"/>
                <w:b/>
                <w:bCs/>
                <w:sz w:val="24"/>
                <w:szCs w:val="24"/>
              </w:rPr>
              <w:t>Theme</w:t>
            </w:r>
          </w:p>
        </w:tc>
        <w:tc>
          <w:tcPr>
            <w:tcW w:w="1350" w:type="dxa"/>
            <w:tcBorders>
              <w:top w:val="single" w:sz="6" w:space="0" w:color="9BC2E6"/>
              <w:left w:val="nil"/>
              <w:bottom w:val="single" w:sz="6" w:space="0" w:color="9BC2E6"/>
              <w:right w:val="nil"/>
            </w:tcBorders>
            <w:tcMar>
              <w:left w:w="105" w:type="dxa"/>
              <w:right w:w="105" w:type="dxa"/>
            </w:tcMar>
            <w:vAlign w:val="center"/>
          </w:tcPr>
          <w:p w:rsidR="5D9A748D" w:rsidRPr="00185BBC" w:rsidP="69F52C46" w14:paraId="171DCED9" w14:textId="2D58F050">
            <w:pPr>
              <w:ind w:left="198"/>
              <w:jc w:val="right"/>
              <w:rPr>
                <w:rFonts w:ascii="Calibri" w:eastAsia="Calibri" w:hAnsi="Calibri" w:cs="Calibri"/>
                <w:sz w:val="24"/>
                <w:szCs w:val="24"/>
              </w:rPr>
            </w:pPr>
            <w:r w:rsidRPr="00185BBC">
              <w:rPr>
                <w:rFonts w:ascii="Calibri" w:eastAsia="Calibri" w:hAnsi="Calibri" w:cs="Calibri"/>
                <w:b/>
                <w:bCs/>
                <w:sz w:val="24"/>
                <w:szCs w:val="24"/>
              </w:rPr>
              <w:t>Count</w:t>
            </w:r>
          </w:p>
        </w:tc>
        <w:tc>
          <w:tcPr>
            <w:tcW w:w="1440" w:type="dxa"/>
            <w:tcBorders>
              <w:top w:val="single" w:sz="6" w:space="0" w:color="9BC2E6"/>
              <w:left w:val="nil"/>
              <w:bottom w:val="single" w:sz="6" w:space="0" w:color="9BC2E6"/>
              <w:right w:val="single" w:sz="6" w:space="0" w:color="9BC2E6"/>
            </w:tcBorders>
            <w:tcMar>
              <w:left w:w="105" w:type="dxa"/>
              <w:right w:w="105" w:type="dxa"/>
            </w:tcMar>
            <w:vAlign w:val="center"/>
          </w:tcPr>
          <w:p w:rsidR="5D9A748D" w:rsidRPr="001369FD" w:rsidP="69F52C46" w14:paraId="55437AB9" w14:textId="4EEAAF6D">
            <w:pPr>
              <w:ind w:left="167"/>
              <w:jc w:val="right"/>
              <w:rPr>
                <w:rFonts w:ascii="Calibri" w:eastAsia="Calibri" w:hAnsi="Calibri" w:cs="Calibri"/>
                <w:sz w:val="24"/>
                <w:szCs w:val="24"/>
              </w:rPr>
            </w:pPr>
            <w:r w:rsidRPr="69F52C46">
              <w:rPr>
                <w:rFonts w:ascii="Calibri" w:eastAsia="Calibri" w:hAnsi="Calibri" w:cs="Calibri"/>
                <w:b/>
                <w:bCs/>
                <w:sz w:val="24"/>
                <w:szCs w:val="24"/>
              </w:rPr>
              <w:t>Percent</w:t>
            </w:r>
          </w:p>
        </w:tc>
      </w:tr>
      <w:tr w14:paraId="1C97D23A" w14:textId="77777777" w:rsidTr="69F52C46">
        <w:tblPrEx>
          <w:tblW w:w="0" w:type="auto"/>
          <w:tblInd w:w="735" w:type="dxa"/>
          <w:tblLayout w:type="fixed"/>
          <w:tblLook w:val="04A0"/>
        </w:tblPrEx>
        <w:trPr>
          <w:trHeight w:val="300"/>
        </w:trPr>
        <w:tc>
          <w:tcPr>
            <w:tcW w:w="4230" w:type="dxa"/>
            <w:tcBorders>
              <w:top w:val="single" w:sz="6" w:space="0" w:color="9BC2E6"/>
              <w:left w:val="single" w:sz="6" w:space="0" w:color="9BC2E6"/>
              <w:bottom w:val="single" w:sz="6" w:space="0" w:color="9BC2E6"/>
              <w:right w:val="nil"/>
            </w:tcBorders>
            <w:tcMar>
              <w:left w:w="105" w:type="dxa"/>
              <w:right w:w="105" w:type="dxa"/>
            </w:tcMar>
            <w:vAlign w:val="center"/>
          </w:tcPr>
          <w:p w:rsidR="5D9A748D" w:rsidRPr="001369FD" w:rsidP="008C2099" w14:paraId="62E95FFC" w14:textId="370E6860">
            <w:pPr>
              <w:rPr>
                <w:rFonts w:ascii="Calibri" w:eastAsia="Calibri" w:hAnsi="Calibri" w:cs="Calibri"/>
                <w:sz w:val="24"/>
                <w:szCs w:val="24"/>
              </w:rPr>
            </w:pPr>
            <w:r w:rsidRPr="69F52C46">
              <w:rPr>
                <w:rFonts w:ascii="Calibri" w:eastAsia="Calibri" w:hAnsi="Calibri" w:cs="Calibri"/>
                <w:sz w:val="24"/>
                <w:szCs w:val="24"/>
              </w:rPr>
              <w:t>Need for Stakeholder Engagement</w:t>
            </w:r>
          </w:p>
        </w:tc>
        <w:tc>
          <w:tcPr>
            <w:tcW w:w="1350" w:type="dxa"/>
            <w:tcBorders>
              <w:top w:val="single" w:sz="6" w:space="0" w:color="9BC2E6"/>
              <w:left w:val="nil"/>
              <w:bottom w:val="single" w:sz="6" w:space="0" w:color="9BC2E6"/>
              <w:right w:val="nil"/>
            </w:tcBorders>
            <w:tcMar>
              <w:left w:w="105" w:type="dxa"/>
              <w:right w:w="105" w:type="dxa"/>
            </w:tcMar>
            <w:vAlign w:val="center"/>
          </w:tcPr>
          <w:p w:rsidR="5D9A748D" w:rsidRPr="00185BBC" w:rsidP="69F52C46" w14:paraId="6CDA9021" w14:textId="69113DD9">
            <w:pPr>
              <w:ind w:left="450"/>
              <w:jc w:val="right"/>
              <w:rPr>
                <w:rFonts w:ascii="Calibri" w:eastAsia="Calibri" w:hAnsi="Calibri" w:cs="Calibri"/>
                <w:sz w:val="24"/>
                <w:szCs w:val="24"/>
              </w:rPr>
            </w:pPr>
            <w:r w:rsidRPr="00185BBC">
              <w:rPr>
                <w:rFonts w:ascii="Calibri" w:eastAsia="Calibri" w:hAnsi="Calibri" w:cs="Calibri"/>
                <w:sz w:val="24"/>
                <w:szCs w:val="24"/>
              </w:rPr>
              <w:t>9,53</w:t>
            </w:r>
            <w:r w:rsidRPr="00185BBC" w:rsidR="00E30F10">
              <w:rPr>
                <w:rFonts w:ascii="Calibri" w:eastAsia="Calibri" w:hAnsi="Calibri" w:cs="Calibri"/>
                <w:sz w:val="24"/>
                <w:szCs w:val="24"/>
              </w:rPr>
              <w:t>1</w:t>
            </w:r>
          </w:p>
        </w:tc>
        <w:tc>
          <w:tcPr>
            <w:tcW w:w="1440" w:type="dxa"/>
            <w:tcBorders>
              <w:top w:val="single" w:sz="6" w:space="0" w:color="9BC2E6"/>
              <w:left w:val="nil"/>
              <w:bottom w:val="single" w:sz="6" w:space="0" w:color="9BC2E6"/>
              <w:right w:val="single" w:sz="6" w:space="0" w:color="9BC2E6"/>
            </w:tcBorders>
            <w:tcMar>
              <w:left w:w="105" w:type="dxa"/>
              <w:right w:w="105" w:type="dxa"/>
            </w:tcMar>
            <w:vAlign w:val="center"/>
          </w:tcPr>
          <w:p w:rsidR="5D9A748D" w:rsidRPr="001369FD" w:rsidP="69F52C46" w14:paraId="3370CB42" w14:textId="09712ABF">
            <w:pPr>
              <w:ind w:left="450"/>
              <w:jc w:val="right"/>
              <w:rPr>
                <w:rFonts w:ascii="Calibri" w:eastAsia="Calibri" w:hAnsi="Calibri" w:cs="Calibri"/>
                <w:sz w:val="24"/>
                <w:szCs w:val="24"/>
              </w:rPr>
            </w:pPr>
            <w:r w:rsidRPr="69F52C46">
              <w:rPr>
                <w:rFonts w:ascii="Calibri" w:eastAsia="Calibri" w:hAnsi="Calibri" w:cs="Calibri"/>
                <w:sz w:val="24"/>
                <w:szCs w:val="24"/>
              </w:rPr>
              <w:t>78.2%</w:t>
            </w:r>
          </w:p>
        </w:tc>
      </w:tr>
      <w:tr w14:paraId="24CFBFC8" w14:textId="77777777" w:rsidTr="69F52C46">
        <w:tblPrEx>
          <w:tblW w:w="0" w:type="auto"/>
          <w:tblInd w:w="735" w:type="dxa"/>
          <w:tblLayout w:type="fixed"/>
          <w:tblLook w:val="04A0"/>
        </w:tblPrEx>
        <w:trPr>
          <w:trHeight w:val="585"/>
        </w:trPr>
        <w:tc>
          <w:tcPr>
            <w:tcW w:w="4230" w:type="dxa"/>
            <w:tcBorders>
              <w:top w:val="single" w:sz="6" w:space="0" w:color="9BC2E6"/>
              <w:left w:val="single" w:sz="6" w:space="0" w:color="9BC2E6"/>
              <w:bottom w:val="single" w:sz="6" w:space="0" w:color="9BC2E6"/>
              <w:right w:val="nil"/>
            </w:tcBorders>
            <w:tcMar>
              <w:left w:w="105" w:type="dxa"/>
              <w:right w:w="105" w:type="dxa"/>
            </w:tcMar>
            <w:vAlign w:val="center"/>
          </w:tcPr>
          <w:p w:rsidR="5D9A748D" w:rsidRPr="001369FD" w:rsidP="008C2099" w14:paraId="2A49272B" w14:textId="76DB9215">
            <w:pPr>
              <w:rPr>
                <w:rFonts w:ascii="Calibri" w:eastAsia="Calibri" w:hAnsi="Calibri" w:cs="Calibri"/>
                <w:sz w:val="24"/>
                <w:szCs w:val="24"/>
              </w:rPr>
            </w:pPr>
            <w:r w:rsidRPr="69F52C46">
              <w:rPr>
                <w:rFonts w:ascii="Calibri" w:eastAsia="Calibri" w:hAnsi="Calibri" w:cs="Calibri"/>
                <w:sz w:val="24"/>
                <w:szCs w:val="24"/>
              </w:rPr>
              <w:t>Questions and proposed tabulation don’t include all persons with disabilities</w:t>
            </w:r>
          </w:p>
        </w:tc>
        <w:tc>
          <w:tcPr>
            <w:tcW w:w="1350" w:type="dxa"/>
            <w:tcBorders>
              <w:top w:val="single" w:sz="6" w:space="0" w:color="9BC2E6"/>
              <w:left w:val="nil"/>
              <w:bottom w:val="single" w:sz="6" w:space="0" w:color="9BC2E6"/>
              <w:right w:val="nil"/>
            </w:tcBorders>
            <w:tcMar>
              <w:left w:w="105" w:type="dxa"/>
              <w:right w:w="105" w:type="dxa"/>
            </w:tcMar>
            <w:vAlign w:val="center"/>
          </w:tcPr>
          <w:p w:rsidR="5D9A748D" w:rsidRPr="00185BBC" w:rsidP="69F52C46" w14:paraId="469784B8" w14:textId="44299509">
            <w:pPr>
              <w:ind w:left="450"/>
              <w:jc w:val="right"/>
              <w:rPr>
                <w:rFonts w:ascii="Calibri" w:eastAsia="Calibri" w:hAnsi="Calibri" w:cs="Calibri"/>
                <w:sz w:val="24"/>
                <w:szCs w:val="24"/>
              </w:rPr>
            </w:pPr>
            <w:r w:rsidRPr="00185BBC">
              <w:rPr>
                <w:rFonts w:ascii="Calibri" w:eastAsia="Calibri" w:hAnsi="Calibri" w:cs="Calibri"/>
                <w:sz w:val="24"/>
                <w:szCs w:val="24"/>
              </w:rPr>
              <w:t>9,591</w:t>
            </w:r>
          </w:p>
        </w:tc>
        <w:tc>
          <w:tcPr>
            <w:tcW w:w="1440" w:type="dxa"/>
            <w:tcBorders>
              <w:top w:val="single" w:sz="6" w:space="0" w:color="9BC2E6"/>
              <w:left w:val="nil"/>
              <w:bottom w:val="single" w:sz="6" w:space="0" w:color="9BC2E6"/>
              <w:right w:val="single" w:sz="6" w:space="0" w:color="9BC2E6"/>
            </w:tcBorders>
            <w:tcMar>
              <w:left w:w="105" w:type="dxa"/>
              <w:right w:w="105" w:type="dxa"/>
            </w:tcMar>
            <w:vAlign w:val="center"/>
          </w:tcPr>
          <w:p w:rsidR="5D9A748D" w:rsidRPr="001369FD" w:rsidP="69F52C46" w14:paraId="6E975A5B" w14:textId="126E560F">
            <w:pPr>
              <w:ind w:left="450"/>
              <w:jc w:val="right"/>
              <w:rPr>
                <w:rFonts w:ascii="Calibri" w:eastAsia="Calibri" w:hAnsi="Calibri" w:cs="Calibri"/>
                <w:sz w:val="24"/>
                <w:szCs w:val="24"/>
              </w:rPr>
            </w:pPr>
            <w:r w:rsidRPr="69F52C46">
              <w:rPr>
                <w:rFonts w:ascii="Calibri" w:eastAsia="Calibri" w:hAnsi="Calibri" w:cs="Calibri"/>
                <w:sz w:val="24"/>
                <w:szCs w:val="24"/>
              </w:rPr>
              <w:t>78.7</w:t>
            </w:r>
            <w:r w:rsidRPr="69F52C46" w:rsidR="045A4214">
              <w:rPr>
                <w:rFonts w:ascii="Calibri" w:eastAsia="Calibri" w:hAnsi="Calibri" w:cs="Calibri"/>
                <w:sz w:val="24"/>
                <w:szCs w:val="24"/>
              </w:rPr>
              <w:t>%</w:t>
            </w:r>
          </w:p>
        </w:tc>
      </w:tr>
      <w:tr w14:paraId="602079B1" w14:textId="77777777" w:rsidTr="69F52C46">
        <w:tblPrEx>
          <w:tblW w:w="0" w:type="auto"/>
          <w:tblInd w:w="735" w:type="dxa"/>
          <w:tblLayout w:type="fixed"/>
          <w:tblLook w:val="04A0"/>
        </w:tblPrEx>
        <w:trPr>
          <w:trHeight w:val="585"/>
        </w:trPr>
        <w:tc>
          <w:tcPr>
            <w:tcW w:w="4230" w:type="dxa"/>
            <w:tcBorders>
              <w:top w:val="single" w:sz="6" w:space="0" w:color="9BC2E6"/>
              <w:left w:val="single" w:sz="6" w:space="0" w:color="9BC2E6"/>
              <w:bottom w:val="single" w:sz="6" w:space="0" w:color="9BC2E6"/>
              <w:right w:val="nil"/>
            </w:tcBorders>
            <w:tcMar>
              <w:left w:w="105" w:type="dxa"/>
              <w:right w:w="105" w:type="dxa"/>
            </w:tcMar>
            <w:vAlign w:val="center"/>
          </w:tcPr>
          <w:p w:rsidR="5D9A748D" w:rsidRPr="001369FD" w:rsidP="008C2099" w14:paraId="2EF55C13" w14:textId="7E92DDAB">
            <w:pPr>
              <w:rPr>
                <w:rFonts w:ascii="Calibri" w:eastAsia="Calibri" w:hAnsi="Calibri" w:cs="Calibri"/>
                <w:sz w:val="24"/>
                <w:szCs w:val="24"/>
              </w:rPr>
            </w:pPr>
            <w:r w:rsidRPr="69F52C46">
              <w:rPr>
                <w:rFonts w:ascii="Calibri" w:eastAsia="Calibri" w:hAnsi="Calibri" w:cs="Calibri"/>
                <w:sz w:val="24"/>
                <w:szCs w:val="24"/>
              </w:rPr>
              <w:t>Accurate data are important and have an impact on funding and benefits</w:t>
            </w:r>
          </w:p>
        </w:tc>
        <w:tc>
          <w:tcPr>
            <w:tcW w:w="1350" w:type="dxa"/>
            <w:tcBorders>
              <w:top w:val="single" w:sz="6" w:space="0" w:color="9BC2E6"/>
              <w:left w:val="nil"/>
              <w:bottom w:val="single" w:sz="6" w:space="0" w:color="9BC2E6"/>
              <w:right w:val="nil"/>
            </w:tcBorders>
            <w:tcMar>
              <w:left w:w="105" w:type="dxa"/>
              <w:right w:w="105" w:type="dxa"/>
            </w:tcMar>
            <w:vAlign w:val="center"/>
          </w:tcPr>
          <w:p w:rsidR="5D9A748D" w:rsidRPr="00185BBC" w:rsidP="69F52C46" w14:paraId="4418981A" w14:textId="735295B4">
            <w:pPr>
              <w:ind w:left="450"/>
              <w:jc w:val="right"/>
              <w:rPr>
                <w:rFonts w:ascii="Calibri" w:eastAsia="Calibri" w:hAnsi="Calibri" w:cs="Calibri"/>
                <w:sz w:val="24"/>
                <w:szCs w:val="24"/>
              </w:rPr>
            </w:pPr>
            <w:r w:rsidRPr="00185BBC">
              <w:rPr>
                <w:rFonts w:ascii="Calibri" w:eastAsia="Calibri" w:hAnsi="Calibri" w:cs="Calibri"/>
                <w:sz w:val="24"/>
                <w:szCs w:val="24"/>
              </w:rPr>
              <w:t>7,58</w:t>
            </w:r>
            <w:r w:rsidRPr="00185BBC" w:rsidR="00E30F10">
              <w:rPr>
                <w:rFonts w:ascii="Calibri" w:eastAsia="Calibri" w:hAnsi="Calibri" w:cs="Calibri"/>
                <w:sz w:val="24"/>
                <w:szCs w:val="24"/>
              </w:rPr>
              <w:t>5</w:t>
            </w:r>
          </w:p>
        </w:tc>
        <w:tc>
          <w:tcPr>
            <w:tcW w:w="1440" w:type="dxa"/>
            <w:tcBorders>
              <w:top w:val="single" w:sz="6" w:space="0" w:color="9BC2E6"/>
              <w:left w:val="nil"/>
              <w:bottom w:val="single" w:sz="6" w:space="0" w:color="9BC2E6"/>
              <w:right w:val="single" w:sz="6" w:space="0" w:color="9BC2E6"/>
            </w:tcBorders>
            <w:tcMar>
              <w:left w:w="105" w:type="dxa"/>
              <w:right w:w="105" w:type="dxa"/>
            </w:tcMar>
            <w:vAlign w:val="center"/>
          </w:tcPr>
          <w:p w:rsidR="5D9A748D" w:rsidRPr="001369FD" w:rsidP="69F52C46" w14:paraId="23055628" w14:textId="2706DF7B">
            <w:pPr>
              <w:ind w:left="450"/>
              <w:jc w:val="right"/>
              <w:rPr>
                <w:rFonts w:ascii="Calibri" w:eastAsia="Calibri" w:hAnsi="Calibri" w:cs="Calibri"/>
                <w:sz w:val="24"/>
                <w:szCs w:val="24"/>
              </w:rPr>
            </w:pPr>
            <w:r w:rsidRPr="69F52C46">
              <w:rPr>
                <w:rFonts w:ascii="Calibri" w:eastAsia="Calibri" w:hAnsi="Calibri" w:cs="Calibri"/>
                <w:sz w:val="24"/>
                <w:szCs w:val="24"/>
              </w:rPr>
              <w:t>62.2</w:t>
            </w:r>
            <w:r w:rsidRPr="69F52C46" w:rsidR="045A4214">
              <w:rPr>
                <w:rFonts w:ascii="Calibri" w:eastAsia="Calibri" w:hAnsi="Calibri" w:cs="Calibri"/>
                <w:sz w:val="24"/>
                <w:szCs w:val="24"/>
              </w:rPr>
              <w:t>%</w:t>
            </w:r>
          </w:p>
        </w:tc>
      </w:tr>
      <w:tr w14:paraId="376BC2E7" w14:textId="77777777" w:rsidTr="69F52C46">
        <w:tblPrEx>
          <w:tblW w:w="0" w:type="auto"/>
          <w:tblInd w:w="735" w:type="dxa"/>
          <w:tblLayout w:type="fixed"/>
          <w:tblLook w:val="04A0"/>
        </w:tblPrEx>
        <w:trPr>
          <w:trHeight w:val="585"/>
        </w:trPr>
        <w:tc>
          <w:tcPr>
            <w:tcW w:w="4230" w:type="dxa"/>
            <w:tcBorders>
              <w:top w:val="single" w:sz="6" w:space="0" w:color="9BC2E6"/>
              <w:left w:val="single" w:sz="6" w:space="0" w:color="9BC2E6"/>
              <w:bottom w:val="single" w:sz="6" w:space="0" w:color="9BC2E6"/>
              <w:right w:val="nil"/>
            </w:tcBorders>
            <w:tcMar>
              <w:left w:w="105" w:type="dxa"/>
              <w:right w:w="105" w:type="dxa"/>
            </w:tcMar>
            <w:vAlign w:val="center"/>
          </w:tcPr>
          <w:p w:rsidR="5D9A748D" w:rsidRPr="001369FD" w:rsidP="008C2099" w14:paraId="5B084E84" w14:textId="1A62A665">
            <w:pPr>
              <w:rPr>
                <w:rFonts w:ascii="Calibri" w:eastAsia="Calibri" w:hAnsi="Calibri" w:cs="Calibri"/>
                <w:sz w:val="24"/>
                <w:szCs w:val="24"/>
              </w:rPr>
            </w:pPr>
            <w:r w:rsidRPr="69F52C46">
              <w:rPr>
                <w:rFonts w:ascii="Calibri" w:eastAsia="Calibri" w:hAnsi="Calibri" w:cs="Calibri"/>
                <w:sz w:val="24"/>
                <w:szCs w:val="24"/>
              </w:rPr>
              <w:t>Questions undercount and erase persons with disabilities</w:t>
            </w:r>
          </w:p>
        </w:tc>
        <w:tc>
          <w:tcPr>
            <w:tcW w:w="1350" w:type="dxa"/>
            <w:tcBorders>
              <w:top w:val="single" w:sz="6" w:space="0" w:color="9BC2E6"/>
              <w:left w:val="nil"/>
              <w:bottom w:val="single" w:sz="6" w:space="0" w:color="9BC2E6"/>
              <w:right w:val="nil"/>
            </w:tcBorders>
            <w:tcMar>
              <w:left w:w="105" w:type="dxa"/>
              <w:right w:w="105" w:type="dxa"/>
            </w:tcMar>
            <w:vAlign w:val="center"/>
          </w:tcPr>
          <w:p w:rsidR="5D9A748D" w:rsidRPr="001369FD" w:rsidP="69F52C46" w14:paraId="48E8A95C" w14:textId="69F4B780">
            <w:pPr>
              <w:ind w:left="450"/>
              <w:jc w:val="right"/>
              <w:rPr>
                <w:rFonts w:ascii="Calibri" w:eastAsia="Calibri" w:hAnsi="Calibri" w:cs="Calibri"/>
                <w:sz w:val="24"/>
                <w:szCs w:val="24"/>
              </w:rPr>
            </w:pPr>
            <w:r w:rsidRPr="69F52C46">
              <w:rPr>
                <w:rFonts w:ascii="Calibri" w:eastAsia="Calibri" w:hAnsi="Calibri" w:cs="Calibri"/>
                <w:sz w:val="24"/>
                <w:szCs w:val="24"/>
              </w:rPr>
              <w:t>5,734</w:t>
            </w:r>
          </w:p>
        </w:tc>
        <w:tc>
          <w:tcPr>
            <w:tcW w:w="1440" w:type="dxa"/>
            <w:tcBorders>
              <w:top w:val="single" w:sz="6" w:space="0" w:color="9BC2E6"/>
              <w:left w:val="nil"/>
              <w:bottom w:val="single" w:sz="6" w:space="0" w:color="9BC2E6"/>
              <w:right w:val="single" w:sz="6" w:space="0" w:color="9BC2E6"/>
            </w:tcBorders>
            <w:tcMar>
              <w:left w:w="105" w:type="dxa"/>
              <w:right w:w="105" w:type="dxa"/>
            </w:tcMar>
            <w:vAlign w:val="center"/>
          </w:tcPr>
          <w:p w:rsidR="5D9A748D" w:rsidRPr="001369FD" w:rsidP="69F52C46" w14:paraId="61909AFC" w14:textId="4EB5FE02">
            <w:pPr>
              <w:ind w:left="450"/>
              <w:jc w:val="right"/>
              <w:rPr>
                <w:rFonts w:ascii="Calibri" w:eastAsia="Calibri" w:hAnsi="Calibri" w:cs="Calibri"/>
                <w:sz w:val="24"/>
                <w:szCs w:val="24"/>
              </w:rPr>
            </w:pPr>
            <w:r w:rsidRPr="69F52C46">
              <w:rPr>
                <w:rFonts w:ascii="Calibri" w:eastAsia="Calibri" w:hAnsi="Calibri" w:cs="Calibri"/>
                <w:sz w:val="24"/>
                <w:szCs w:val="24"/>
              </w:rPr>
              <w:t>47.</w:t>
            </w:r>
            <w:r w:rsidR="007A2A08">
              <w:rPr>
                <w:rFonts w:ascii="Calibri" w:eastAsia="Calibri" w:hAnsi="Calibri" w:cs="Calibri"/>
                <w:sz w:val="24"/>
                <w:szCs w:val="24"/>
              </w:rPr>
              <w:t>0</w:t>
            </w:r>
            <w:r w:rsidRPr="69F52C46" w:rsidR="045A4214">
              <w:rPr>
                <w:rFonts w:ascii="Calibri" w:eastAsia="Calibri" w:hAnsi="Calibri" w:cs="Calibri"/>
                <w:sz w:val="24"/>
                <w:szCs w:val="24"/>
              </w:rPr>
              <w:t>%</w:t>
            </w:r>
          </w:p>
        </w:tc>
      </w:tr>
      <w:tr w14:paraId="306059CE" w14:textId="77777777" w:rsidTr="69F52C46">
        <w:tblPrEx>
          <w:tblW w:w="0" w:type="auto"/>
          <w:tblInd w:w="735" w:type="dxa"/>
          <w:tblLayout w:type="fixed"/>
          <w:tblLook w:val="04A0"/>
        </w:tblPrEx>
        <w:trPr>
          <w:trHeight w:val="300"/>
        </w:trPr>
        <w:tc>
          <w:tcPr>
            <w:tcW w:w="4230" w:type="dxa"/>
            <w:tcBorders>
              <w:top w:val="single" w:sz="6" w:space="0" w:color="9BC2E6"/>
              <w:left w:val="single" w:sz="6" w:space="0" w:color="9BC2E6"/>
              <w:bottom w:val="single" w:sz="6" w:space="0" w:color="9BC2E6"/>
              <w:right w:val="nil"/>
            </w:tcBorders>
            <w:tcMar>
              <w:left w:w="105" w:type="dxa"/>
              <w:right w:w="105" w:type="dxa"/>
            </w:tcMar>
            <w:vAlign w:val="center"/>
          </w:tcPr>
          <w:p w:rsidR="5D9A748D" w:rsidRPr="001369FD" w:rsidP="008C2099" w14:paraId="4FFD0876" w14:textId="67DA5696">
            <w:pPr>
              <w:rPr>
                <w:rFonts w:ascii="Calibri" w:eastAsia="Calibri" w:hAnsi="Calibri" w:cs="Calibri"/>
                <w:sz w:val="24"/>
                <w:szCs w:val="24"/>
              </w:rPr>
            </w:pPr>
            <w:r w:rsidRPr="69F52C46">
              <w:rPr>
                <w:rFonts w:ascii="Calibri" w:eastAsia="Calibri" w:hAnsi="Calibri" w:cs="Calibri"/>
                <w:sz w:val="24"/>
                <w:szCs w:val="24"/>
              </w:rPr>
              <w:t>COVID</w:t>
            </w:r>
          </w:p>
        </w:tc>
        <w:tc>
          <w:tcPr>
            <w:tcW w:w="1350" w:type="dxa"/>
            <w:tcBorders>
              <w:top w:val="single" w:sz="6" w:space="0" w:color="9BC2E6"/>
              <w:left w:val="nil"/>
              <w:bottom w:val="single" w:sz="6" w:space="0" w:color="9BC2E6"/>
              <w:right w:val="nil"/>
            </w:tcBorders>
            <w:tcMar>
              <w:left w:w="105" w:type="dxa"/>
              <w:right w:w="105" w:type="dxa"/>
            </w:tcMar>
            <w:vAlign w:val="center"/>
          </w:tcPr>
          <w:p w:rsidR="5D9A748D" w:rsidRPr="001369FD" w:rsidP="69F52C46" w14:paraId="249B44AE" w14:textId="0D4BA491">
            <w:pPr>
              <w:ind w:left="450"/>
              <w:jc w:val="right"/>
              <w:rPr>
                <w:rFonts w:ascii="Calibri" w:eastAsia="Calibri" w:hAnsi="Calibri" w:cs="Calibri"/>
                <w:sz w:val="24"/>
                <w:szCs w:val="24"/>
              </w:rPr>
            </w:pPr>
            <w:r w:rsidRPr="69F52C46">
              <w:rPr>
                <w:rFonts w:ascii="Calibri" w:eastAsia="Calibri" w:hAnsi="Calibri" w:cs="Calibri"/>
                <w:sz w:val="24"/>
                <w:szCs w:val="24"/>
              </w:rPr>
              <w:t>2,434</w:t>
            </w:r>
          </w:p>
        </w:tc>
        <w:tc>
          <w:tcPr>
            <w:tcW w:w="1440" w:type="dxa"/>
            <w:tcBorders>
              <w:top w:val="single" w:sz="6" w:space="0" w:color="9BC2E6"/>
              <w:left w:val="nil"/>
              <w:bottom w:val="single" w:sz="6" w:space="0" w:color="9BC2E6"/>
              <w:right w:val="single" w:sz="6" w:space="0" w:color="9BC2E6"/>
            </w:tcBorders>
            <w:tcMar>
              <w:left w:w="105" w:type="dxa"/>
              <w:right w:w="105" w:type="dxa"/>
            </w:tcMar>
            <w:vAlign w:val="center"/>
          </w:tcPr>
          <w:p w:rsidR="5D9A748D" w:rsidRPr="001369FD" w:rsidP="69F52C46" w14:paraId="38C759E2" w14:textId="1859CE09">
            <w:pPr>
              <w:ind w:left="450"/>
              <w:jc w:val="right"/>
              <w:rPr>
                <w:rFonts w:ascii="Calibri" w:eastAsia="Calibri" w:hAnsi="Calibri" w:cs="Calibri"/>
                <w:sz w:val="24"/>
                <w:szCs w:val="24"/>
              </w:rPr>
            </w:pPr>
            <w:r w:rsidRPr="69F52C46">
              <w:rPr>
                <w:rFonts w:ascii="Calibri" w:eastAsia="Calibri" w:hAnsi="Calibri" w:cs="Calibri"/>
                <w:sz w:val="24"/>
                <w:szCs w:val="24"/>
              </w:rPr>
              <w:t>20.0</w:t>
            </w:r>
            <w:r w:rsidRPr="69F52C46" w:rsidR="045A4214">
              <w:rPr>
                <w:rFonts w:ascii="Calibri" w:eastAsia="Calibri" w:hAnsi="Calibri" w:cs="Calibri"/>
                <w:sz w:val="24"/>
                <w:szCs w:val="24"/>
              </w:rPr>
              <w:t>%</w:t>
            </w:r>
          </w:p>
        </w:tc>
      </w:tr>
      <w:tr w14:paraId="3DD75476" w14:textId="77777777" w:rsidTr="69F52C46">
        <w:tblPrEx>
          <w:tblW w:w="0" w:type="auto"/>
          <w:tblInd w:w="735" w:type="dxa"/>
          <w:tblLayout w:type="fixed"/>
          <w:tblLook w:val="04A0"/>
        </w:tblPrEx>
        <w:trPr>
          <w:trHeight w:val="300"/>
        </w:trPr>
        <w:tc>
          <w:tcPr>
            <w:tcW w:w="4230" w:type="dxa"/>
            <w:tcBorders>
              <w:top w:val="single" w:sz="6" w:space="0" w:color="9BC2E6"/>
              <w:left w:val="single" w:sz="6" w:space="0" w:color="9BC2E6"/>
              <w:bottom w:val="single" w:sz="6" w:space="0" w:color="9BC2E6"/>
              <w:right w:val="nil"/>
            </w:tcBorders>
            <w:tcMar>
              <w:left w:w="105" w:type="dxa"/>
              <w:right w:w="105" w:type="dxa"/>
            </w:tcMar>
            <w:vAlign w:val="center"/>
          </w:tcPr>
          <w:p w:rsidR="5D9A748D" w:rsidRPr="001369FD" w:rsidP="008C2099" w14:paraId="5B6A1F03" w14:textId="44328D9C">
            <w:pPr>
              <w:rPr>
                <w:rFonts w:ascii="Calibri" w:eastAsia="Calibri" w:hAnsi="Calibri" w:cs="Calibri"/>
                <w:sz w:val="24"/>
                <w:szCs w:val="24"/>
              </w:rPr>
            </w:pPr>
            <w:r w:rsidRPr="69F52C46">
              <w:rPr>
                <w:rFonts w:ascii="Calibri" w:eastAsia="Calibri" w:hAnsi="Calibri" w:cs="Calibri"/>
                <w:sz w:val="24"/>
                <w:szCs w:val="24"/>
              </w:rPr>
              <w:t>Political</w:t>
            </w:r>
          </w:p>
        </w:tc>
        <w:tc>
          <w:tcPr>
            <w:tcW w:w="1350" w:type="dxa"/>
            <w:tcBorders>
              <w:top w:val="single" w:sz="6" w:space="0" w:color="9BC2E6"/>
              <w:left w:val="nil"/>
              <w:bottom w:val="single" w:sz="6" w:space="0" w:color="9BC2E6"/>
              <w:right w:val="nil"/>
            </w:tcBorders>
            <w:tcMar>
              <w:left w:w="105" w:type="dxa"/>
              <w:right w:w="105" w:type="dxa"/>
            </w:tcMar>
            <w:vAlign w:val="center"/>
          </w:tcPr>
          <w:p w:rsidR="5D9A748D" w:rsidRPr="001369FD" w:rsidP="69F52C46" w14:paraId="6D9D24B5" w14:textId="05B3A091">
            <w:pPr>
              <w:ind w:left="450"/>
              <w:jc w:val="right"/>
              <w:rPr>
                <w:rFonts w:ascii="Calibri" w:eastAsia="Calibri" w:hAnsi="Calibri" w:cs="Calibri"/>
                <w:sz w:val="24"/>
                <w:szCs w:val="24"/>
              </w:rPr>
            </w:pPr>
            <w:r w:rsidRPr="69F52C46">
              <w:rPr>
                <w:rFonts w:ascii="Calibri" w:eastAsia="Calibri" w:hAnsi="Calibri" w:cs="Calibri"/>
                <w:sz w:val="24"/>
                <w:szCs w:val="24"/>
              </w:rPr>
              <w:t>835</w:t>
            </w:r>
          </w:p>
        </w:tc>
        <w:tc>
          <w:tcPr>
            <w:tcW w:w="1440" w:type="dxa"/>
            <w:tcBorders>
              <w:top w:val="single" w:sz="6" w:space="0" w:color="9BC2E6"/>
              <w:left w:val="nil"/>
              <w:bottom w:val="single" w:sz="6" w:space="0" w:color="9BC2E6"/>
              <w:right w:val="single" w:sz="6" w:space="0" w:color="9BC2E6"/>
            </w:tcBorders>
            <w:tcMar>
              <w:left w:w="105" w:type="dxa"/>
              <w:right w:w="105" w:type="dxa"/>
            </w:tcMar>
            <w:vAlign w:val="center"/>
          </w:tcPr>
          <w:p w:rsidR="5D9A748D" w:rsidRPr="001369FD" w:rsidP="69F52C46" w14:paraId="3423502A" w14:textId="20C08F6D">
            <w:pPr>
              <w:ind w:left="450"/>
              <w:jc w:val="right"/>
              <w:rPr>
                <w:rFonts w:ascii="Calibri" w:eastAsia="Calibri" w:hAnsi="Calibri" w:cs="Calibri"/>
                <w:sz w:val="24"/>
                <w:szCs w:val="24"/>
              </w:rPr>
            </w:pPr>
            <w:r w:rsidRPr="69F52C46">
              <w:rPr>
                <w:rFonts w:ascii="Calibri" w:eastAsia="Calibri" w:hAnsi="Calibri" w:cs="Calibri"/>
                <w:sz w:val="24"/>
                <w:szCs w:val="24"/>
              </w:rPr>
              <w:t>6.9</w:t>
            </w:r>
            <w:r w:rsidRPr="69F52C46" w:rsidR="045A4214">
              <w:rPr>
                <w:rFonts w:ascii="Calibri" w:eastAsia="Calibri" w:hAnsi="Calibri" w:cs="Calibri"/>
                <w:sz w:val="24"/>
                <w:szCs w:val="24"/>
              </w:rPr>
              <w:t>%</w:t>
            </w:r>
          </w:p>
        </w:tc>
      </w:tr>
      <w:tr w14:paraId="6CE93FC2" w14:textId="77777777" w:rsidTr="69F52C46">
        <w:tblPrEx>
          <w:tblW w:w="0" w:type="auto"/>
          <w:tblInd w:w="735" w:type="dxa"/>
          <w:tblLayout w:type="fixed"/>
          <w:tblLook w:val="04A0"/>
        </w:tblPrEx>
        <w:trPr>
          <w:trHeight w:val="585"/>
        </w:trPr>
        <w:tc>
          <w:tcPr>
            <w:tcW w:w="4230" w:type="dxa"/>
            <w:tcBorders>
              <w:top w:val="single" w:sz="6" w:space="0" w:color="9BC2E6"/>
              <w:left w:val="single" w:sz="6" w:space="0" w:color="9BC2E6"/>
              <w:bottom w:val="single" w:sz="6" w:space="0" w:color="9BC2E6"/>
              <w:right w:val="nil"/>
            </w:tcBorders>
            <w:tcMar>
              <w:left w:w="105" w:type="dxa"/>
              <w:right w:w="105" w:type="dxa"/>
            </w:tcMar>
            <w:vAlign w:val="center"/>
          </w:tcPr>
          <w:p w:rsidR="5D9A748D" w:rsidRPr="001369FD" w:rsidP="008C2099" w14:paraId="63D72FFF" w14:textId="2D1DBEB3">
            <w:pPr>
              <w:rPr>
                <w:rFonts w:ascii="Calibri" w:eastAsia="Calibri" w:hAnsi="Calibri" w:cs="Calibri"/>
                <w:sz w:val="24"/>
                <w:szCs w:val="24"/>
              </w:rPr>
            </w:pPr>
            <w:r w:rsidRPr="69F52C46">
              <w:rPr>
                <w:rFonts w:ascii="Calibri" w:eastAsia="Calibri" w:hAnsi="Calibri" w:cs="Calibri"/>
                <w:sz w:val="24"/>
                <w:szCs w:val="24"/>
              </w:rPr>
              <w:t>Current questions are better than the proposed questions</w:t>
            </w:r>
          </w:p>
        </w:tc>
        <w:tc>
          <w:tcPr>
            <w:tcW w:w="1350" w:type="dxa"/>
            <w:tcBorders>
              <w:top w:val="single" w:sz="6" w:space="0" w:color="9BC2E6"/>
              <w:left w:val="nil"/>
              <w:bottom w:val="single" w:sz="6" w:space="0" w:color="9BC2E6"/>
              <w:right w:val="nil"/>
            </w:tcBorders>
            <w:tcMar>
              <w:left w:w="105" w:type="dxa"/>
              <w:right w:w="105" w:type="dxa"/>
            </w:tcMar>
            <w:vAlign w:val="center"/>
          </w:tcPr>
          <w:p w:rsidR="5D9A748D" w:rsidRPr="001369FD" w:rsidP="69F52C46" w14:paraId="301A1149" w14:textId="1CC25433">
            <w:pPr>
              <w:ind w:left="450"/>
              <w:jc w:val="right"/>
              <w:rPr>
                <w:rFonts w:ascii="Calibri" w:eastAsia="Calibri" w:hAnsi="Calibri" w:cs="Calibri"/>
                <w:sz w:val="24"/>
                <w:szCs w:val="24"/>
              </w:rPr>
            </w:pPr>
            <w:r w:rsidRPr="69F52C46">
              <w:rPr>
                <w:rFonts w:ascii="Calibri" w:eastAsia="Calibri" w:hAnsi="Calibri" w:cs="Calibri"/>
                <w:sz w:val="24"/>
                <w:szCs w:val="24"/>
              </w:rPr>
              <w:t>730</w:t>
            </w:r>
          </w:p>
        </w:tc>
        <w:tc>
          <w:tcPr>
            <w:tcW w:w="1440" w:type="dxa"/>
            <w:tcBorders>
              <w:top w:val="single" w:sz="6" w:space="0" w:color="9BC2E6"/>
              <w:left w:val="nil"/>
              <w:bottom w:val="single" w:sz="6" w:space="0" w:color="9BC2E6"/>
              <w:right w:val="single" w:sz="6" w:space="0" w:color="9BC2E6"/>
            </w:tcBorders>
            <w:tcMar>
              <w:left w:w="105" w:type="dxa"/>
              <w:right w:w="105" w:type="dxa"/>
            </w:tcMar>
            <w:vAlign w:val="center"/>
          </w:tcPr>
          <w:p w:rsidR="5D9A748D" w:rsidRPr="001369FD" w:rsidP="69F52C46" w14:paraId="3B233A9D" w14:textId="2A347CB6">
            <w:pPr>
              <w:ind w:left="450"/>
              <w:jc w:val="right"/>
              <w:rPr>
                <w:rFonts w:ascii="Calibri" w:eastAsia="Calibri" w:hAnsi="Calibri" w:cs="Calibri"/>
                <w:sz w:val="24"/>
                <w:szCs w:val="24"/>
              </w:rPr>
            </w:pPr>
            <w:r w:rsidRPr="69F52C46">
              <w:rPr>
                <w:rFonts w:ascii="Calibri" w:eastAsia="Calibri" w:hAnsi="Calibri" w:cs="Calibri"/>
                <w:sz w:val="24"/>
                <w:szCs w:val="24"/>
              </w:rPr>
              <w:t>6.0</w:t>
            </w:r>
            <w:r w:rsidRPr="69F52C46" w:rsidR="045A4214">
              <w:rPr>
                <w:rFonts w:ascii="Calibri" w:eastAsia="Calibri" w:hAnsi="Calibri" w:cs="Calibri"/>
                <w:sz w:val="24"/>
                <w:szCs w:val="24"/>
              </w:rPr>
              <w:t>%</w:t>
            </w:r>
          </w:p>
        </w:tc>
      </w:tr>
      <w:tr w14:paraId="6B165074" w14:textId="77777777" w:rsidTr="69F52C46">
        <w:tblPrEx>
          <w:tblW w:w="0" w:type="auto"/>
          <w:tblInd w:w="735" w:type="dxa"/>
          <w:tblLayout w:type="fixed"/>
          <w:tblLook w:val="04A0"/>
        </w:tblPrEx>
        <w:trPr>
          <w:trHeight w:val="300"/>
        </w:trPr>
        <w:tc>
          <w:tcPr>
            <w:tcW w:w="4230" w:type="dxa"/>
            <w:tcBorders>
              <w:top w:val="single" w:sz="6" w:space="0" w:color="9BC2E6"/>
              <w:left w:val="single" w:sz="6" w:space="0" w:color="9BC2E6"/>
              <w:bottom w:val="single" w:sz="6" w:space="0" w:color="9BC2E6"/>
              <w:right w:val="nil"/>
            </w:tcBorders>
            <w:tcMar>
              <w:left w:w="105" w:type="dxa"/>
              <w:right w:w="105" w:type="dxa"/>
            </w:tcMar>
            <w:vAlign w:val="center"/>
          </w:tcPr>
          <w:p w:rsidR="5D9A748D" w:rsidRPr="001369FD" w:rsidP="008C2099" w14:paraId="160CC9C0" w14:textId="7EBFAA8B">
            <w:pPr>
              <w:rPr>
                <w:rFonts w:ascii="Calibri" w:eastAsia="Calibri" w:hAnsi="Calibri" w:cs="Calibri"/>
                <w:sz w:val="24"/>
                <w:szCs w:val="24"/>
              </w:rPr>
            </w:pPr>
            <w:r w:rsidRPr="69F52C46">
              <w:rPr>
                <w:rFonts w:ascii="Calibri" w:eastAsia="Calibri" w:hAnsi="Calibri" w:cs="Calibri"/>
                <w:sz w:val="24"/>
                <w:szCs w:val="24"/>
              </w:rPr>
              <w:t>Other comment</w:t>
            </w:r>
          </w:p>
        </w:tc>
        <w:tc>
          <w:tcPr>
            <w:tcW w:w="1350" w:type="dxa"/>
            <w:tcBorders>
              <w:top w:val="single" w:sz="6" w:space="0" w:color="9BC2E6"/>
              <w:left w:val="nil"/>
              <w:bottom w:val="single" w:sz="6" w:space="0" w:color="9BC2E6"/>
              <w:right w:val="nil"/>
            </w:tcBorders>
            <w:tcMar>
              <w:left w:w="105" w:type="dxa"/>
              <w:right w:w="105" w:type="dxa"/>
            </w:tcMar>
            <w:vAlign w:val="center"/>
          </w:tcPr>
          <w:p w:rsidR="5D9A748D" w:rsidRPr="001369FD" w:rsidP="69F52C46" w14:paraId="2897AF9A" w14:textId="658AF892">
            <w:pPr>
              <w:ind w:left="450"/>
              <w:jc w:val="right"/>
              <w:rPr>
                <w:rFonts w:ascii="Calibri" w:eastAsia="Calibri" w:hAnsi="Calibri" w:cs="Calibri"/>
                <w:sz w:val="24"/>
                <w:szCs w:val="24"/>
              </w:rPr>
            </w:pPr>
            <w:r w:rsidRPr="69F52C46">
              <w:rPr>
                <w:rFonts w:ascii="Calibri" w:eastAsia="Calibri" w:hAnsi="Calibri" w:cs="Calibri"/>
                <w:sz w:val="24"/>
                <w:szCs w:val="24"/>
              </w:rPr>
              <w:t>232</w:t>
            </w:r>
          </w:p>
        </w:tc>
        <w:tc>
          <w:tcPr>
            <w:tcW w:w="1440" w:type="dxa"/>
            <w:tcBorders>
              <w:top w:val="single" w:sz="6" w:space="0" w:color="9BC2E6"/>
              <w:left w:val="nil"/>
              <w:bottom w:val="single" w:sz="6" w:space="0" w:color="9BC2E6"/>
              <w:right w:val="single" w:sz="6" w:space="0" w:color="9BC2E6"/>
            </w:tcBorders>
            <w:tcMar>
              <w:left w:w="105" w:type="dxa"/>
              <w:right w:w="105" w:type="dxa"/>
            </w:tcMar>
            <w:vAlign w:val="center"/>
          </w:tcPr>
          <w:p w:rsidR="5D9A748D" w:rsidRPr="001369FD" w:rsidP="69F52C46" w14:paraId="593E3277" w14:textId="1919406D">
            <w:pPr>
              <w:ind w:left="450"/>
              <w:jc w:val="right"/>
              <w:rPr>
                <w:rFonts w:ascii="Calibri" w:eastAsia="Calibri" w:hAnsi="Calibri" w:cs="Calibri"/>
                <w:sz w:val="24"/>
                <w:szCs w:val="24"/>
              </w:rPr>
            </w:pPr>
            <w:r w:rsidRPr="69F52C46">
              <w:rPr>
                <w:rFonts w:ascii="Calibri" w:eastAsia="Calibri" w:hAnsi="Calibri" w:cs="Calibri"/>
                <w:sz w:val="24"/>
                <w:szCs w:val="24"/>
              </w:rPr>
              <w:t>1.9</w:t>
            </w:r>
            <w:r w:rsidRPr="69F52C46" w:rsidR="045A4214">
              <w:rPr>
                <w:rFonts w:ascii="Calibri" w:eastAsia="Calibri" w:hAnsi="Calibri" w:cs="Calibri"/>
                <w:sz w:val="24"/>
                <w:szCs w:val="24"/>
              </w:rPr>
              <w:t>%</w:t>
            </w:r>
          </w:p>
        </w:tc>
      </w:tr>
      <w:tr w14:paraId="2FFDD550" w14:textId="77777777" w:rsidTr="69F52C46">
        <w:tblPrEx>
          <w:tblW w:w="0" w:type="auto"/>
          <w:tblInd w:w="735" w:type="dxa"/>
          <w:tblLayout w:type="fixed"/>
          <w:tblLook w:val="04A0"/>
        </w:tblPrEx>
        <w:trPr>
          <w:trHeight w:val="300"/>
        </w:trPr>
        <w:tc>
          <w:tcPr>
            <w:tcW w:w="4230" w:type="dxa"/>
            <w:tcBorders>
              <w:top w:val="single" w:sz="6" w:space="0" w:color="9BC2E6"/>
              <w:left w:val="single" w:sz="6" w:space="0" w:color="9BC2E6"/>
              <w:bottom w:val="single" w:sz="6" w:space="0" w:color="9BC2E6"/>
              <w:right w:val="nil"/>
            </w:tcBorders>
            <w:tcMar>
              <w:left w:w="105" w:type="dxa"/>
              <w:right w:w="105" w:type="dxa"/>
            </w:tcMar>
            <w:vAlign w:val="center"/>
          </w:tcPr>
          <w:p w:rsidR="5D9A748D" w:rsidRPr="001369FD" w:rsidP="69F52C46" w14:paraId="67B3C17D" w14:textId="75B1A8EE">
            <w:pPr>
              <w:ind w:left="-18"/>
              <w:rPr>
                <w:rFonts w:ascii="Calibri" w:eastAsia="Calibri" w:hAnsi="Calibri" w:cs="Calibri"/>
                <w:sz w:val="24"/>
                <w:szCs w:val="24"/>
              </w:rPr>
            </w:pPr>
            <w:r w:rsidRPr="69F52C46">
              <w:rPr>
                <w:rFonts w:ascii="Calibri" w:eastAsia="Calibri" w:hAnsi="Calibri" w:cs="Calibri"/>
                <w:sz w:val="24"/>
                <w:szCs w:val="24"/>
              </w:rPr>
              <w:t>Total Comments on Disability</w:t>
            </w:r>
          </w:p>
        </w:tc>
        <w:tc>
          <w:tcPr>
            <w:tcW w:w="1350" w:type="dxa"/>
            <w:tcBorders>
              <w:top w:val="single" w:sz="6" w:space="0" w:color="9BC2E6"/>
              <w:left w:val="nil"/>
              <w:bottom w:val="single" w:sz="6" w:space="0" w:color="9BC2E6"/>
              <w:right w:val="nil"/>
            </w:tcBorders>
            <w:tcMar>
              <w:left w:w="105" w:type="dxa"/>
              <w:right w:w="105" w:type="dxa"/>
            </w:tcMar>
            <w:vAlign w:val="center"/>
          </w:tcPr>
          <w:p w:rsidR="5D9A748D" w:rsidRPr="001369FD" w:rsidP="69F52C46" w14:paraId="23AF8384" w14:textId="455B7735">
            <w:pPr>
              <w:ind w:left="450"/>
              <w:jc w:val="right"/>
              <w:rPr>
                <w:rFonts w:ascii="Calibri" w:eastAsia="Calibri" w:hAnsi="Calibri" w:cs="Calibri"/>
                <w:sz w:val="24"/>
                <w:szCs w:val="24"/>
              </w:rPr>
            </w:pPr>
            <w:r w:rsidRPr="69F52C46">
              <w:rPr>
                <w:rFonts w:ascii="Calibri" w:eastAsia="Calibri" w:hAnsi="Calibri" w:cs="Calibri"/>
                <w:sz w:val="24"/>
                <w:szCs w:val="24"/>
              </w:rPr>
              <w:t>12,18</w:t>
            </w:r>
            <w:r w:rsidR="007A2A08">
              <w:rPr>
                <w:rFonts w:ascii="Calibri" w:eastAsia="Calibri" w:hAnsi="Calibri" w:cs="Calibri"/>
                <w:sz w:val="24"/>
                <w:szCs w:val="24"/>
              </w:rPr>
              <w:t>8</w:t>
            </w:r>
          </w:p>
        </w:tc>
        <w:tc>
          <w:tcPr>
            <w:tcW w:w="1440" w:type="dxa"/>
            <w:tcBorders>
              <w:top w:val="single" w:sz="6" w:space="0" w:color="9BC2E6"/>
              <w:left w:val="nil"/>
              <w:bottom w:val="single" w:sz="6" w:space="0" w:color="9BC2E6"/>
              <w:right w:val="single" w:sz="6" w:space="0" w:color="9BC2E6"/>
            </w:tcBorders>
            <w:tcMar>
              <w:left w:w="105" w:type="dxa"/>
              <w:right w:w="105" w:type="dxa"/>
            </w:tcMar>
            <w:vAlign w:val="center"/>
          </w:tcPr>
          <w:p w:rsidR="5D9A748D" w:rsidRPr="001369FD" w:rsidP="69F52C46" w14:paraId="3E129873" w14:textId="0FA08F0B">
            <w:pPr>
              <w:ind w:left="450"/>
              <w:jc w:val="right"/>
              <w:rPr>
                <w:rFonts w:ascii="Calibri" w:eastAsia="Calibri" w:hAnsi="Calibri" w:cs="Calibri"/>
                <w:sz w:val="24"/>
                <w:szCs w:val="24"/>
              </w:rPr>
            </w:pPr>
            <w:r w:rsidRPr="69F52C46">
              <w:rPr>
                <w:rFonts w:ascii="Calibri" w:eastAsia="Calibri" w:hAnsi="Calibri" w:cs="Calibri"/>
                <w:sz w:val="24"/>
                <w:szCs w:val="24"/>
              </w:rPr>
              <w:t>100.0</w:t>
            </w:r>
            <w:r w:rsidRPr="69F52C46" w:rsidR="045A4214">
              <w:rPr>
                <w:rFonts w:ascii="Calibri" w:eastAsia="Calibri" w:hAnsi="Calibri" w:cs="Calibri"/>
                <w:sz w:val="24"/>
                <w:szCs w:val="24"/>
              </w:rPr>
              <w:t>%</w:t>
            </w:r>
          </w:p>
        </w:tc>
      </w:tr>
    </w:tbl>
    <w:p w:rsidR="5D9A748D" w:rsidP="69F52C46" w14:paraId="6CD3889E" w14:textId="753835E5">
      <w:pPr>
        <w:spacing w:after="160"/>
        <w:ind w:left="450"/>
        <w:rPr>
          <w:rFonts w:ascii="Calibri" w:eastAsia="Calibri" w:hAnsi="Calibri" w:cs="Calibri"/>
        </w:rPr>
      </w:pPr>
    </w:p>
    <w:p w:rsidR="000154C0" w:rsidRPr="0003285E" w:rsidP="69F52C46" w14:paraId="4FB28104" w14:textId="77777777">
      <w:pPr>
        <w:spacing w:after="160"/>
        <w:ind w:left="450"/>
        <w:rPr>
          <w:rFonts w:ascii="Calibri" w:eastAsia="Calibri" w:hAnsi="Calibri" w:cs="Calibri"/>
        </w:rPr>
      </w:pPr>
    </w:p>
    <w:p w:rsidR="2D50433C" w:rsidRPr="001369FD" w:rsidP="69F52C46" w14:paraId="77695944" w14:textId="0881F2F7">
      <w:pPr>
        <w:spacing w:after="160"/>
        <w:ind w:left="450"/>
        <w:rPr>
          <w:rFonts w:ascii="Calibri" w:eastAsia="Calibri" w:hAnsi="Calibri" w:cs="Calibri"/>
          <w:color w:val="000000" w:themeColor="text1"/>
          <w:sz w:val="24"/>
          <w:szCs w:val="24"/>
        </w:rPr>
      </w:pPr>
      <w:r w:rsidRPr="0945555E">
        <w:rPr>
          <w:rFonts w:ascii="Calibri" w:eastAsia="Calibri" w:hAnsi="Calibri" w:cs="Calibri"/>
          <w:sz w:val="24"/>
          <w:szCs w:val="24"/>
        </w:rPr>
        <w:t>The majority of</w:t>
      </w:r>
      <w:r w:rsidRPr="0945555E">
        <w:rPr>
          <w:rFonts w:ascii="Calibri" w:eastAsia="Calibri" w:hAnsi="Calibri" w:cs="Calibri"/>
          <w:sz w:val="24"/>
          <w:szCs w:val="24"/>
        </w:rPr>
        <w:t xml:space="preserve"> commenters expressed concerns about the changes proposed to the disability questions and asked the Census Bureau not to proceed with the changes.</w:t>
      </w:r>
      <w:r w:rsidRPr="0945555E">
        <w:rPr>
          <w:rFonts w:ascii="Calibri" w:eastAsia="Calibri" w:hAnsi="Calibri" w:cs="Calibri"/>
          <w:color w:val="000000" w:themeColor="text1"/>
          <w:sz w:val="24"/>
          <w:szCs w:val="24"/>
        </w:rPr>
        <w:t xml:space="preserve"> </w:t>
      </w:r>
      <w:r w:rsidRPr="0945555E" w:rsidR="363507CE">
        <w:rPr>
          <w:rFonts w:ascii="Calibri" w:eastAsia="Calibri" w:hAnsi="Calibri" w:cs="Calibri"/>
          <w:color w:val="000000" w:themeColor="text1"/>
          <w:sz w:val="24"/>
          <w:szCs w:val="24"/>
        </w:rPr>
        <w:t xml:space="preserve">Most </w:t>
      </w:r>
      <w:r w:rsidRPr="0945555E" w:rsidR="61DF8EE5">
        <w:rPr>
          <w:rFonts w:ascii="Calibri" w:eastAsia="Calibri" w:hAnsi="Calibri" w:cs="Calibri"/>
          <w:color w:val="000000" w:themeColor="text1"/>
          <w:sz w:val="24"/>
          <w:szCs w:val="24"/>
        </w:rPr>
        <w:t>c</w:t>
      </w:r>
      <w:r w:rsidRPr="0945555E">
        <w:rPr>
          <w:rFonts w:ascii="Calibri" w:eastAsia="Calibri" w:hAnsi="Calibri" w:cs="Calibri"/>
          <w:color w:val="000000" w:themeColor="text1"/>
          <w:sz w:val="24"/>
          <w:szCs w:val="24"/>
        </w:rPr>
        <w:t>ommenters</w:t>
      </w:r>
      <w:r w:rsidRPr="0945555E" w:rsidR="671890E6">
        <w:rPr>
          <w:rFonts w:ascii="Calibri" w:eastAsia="Calibri" w:hAnsi="Calibri" w:cs="Calibri"/>
          <w:color w:val="000000" w:themeColor="text1"/>
          <w:sz w:val="24"/>
          <w:szCs w:val="24"/>
        </w:rPr>
        <w:t xml:space="preserve"> also</w:t>
      </w:r>
      <w:r w:rsidRPr="0945555E">
        <w:rPr>
          <w:rFonts w:ascii="Calibri" w:eastAsia="Calibri" w:hAnsi="Calibri" w:cs="Calibri"/>
          <w:color w:val="000000" w:themeColor="text1"/>
          <w:sz w:val="24"/>
          <w:szCs w:val="24"/>
        </w:rPr>
        <w:t xml:space="preserve"> expressed dissatisfaction with not having been included in the process. They indicated that </w:t>
      </w:r>
      <w:r w:rsidRPr="0945555E" w:rsidR="7BC48A18">
        <w:rPr>
          <w:rFonts w:ascii="Calibri" w:eastAsia="Calibri" w:hAnsi="Calibri" w:cs="Calibri"/>
          <w:color w:val="000000" w:themeColor="text1"/>
          <w:sz w:val="24"/>
          <w:szCs w:val="24"/>
        </w:rPr>
        <w:t xml:space="preserve">the Census Bureau should conduct more </w:t>
      </w:r>
      <w:r w:rsidRPr="0945555E">
        <w:rPr>
          <w:rFonts w:ascii="Calibri" w:eastAsia="Calibri" w:hAnsi="Calibri" w:cs="Calibri"/>
          <w:color w:val="000000" w:themeColor="text1"/>
          <w:sz w:val="24"/>
          <w:szCs w:val="24"/>
        </w:rPr>
        <w:t>comprehensive public engagement</w:t>
      </w:r>
      <w:r w:rsidRPr="0945555E" w:rsidR="2224A291">
        <w:rPr>
          <w:rFonts w:ascii="Calibri" w:eastAsia="Calibri" w:hAnsi="Calibri" w:cs="Calibri"/>
          <w:color w:val="000000" w:themeColor="text1"/>
          <w:sz w:val="24"/>
          <w:szCs w:val="24"/>
        </w:rPr>
        <w:t xml:space="preserve"> before proposing modifications to the disability questions.</w:t>
      </w:r>
      <w:r w:rsidRPr="0945555E">
        <w:rPr>
          <w:rFonts w:ascii="Calibri" w:eastAsia="Calibri" w:hAnsi="Calibri" w:cs="Calibri"/>
          <w:color w:val="000000" w:themeColor="text1"/>
          <w:sz w:val="24"/>
          <w:szCs w:val="24"/>
        </w:rPr>
        <w:t xml:space="preserve"> Some of these comments also suggested that a </w:t>
      </w:r>
      <w:r w:rsidR="002A04B4">
        <w:rPr>
          <w:rFonts w:ascii="Calibri" w:eastAsia="Calibri" w:hAnsi="Calibri" w:cs="Calibri"/>
          <w:color w:val="000000" w:themeColor="text1"/>
          <w:sz w:val="24"/>
          <w:szCs w:val="24"/>
        </w:rPr>
        <w:t>task force</w:t>
      </w:r>
      <w:r w:rsidRPr="0945555E">
        <w:rPr>
          <w:rFonts w:ascii="Calibri" w:eastAsia="Calibri" w:hAnsi="Calibri" w:cs="Calibri"/>
          <w:color w:val="000000" w:themeColor="text1"/>
          <w:sz w:val="24"/>
          <w:szCs w:val="24"/>
        </w:rPr>
        <w:t xml:space="preserve"> should be formed. Many letters incorporated the motto and sentiment of, “Nothing About Us Without Us.”</w:t>
      </w:r>
    </w:p>
    <w:p w:rsidR="2D50433C" w:rsidRPr="001369FD" w:rsidP="69F52C46" w14:paraId="58A495A8" w14:textId="456F6E2F">
      <w:pPr>
        <w:spacing w:after="160"/>
        <w:ind w:left="450"/>
        <w:rPr>
          <w:rFonts w:ascii="Calibri" w:eastAsia="Calibri" w:hAnsi="Calibri" w:cs="Calibri"/>
          <w:color w:val="000000" w:themeColor="text1"/>
          <w:sz w:val="24"/>
          <w:szCs w:val="24"/>
        </w:rPr>
      </w:pPr>
      <w:r w:rsidRPr="010B3705">
        <w:rPr>
          <w:rFonts w:ascii="Calibri" w:eastAsia="Calibri" w:hAnsi="Calibri" w:cs="Calibri"/>
          <w:color w:val="000000" w:themeColor="text1"/>
          <w:sz w:val="24"/>
          <w:szCs w:val="24"/>
        </w:rPr>
        <w:t>Many commenters were unhappy with the limited scope of the disability</w:t>
      </w:r>
      <w:r w:rsidRPr="010B3705" w:rsidR="5714107F">
        <w:rPr>
          <w:rFonts w:ascii="Calibri" w:eastAsia="Calibri" w:hAnsi="Calibri" w:cs="Calibri"/>
          <w:color w:val="000000" w:themeColor="text1"/>
          <w:sz w:val="24"/>
          <w:szCs w:val="24"/>
        </w:rPr>
        <w:t xml:space="preserve"> questions</w:t>
      </w:r>
      <w:r w:rsidRPr="010B3705">
        <w:rPr>
          <w:rFonts w:ascii="Calibri" w:eastAsia="Calibri" w:hAnsi="Calibri" w:cs="Calibri"/>
          <w:color w:val="000000" w:themeColor="text1"/>
          <w:sz w:val="24"/>
          <w:szCs w:val="24"/>
        </w:rPr>
        <w:t>. These comments had three sub-themes. First, they felt that both the existing and proposed questions, which are focused on functional disabilities, do not measure the full breadth of disabilities</w:t>
      </w:r>
      <w:r w:rsidRPr="010B3705" w:rsidR="00CE71E6">
        <w:rPr>
          <w:rFonts w:ascii="Calibri" w:eastAsia="Calibri" w:hAnsi="Calibri" w:cs="Calibri"/>
          <w:color w:val="000000" w:themeColor="text1"/>
          <w:sz w:val="24"/>
          <w:szCs w:val="24"/>
        </w:rPr>
        <w:t xml:space="preserve">. </w:t>
      </w:r>
      <w:r w:rsidRPr="010B3705">
        <w:rPr>
          <w:rFonts w:ascii="Calibri" w:eastAsia="Calibri" w:hAnsi="Calibri" w:cs="Calibri"/>
          <w:color w:val="000000" w:themeColor="text1"/>
          <w:sz w:val="24"/>
          <w:szCs w:val="24"/>
        </w:rPr>
        <w:t>Commenters suggested that the questions be revised to inclu</w:t>
      </w:r>
      <w:r w:rsidRPr="010B3705" w:rsidR="3537FAB1">
        <w:rPr>
          <w:rFonts w:ascii="Calibri" w:eastAsia="Calibri" w:hAnsi="Calibri" w:cs="Calibri"/>
          <w:color w:val="000000" w:themeColor="text1"/>
          <w:sz w:val="24"/>
          <w:szCs w:val="24"/>
        </w:rPr>
        <w:t>de</w:t>
      </w:r>
      <w:r w:rsidRPr="010B3705">
        <w:rPr>
          <w:rFonts w:ascii="Calibri" w:eastAsia="Calibri" w:hAnsi="Calibri" w:cs="Calibri"/>
          <w:color w:val="000000" w:themeColor="text1"/>
          <w:sz w:val="24"/>
          <w:szCs w:val="24"/>
        </w:rPr>
        <w:t xml:space="preserve"> other types of disabilities. Second, they were </w:t>
      </w:r>
      <w:r w:rsidRPr="010B3705" w:rsidR="637FBD5F">
        <w:rPr>
          <w:rFonts w:ascii="Calibri" w:eastAsia="Calibri" w:hAnsi="Calibri" w:cs="Calibri"/>
          <w:color w:val="000000" w:themeColor="text1"/>
          <w:sz w:val="24"/>
          <w:szCs w:val="24"/>
        </w:rPr>
        <w:t>concerned</w:t>
      </w:r>
      <w:r w:rsidRPr="010B3705">
        <w:rPr>
          <w:rFonts w:ascii="Calibri" w:eastAsia="Calibri" w:hAnsi="Calibri" w:cs="Calibri"/>
          <w:color w:val="000000" w:themeColor="text1"/>
          <w:sz w:val="24"/>
          <w:szCs w:val="24"/>
        </w:rPr>
        <w:t xml:space="preserve"> that the definition of disability would exclude people who indicated they had “some difficulty</w:t>
      </w:r>
      <w:r w:rsidRPr="010B3705" w:rsidR="063368E3">
        <w:rPr>
          <w:rFonts w:ascii="Calibri" w:eastAsia="Calibri" w:hAnsi="Calibri" w:cs="Calibri"/>
          <w:color w:val="000000" w:themeColor="text1"/>
          <w:sz w:val="24"/>
          <w:szCs w:val="24"/>
        </w:rPr>
        <w:t>,</w:t>
      </w:r>
      <w:r w:rsidRPr="010B3705">
        <w:rPr>
          <w:rFonts w:ascii="Calibri" w:eastAsia="Calibri" w:hAnsi="Calibri" w:cs="Calibri"/>
          <w:color w:val="000000" w:themeColor="text1"/>
          <w:sz w:val="24"/>
          <w:szCs w:val="24"/>
        </w:rPr>
        <w:t>”</w:t>
      </w:r>
      <w:r w:rsidRPr="010B3705" w:rsidR="08D033CD">
        <w:rPr>
          <w:rFonts w:ascii="Calibri" w:eastAsia="Calibri" w:hAnsi="Calibri" w:cs="Calibri"/>
          <w:color w:val="000000" w:themeColor="text1"/>
          <w:sz w:val="24"/>
          <w:szCs w:val="24"/>
        </w:rPr>
        <w:t xml:space="preserve"> as measured by the new graded response options.</w:t>
      </w:r>
      <w:r w:rsidRPr="010B3705">
        <w:rPr>
          <w:rFonts w:ascii="Calibri" w:eastAsia="Calibri" w:hAnsi="Calibri" w:cs="Calibri"/>
          <w:color w:val="000000" w:themeColor="text1"/>
          <w:sz w:val="24"/>
          <w:szCs w:val="24"/>
        </w:rPr>
        <w:t xml:space="preserve"> The commenters suggested </w:t>
      </w:r>
      <w:r w:rsidR="002C2A26">
        <w:rPr>
          <w:rFonts w:ascii="Calibri" w:eastAsia="Calibri" w:hAnsi="Calibri" w:cs="Calibri"/>
          <w:color w:val="000000" w:themeColor="text1"/>
          <w:sz w:val="24"/>
          <w:szCs w:val="24"/>
        </w:rPr>
        <w:t xml:space="preserve">that </w:t>
      </w:r>
      <w:r w:rsidRPr="010B3705">
        <w:rPr>
          <w:rFonts w:ascii="Calibri" w:eastAsia="Calibri" w:hAnsi="Calibri" w:cs="Calibri"/>
          <w:sz w:val="24"/>
          <w:szCs w:val="24"/>
        </w:rPr>
        <w:t>a</w:t>
      </w:r>
      <w:r w:rsidRPr="010B3705">
        <w:rPr>
          <w:rFonts w:ascii="Calibri" w:eastAsia="Calibri" w:hAnsi="Calibri" w:cs="Calibri"/>
          <w:color w:val="000000" w:themeColor="text1"/>
          <w:sz w:val="24"/>
          <w:szCs w:val="24"/>
        </w:rPr>
        <w:t xml:space="preserve"> measure that includes “some difficulty” be provided or a composite measure be used if the change proceeds. Third, some commenters were concerned that people would not know how to answer the graded response options in the proposed questions because the ability to do things varies from day to day</w:t>
      </w:r>
      <w:r w:rsidRPr="010B3705" w:rsidR="2B416E92">
        <w:rPr>
          <w:rFonts w:ascii="Calibri" w:eastAsia="Calibri" w:hAnsi="Calibri" w:cs="Calibri"/>
          <w:color w:val="000000" w:themeColor="text1"/>
          <w:sz w:val="24"/>
          <w:szCs w:val="24"/>
        </w:rPr>
        <w:t xml:space="preserve"> for some people with disabilities</w:t>
      </w:r>
      <w:r w:rsidRPr="010B3705">
        <w:rPr>
          <w:rFonts w:ascii="Calibri" w:eastAsia="Calibri" w:hAnsi="Calibri" w:cs="Calibri"/>
          <w:color w:val="000000" w:themeColor="text1"/>
          <w:sz w:val="24"/>
          <w:szCs w:val="24"/>
        </w:rPr>
        <w:t>.</w:t>
      </w:r>
    </w:p>
    <w:p w:rsidR="2D50433C" w:rsidRPr="001369FD" w:rsidP="69F52C46" w14:paraId="442E2456" w14:textId="0B39FB31">
      <w:pPr>
        <w:spacing w:after="160"/>
        <w:ind w:left="450"/>
        <w:rPr>
          <w:rFonts w:ascii="Calibri" w:eastAsia="Calibri" w:hAnsi="Calibri" w:cs="Calibri"/>
          <w:color w:val="000000" w:themeColor="text1"/>
          <w:sz w:val="24"/>
          <w:szCs w:val="24"/>
        </w:rPr>
      </w:pPr>
      <w:r w:rsidRPr="0945555E">
        <w:rPr>
          <w:rFonts w:ascii="Calibri" w:eastAsia="Calibri" w:hAnsi="Calibri" w:cs="Calibri"/>
          <w:color w:val="000000" w:themeColor="text1"/>
          <w:sz w:val="24"/>
          <w:szCs w:val="24"/>
        </w:rPr>
        <w:t xml:space="preserve">Another theme of comments related to the usefulness of the data. There were concerns raised that if the changes are implemented the data would not be available for 5 years for many areas of the country. </w:t>
      </w:r>
      <w:r w:rsidRPr="0945555E" w:rsidR="51D1603B">
        <w:rPr>
          <w:rFonts w:ascii="Calibri" w:eastAsia="Calibri" w:hAnsi="Calibri" w:cs="Calibri"/>
          <w:sz w:val="24"/>
          <w:szCs w:val="24"/>
        </w:rPr>
        <w:t xml:space="preserve">According to the ACS publication thresholds, 5 </w:t>
      </w:r>
      <w:r w:rsidR="003B380E">
        <w:rPr>
          <w:rFonts w:ascii="Calibri" w:eastAsia="Calibri" w:hAnsi="Calibri" w:cs="Calibri"/>
          <w:sz w:val="24"/>
          <w:szCs w:val="24"/>
        </w:rPr>
        <w:t>years'</w:t>
      </w:r>
      <w:r w:rsidRPr="0945555E" w:rsidR="003B380E">
        <w:rPr>
          <w:rFonts w:ascii="Calibri" w:eastAsia="Calibri" w:hAnsi="Calibri" w:cs="Calibri"/>
          <w:sz w:val="24"/>
          <w:szCs w:val="24"/>
        </w:rPr>
        <w:t xml:space="preserve"> </w:t>
      </w:r>
      <w:r w:rsidRPr="0945555E" w:rsidR="51D1603B">
        <w:rPr>
          <w:rFonts w:ascii="Calibri" w:eastAsia="Calibri" w:hAnsi="Calibri" w:cs="Calibri"/>
          <w:sz w:val="24"/>
          <w:szCs w:val="24"/>
        </w:rPr>
        <w:t xml:space="preserve">worth of data with the new disability questions would be required to produce data for geographies with populations under 20,000 people. </w:t>
      </w:r>
      <w:r w:rsidRPr="0945555E">
        <w:rPr>
          <w:rFonts w:ascii="Calibri" w:eastAsia="Calibri" w:hAnsi="Calibri" w:cs="Calibri"/>
          <w:color w:val="000000" w:themeColor="text1"/>
          <w:sz w:val="24"/>
          <w:szCs w:val="24"/>
        </w:rPr>
        <w:t>This would prevent data comparisons on disability pre-2025 with 2025 and beyond. Additionally, many commenters were concerned about how the change in the data would impact funding, benefits, and services</w:t>
      </w:r>
      <w:r w:rsidRPr="0945555E" w:rsidR="59ECF856">
        <w:rPr>
          <w:rFonts w:ascii="Calibri" w:eastAsia="Calibri" w:hAnsi="Calibri" w:cs="Calibri"/>
          <w:color w:val="000000" w:themeColor="text1"/>
          <w:sz w:val="24"/>
          <w:szCs w:val="24"/>
        </w:rPr>
        <w:t xml:space="preserve"> for people with disabilities</w:t>
      </w:r>
      <w:r w:rsidRPr="0945555E">
        <w:rPr>
          <w:rFonts w:ascii="Calibri" w:eastAsia="Calibri" w:hAnsi="Calibri" w:cs="Calibri"/>
          <w:color w:val="000000" w:themeColor="text1"/>
          <w:sz w:val="24"/>
          <w:szCs w:val="24"/>
        </w:rPr>
        <w:t xml:space="preserve">. Some also felt that </w:t>
      </w:r>
      <w:r w:rsidR="002C2A26">
        <w:rPr>
          <w:rFonts w:ascii="Calibri" w:eastAsia="Calibri" w:hAnsi="Calibri" w:cs="Calibri"/>
          <w:color w:val="000000" w:themeColor="text1"/>
          <w:sz w:val="24"/>
          <w:szCs w:val="24"/>
        </w:rPr>
        <w:t xml:space="preserve">the </w:t>
      </w:r>
      <w:r w:rsidRPr="0945555E">
        <w:rPr>
          <w:rFonts w:ascii="Calibri" w:eastAsia="Calibri" w:hAnsi="Calibri" w:cs="Calibri"/>
          <w:color w:val="000000" w:themeColor="text1"/>
          <w:sz w:val="24"/>
          <w:szCs w:val="24"/>
        </w:rPr>
        <w:t>data would not be accurate. These commenters did not support a change to the new questions.</w:t>
      </w:r>
    </w:p>
    <w:p w:rsidR="2D50433C" w:rsidRPr="001369FD" w:rsidP="69F52C46" w14:paraId="42D0D80B" w14:textId="34F0A62B">
      <w:pPr>
        <w:spacing w:after="160"/>
        <w:ind w:left="450"/>
        <w:rPr>
          <w:rFonts w:ascii="Calibri" w:eastAsia="Calibri" w:hAnsi="Calibri" w:cs="Calibri"/>
          <w:color w:val="000000" w:themeColor="text1"/>
          <w:sz w:val="24"/>
          <w:szCs w:val="24"/>
        </w:rPr>
      </w:pPr>
      <w:r w:rsidRPr="010B3705">
        <w:rPr>
          <w:rFonts w:ascii="Calibri" w:eastAsia="Calibri" w:hAnsi="Calibri" w:cs="Calibri"/>
          <w:color w:val="000000" w:themeColor="text1"/>
          <w:sz w:val="24"/>
          <w:szCs w:val="24"/>
        </w:rPr>
        <w:t>Related to the data that would result from the proposed change</w:t>
      </w:r>
      <w:r w:rsidR="002C2A26">
        <w:rPr>
          <w:rFonts w:ascii="Calibri" w:eastAsia="Calibri" w:hAnsi="Calibri" w:cs="Calibri"/>
          <w:color w:val="000000" w:themeColor="text1"/>
          <w:sz w:val="24"/>
          <w:szCs w:val="24"/>
        </w:rPr>
        <w:t>s</w:t>
      </w:r>
      <w:r w:rsidRPr="010B3705">
        <w:rPr>
          <w:rFonts w:ascii="Calibri" w:eastAsia="Calibri" w:hAnsi="Calibri" w:cs="Calibri"/>
          <w:color w:val="000000" w:themeColor="text1"/>
          <w:sz w:val="24"/>
          <w:szCs w:val="24"/>
        </w:rPr>
        <w:t xml:space="preserve">, many people felt that it would result in an undercount </w:t>
      </w:r>
      <w:r w:rsidRPr="010B3705" w:rsidR="48C2CD54">
        <w:rPr>
          <w:rFonts w:ascii="Calibri" w:eastAsia="Calibri" w:hAnsi="Calibri" w:cs="Calibri"/>
          <w:color w:val="000000" w:themeColor="text1"/>
          <w:sz w:val="24"/>
          <w:szCs w:val="24"/>
        </w:rPr>
        <w:t>of</w:t>
      </w:r>
      <w:r w:rsidRPr="010B3705">
        <w:rPr>
          <w:rFonts w:ascii="Calibri" w:eastAsia="Calibri" w:hAnsi="Calibri" w:cs="Calibri"/>
          <w:color w:val="000000" w:themeColor="text1"/>
          <w:sz w:val="24"/>
          <w:szCs w:val="24"/>
        </w:rPr>
        <w:t xml:space="preserve"> people with disabilities. Commenters also mentioned that this community was already undercounted, and the proposal would erase people from the counts</w:t>
      </w:r>
      <w:r w:rsidRPr="010B3705" w:rsidR="35016460">
        <w:rPr>
          <w:rFonts w:ascii="Calibri" w:eastAsia="Calibri" w:hAnsi="Calibri" w:cs="Calibri"/>
          <w:color w:val="000000" w:themeColor="text1"/>
          <w:sz w:val="24"/>
          <w:szCs w:val="24"/>
        </w:rPr>
        <w:t xml:space="preserve"> producing inaccurate dat</w:t>
      </w:r>
      <w:r w:rsidRPr="010B3705" w:rsidR="77C19DE6">
        <w:rPr>
          <w:rFonts w:ascii="Calibri" w:eastAsia="Calibri" w:hAnsi="Calibri" w:cs="Calibri"/>
          <w:color w:val="000000" w:themeColor="text1"/>
          <w:sz w:val="24"/>
          <w:szCs w:val="24"/>
        </w:rPr>
        <w:t>a</w:t>
      </w:r>
      <w:r w:rsidRPr="010B3705">
        <w:rPr>
          <w:rFonts w:ascii="Calibri" w:eastAsia="Calibri" w:hAnsi="Calibri" w:cs="Calibri"/>
          <w:color w:val="000000" w:themeColor="text1"/>
          <w:sz w:val="24"/>
          <w:szCs w:val="24"/>
        </w:rPr>
        <w:t>. These commenters did not support a change to the new questions.</w:t>
      </w:r>
    </w:p>
    <w:p w:rsidR="2D50433C" w:rsidRPr="001369FD" w:rsidP="69F52C46" w14:paraId="29BF4691" w14:textId="4A22B67B">
      <w:pPr>
        <w:spacing w:after="160"/>
        <w:ind w:left="450"/>
        <w:rPr>
          <w:rFonts w:ascii="Calibri" w:eastAsia="Calibri" w:hAnsi="Calibri" w:cs="Calibri"/>
          <w:color w:val="000000" w:themeColor="text1"/>
          <w:sz w:val="24"/>
          <w:szCs w:val="24"/>
        </w:rPr>
      </w:pPr>
      <w:r w:rsidRPr="010B3705">
        <w:rPr>
          <w:rFonts w:ascii="Calibri" w:eastAsia="Calibri" w:hAnsi="Calibri" w:cs="Calibri"/>
          <w:color w:val="000000" w:themeColor="text1"/>
          <w:sz w:val="24"/>
          <w:szCs w:val="24"/>
        </w:rPr>
        <w:t xml:space="preserve">Another theme included </w:t>
      </w:r>
      <w:r w:rsidRPr="010B3705" w:rsidR="502EB1CB">
        <w:rPr>
          <w:rFonts w:ascii="Calibri" w:eastAsia="Calibri" w:hAnsi="Calibri" w:cs="Calibri"/>
          <w:color w:val="000000" w:themeColor="text1"/>
          <w:sz w:val="24"/>
          <w:szCs w:val="24"/>
        </w:rPr>
        <w:t>c</w:t>
      </w:r>
      <w:r w:rsidRPr="010B3705">
        <w:rPr>
          <w:rFonts w:ascii="Calibri" w:eastAsia="Calibri" w:hAnsi="Calibri" w:cs="Calibri"/>
          <w:color w:val="000000" w:themeColor="text1"/>
          <w:sz w:val="24"/>
          <w:szCs w:val="24"/>
        </w:rPr>
        <w:t>omments that mentioned COVID. Some mentioned that long COVID needs to be identified as a disability and included in the data. Others felt that a change in the questions would mask the impacts of COVID. Still</w:t>
      </w:r>
      <w:r w:rsidR="003B380E">
        <w:rPr>
          <w:rFonts w:ascii="Calibri" w:eastAsia="Calibri" w:hAnsi="Calibri" w:cs="Calibri"/>
          <w:color w:val="000000" w:themeColor="text1"/>
          <w:sz w:val="24"/>
          <w:szCs w:val="24"/>
        </w:rPr>
        <w:t>,</w:t>
      </w:r>
      <w:r w:rsidRPr="010B3705">
        <w:rPr>
          <w:rFonts w:ascii="Calibri" w:eastAsia="Calibri" w:hAnsi="Calibri" w:cs="Calibri"/>
          <w:color w:val="000000" w:themeColor="text1"/>
          <w:sz w:val="24"/>
          <w:szCs w:val="24"/>
        </w:rPr>
        <w:t xml:space="preserve"> others felt that because of COVID, people with disabilities would be further undercounted and that more services are needed. These commenters did not support a change to the new questions.</w:t>
      </w:r>
    </w:p>
    <w:p w:rsidR="2D50433C" w:rsidRPr="001369FD" w:rsidP="69F52C46" w14:paraId="2B96FA8D" w14:textId="0AC4FD55">
      <w:pPr>
        <w:pStyle w:val="Default"/>
        <w:spacing w:after="160"/>
        <w:ind w:left="450"/>
        <w:rPr>
          <w:rFonts w:ascii="Calibri" w:eastAsia="Calibri" w:hAnsi="Calibri" w:cs="Calibri"/>
        </w:rPr>
      </w:pPr>
      <w:r w:rsidRPr="0945555E">
        <w:rPr>
          <w:rFonts w:ascii="Calibri" w:hAnsi="Calibri" w:cs="Calibri"/>
        </w:rPr>
        <w:t>Commenters also felt the proposed changes were political and the disabled community would have to further navigate prejudice and discrimination.</w:t>
      </w:r>
      <w:r w:rsidR="002C2A26">
        <w:rPr>
          <w:rFonts w:ascii="Calibri" w:hAnsi="Calibri" w:cs="Calibri"/>
        </w:rPr>
        <w:t xml:space="preserve"> </w:t>
      </w:r>
      <w:r w:rsidRPr="0945555E">
        <w:rPr>
          <w:rFonts w:ascii="Calibri" w:eastAsia="Calibri" w:hAnsi="Calibri" w:cs="Calibri"/>
        </w:rPr>
        <w:t>Finally, some commenters simply expressed that the current ACS questions are better than the proposed questions.</w:t>
      </w:r>
    </w:p>
    <w:p w:rsidR="24839D59" w:rsidP="002C2A26" w14:paraId="5E60F046" w14:textId="2C6E6589">
      <w:pPr>
        <w:ind w:left="450"/>
        <w:rPr>
          <w:rFonts w:ascii="Calibri" w:eastAsia="Calibri" w:hAnsi="Calibri" w:cs="Calibri"/>
          <w:sz w:val="24"/>
          <w:szCs w:val="24"/>
        </w:rPr>
      </w:pPr>
      <w:r w:rsidRPr="0945555E">
        <w:rPr>
          <w:rFonts w:ascii="Calibri" w:eastAsia="Calibri" w:hAnsi="Calibri" w:cs="Calibri"/>
          <w:sz w:val="24"/>
          <w:szCs w:val="24"/>
        </w:rPr>
        <w:t>The Census Bureau received eleven comments in support of the disability change</w:t>
      </w:r>
      <w:r w:rsidR="001E41C6">
        <w:rPr>
          <w:rFonts w:ascii="Calibri" w:eastAsia="Calibri" w:hAnsi="Calibri" w:cs="Calibri"/>
          <w:sz w:val="24"/>
          <w:szCs w:val="24"/>
        </w:rPr>
        <w:t xml:space="preserve">. </w:t>
      </w:r>
      <w:r w:rsidRPr="0945555E">
        <w:rPr>
          <w:rFonts w:ascii="Calibri" w:eastAsia="Calibri" w:hAnsi="Calibri" w:cs="Calibri"/>
          <w:sz w:val="24"/>
          <w:szCs w:val="24"/>
        </w:rPr>
        <w:t>Three</w:t>
      </w:r>
      <w:r w:rsidR="002C2A26">
        <w:rPr>
          <w:rFonts w:ascii="Calibri" w:eastAsia="Calibri" w:hAnsi="Calibri" w:cs="Calibri"/>
          <w:sz w:val="24"/>
          <w:szCs w:val="24"/>
        </w:rPr>
        <w:t xml:space="preserve"> </w:t>
      </w:r>
      <w:r w:rsidRPr="0945555E">
        <w:rPr>
          <w:rFonts w:ascii="Calibri" w:eastAsia="Calibri" w:hAnsi="Calibri" w:cs="Calibri"/>
          <w:sz w:val="24"/>
          <w:szCs w:val="24"/>
        </w:rPr>
        <w:t>comment</w:t>
      </w:r>
      <w:r w:rsidR="00632438">
        <w:rPr>
          <w:rFonts w:ascii="Calibri" w:eastAsia="Calibri" w:hAnsi="Calibri" w:cs="Calibri"/>
          <w:sz w:val="24"/>
          <w:szCs w:val="24"/>
        </w:rPr>
        <w:t>e</w:t>
      </w:r>
      <w:r w:rsidRPr="0945555E">
        <w:rPr>
          <w:rFonts w:ascii="Calibri" w:eastAsia="Calibri" w:hAnsi="Calibri" w:cs="Calibri"/>
          <w:sz w:val="24"/>
          <w:szCs w:val="24"/>
        </w:rPr>
        <w:t>rs felt that the change would align census data at the international level</w:t>
      </w:r>
      <w:r w:rsidR="001E41C6">
        <w:rPr>
          <w:rFonts w:ascii="Calibri" w:eastAsia="Calibri" w:hAnsi="Calibri" w:cs="Calibri"/>
          <w:sz w:val="24"/>
          <w:szCs w:val="24"/>
        </w:rPr>
        <w:t xml:space="preserve">. </w:t>
      </w:r>
      <w:r w:rsidRPr="0945555E">
        <w:rPr>
          <w:rFonts w:ascii="Calibri" w:eastAsia="Calibri" w:hAnsi="Calibri" w:cs="Calibri"/>
          <w:sz w:val="24"/>
          <w:szCs w:val="24"/>
        </w:rPr>
        <w:t xml:space="preserve">Some commenters supported </w:t>
      </w:r>
      <w:r w:rsidR="003B380E">
        <w:rPr>
          <w:rFonts w:ascii="Calibri" w:eastAsia="Calibri" w:hAnsi="Calibri" w:cs="Calibri"/>
          <w:sz w:val="24"/>
          <w:szCs w:val="24"/>
        </w:rPr>
        <w:t xml:space="preserve">the </w:t>
      </w:r>
      <w:r w:rsidRPr="0945555E">
        <w:rPr>
          <w:rFonts w:ascii="Calibri" w:eastAsia="Calibri" w:hAnsi="Calibri" w:cs="Calibri"/>
          <w:sz w:val="24"/>
          <w:szCs w:val="24"/>
        </w:rPr>
        <w:t xml:space="preserve">use of scaled response categories because it would capture levels of </w:t>
      </w:r>
      <w:r w:rsidRPr="69F52C46">
        <w:rPr>
          <w:rFonts w:ascii="Calibri" w:eastAsia="Calibri" w:hAnsi="Calibri" w:cs="Calibri"/>
          <w:sz w:val="24"/>
          <w:szCs w:val="24"/>
        </w:rPr>
        <w:t>disability, broader categories, and more detailed data about severity</w:t>
      </w:r>
      <w:r w:rsidR="001E41C6">
        <w:rPr>
          <w:rFonts w:ascii="Calibri" w:eastAsia="Calibri" w:hAnsi="Calibri" w:cs="Calibri"/>
          <w:sz w:val="24"/>
          <w:szCs w:val="24"/>
        </w:rPr>
        <w:t xml:space="preserve">. </w:t>
      </w:r>
    </w:p>
    <w:p w:rsidR="00632438" w:rsidP="002C2A26" w14:paraId="507C3AF6" w14:textId="77777777">
      <w:pPr>
        <w:ind w:left="450"/>
        <w:rPr>
          <w:rFonts w:ascii="Calibri" w:eastAsia="Calibri" w:hAnsi="Calibri" w:cs="Calibri"/>
          <w:sz w:val="24"/>
          <w:szCs w:val="24"/>
        </w:rPr>
      </w:pPr>
    </w:p>
    <w:p w:rsidR="00632438" w:rsidP="002C2A26" w14:paraId="74D0ABFF" w14:textId="34834818">
      <w:pPr>
        <w:ind w:left="450"/>
        <w:rPr>
          <w:rFonts w:ascii="Calibri" w:eastAsia="Calibri" w:hAnsi="Calibri" w:cs="Calibri"/>
          <w:sz w:val="24"/>
          <w:szCs w:val="24"/>
        </w:rPr>
      </w:pPr>
      <w:r>
        <w:rPr>
          <w:rFonts w:ascii="Calibri" w:eastAsia="Calibri" w:hAnsi="Calibri" w:cs="Calibri"/>
          <w:sz w:val="24"/>
          <w:szCs w:val="24"/>
        </w:rPr>
        <w:t>T</w:t>
      </w:r>
      <w:r w:rsidRPr="00632438">
        <w:rPr>
          <w:rFonts w:ascii="Calibri" w:eastAsia="Calibri" w:hAnsi="Calibri" w:cs="Calibri"/>
          <w:sz w:val="24"/>
          <w:szCs w:val="24"/>
        </w:rPr>
        <w:t xml:space="preserve">he Census Bureau plans to retain the current ACS disability questions for the 2025 ACS. Refer to the Census Bureau Director’s Blog on the </w:t>
      </w:r>
      <w:hyperlink r:id="rId15" w:history="1">
        <w:r w:rsidRPr="005F4CDC">
          <w:rPr>
            <w:rStyle w:val="Hyperlink"/>
            <w:rFonts w:ascii="Calibri" w:eastAsia="Calibri" w:hAnsi="Calibri" w:cs="Calibri"/>
            <w:sz w:val="24"/>
            <w:szCs w:val="24"/>
          </w:rPr>
          <w:t>Next Steps on the ACS Disability Questions.</w:t>
        </w:r>
      </w:hyperlink>
    </w:p>
    <w:p w:rsidR="00490E35" w:rsidP="0945555E" w14:paraId="1C84E393" w14:textId="77777777">
      <w:pPr>
        <w:spacing w:after="160"/>
        <w:ind w:left="450"/>
        <w:rPr>
          <w:rFonts w:ascii="Calibri" w:eastAsia="Calibri" w:hAnsi="Calibri" w:cs="Calibri"/>
          <w:b/>
          <w:bCs/>
          <w:color w:val="000000" w:themeColor="text1"/>
          <w:sz w:val="24"/>
          <w:szCs w:val="24"/>
          <w:u w:val="single"/>
        </w:rPr>
      </w:pPr>
    </w:p>
    <w:p w:rsidR="2D50433C" w:rsidRPr="001369FD" w:rsidP="0945555E" w14:paraId="6410949B" w14:textId="30AA9E3A">
      <w:pPr>
        <w:spacing w:after="160"/>
        <w:ind w:left="450"/>
        <w:rPr>
          <w:rFonts w:ascii="Calibri" w:eastAsia="Calibri" w:hAnsi="Calibri" w:cs="Calibri"/>
          <w:color w:val="000000" w:themeColor="text1"/>
          <w:sz w:val="24"/>
          <w:szCs w:val="24"/>
        </w:rPr>
      </w:pPr>
      <w:r w:rsidRPr="0945555E">
        <w:rPr>
          <w:rFonts w:ascii="Calibri" w:eastAsia="Calibri" w:hAnsi="Calibri" w:cs="Calibri"/>
          <w:b/>
          <w:bCs/>
          <w:color w:val="000000" w:themeColor="text1"/>
          <w:sz w:val="24"/>
          <w:szCs w:val="24"/>
          <w:u w:val="single"/>
        </w:rPr>
        <w:t>Electric Vehicles</w:t>
      </w:r>
    </w:p>
    <w:p w:rsidR="2D50433C" w:rsidP="69F52C46" w14:paraId="23BCFB4D" w14:textId="601EFE35">
      <w:pPr>
        <w:spacing w:after="160"/>
        <w:ind w:left="450"/>
        <w:rPr>
          <w:rFonts w:ascii="Calibri" w:eastAsia="Calibri" w:hAnsi="Calibri" w:cs="Calibri"/>
          <w:color w:val="881798"/>
          <w:sz w:val="24"/>
          <w:szCs w:val="24"/>
        </w:rPr>
      </w:pPr>
      <w:r w:rsidRPr="692FD74D">
        <w:rPr>
          <w:rFonts w:ascii="Calibri" w:eastAsia="Calibri" w:hAnsi="Calibri" w:cs="Calibri"/>
          <w:color w:val="000000" w:themeColor="text1"/>
          <w:sz w:val="24"/>
          <w:szCs w:val="24"/>
        </w:rPr>
        <w:t xml:space="preserve">For electric vehicles, nine commenters supported the addition of the question. </w:t>
      </w:r>
      <w:r w:rsidRPr="692FD74D" w:rsidR="753AF29E">
        <w:rPr>
          <w:rFonts w:ascii="Calibri" w:eastAsia="Calibri" w:hAnsi="Calibri" w:cs="Calibri"/>
          <w:sz w:val="24"/>
          <w:szCs w:val="24"/>
        </w:rPr>
        <w:t>Commenters supporting this change felt it would give communities a better understanding of the number of electric vehicles which will inform about infrastructure availability, help understand consumer needs</w:t>
      </w:r>
      <w:r w:rsidR="003B380E">
        <w:rPr>
          <w:rFonts w:ascii="Calibri" w:eastAsia="Calibri" w:hAnsi="Calibri" w:cs="Calibri"/>
          <w:sz w:val="24"/>
          <w:szCs w:val="24"/>
        </w:rPr>
        <w:t>,</w:t>
      </w:r>
      <w:r w:rsidRPr="692FD74D" w:rsidR="753AF29E">
        <w:rPr>
          <w:rFonts w:ascii="Calibri" w:eastAsia="Calibri" w:hAnsi="Calibri" w:cs="Calibri"/>
          <w:sz w:val="24"/>
          <w:szCs w:val="24"/>
        </w:rPr>
        <w:t xml:space="preserve"> and further expand the use of data about these types of vehicles. </w:t>
      </w:r>
      <w:r w:rsidRPr="692FD74D">
        <w:rPr>
          <w:rFonts w:ascii="Calibri" w:eastAsia="Calibri" w:hAnsi="Calibri" w:cs="Calibri"/>
          <w:color w:val="000000" w:themeColor="text1"/>
          <w:sz w:val="24"/>
          <w:szCs w:val="24"/>
        </w:rPr>
        <w:t xml:space="preserve">They also expressed interest in distinguishing between hybrid and full-electric vehicles, as a potential future improvement. Five comments were received objecting to the addition of the question. </w:t>
      </w:r>
      <w:r w:rsidRPr="692FD74D" w:rsidR="7DF3D829">
        <w:rPr>
          <w:rFonts w:ascii="Calibri" w:eastAsia="Calibri" w:hAnsi="Calibri" w:cs="Calibri"/>
          <w:color w:val="000000" w:themeColor="text1"/>
          <w:sz w:val="24"/>
          <w:szCs w:val="24"/>
        </w:rPr>
        <w:t>O</w:t>
      </w:r>
      <w:r w:rsidRPr="692FD74D" w:rsidR="3B64C8E1">
        <w:rPr>
          <w:rFonts w:ascii="Calibri" w:eastAsia="Calibri" w:hAnsi="Calibri" w:cs="Calibri"/>
          <w:color w:val="000000" w:themeColor="text1"/>
          <w:sz w:val="24"/>
          <w:szCs w:val="24"/>
        </w:rPr>
        <w:t>ne</w:t>
      </w:r>
      <w:r w:rsidRPr="692FD74D" w:rsidR="4A4296E9">
        <w:rPr>
          <w:rFonts w:ascii="Calibri" w:eastAsia="Calibri" w:hAnsi="Calibri" w:cs="Calibri"/>
          <w:color w:val="000000" w:themeColor="text1"/>
          <w:sz w:val="24"/>
          <w:szCs w:val="24"/>
        </w:rPr>
        <w:t xml:space="preserve"> objected because they think the question should ask about charging at home, not just if the vehicle is kept there; </w:t>
      </w:r>
      <w:r w:rsidRPr="692FD74D" w:rsidR="3B64C8E1">
        <w:rPr>
          <w:rFonts w:ascii="Calibri" w:eastAsia="Calibri" w:hAnsi="Calibri" w:cs="Calibri"/>
          <w:color w:val="000000" w:themeColor="text1"/>
          <w:sz w:val="24"/>
          <w:szCs w:val="24"/>
        </w:rPr>
        <w:t>one</w:t>
      </w:r>
      <w:r w:rsidRPr="692FD74D" w:rsidR="4A4296E9">
        <w:rPr>
          <w:rFonts w:ascii="Calibri" w:eastAsia="Calibri" w:hAnsi="Calibri" w:cs="Calibri"/>
          <w:color w:val="000000" w:themeColor="text1"/>
          <w:sz w:val="24"/>
          <w:szCs w:val="24"/>
        </w:rPr>
        <w:t xml:space="preserve"> objected because they felt the purpose of the data was for marketing; </w:t>
      </w:r>
      <w:r w:rsidRPr="692FD74D" w:rsidR="3B64C8E1">
        <w:rPr>
          <w:rFonts w:ascii="Calibri" w:eastAsia="Calibri" w:hAnsi="Calibri" w:cs="Calibri"/>
          <w:color w:val="000000" w:themeColor="text1"/>
          <w:sz w:val="24"/>
          <w:szCs w:val="24"/>
        </w:rPr>
        <w:t>one</w:t>
      </w:r>
      <w:r w:rsidRPr="692FD74D" w:rsidR="4A4296E9">
        <w:rPr>
          <w:rFonts w:ascii="Calibri" w:eastAsia="Calibri" w:hAnsi="Calibri" w:cs="Calibri"/>
          <w:color w:val="000000" w:themeColor="text1"/>
          <w:sz w:val="24"/>
          <w:szCs w:val="24"/>
        </w:rPr>
        <w:t xml:space="preserve"> objected because they felt it was too soon to start measuring EVs; </w:t>
      </w:r>
      <w:r w:rsidRPr="692FD74D" w:rsidR="3B64C8E1">
        <w:rPr>
          <w:rFonts w:ascii="Calibri" w:eastAsia="Calibri" w:hAnsi="Calibri" w:cs="Calibri"/>
          <w:color w:val="000000" w:themeColor="text1"/>
          <w:sz w:val="24"/>
          <w:szCs w:val="24"/>
        </w:rPr>
        <w:t>one</w:t>
      </w:r>
      <w:r w:rsidRPr="692FD74D" w:rsidR="4A4296E9">
        <w:rPr>
          <w:rFonts w:ascii="Calibri" w:eastAsia="Calibri" w:hAnsi="Calibri" w:cs="Calibri"/>
          <w:color w:val="000000" w:themeColor="text1"/>
          <w:sz w:val="24"/>
          <w:szCs w:val="24"/>
        </w:rPr>
        <w:t xml:space="preserve"> objected because they did</w:t>
      </w:r>
      <w:r w:rsidR="00632438">
        <w:rPr>
          <w:rFonts w:ascii="Calibri" w:eastAsia="Calibri" w:hAnsi="Calibri" w:cs="Calibri"/>
          <w:color w:val="000000" w:themeColor="text1"/>
          <w:sz w:val="24"/>
          <w:szCs w:val="24"/>
        </w:rPr>
        <w:t xml:space="preserve"> not</w:t>
      </w:r>
      <w:r w:rsidRPr="692FD74D" w:rsidR="4A4296E9">
        <w:rPr>
          <w:rFonts w:ascii="Calibri" w:eastAsia="Calibri" w:hAnsi="Calibri" w:cs="Calibri"/>
          <w:color w:val="000000" w:themeColor="text1"/>
          <w:sz w:val="24"/>
          <w:szCs w:val="24"/>
        </w:rPr>
        <w:t xml:space="preserve"> think people would answer the question, and </w:t>
      </w:r>
      <w:r w:rsidRPr="692FD74D" w:rsidR="3B64C8E1">
        <w:rPr>
          <w:rFonts w:ascii="Calibri" w:eastAsia="Calibri" w:hAnsi="Calibri" w:cs="Calibri"/>
          <w:color w:val="000000" w:themeColor="text1"/>
          <w:sz w:val="24"/>
          <w:szCs w:val="24"/>
        </w:rPr>
        <w:t>one</w:t>
      </w:r>
      <w:r w:rsidRPr="692FD74D" w:rsidR="4A4296E9">
        <w:rPr>
          <w:rFonts w:ascii="Calibri" w:eastAsia="Calibri" w:hAnsi="Calibri" w:cs="Calibri"/>
          <w:color w:val="000000" w:themeColor="text1"/>
          <w:sz w:val="24"/>
          <w:szCs w:val="24"/>
        </w:rPr>
        <w:t xml:space="preserve"> said the question needs more clarity by distinguishing hybrid vehicles from full </w:t>
      </w:r>
      <w:r w:rsidRPr="692FD74D" w:rsidR="4A4296E9">
        <w:rPr>
          <w:rFonts w:ascii="Calibri" w:eastAsia="Calibri" w:hAnsi="Calibri" w:cs="Calibri"/>
          <w:sz w:val="24"/>
          <w:szCs w:val="24"/>
        </w:rPr>
        <w:t>electric</w:t>
      </w:r>
      <w:r w:rsidRPr="692FD74D" w:rsidR="4A4296E9">
        <w:rPr>
          <w:rFonts w:ascii="Calibri" w:eastAsia="Calibri" w:hAnsi="Calibri" w:cs="Calibri"/>
          <w:color w:val="000000" w:themeColor="text1"/>
          <w:sz w:val="24"/>
          <w:szCs w:val="24"/>
        </w:rPr>
        <w:t xml:space="preserve"> vehicles. </w:t>
      </w:r>
      <w:r w:rsidRPr="692FD74D">
        <w:rPr>
          <w:rFonts w:ascii="Calibri" w:eastAsia="Calibri" w:hAnsi="Calibri" w:cs="Calibri"/>
          <w:color w:val="000000" w:themeColor="text1"/>
          <w:sz w:val="24"/>
          <w:szCs w:val="24"/>
        </w:rPr>
        <w:t>The remaining comments could not be classified as supporting or objecting to the change. These commenters provided s</w:t>
      </w:r>
      <w:r w:rsidRPr="692FD74D" w:rsidR="4A4296E9">
        <w:rPr>
          <w:rFonts w:ascii="Calibri" w:eastAsia="Calibri" w:hAnsi="Calibri" w:cs="Calibri"/>
          <w:color w:val="000000" w:themeColor="text1"/>
          <w:sz w:val="24"/>
          <w:szCs w:val="24"/>
        </w:rPr>
        <w:t>uggestions for additional questions or changes to the question related to EVs</w:t>
      </w:r>
      <w:r w:rsidRPr="692FD74D">
        <w:rPr>
          <w:rFonts w:ascii="Calibri" w:eastAsia="Calibri" w:hAnsi="Calibri" w:cs="Calibri"/>
          <w:color w:val="000000" w:themeColor="text1"/>
          <w:sz w:val="24"/>
          <w:szCs w:val="24"/>
        </w:rPr>
        <w:t xml:space="preserve"> including asking about</w:t>
      </w:r>
      <w:r w:rsidRPr="692FD74D" w:rsidR="4A4296E9">
        <w:rPr>
          <w:rFonts w:ascii="Calibri" w:eastAsia="Calibri" w:hAnsi="Calibri" w:cs="Calibri"/>
          <w:color w:val="000000" w:themeColor="text1"/>
          <w:sz w:val="24"/>
          <w:szCs w:val="24"/>
        </w:rPr>
        <w:t xml:space="preserve"> interest in future purchase</w:t>
      </w:r>
      <w:r w:rsidRPr="692FD74D">
        <w:rPr>
          <w:rFonts w:ascii="Calibri" w:eastAsia="Calibri" w:hAnsi="Calibri" w:cs="Calibri"/>
          <w:color w:val="000000" w:themeColor="text1"/>
          <w:sz w:val="24"/>
          <w:szCs w:val="24"/>
        </w:rPr>
        <w:t>s</w:t>
      </w:r>
      <w:r w:rsidRPr="692FD74D" w:rsidR="4A4296E9">
        <w:rPr>
          <w:rFonts w:ascii="Calibri" w:eastAsia="Calibri" w:hAnsi="Calibri" w:cs="Calibri"/>
          <w:color w:val="000000" w:themeColor="text1"/>
          <w:sz w:val="24"/>
          <w:szCs w:val="24"/>
        </w:rPr>
        <w:t xml:space="preserve">, charging at home, </w:t>
      </w:r>
      <w:r w:rsidRPr="692FD74D">
        <w:rPr>
          <w:rFonts w:ascii="Calibri" w:eastAsia="Calibri" w:hAnsi="Calibri" w:cs="Calibri"/>
          <w:color w:val="000000" w:themeColor="text1"/>
          <w:sz w:val="24"/>
          <w:szCs w:val="24"/>
        </w:rPr>
        <w:t xml:space="preserve">and </w:t>
      </w:r>
      <w:r w:rsidRPr="692FD74D" w:rsidR="4A4296E9">
        <w:rPr>
          <w:rFonts w:ascii="Calibri" w:eastAsia="Calibri" w:hAnsi="Calibri" w:cs="Calibri"/>
          <w:color w:val="000000" w:themeColor="text1"/>
          <w:sz w:val="24"/>
          <w:szCs w:val="24"/>
        </w:rPr>
        <w:t>hybrid vs full electric distinction</w:t>
      </w:r>
      <w:r w:rsidRPr="002C2A26" w:rsidR="4A4296E9">
        <w:rPr>
          <w:rFonts w:ascii="Calibri" w:eastAsia="Calibri" w:hAnsi="Calibri" w:cs="Calibri"/>
          <w:color w:val="881798"/>
          <w:sz w:val="24"/>
          <w:szCs w:val="24"/>
        </w:rPr>
        <w:t>.</w:t>
      </w:r>
    </w:p>
    <w:p w:rsidR="00A32DC4" w:rsidRPr="001369FD" w:rsidP="69F52C46" w14:paraId="07688B02" w14:textId="4117E951">
      <w:pPr>
        <w:spacing w:after="160"/>
        <w:ind w:left="450"/>
        <w:rPr>
          <w:rFonts w:ascii="Calibri" w:eastAsia="Calibri" w:hAnsi="Calibri" w:cs="Calibri"/>
          <w:color w:val="000000" w:themeColor="text1"/>
          <w:sz w:val="24"/>
          <w:szCs w:val="24"/>
        </w:rPr>
      </w:pPr>
      <w:r>
        <w:rPr>
          <w:rFonts w:ascii="Calibri" w:eastAsia="Calibri" w:hAnsi="Calibri" w:cs="Calibri"/>
          <w:color w:val="000000" w:themeColor="text1"/>
          <w:sz w:val="24"/>
          <w:szCs w:val="24"/>
        </w:rPr>
        <w:t>The Census Bureau is requesting OMB approv</w:t>
      </w:r>
      <w:r w:rsidR="004B1D08">
        <w:rPr>
          <w:rFonts w:ascii="Calibri" w:eastAsia="Calibri" w:hAnsi="Calibri" w:cs="Calibri"/>
          <w:color w:val="000000" w:themeColor="text1"/>
          <w:sz w:val="24"/>
          <w:szCs w:val="24"/>
        </w:rPr>
        <w:t xml:space="preserve">al to add the </w:t>
      </w:r>
      <w:r>
        <w:rPr>
          <w:rFonts w:ascii="Calibri" w:eastAsia="Calibri" w:hAnsi="Calibri" w:cs="Calibri"/>
          <w:color w:val="000000" w:themeColor="text1"/>
          <w:sz w:val="24"/>
          <w:szCs w:val="24"/>
        </w:rPr>
        <w:t>proposed electric vehicles question to the 2025 ACS.</w:t>
      </w:r>
    </w:p>
    <w:p w:rsidR="2D50433C" w:rsidRPr="001369FD" w:rsidP="69F52C46" w14:paraId="54C9F6B4" w14:textId="4F5F75EA">
      <w:pPr>
        <w:spacing w:after="160"/>
        <w:ind w:left="450"/>
        <w:rPr>
          <w:rFonts w:ascii="Calibri" w:eastAsia="Calibri" w:hAnsi="Calibri" w:cs="Calibri"/>
          <w:color w:val="000000" w:themeColor="text1"/>
          <w:sz w:val="24"/>
          <w:szCs w:val="24"/>
        </w:rPr>
      </w:pPr>
      <w:r w:rsidRPr="69F52C46">
        <w:rPr>
          <w:rFonts w:ascii="Calibri" w:eastAsia="Calibri" w:hAnsi="Calibri" w:cs="Calibri"/>
          <w:b/>
          <w:bCs/>
          <w:color w:val="000000" w:themeColor="text1"/>
          <w:sz w:val="24"/>
          <w:szCs w:val="24"/>
          <w:u w:val="single"/>
        </w:rPr>
        <w:t>Solar Panels</w:t>
      </w:r>
    </w:p>
    <w:p w:rsidR="2D50433C" w:rsidP="69F52C46" w14:paraId="6301F682" w14:textId="261339FF">
      <w:pPr>
        <w:spacing w:after="160"/>
        <w:ind w:left="450"/>
        <w:rPr>
          <w:rFonts w:ascii="Calibri" w:eastAsia="Calibri" w:hAnsi="Calibri" w:cs="Calibri"/>
          <w:sz w:val="24"/>
          <w:szCs w:val="24"/>
        </w:rPr>
      </w:pPr>
      <w:r w:rsidRPr="692FD74D">
        <w:rPr>
          <w:rFonts w:ascii="Calibri" w:eastAsia="Calibri" w:hAnsi="Calibri" w:cs="Calibri"/>
          <w:sz w:val="24"/>
          <w:szCs w:val="24"/>
        </w:rPr>
        <w:t>For the addition of a question on solar panels</w:t>
      </w:r>
      <w:r w:rsidR="003B380E">
        <w:rPr>
          <w:rFonts w:ascii="Calibri" w:eastAsia="Calibri" w:hAnsi="Calibri" w:cs="Calibri"/>
          <w:sz w:val="24"/>
          <w:szCs w:val="24"/>
        </w:rPr>
        <w:t>,</w:t>
      </w:r>
      <w:r w:rsidRPr="692FD74D">
        <w:rPr>
          <w:rFonts w:ascii="Calibri" w:eastAsia="Calibri" w:hAnsi="Calibri" w:cs="Calibri"/>
          <w:sz w:val="24"/>
          <w:szCs w:val="24"/>
        </w:rPr>
        <w:t xml:space="preserve"> we received 16 comments: nine supported the question, two objected, and five did not clearly indicate if they supported or opposed the question.</w:t>
      </w:r>
      <w:r w:rsidRPr="692FD74D" w:rsidR="78CE198C">
        <w:rPr>
          <w:rFonts w:ascii="Calibri" w:eastAsia="Calibri" w:hAnsi="Calibri" w:cs="Calibri"/>
          <w:sz w:val="24"/>
          <w:szCs w:val="24"/>
        </w:rPr>
        <w:t xml:space="preserve"> Supporting commenters felt that adding the question would further expand </w:t>
      </w:r>
      <w:r w:rsidR="003B380E">
        <w:rPr>
          <w:rFonts w:ascii="Calibri" w:eastAsia="Calibri" w:hAnsi="Calibri" w:cs="Calibri"/>
          <w:sz w:val="24"/>
          <w:szCs w:val="24"/>
        </w:rPr>
        <w:t xml:space="preserve">the </w:t>
      </w:r>
      <w:r w:rsidRPr="692FD74D" w:rsidR="78CE198C">
        <w:rPr>
          <w:rFonts w:ascii="Calibri" w:eastAsia="Calibri" w:hAnsi="Calibri" w:cs="Calibri"/>
          <w:sz w:val="24"/>
          <w:szCs w:val="24"/>
        </w:rPr>
        <w:t xml:space="preserve">use of data by allowing </w:t>
      </w:r>
      <w:r w:rsidR="003B380E">
        <w:rPr>
          <w:rFonts w:ascii="Calibri" w:eastAsia="Calibri" w:hAnsi="Calibri" w:cs="Calibri"/>
          <w:sz w:val="24"/>
          <w:szCs w:val="24"/>
        </w:rPr>
        <w:t xml:space="preserve">it </w:t>
      </w:r>
      <w:r w:rsidRPr="692FD74D" w:rsidR="78CE198C">
        <w:rPr>
          <w:rFonts w:ascii="Calibri" w:eastAsia="Calibri" w:hAnsi="Calibri" w:cs="Calibri"/>
          <w:sz w:val="24"/>
          <w:szCs w:val="24"/>
        </w:rPr>
        <w:t>to match energy consumption to energy production, help track access inequities by demographics, and is critical to infrastructure development and funding decisions.</w:t>
      </w:r>
      <w:r w:rsidRPr="692FD74D">
        <w:rPr>
          <w:rFonts w:ascii="Calibri" w:eastAsia="Calibri" w:hAnsi="Calibri" w:cs="Calibri"/>
          <w:sz w:val="24"/>
          <w:szCs w:val="24"/>
        </w:rPr>
        <w:t xml:space="preserve"> One objection suggested that the data would be used for marketing and therefore wasn’t appropriate to ask; the other indicated they felt people would not answer the question. Among the remaining five comments, there were suggestions to expand the question to include other solar power uses (i.e., heat) or other alternative sources (i.e., wind).</w:t>
      </w:r>
    </w:p>
    <w:p w:rsidR="00E26563" w:rsidRPr="001369FD" w:rsidP="00A32DC4" w14:paraId="67C30B0F" w14:textId="34736348">
      <w:pPr>
        <w:spacing w:after="160"/>
        <w:ind w:left="450"/>
        <w:rPr>
          <w:rFonts w:ascii="Calibri" w:eastAsia="Calibri" w:hAnsi="Calibri" w:cs="Calibri"/>
          <w:color w:val="000000" w:themeColor="text1"/>
          <w:sz w:val="24"/>
          <w:szCs w:val="24"/>
        </w:rPr>
      </w:pPr>
      <w:r>
        <w:rPr>
          <w:rFonts w:ascii="Calibri" w:eastAsia="Calibri" w:hAnsi="Calibri" w:cs="Calibri"/>
          <w:color w:val="000000" w:themeColor="text1"/>
          <w:sz w:val="24"/>
          <w:szCs w:val="24"/>
        </w:rPr>
        <w:t>The Census Bureau is requesting OMB approv</w:t>
      </w:r>
      <w:r w:rsidR="004B1D08">
        <w:rPr>
          <w:rFonts w:ascii="Calibri" w:eastAsia="Calibri" w:hAnsi="Calibri" w:cs="Calibri"/>
          <w:color w:val="000000" w:themeColor="text1"/>
          <w:sz w:val="24"/>
          <w:szCs w:val="24"/>
        </w:rPr>
        <w:t xml:space="preserve">al to add the </w:t>
      </w:r>
      <w:r>
        <w:rPr>
          <w:rFonts w:ascii="Calibri" w:eastAsia="Calibri" w:hAnsi="Calibri" w:cs="Calibri"/>
          <w:color w:val="000000" w:themeColor="text1"/>
          <w:sz w:val="24"/>
          <w:szCs w:val="24"/>
        </w:rPr>
        <w:t>proposed solar panels question to the 2025 ACS.</w:t>
      </w:r>
    </w:p>
    <w:p w:rsidR="2D50433C" w:rsidRPr="001369FD" w:rsidP="69F52C46" w14:paraId="358EBB8B" w14:textId="19E6F394">
      <w:pPr>
        <w:spacing w:after="160"/>
        <w:ind w:left="450"/>
        <w:rPr>
          <w:rFonts w:ascii="Calibri" w:eastAsia="Calibri" w:hAnsi="Calibri" w:cs="Calibri"/>
          <w:color w:val="000000" w:themeColor="text1"/>
          <w:sz w:val="24"/>
          <w:szCs w:val="24"/>
        </w:rPr>
      </w:pPr>
      <w:r w:rsidRPr="69F52C46">
        <w:rPr>
          <w:rFonts w:ascii="Calibri" w:eastAsia="Calibri" w:hAnsi="Calibri" w:cs="Calibri"/>
          <w:b/>
          <w:bCs/>
          <w:color w:val="000000" w:themeColor="text1"/>
          <w:sz w:val="24"/>
          <w:szCs w:val="24"/>
          <w:u w:val="single"/>
        </w:rPr>
        <w:t>Health Insurance</w:t>
      </w:r>
    </w:p>
    <w:p w:rsidR="2D50433C" w:rsidP="69F52C46" w14:paraId="37FEA03D" w14:textId="28340B3F">
      <w:pPr>
        <w:spacing w:after="160"/>
        <w:ind w:left="450"/>
        <w:rPr>
          <w:rFonts w:ascii="Calibri" w:eastAsia="Calibri" w:hAnsi="Calibri" w:cs="Calibri"/>
          <w:sz w:val="24"/>
          <w:szCs w:val="24"/>
        </w:rPr>
      </w:pPr>
      <w:r w:rsidRPr="692FD74D">
        <w:rPr>
          <w:rFonts w:ascii="Calibri" w:eastAsia="Calibri" w:hAnsi="Calibri" w:cs="Calibri"/>
          <w:sz w:val="24"/>
          <w:szCs w:val="24"/>
        </w:rPr>
        <w:t>The proposed change for health insurance was supported by three commenters, one objection, and eleven that were not clearly in support or opposed to the changes</w:t>
      </w:r>
      <w:r w:rsidR="001E41C6">
        <w:rPr>
          <w:rFonts w:ascii="Calibri" w:eastAsia="Calibri" w:hAnsi="Calibri" w:cs="Calibri"/>
          <w:sz w:val="24"/>
          <w:szCs w:val="24"/>
        </w:rPr>
        <w:t xml:space="preserve">. </w:t>
      </w:r>
      <w:r w:rsidRPr="692FD74D">
        <w:rPr>
          <w:rFonts w:ascii="Calibri" w:eastAsia="Calibri" w:hAnsi="Calibri" w:cs="Calibri"/>
          <w:sz w:val="24"/>
          <w:szCs w:val="24"/>
        </w:rPr>
        <w:t>Among the eleven, most provided suggestions for other changes or expressed value for health insurance data in general</w:t>
      </w:r>
      <w:r w:rsidR="001E41C6">
        <w:rPr>
          <w:rFonts w:ascii="Calibri" w:eastAsia="Calibri" w:hAnsi="Calibri" w:cs="Calibri"/>
          <w:sz w:val="24"/>
          <w:szCs w:val="24"/>
        </w:rPr>
        <w:t xml:space="preserve">. </w:t>
      </w:r>
      <w:r w:rsidRPr="692FD74D" w:rsidR="185CA566">
        <w:rPr>
          <w:rFonts w:ascii="Calibri" w:eastAsia="Calibri" w:hAnsi="Calibri" w:cs="Calibri"/>
          <w:sz w:val="24"/>
          <w:szCs w:val="24"/>
        </w:rPr>
        <w:t xml:space="preserve">The objection to the changes related to the reduced reporting of Medicaid coverage in the </w:t>
      </w:r>
      <w:r w:rsidRPr="692FD74D" w:rsidR="185CA566">
        <w:rPr>
          <w:rFonts w:ascii="Calibri" w:eastAsia="Calibri" w:hAnsi="Calibri" w:cs="Calibri"/>
          <w:sz w:val="24"/>
          <w:szCs w:val="24"/>
        </w:rPr>
        <w:t xml:space="preserve">recommended version. </w:t>
      </w:r>
      <w:r w:rsidRPr="692FD74D" w:rsidR="7A7006F8">
        <w:rPr>
          <w:rFonts w:ascii="Calibri" w:eastAsia="Calibri" w:hAnsi="Calibri" w:cs="Calibri"/>
          <w:sz w:val="24"/>
          <w:szCs w:val="24"/>
        </w:rPr>
        <w:t>Additionally,</w:t>
      </w:r>
      <w:r w:rsidRPr="692FD74D" w:rsidR="185CA566">
        <w:rPr>
          <w:rFonts w:ascii="Calibri" w:eastAsia="Calibri" w:hAnsi="Calibri" w:cs="Calibri"/>
          <w:sz w:val="24"/>
          <w:szCs w:val="24"/>
        </w:rPr>
        <w:t xml:space="preserve"> the commenter also was concerned that the timing of the change would impact the ability of data users to assess the impacts of Medicaid “unwinding” that began in 2023.</w:t>
      </w:r>
    </w:p>
    <w:p w:rsidR="00A32DC4" w:rsidRPr="001369FD" w:rsidP="00A32DC4" w14:paraId="71D7F055" w14:textId="1D746183">
      <w:pPr>
        <w:spacing w:after="160"/>
        <w:ind w:left="450"/>
        <w:rPr>
          <w:rFonts w:ascii="Calibri" w:eastAsia="Calibri" w:hAnsi="Calibri" w:cs="Calibri"/>
          <w:color w:val="000000" w:themeColor="text1"/>
          <w:sz w:val="24"/>
          <w:szCs w:val="24"/>
        </w:rPr>
      </w:pPr>
      <w:r>
        <w:rPr>
          <w:rFonts w:ascii="Calibri" w:eastAsia="Calibri" w:hAnsi="Calibri" w:cs="Calibri"/>
          <w:color w:val="000000" w:themeColor="text1"/>
          <w:sz w:val="24"/>
          <w:szCs w:val="24"/>
        </w:rPr>
        <w:t>The Census Bureau is requesting OMB approv</w:t>
      </w:r>
      <w:r w:rsidR="004B1D08">
        <w:rPr>
          <w:rFonts w:ascii="Calibri" w:eastAsia="Calibri" w:hAnsi="Calibri" w:cs="Calibri"/>
          <w:color w:val="000000" w:themeColor="text1"/>
          <w:sz w:val="24"/>
          <w:szCs w:val="24"/>
        </w:rPr>
        <w:t xml:space="preserve">al for the </w:t>
      </w:r>
      <w:r>
        <w:rPr>
          <w:rFonts w:ascii="Calibri" w:eastAsia="Calibri" w:hAnsi="Calibri" w:cs="Calibri"/>
          <w:color w:val="000000" w:themeColor="text1"/>
          <w:sz w:val="24"/>
          <w:szCs w:val="24"/>
        </w:rPr>
        <w:t>proposed revisions to the health insurance question for the 2025 ACS.</w:t>
      </w:r>
    </w:p>
    <w:p w:rsidR="2D50433C" w:rsidRPr="001369FD" w:rsidP="69F52C46" w14:paraId="4A085A83" w14:textId="65BD35DC">
      <w:pPr>
        <w:spacing w:after="160"/>
        <w:ind w:left="450"/>
        <w:rPr>
          <w:rFonts w:ascii="Calibri" w:eastAsia="Calibri" w:hAnsi="Calibri" w:cs="Calibri"/>
          <w:color w:val="000000" w:themeColor="text1"/>
          <w:sz w:val="24"/>
          <w:szCs w:val="24"/>
        </w:rPr>
      </w:pPr>
      <w:r w:rsidRPr="69F52C46">
        <w:rPr>
          <w:rFonts w:ascii="Calibri" w:eastAsia="Calibri" w:hAnsi="Calibri" w:cs="Calibri"/>
          <w:b/>
          <w:bCs/>
          <w:color w:val="000000" w:themeColor="text1"/>
          <w:sz w:val="24"/>
          <w:szCs w:val="24"/>
          <w:u w:val="single"/>
        </w:rPr>
        <w:t>Sewage Disposal</w:t>
      </w:r>
    </w:p>
    <w:p w:rsidR="2D50433C" w:rsidP="69F52C46" w14:paraId="01C09350" w14:textId="72E5D9FD">
      <w:pPr>
        <w:spacing w:after="160"/>
        <w:ind w:left="450"/>
        <w:rPr>
          <w:rFonts w:ascii="Calibri" w:eastAsia="Calibri" w:hAnsi="Calibri" w:cs="Calibri"/>
          <w:color w:val="000000" w:themeColor="text1"/>
          <w:sz w:val="24"/>
          <w:szCs w:val="24"/>
        </w:rPr>
      </w:pPr>
      <w:r w:rsidRPr="692FD74D">
        <w:rPr>
          <w:rFonts w:ascii="Calibri" w:eastAsia="Calibri" w:hAnsi="Calibri" w:cs="Calibri"/>
          <w:color w:val="000000" w:themeColor="text1"/>
          <w:sz w:val="24"/>
          <w:szCs w:val="24"/>
        </w:rPr>
        <w:t xml:space="preserve">The addition of a question on sewage disposal was supported by eleven commenters. </w:t>
      </w:r>
      <w:r w:rsidRPr="692FD74D" w:rsidR="3B64C8E1">
        <w:rPr>
          <w:rFonts w:ascii="Calibri" w:eastAsia="Calibri" w:hAnsi="Calibri" w:cs="Calibri"/>
          <w:color w:val="000000" w:themeColor="text1"/>
          <w:sz w:val="24"/>
          <w:szCs w:val="24"/>
        </w:rPr>
        <w:t>Four</w:t>
      </w:r>
      <w:r w:rsidRPr="692FD74D" w:rsidR="4A4296E9">
        <w:rPr>
          <w:rFonts w:ascii="Calibri" w:eastAsia="Calibri" w:hAnsi="Calibri" w:cs="Calibri"/>
          <w:color w:val="000000" w:themeColor="text1"/>
          <w:sz w:val="24"/>
          <w:szCs w:val="24"/>
        </w:rPr>
        <w:t xml:space="preserve"> </w:t>
      </w:r>
      <w:r w:rsidRPr="692FD74D" w:rsidR="4A4296E9">
        <w:rPr>
          <w:rFonts w:ascii="Calibri" w:eastAsia="Calibri" w:hAnsi="Calibri" w:cs="Calibri"/>
          <w:sz w:val="24"/>
          <w:szCs w:val="24"/>
        </w:rPr>
        <w:t xml:space="preserve">of </w:t>
      </w:r>
      <w:r w:rsidRPr="692FD74D" w:rsidR="4A4296E9">
        <w:rPr>
          <w:rFonts w:ascii="Calibri" w:eastAsia="Calibri" w:hAnsi="Calibri" w:cs="Calibri"/>
          <w:color w:val="000000" w:themeColor="text1"/>
          <w:sz w:val="24"/>
          <w:szCs w:val="24"/>
        </w:rPr>
        <w:t xml:space="preserve">these comments were from organizations and were very similar. They were in support of the question but also advocated for clarification in the question and other data that </w:t>
      </w:r>
      <w:r w:rsidR="002C2A26">
        <w:rPr>
          <w:rFonts w:ascii="Calibri" w:eastAsia="Calibri" w:hAnsi="Calibri" w:cs="Calibri"/>
          <w:color w:val="000000" w:themeColor="text1"/>
          <w:sz w:val="24"/>
          <w:szCs w:val="24"/>
        </w:rPr>
        <w:t>are</w:t>
      </w:r>
      <w:r w:rsidRPr="692FD74D" w:rsidR="002C2A26">
        <w:rPr>
          <w:rFonts w:ascii="Calibri" w:eastAsia="Calibri" w:hAnsi="Calibri" w:cs="Calibri"/>
          <w:color w:val="000000" w:themeColor="text1"/>
          <w:sz w:val="24"/>
          <w:szCs w:val="24"/>
        </w:rPr>
        <w:t xml:space="preserve"> </w:t>
      </w:r>
      <w:r w:rsidRPr="692FD74D" w:rsidR="4A4296E9">
        <w:rPr>
          <w:rFonts w:ascii="Calibri" w:eastAsia="Calibri" w:hAnsi="Calibri" w:cs="Calibri"/>
          <w:color w:val="000000" w:themeColor="text1"/>
          <w:sz w:val="24"/>
          <w:szCs w:val="24"/>
        </w:rPr>
        <w:t>needed. One also mentioned the use of administrative data.</w:t>
      </w:r>
      <w:r w:rsidRPr="692FD74D">
        <w:rPr>
          <w:rFonts w:ascii="Calibri" w:eastAsia="Calibri" w:hAnsi="Calibri" w:cs="Calibri"/>
          <w:color w:val="000000" w:themeColor="text1"/>
          <w:sz w:val="24"/>
          <w:szCs w:val="24"/>
        </w:rPr>
        <w:t xml:space="preserve"> There were two objections to the question. One felt that people wouldn’t answer the question; </w:t>
      </w:r>
      <w:r w:rsidRPr="692FD74D" w:rsidR="3B64C8E1">
        <w:rPr>
          <w:rFonts w:ascii="Calibri" w:eastAsia="Calibri" w:hAnsi="Calibri" w:cs="Calibri"/>
          <w:color w:val="000000" w:themeColor="text1"/>
          <w:sz w:val="24"/>
          <w:szCs w:val="24"/>
        </w:rPr>
        <w:t>one</w:t>
      </w:r>
      <w:r w:rsidRPr="692FD74D" w:rsidR="4A4296E9">
        <w:rPr>
          <w:rFonts w:ascii="Calibri" w:eastAsia="Calibri" w:hAnsi="Calibri" w:cs="Calibri"/>
          <w:color w:val="000000" w:themeColor="text1"/>
          <w:sz w:val="24"/>
          <w:szCs w:val="24"/>
        </w:rPr>
        <w:t xml:space="preserve"> suggested using </w:t>
      </w:r>
      <w:r w:rsidRPr="692FD74D" w:rsidR="4A4296E9">
        <w:rPr>
          <w:rFonts w:ascii="Calibri" w:eastAsia="Calibri" w:hAnsi="Calibri" w:cs="Calibri"/>
          <w:sz w:val="24"/>
          <w:szCs w:val="24"/>
        </w:rPr>
        <w:t>administrative records</w:t>
      </w:r>
      <w:r w:rsidRPr="692FD74D" w:rsidR="4A4296E9">
        <w:rPr>
          <w:rFonts w:ascii="Calibri" w:eastAsia="Calibri" w:hAnsi="Calibri" w:cs="Calibri"/>
          <w:color w:val="D13438"/>
          <w:sz w:val="24"/>
          <w:szCs w:val="24"/>
        </w:rPr>
        <w:t xml:space="preserve"> </w:t>
      </w:r>
      <w:r w:rsidRPr="692FD74D" w:rsidR="4A4296E9">
        <w:rPr>
          <w:rFonts w:ascii="Calibri" w:eastAsia="Calibri" w:hAnsi="Calibri" w:cs="Calibri"/>
          <w:color w:val="000000" w:themeColor="text1"/>
          <w:sz w:val="24"/>
          <w:szCs w:val="24"/>
        </w:rPr>
        <w:t>instead and engaging stakeholders</w:t>
      </w:r>
      <w:r w:rsidRPr="692FD74D">
        <w:rPr>
          <w:rFonts w:ascii="Calibri" w:eastAsia="Calibri" w:hAnsi="Calibri" w:cs="Calibri"/>
          <w:color w:val="000000" w:themeColor="text1"/>
          <w:sz w:val="24"/>
          <w:szCs w:val="24"/>
        </w:rPr>
        <w:t xml:space="preserve">. They were also concerned that the ACS </w:t>
      </w:r>
      <w:r w:rsidRPr="692FD74D" w:rsidR="4A4296E9">
        <w:rPr>
          <w:rFonts w:ascii="Calibri" w:eastAsia="Calibri" w:hAnsi="Calibri" w:cs="Calibri"/>
          <w:color w:val="000000" w:themeColor="text1"/>
          <w:sz w:val="24"/>
          <w:szCs w:val="24"/>
        </w:rPr>
        <w:t>cognitive testing results indicate</w:t>
      </w:r>
      <w:r w:rsidRPr="692FD74D">
        <w:rPr>
          <w:rFonts w:ascii="Calibri" w:eastAsia="Calibri" w:hAnsi="Calibri" w:cs="Calibri"/>
          <w:color w:val="000000" w:themeColor="text1"/>
          <w:sz w:val="24"/>
          <w:szCs w:val="24"/>
        </w:rPr>
        <w:t>d</w:t>
      </w:r>
      <w:r w:rsidRPr="692FD74D" w:rsidR="4A4296E9">
        <w:rPr>
          <w:rFonts w:ascii="Calibri" w:eastAsia="Calibri" w:hAnsi="Calibri" w:cs="Calibri"/>
          <w:color w:val="000000" w:themeColor="text1"/>
          <w:sz w:val="24"/>
          <w:szCs w:val="24"/>
        </w:rPr>
        <w:t xml:space="preserve"> </w:t>
      </w:r>
      <w:r w:rsidRPr="692FD74D">
        <w:rPr>
          <w:rFonts w:ascii="Calibri" w:eastAsia="Calibri" w:hAnsi="Calibri" w:cs="Calibri"/>
          <w:color w:val="000000" w:themeColor="text1"/>
          <w:sz w:val="24"/>
          <w:szCs w:val="24"/>
        </w:rPr>
        <w:t xml:space="preserve">that </w:t>
      </w:r>
      <w:r w:rsidRPr="692FD74D" w:rsidR="4A4296E9">
        <w:rPr>
          <w:rFonts w:ascii="Calibri" w:eastAsia="Calibri" w:hAnsi="Calibri" w:cs="Calibri"/>
          <w:color w:val="000000" w:themeColor="text1"/>
          <w:sz w:val="24"/>
          <w:szCs w:val="24"/>
        </w:rPr>
        <w:t>people don’t know the answer to this question and are guessing</w:t>
      </w:r>
      <w:r w:rsidR="001E41C6">
        <w:rPr>
          <w:rFonts w:ascii="Calibri" w:eastAsia="Calibri" w:hAnsi="Calibri" w:cs="Calibri"/>
          <w:color w:val="000000" w:themeColor="text1"/>
          <w:sz w:val="24"/>
          <w:szCs w:val="24"/>
        </w:rPr>
        <w:t xml:space="preserve">. </w:t>
      </w:r>
      <w:r w:rsidRPr="692FD74D">
        <w:rPr>
          <w:rFonts w:ascii="Calibri" w:eastAsia="Calibri" w:hAnsi="Calibri" w:cs="Calibri"/>
          <w:color w:val="000000" w:themeColor="text1"/>
          <w:sz w:val="24"/>
          <w:szCs w:val="24"/>
        </w:rPr>
        <w:t xml:space="preserve">Finally, two comments were received that we were not able to classify as either supporting or objecting to the question though both commenters expressed </w:t>
      </w:r>
      <w:r w:rsidR="003B380E">
        <w:rPr>
          <w:rFonts w:ascii="Calibri" w:eastAsia="Calibri" w:hAnsi="Calibri" w:cs="Calibri"/>
          <w:color w:val="000000" w:themeColor="text1"/>
          <w:sz w:val="24"/>
          <w:szCs w:val="24"/>
        </w:rPr>
        <w:t xml:space="preserve">the </w:t>
      </w:r>
      <w:r w:rsidRPr="692FD74D">
        <w:rPr>
          <w:rFonts w:ascii="Calibri" w:eastAsia="Calibri" w:hAnsi="Calibri" w:cs="Calibri"/>
          <w:color w:val="000000" w:themeColor="text1"/>
          <w:sz w:val="24"/>
          <w:szCs w:val="24"/>
        </w:rPr>
        <w:t>need for the</w:t>
      </w:r>
      <w:r w:rsidR="002C2A26">
        <w:rPr>
          <w:rFonts w:ascii="Calibri" w:eastAsia="Calibri" w:hAnsi="Calibri" w:cs="Calibri"/>
          <w:color w:val="000000" w:themeColor="text1"/>
          <w:sz w:val="24"/>
          <w:szCs w:val="24"/>
        </w:rPr>
        <w:t>se</w:t>
      </w:r>
      <w:r w:rsidRPr="692FD74D">
        <w:rPr>
          <w:rFonts w:ascii="Calibri" w:eastAsia="Calibri" w:hAnsi="Calibri" w:cs="Calibri"/>
          <w:color w:val="000000" w:themeColor="text1"/>
          <w:sz w:val="24"/>
          <w:szCs w:val="24"/>
        </w:rPr>
        <w:t xml:space="preserve"> data.</w:t>
      </w:r>
    </w:p>
    <w:p w:rsidR="00A32DC4" w:rsidRPr="001369FD" w:rsidP="00A32DC4" w14:paraId="492BC9D0" w14:textId="2FB92188">
      <w:pPr>
        <w:spacing w:after="160"/>
        <w:ind w:left="450"/>
        <w:rPr>
          <w:rFonts w:ascii="Calibri" w:eastAsia="Calibri" w:hAnsi="Calibri" w:cs="Calibri"/>
          <w:color w:val="000000" w:themeColor="text1"/>
          <w:sz w:val="24"/>
          <w:szCs w:val="24"/>
        </w:rPr>
      </w:pPr>
      <w:r>
        <w:rPr>
          <w:rFonts w:ascii="Calibri" w:eastAsia="Calibri" w:hAnsi="Calibri" w:cs="Calibri"/>
          <w:color w:val="000000" w:themeColor="text1"/>
          <w:sz w:val="24"/>
          <w:szCs w:val="24"/>
        </w:rPr>
        <w:t>The Census Bureau is requesting OMB approv</w:t>
      </w:r>
      <w:r w:rsidR="004B1D08">
        <w:rPr>
          <w:rFonts w:ascii="Calibri" w:eastAsia="Calibri" w:hAnsi="Calibri" w:cs="Calibri"/>
          <w:color w:val="000000" w:themeColor="text1"/>
          <w:sz w:val="24"/>
          <w:szCs w:val="24"/>
        </w:rPr>
        <w:t xml:space="preserve">al to </w:t>
      </w:r>
      <w:r w:rsidR="003B380E">
        <w:rPr>
          <w:rFonts w:ascii="Calibri" w:eastAsia="Calibri" w:hAnsi="Calibri" w:cs="Calibri"/>
          <w:color w:val="000000" w:themeColor="text1"/>
          <w:sz w:val="24"/>
          <w:szCs w:val="24"/>
        </w:rPr>
        <w:t xml:space="preserve">add </w:t>
      </w:r>
      <w:r>
        <w:rPr>
          <w:rFonts w:ascii="Calibri" w:eastAsia="Calibri" w:hAnsi="Calibri" w:cs="Calibri"/>
          <w:color w:val="000000" w:themeColor="text1"/>
          <w:sz w:val="24"/>
          <w:szCs w:val="24"/>
        </w:rPr>
        <w:t>the proposed sewage disposal question to the 2025 ACS.</w:t>
      </w:r>
    </w:p>
    <w:p w:rsidR="2D50433C" w:rsidRPr="001369FD" w:rsidP="69F52C46" w14:paraId="1EB42784" w14:textId="70C9C1C9">
      <w:pPr>
        <w:spacing w:after="160"/>
        <w:ind w:left="450"/>
        <w:rPr>
          <w:rFonts w:ascii="Calibri" w:eastAsia="Calibri" w:hAnsi="Calibri" w:cs="Calibri"/>
          <w:color w:val="000000" w:themeColor="text1"/>
          <w:sz w:val="24"/>
          <w:szCs w:val="24"/>
        </w:rPr>
      </w:pPr>
      <w:r w:rsidRPr="69F52C46">
        <w:rPr>
          <w:rFonts w:ascii="Calibri" w:eastAsia="Calibri" w:hAnsi="Calibri" w:cs="Calibri"/>
          <w:b/>
          <w:bCs/>
          <w:color w:val="000000" w:themeColor="text1"/>
          <w:sz w:val="24"/>
          <w:szCs w:val="24"/>
          <w:u w:val="single"/>
        </w:rPr>
        <w:t>Household Roster</w:t>
      </w:r>
    </w:p>
    <w:p w:rsidR="466E2FE1" w:rsidP="69F52C46" w14:paraId="3E90B524" w14:textId="71637372">
      <w:pPr>
        <w:spacing w:after="160"/>
        <w:ind w:left="450"/>
        <w:rPr>
          <w:rFonts w:ascii="Calibri" w:eastAsia="Calibri" w:hAnsi="Calibri" w:cs="Calibri"/>
          <w:sz w:val="24"/>
          <w:szCs w:val="24"/>
        </w:rPr>
      </w:pPr>
      <w:r w:rsidRPr="69F52C46">
        <w:rPr>
          <w:rFonts w:ascii="Calibri" w:eastAsia="Calibri" w:hAnsi="Calibri" w:cs="Calibri"/>
          <w:sz w:val="24"/>
          <w:szCs w:val="24"/>
        </w:rPr>
        <w:t xml:space="preserve">There were four comments voicing concerns about the roster changes, two were concerned about revealing personally identifiable information, </w:t>
      </w:r>
      <w:r w:rsidR="003B380E">
        <w:rPr>
          <w:rFonts w:ascii="Calibri" w:eastAsia="Calibri" w:hAnsi="Calibri" w:cs="Calibri"/>
          <w:sz w:val="24"/>
          <w:szCs w:val="24"/>
        </w:rPr>
        <w:t xml:space="preserve">and </w:t>
      </w:r>
      <w:r w:rsidRPr="69F52C46">
        <w:rPr>
          <w:rFonts w:ascii="Calibri" w:eastAsia="Calibri" w:hAnsi="Calibri" w:cs="Calibri"/>
          <w:sz w:val="24"/>
          <w:szCs w:val="24"/>
        </w:rPr>
        <w:t>one questioned whether the revised questions improved tenuous connections within the household and properly counted young children</w:t>
      </w:r>
      <w:r w:rsidR="001E41C6">
        <w:rPr>
          <w:rFonts w:ascii="Calibri" w:eastAsia="Calibri" w:hAnsi="Calibri" w:cs="Calibri"/>
          <w:sz w:val="24"/>
          <w:szCs w:val="24"/>
        </w:rPr>
        <w:t xml:space="preserve">. </w:t>
      </w:r>
      <w:r w:rsidRPr="69F52C46">
        <w:rPr>
          <w:rFonts w:ascii="Calibri" w:eastAsia="Calibri" w:hAnsi="Calibri" w:cs="Calibri"/>
          <w:sz w:val="24"/>
          <w:szCs w:val="24"/>
        </w:rPr>
        <w:t>One commenter opposed the change but no specific information was provided</w:t>
      </w:r>
      <w:r w:rsidR="001E41C6">
        <w:rPr>
          <w:rFonts w:ascii="Calibri" w:eastAsia="Calibri" w:hAnsi="Calibri" w:cs="Calibri"/>
          <w:sz w:val="24"/>
          <w:szCs w:val="24"/>
        </w:rPr>
        <w:t xml:space="preserve">. </w:t>
      </w:r>
      <w:r w:rsidRPr="69F52C46">
        <w:rPr>
          <w:rFonts w:ascii="Calibri" w:eastAsia="Calibri" w:hAnsi="Calibri" w:cs="Calibri"/>
          <w:sz w:val="24"/>
          <w:szCs w:val="24"/>
        </w:rPr>
        <w:t xml:space="preserve"> Six commenters supported the change to the household roster; commenters felt the revision would improve </w:t>
      </w:r>
      <w:r w:rsidR="003B380E">
        <w:rPr>
          <w:rFonts w:ascii="Calibri" w:eastAsia="Calibri" w:hAnsi="Calibri" w:cs="Calibri"/>
          <w:sz w:val="24"/>
          <w:szCs w:val="24"/>
        </w:rPr>
        <w:t xml:space="preserve">the </w:t>
      </w:r>
      <w:r w:rsidRPr="69F52C46">
        <w:rPr>
          <w:rFonts w:ascii="Calibri" w:eastAsia="Calibri" w:hAnsi="Calibri" w:cs="Calibri"/>
          <w:sz w:val="24"/>
          <w:szCs w:val="24"/>
        </w:rPr>
        <w:t>clarity of the question, better capture data, and would improve the count of complex households and tenuously attached residents</w:t>
      </w:r>
      <w:r w:rsidR="001E41C6">
        <w:rPr>
          <w:rFonts w:ascii="Calibri" w:eastAsia="Calibri" w:hAnsi="Calibri" w:cs="Calibri"/>
          <w:sz w:val="24"/>
          <w:szCs w:val="24"/>
        </w:rPr>
        <w:t xml:space="preserve">. </w:t>
      </w:r>
    </w:p>
    <w:p w:rsidR="00A32DC4" w:rsidP="69F52C46" w14:paraId="6BB9A923" w14:textId="4FDCF3D0">
      <w:pPr>
        <w:spacing w:after="160"/>
        <w:ind w:left="450"/>
        <w:rPr>
          <w:rFonts w:ascii="Calibri" w:eastAsia="Calibri" w:hAnsi="Calibri" w:cs="Calibri"/>
          <w:sz w:val="24"/>
          <w:szCs w:val="24"/>
        </w:rPr>
      </w:pPr>
      <w:r>
        <w:rPr>
          <w:rFonts w:ascii="Calibri" w:eastAsia="Calibri" w:hAnsi="Calibri" w:cs="Calibri"/>
          <w:sz w:val="24"/>
          <w:szCs w:val="24"/>
        </w:rPr>
        <w:t>The Census Bureau is requesting OMB approv</w:t>
      </w:r>
      <w:r w:rsidR="004B1D08">
        <w:rPr>
          <w:rFonts w:ascii="Calibri" w:eastAsia="Calibri" w:hAnsi="Calibri" w:cs="Calibri"/>
          <w:sz w:val="24"/>
          <w:szCs w:val="24"/>
        </w:rPr>
        <w:t xml:space="preserve">al for the </w:t>
      </w:r>
      <w:r>
        <w:rPr>
          <w:rFonts w:ascii="Calibri" w:eastAsia="Calibri" w:hAnsi="Calibri" w:cs="Calibri"/>
          <w:sz w:val="24"/>
          <w:szCs w:val="24"/>
        </w:rPr>
        <w:t>proposal to revise the household roster question for the 2025 ACS.</w:t>
      </w:r>
    </w:p>
    <w:p w:rsidR="2D50433C" w:rsidRPr="001369FD" w:rsidP="69F52C46" w14:paraId="74D2DFD0" w14:textId="56B56548">
      <w:pPr>
        <w:spacing w:after="160"/>
        <w:ind w:left="450"/>
        <w:rPr>
          <w:rFonts w:ascii="Calibri" w:eastAsia="Calibri" w:hAnsi="Calibri" w:cs="Calibri"/>
          <w:color w:val="000000" w:themeColor="text1"/>
          <w:sz w:val="24"/>
          <w:szCs w:val="24"/>
        </w:rPr>
      </w:pPr>
      <w:r w:rsidRPr="69F52C46">
        <w:rPr>
          <w:rFonts w:ascii="Calibri" w:eastAsia="Calibri" w:hAnsi="Calibri" w:cs="Calibri"/>
          <w:b/>
          <w:bCs/>
          <w:color w:val="000000" w:themeColor="text1"/>
          <w:sz w:val="24"/>
          <w:szCs w:val="24"/>
          <w:u w:val="single"/>
        </w:rPr>
        <w:t>Educational Attainment</w:t>
      </w:r>
    </w:p>
    <w:p w:rsidR="2D50433C" w:rsidP="69F52C46" w14:paraId="5109FF59" w14:textId="6C4832D9">
      <w:pPr>
        <w:spacing w:after="160"/>
        <w:ind w:left="450"/>
        <w:rPr>
          <w:rFonts w:ascii="Calibri" w:eastAsia="Calibri" w:hAnsi="Calibri" w:cs="Calibri"/>
          <w:color w:val="881798"/>
          <w:sz w:val="24"/>
          <w:szCs w:val="24"/>
        </w:rPr>
      </w:pPr>
      <w:r w:rsidRPr="69F52C46">
        <w:rPr>
          <w:rFonts w:ascii="Calibri" w:eastAsia="Calibri" w:hAnsi="Calibri" w:cs="Calibri"/>
          <w:sz w:val="24"/>
          <w:szCs w:val="24"/>
        </w:rPr>
        <w:t xml:space="preserve">There were eight comments on the changes to educational attainment: four in support of the changes and four that did not clearly indicate if they supported or opposed the changes. Of the </w:t>
      </w:r>
      <w:r w:rsidR="00CB067E">
        <w:rPr>
          <w:rFonts w:ascii="Calibri" w:eastAsia="Calibri" w:hAnsi="Calibri" w:cs="Calibri"/>
          <w:sz w:val="24"/>
          <w:szCs w:val="24"/>
        </w:rPr>
        <w:t>latter</w:t>
      </w:r>
      <w:r w:rsidRPr="69F52C46">
        <w:rPr>
          <w:rFonts w:ascii="Calibri" w:eastAsia="Calibri" w:hAnsi="Calibri" w:cs="Calibri"/>
          <w:sz w:val="24"/>
          <w:szCs w:val="24"/>
        </w:rPr>
        <w:t>, they p</w:t>
      </w:r>
      <w:r w:rsidRPr="69F52C46">
        <w:rPr>
          <w:rFonts w:ascii="Calibri" w:eastAsia="Calibri" w:hAnsi="Calibri" w:cs="Calibri"/>
          <w:color w:val="000000" w:themeColor="text1"/>
          <w:sz w:val="24"/>
          <w:szCs w:val="24"/>
        </w:rPr>
        <w:t>rovided suggestions for changes to the question</w:t>
      </w:r>
      <w:r w:rsidRPr="69F52C46">
        <w:rPr>
          <w:rFonts w:ascii="Calibri" w:eastAsia="Calibri" w:hAnsi="Calibri" w:cs="Calibri"/>
          <w:color w:val="881798"/>
          <w:sz w:val="24"/>
          <w:szCs w:val="24"/>
        </w:rPr>
        <w:t>.</w:t>
      </w:r>
    </w:p>
    <w:p w:rsidR="00A67ACB" w:rsidP="00A67ACB" w14:paraId="3C1CD490" w14:textId="0456086E">
      <w:pPr>
        <w:spacing w:after="160"/>
        <w:ind w:left="450"/>
        <w:rPr>
          <w:rFonts w:ascii="Calibri" w:eastAsia="Calibri" w:hAnsi="Calibri" w:cs="Calibri"/>
          <w:sz w:val="24"/>
          <w:szCs w:val="24"/>
        </w:rPr>
      </w:pPr>
      <w:r>
        <w:rPr>
          <w:rFonts w:ascii="Calibri" w:eastAsia="Calibri" w:hAnsi="Calibri" w:cs="Calibri"/>
          <w:sz w:val="24"/>
          <w:szCs w:val="24"/>
        </w:rPr>
        <w:t>The Census Bureau is requesting OMB approv</w:t>
      </w:r>
      <w:r w:rsidR="004B1D08">
        <w:rPr>
          <w:rFonts w:ascii="Calibri" w:eastAsia="Calibri" w:hAnsi="Calibri" w:cs="Calibri"/>
          <w:sz w:val="24"/>
          <w:szCs w:val="24"/>
        </w:rPr>
        <w:t xml:space="preserve">al for </w:t>
      </w:r>
      <w:r>
        <w:rPr>
          <w:rFonts w:ascii="Calibri" w:eastAsia="Calibri" w:hAnsi="Calibri" w:cs="Calibri"/>
          <w:sz w:val="24"/>
          <w:szCs w:val="24"/>
        </w:rPr>
        <w:t>the proposal to revise the educational attainment question for the 2025 ACS.</w:t>
      </w:r>
    </w:p>
    <w:p w:rsidR="2D50433C" w:rsidRPr="001369FD" w:rsidP="69F52C46" w14:paraId="0A893929" w14:textId="0A76A1E3">
      <w:pPr>
        <w:spacing w:after="160"/>
        <w:ind w:left="450"/>
        <w:rPr>
          <w:rFonts w:ascii="Calibri" w:eastAsia="Calibri" w:hAnsi="Calibri" w:cs="Calibri"/>
          <w:color w:val="000000" w:themeColor="text1"/>
          <w:sz w:val="24"/>
          <w:szCs w:val="24"/>
        </w:rPr>
      </w:pPr>
      <w:r w:rsidRPr="69F52C46">
        <w:rPr>
          <w:rFonts w:ascii="Calibri" w:eastAsia="Calibri" w:hAnsi="Calibri" w:cs="Calibri"/>
          <w:b/>
          <w:bCs/>
          <w:color w:val="000000" w:themeColor="text1"/>
          <w:sz w:val="24"/>
          <w:szCs w:val="24"/>
          <w:u w:val="single"/>
        </w:rPr>
        <w:t>Labor Force</w:t>
      </w:r>
    </w:p>
    <w:p w:rsidR="2D50433C" w:rsidP="69F52C46" w14:paraId="653FBA1F" w14:textId="09B4AC26">
      <w:pPr>
        <w:spacing w:after="160"/>
        <w:ind w:left="450"/>
        <w:rPr>
          <w:rFonts w:ascii="Calibri" w:eastAsia="Calibri" w:hAnsi="Calibri" w:cs="Calibri"/>
          <w:color w:val="881798"/>
          <w:sz w:val="24"/>
          <w:szCs w:val="24"/>
        </w:rPr>
      </w:pPr>
      <w:r w:rsidRPr="69F52C46">
        <w:rPr>
          <w:rFonts w:ascii="Calibri" w:eastAsia="Calibri" w:hAnsi="Calibri" w:cs="Calibri"/>
          <w:color w:val="000000" w:themeColor="text1"/>
          <w:sz w:val="24"/>
          <w:szCs w:val="24"/>
        </w:rPr>
        <w:t>Eight comments were received about the labor force questions. Two commenters were in support of the changes</w:t>
      </w:r>
      <w:r w:rsidR="002C2A26">
        <w:rPr>
          <w:rFonts w:ascii="Calibri" w:eastAsia="Calibri" w:hAnsi="Calibri" w:cs="Calibri"/>
          <w:color w:val="000000" w:themeColor="text1"/>
          <w:sz w:val="24"/>
          <w:szCs w:val="24"/>
        </w:rPr>
        <w:t>. The remaining</w:t>
      </w:r>
      <w:r w:rsidRPr="69F52C46">
        <w:rPr>
          <w:rFonts w:ascii="Calibri" w:eastAsia="Calibri" w:hAnsi="Calibri" w:cs="Calibri"/>
          <w:color w:val="000000" w:themeColor="text1"/>
          <w:sz w:val="24"/>
          <w:szCs w:val="24"/>
        </w:rPr>
        <w:t xml:space="preserve"> six did not clearly indicate if they were in support or opposed to the change. Comments were received providing suggestions for changes</w:t>
      </w:r>
      <w:r w:rsidRPr="00490E35">
        <w:rPr>
          <w:rFonts w:ascii="Calibri" w:eastAsia="Calibri" w:hAnsi="Calibri" w:cs="Calibri"/>
          <w:color w:val="881798"/>
          <w:sz w:val="24"/>
          <w:szCs w:val="24"/>
        </w:rPr>
        <w:t>.</w:t>
      </w:r>
    </w:p>
    <w:p w:rsidR="00A67ACB" w:rsidP="00A67ACB" w14:paraId="7DD0E44A" w14:textId="43B78670">
      <w:pPr>
        <w:spacing w:after="160"/>
        <w:ind w:left="450"/>
        <w:rPr>
          <w:rFonts w:ascii="Calibri" w:eastAsia="Calibri" w:hAnsi="Calibri" w:cs="Calibri"/>
          <w:sz w:val="24"/>
          <w:szCs w:val="24"/>
        </w:rPr>
      </w:pPr>
      <w:r>
        <w:rPr>
          <w:rFonts w:ascii="Calibri" w:eastAsia="Calibri" w:hAnsi="Calibri" w:cs="Calibri"/>
          <w:sz w:val="24"/>
          <w:szCs w:val="24"/>
        </w:rPr>
        <w:t>The Census Bureau is requesting OMB approv</w:t>
      </w:r>
      <w:r w:rsidR="004B1D08">
        <w:rPr>
          <w:rFonts w:ascii="Calibri" w:eastAsia="Calibri" w:hAnsi="Calibri" w:cs="Calibri"/>
          <w:sz w:val="24"/>
          <w:szCs w:val="24"/>
        </w:rPr>
        <w:t xml:space="preserve">al for </w:t>
      </w:r>
      <w:r>
        <w:rPr>
          <w:rFonts w:ascii="Calibri" w:eastAsia="Calibri" w:hAnsi="Calibri" w:cs="Calibri"/>
          <w:sz w:val="24"/>
          <w:szCs w:val="24"/>
        </w:rPr>
        <w:t>the proposal to revise the labor force questions for the 2025 ACS.</w:t>
      </w:r>
    </w:p>
    <w:p w:rsidR="2D50433C" w:rsidRPr="001369FD" w:rsidP="69F52C46" w14:paraId="55D3B79A" w14:textId="3A435792">
      <w:pPr>
        <w:spacing w:after="160"/>
        <w:ind w:left="450"/>
        <w:rPr>
          <w:rFonts w:ascii="Calibri" w:eastAsia="Calibri" w:hAnsi="Calibri" w:cs="Calibri"/>
          <w:color w:val="000000" w:themeColor="text1"/>
          <w:sz w:val="24"/>
          <w:szCs w:val="24"/>
        </w:rPr>
      </w:pPr>
      <w:r w:rsidRPr="69F52C46">
        <w:rPr>
          <w:rFonts w:ascii="Calibri" w:eastAsia="Calibri" w:hAnsi="Calibri" w:cs="Calibri"/>
          <w:b/>
          <w:bCs/>
          <w:color w:val="000000" w:themeColor="text1"/>
          <w:sz w:val="24"/>
          <w:szCs w:val="24"/>
          <w:u w:val="single"/>
        </w:rPr>
        <w:t>Income</w:t>
      </w:r>
    </w:p>
    <w:p w:rsidR="2D50433C" w:rsidP="69F52C46" w14:paraId="620AA572" w14:textId="54E91244">
      <w:pPr>
        <w:spacing w:after="160"/>
        <w:ind w:left="450"/>
        <w:rPr>
          <w:rFonts w:ascii="Calibri" w:eastAsia="Calibri" w:hAnsi="Calibri" w:cs="Calibri"/>
          <w:color w:val="881798"/>
          <w:sz w:val="24"/>
          <w:szCs w:val="24"/>
        </w:rPr>
      </w:pPr>
      <w:r w:rsidRPr="69F52C46">
        <w:rPr>
          <w:rFonts w:ascii="Calibri" w:eastAsia="Calibri" w:hAnsi="Calibri" w:cs="Calibri"/>
          <w:sz w:val="24"/>
          <w:szCs w:val="24"/>
        </w:rPr>
        <w:t>Only one comment was received on income. That commenter s</w:t>
      </w:r>
      <w:r w:rsidRPr="69F52C46">
        <w:rPr>
          <w:rFonts w:ascii="Calibri" w:eastAsia="Calibri" w:hAnsi="Calibri" w:cs="Calibri"/>
          <w:color w:val="000000" w:themeColor="text1"/>
          <w:sz w:val="24"/>
          <w:szCs w:val="24"/>
        </w:rPr>
        <w:t xml:space="preserve">upports the decision to do additional testing and research </w:t>
      </w:r>
      <w:r w:rsidR="002A04B4">
        <w:rPr>
          <w:rFonts w:ascii="Calibri" w:eastAsia="Calibri" w:hAnsi="Calibri" w:cs="Calibri"/>
          <w:color w:val="000000" w:themeColor="text1"/>
          <w:sz w:val="24"/>
          <w:szCs w:val="24"/>
        </w:rPr>
        <w:t>before</w:t>
      </w:r>
      <w:r w:rsidRPr="69F52C46">
        <w:rPr>
          <w:rFonts w:ascii="Calibri" w:eastAsia="Calibri" w:hAnsi="Calibri" w:cs="Calibri"/>
          <w:color w:val="000000" w:themeColor="text1"/>
          <w:sz w:val="24"/>
          <w:szCs w:val="24"/>
        </w:rPr>
        <w:t xml:space="preserve"> implementing the reference period change</w:t>
      </w:r>
      <w:r w:rsidRPr="00A67ACB">
        <w:rPr>
          <w:rFonts w:ascii="Calibri" w:eastAsia="Calibri" w:hAnsi="Calibri" w:cs="Calibri"/>
          <w:color w:val="881798"/>
          <w:sz w:val="24"/>
          <w:szCs w:val="24"/>
        </w:rPr>
        <w:t>.</w:t>
      </w:r>
    </w:p>
    <w:p w:rsidR="00AA7A04" w:rsidRPr="001369FD" w:rsidP="00E26563" w14:paraId="205571D1" w14:textId="24E3FAE9">
      <w:pPr>
        <w:spacing w:after="160"/>
        <w:ind w:left="450"/>
        <w:rPr>
          <w:rFonts w:ascii="Calibri" w:eastAsia="Calibri" w:hAnsi="Calibri" w:cs="Calibri"/>
          <w:color w:val="000000" w:themeColor="text1"/>
          <w:sz w:val="24"/>
          <w:szCs w:val="24"/>
        </w:rPr>
      </w:pPr>
      <w:r>
        <w:rPr>
          <w:rFonts w:ascii="Calibri" w:eastAsia="Calibri" w:hAnsi="Calibri" w:cs="Calibri"/>
          <w:sz w:val="24"/>
          <w:szCs w:val="24"/>
        </w:rPr>
        <w:t xml:space="preserve">The Census Bureau </w:t>
      </w:r>
      <w:r w:rsidR="004B1D08">
        <w:rPr>
          <w:rFonts w:ascii="Calibri" w:eastAsia="Calibri" w:hAnsi="Calibri" w:cs="Calibri"/>
          <w:sz w:val="24"/>
          <w:szCs w:val="24"/>
        </w:rPr>
        <w:t xml:space="preserve">plans to conduct additional research and testing to determine future potential </w:t>
      </w:r>
      <w:r>
        <w:rPr>
          <w:rFonts w:ascii="Calibri" w:eastAsia="Calibri" w:hAnsi="Calibri" w:cs="Calibri"/>
          <w:sz w:val="24"/>
          <w:szCs w:val="24"/>
        </w:rPr>
        <w:t>changes to the income questions</w:t>
      </w:r>
      <w:r w:rsidR="004B1D08">
        <w:rPr>
          <w:rFonts w:ascii="Calibri" w:eastAsia="Calibri" w:hAnsi="Calibri" w:cs="Calibri"/>
          <w:sz w:val="24"/>
          <w:szCs w:val="24"/>
        </w:rPr>
        <w:t xml:space="preserve">. The Census Bureau plans to </w:t>
      </w:r>
      <w:r>
        <w:rPr>
          <w:rFonts w:ascii="Calibri" w:eastAsia="Calibri" w:hAnsi="Calibri" w:cs="Calibri"/>
          <w:color w:val="000000" w:themeColor="text1"/>
          <w:sz w:val="24"/>
          <w:szCs w:val="24"/>
        </w:rPr>
        <w:t>maintain the current income questions in the 2025 ACS.</w:t>
      </w:r>
    </w:p>
    <w:p w:rsidR="2D50433C" w:rsidRPr="001369FD" w:rsidP="69F52C46" w14:paraId="6DAA0F82" w14:textId="12BEB23F">
      <w:pPr>
        <w:spacing w:after="160"/>
        <w:ind w:left="450"/>
        <w:rPr>
          <w:rFonts w:ascii="Calibri" w:eastAsia="Calibri" w:hAnsi="Calibri" w:cs="Calibri"/>
          <w:color w:val="000000" w:themeColor="text1"/>
          <w:sz w:val="24"/>
          <w:szCs w:val="24"/>
        </w:rPr>
      </w:pPr>
      <w:r w:rsidRPr="69F52C46">
        <w:rPr>
          <w:rFonts w:ascii="Calibri" w:eastAsia="Calibri" w:hAnsi="Calibri" w:cs="Calibri"/>
          <w:b/>
          <w:bCs/>
          <w:color w:val="000000" w:themeColor="text1"/>
          <w:sz w:val="24"/>
          <w:szCs w:val="24"/>
          <w:u w:val="single"/>
        </w:rPr>
        <w:t>SNAP</w:t>
      </w:r>
    </w:p>
    <w:p w:rsidR="00F5554C" w:rsidP="00F5554C" w14:paraId="0C34A77A" w14:textId="00E64943">
      <w:pPr>
        <w:spacing w:after="160"/>
        <w:ind w:left="450"/>
        <w:rPr>
          <w:rFonts w:ascii="Calibri" w:eastAsia="Calibri" w:hAnsi="Calibri" w:cs="Calibri"/>
          <w:color w:val="881798"/>
          <w:sz w:val="24"/>
          <w:szCs w:val="24"/>
        </w:rPr>
      </w:pPr>
      <w:r w:rsidRPr="69F52C46">
        <w:rPr>
          <w:rFonts w:ascii="Calibri" w:eastAsia="Calibri" w:hAnsi="Calibri" w:cs="Calibri"/>
          <w:sz w:val="24"/>
          <w:szCs w:val="24"/>
        </w:rPr>
        <w:t xml:space="preserve">Only one comment was received on the question about the Supplemental Nutrition </w:t>
      </w:r>
      <w:r w:rsidRPr="69F52C46" w:rsidR="75FB0AF4">
        <w:rPr>
          <w:rFonts w:ascii="Calibri" w:eastAsia="Calibri" w:hAnsi="Calibri" w:cs="Calibri"/>
          <w:sz w:val="24"/>
          <w:szCs w:val="24"/>
        </w:rPr>
        <w:t>Assistance</w:t>
      </w:r>
      <w:r w:rsidRPr="69F52C46">
        <w:rPr>
          <w:rFonts w:ascii="Calibri" w:eastAsia="Calibri" w:hAnsi="Calibri" w:cs="Calibri"/>
          <w:sz w:val="24"/>
          <w:szCs w:val="24"/>
        </w:rPr>
        <w:t xml:space="preserve"> Program (SNAP). That commenter s</w:t>
      </w:r>
      <w:r w:rsidRPr="69F52C46">
        <w:rPr>
          <w:rFonts w:ascii="Calibri" w:eastAsia="Calibri" w:hAnsi="Calibri" w:cs="Calibri"/>
          <w:color w:val="000000" w:themeColor="text1"/>
          <w:sz w:val="24"/>
          <w:szCs w:val="24"/>
        </w:rPr>
        <w:t>upports the decision to do additional testing and research prior to implementing the reference period change</w:t>
      </w:r>
      <w:r w:rsidRPr="002C2A26">
        <w:rPr>
          <w:rFonts w:ascii="Calibri" w:eastAsia="Calibri" w:hAnsi="Calibri" w:cs="Calibri"/>
          <w:color w:val="881798"/>
          <w:sz w:val="24"/>
          <w:szCs w:val="24"/>
        </w:rPr>
        <w:t>.</w:t>
      </w:r>
    </w:p>
    <w:p w:rsidR="00AA7A04" w:rsidRPr="001369FD" w:rsidP="00AA7A04" w14:paraId="33942479" w14:textId="13D8B9AD">
      <w:pPr>
        <w:spacing w:after="160"/>
        <w:ind w:left="450"/>
        <w:rPr>
          <w:rFonts w:ascii="Calibri" w:eastAsia="Calibri" w:hAnsi="Calibri" w:cs="Calibri"/>
          <w:color w:val="000000" w:themeColor="text1"/>
          <w:sz w:val="24"/>
          <w:szCs w:val="24"/>
        </w:rPr>
      </w:pPr>
      <w:r>
        <w:rPr>
          <w:rFonts w:ascii="Calibri" w:eastAsia="Calibri" w:hAnsi="Calibri" w:cs="Calibri"/>
          <w:sz w:val="24"/>
          <w:szCs w:val="24"/>
        </w:rPr>
        <w:t xml:space="preserve">The Census Bureau </w:t>
      </w:r>
      <w:r w:rsidR="002C1336">
        <w:rPr>
          <w:rFonts w:ascii="Calibri" w:eastAsia="Calibri" w:hAnsi="Calibri" w:cs="Calibri"/>
          <w:sz w:val="24"/>
          <w:szCs w:val="24"/>
        </w:rPr>
        <w:t xml:space="preserve">plans to conduct </w:t>
      </w:r>
      <w:r>
        <w:rPr>
          <w:rFonts w:ascii="Calibri" w:eastAsia="Calibri" w:hAnsi="Calibri" w:cs="Calibri"/>
          <w:sz w:val="24"/>
          <w:szCs w:val="24"/>
        </w:rPr>
        <w:t>additional research and testing on the SNAP question</w:t>
      </w:r>
      <w:r>
        <w:rPr>
          <w:rFonts w:ascii="Calibri" w:eastAsia="Calibri" w:hAnsi="Calibri" w:cs="Calibri"/>
          <w:color w:val="000000" w:themeColor="text1"/>
          <w:sz w:val="24"/>
          <w:szCs w:val="24"/>
        </w:rPr>
        <w:t xml:space="preserve"> and maintain the current SNAP question in the 2025 ACS.</w:t>
      </w:r>
    </w:p>
    <w:p w:rsidR="2D50433C" w:rsidRPr="001369FD" w:rsidP="69F52C46" w14:paraId="3126F891" w14:textId="4A848C27">
      <w:pPr>
        <w:spacing w:after="160"/>
        <w:ind w:left="450"/>
        <w:rPr>
          <w:rFonts w:ascii="Calibri" w:eastAsia="Calibri" w:hAnsi="Calibri" w:cs="Calibri"/>
          <w:color w:val="000000" w:themeColor="text1"/>
          <w:sz w:val="24"/>
          <w:szCs w:val="24"/>
        </w:rPr>
      </w:pPr>
      <w:r w:rsidRPr="69F52C46">
        <w:rPr>
          <w:rFonts w:ascii="Calibri" w:eastAsia="Calibri" w:hAnsi="Calibri" w:cs="Calibri"/>
          <w:b/>
          <w:bCs/>
          <w:color w:val="000000" w:themeColor="text1"/>
          <w:sz w:val="24"/>
          <w:szCs w:val="24"/>
          <w:u w:val="single"/>
        </w:rPr>
        <w:t>OTHER</w:t>
      </w:r>
    </w:p>
    <w:p w:rsidR="2D50433C" w:rsidRPr="001369FD" w:rsidP="69F52C46" w14:paraId="34E4FDAF" w14:textId="28D3A3DF">
      <w:pPr>
        <w:spacing w:after="160"/>
        <w:ind w:left="450"/>
        <w:rPr>
          <w:rFonts w:ascii="Calibri" w:eastAsia="Calibri" w:hAnsi="Calibri" w:cs="Calibri"/>
          <w:color w:val="000000" w:themeColor="text1"/>
          <w:sz w:val="24"/>
          <w:szCs w:val="24"/>
        </w:rPr>
      </w:pPr>
      <w:r w:rsidRPr="69F52C46">
        <w:rPr>
          <w:rFonts w:ascii="Calibri" w:eastAsia="Calibri" w:hAnsi="Calibri" w:cs="Calibri"/>
          <w:color w:val="000000" w:themeColor="text1"/>
          <w:sz w:val="24"/>
          <w:szCs w:val="24"/>
        </w:rPr>
        <w:t>Fifty commenters did not specify the topic of their comment and may have said something like, “</w:t>
      </w:r>
      <w:r w:rsidR="00CB067E">
        <w:rPr>
          <w:rFonts w:ascii="Calibri" w:eastAsia="Calibri" w:hAnsi="Calibri" w:cs="Calibri"/>
          <w:color w:val="000000" w:themeColor="text1"/>
          <w:sz w:val="24"/>
          <w:szCs w:val="24"/>
        </w:rPr>
        <w:t>Don’t</w:t>
      </w:r>
      <w:r w:rsidRPr="69F52C46" w:rsidR="00CB067E">
        <w:rPr>
          <w:rFonts w:ascii="Calibri" w:eastAsia="Calibri" w:hAnsi="Calibri" w:cs="Calibri"/>
          <w:color w:val="000000" w:themeColor="text1"/>
          <w:sz w:val="24"/>
          <w:szCs w:val="24"/>
        </w:rPr>
        <w:t xml:space="preserve"> </w:t>
      </w:r>
      <w:r w:rsidRPr="69F52C46">
        <w:rPr>
          <w:rFonts w:ascii="Calibri" w:eastAsia="Calibri" w:hAnsi="Calibri" w:cs="Calibri"/>
          <w:color w:val="000000" w:themeColor="text1"/>
          <w:sz w:val="24"/>
          <w:szCs w:val="24"/>
        </w:rPr>
        <w:t>move forward with this question.” Seventeen commenters made general comments without specifying a topic like “I support all the changes” or “I’m against changes.” Of the seventeen general comments, thirteen were in support of the changes and four were opposed.</w:t>
      </w:r>
    </w:p>
    <w:p w:rsidR="2D50433C" w:rsidRPr="001369FD" w:rsidP="69F52C46" w14:paraId="3C5A0F77" w14:textId="1D0521D1">
      <w:pPr>
        <w:spacing w:after="160"/>
        <w:ind w:left="450"/>
        <w:rPr>
          <w:rFonts w:ascii="Calibri" w:eastAsia="Calibri" w:hAnsi="Calibri" w:cs="Calibri"/>
          <w:color w:val="000000" w:themeColor="text1"/>
          <w:sz w:val="24"/>
          <w:szCs w:val="24"/>
        </w:rPr>
      </w:pPr>
      <w:r w:rsidRPr="5E45D128">
        <w:rPr>
          <w:rFonts w:ascii="Calibri" w:eastAsia="Calibri" w:hAnsi="Calibri" w:cs="Calibri"/>
          <w:color w:val="000000" w:themeColor="text1"/>
          <w:sz w:val="24"/>
          <w:szCs w:val="24"/>
        </w:rPr>
        <w:t>Twenty-s</w:t>
      </w:r>
      <w:r w:rsidRPr="5E45D128" w:rsidR="001369FD">
        <w:rPr>
          <w:rFonts w:ascii="Calibri" w:eastAsia="Calibri" w:hAnsi="Calibri" w:cs="Calibri"/>
          <w:color w:val="000000" w:themeColor="text1"/>
          <w:sz w:val="24"/>
          <w:szCs w:val="24"/>
        </w:rPr>
        <w:t>even</w:t>
      </w:r>
      <w:r w:rsidRPr="5E45D128">
        <w:rPr>
          <w:rFonts w:ascii="Calibri" w:eastAsia="Calibri" w:hAnsi="Calibri" w:cs="Calibri"/>
          <w:color w:val="000000" w:themeColor="text1"/>
          <w:sz w:val="24"/>
          <w:szCs w:val="24"/>
        </w:rPr>
        <w:t xml:space="preserve"> comments were received related to other topics on the ACS </w:t>
      </w:r>
      <w:r w:rsidRPr="5E45D128" w:rsidR="00F5554C">
        <w:rPr>
          <w:rFonts w:ascii="Calibri" w:eastAsia="Calibri" w:hAnsi="Calibri" w:cs="Calibri"/>
          <w:color w:val="000000" w:themeColor="text1"/>
          <w:sz w:val="24"/>
          <w:szCs w:val="24"/>
        </w:rPr>
        <w:t xml:space="preserve">that were not discussed above </w:t>
      </w:r>
      <w:r w:rsidRPr="5E45D128">
        <w:rPr>
          <w:rFonts w:ascii="Calibri" w:eastAsia="Calibri" w:hAnsi="Calibri" w:cs="Calibri"/>
          <w:color w:val="000000" w:themeColor="text1"/>
          <w:sz w:val="24"/>
          <w:szCs w:val="24"/>
        </w:rPr>
        <w:t>or</w:t>
      </w:r>
      <w:r w:rsidRPr="5E45D128" w:rsidR="00F5554C">
        <w:rPr>
          <w:rFonts w:ascii="Calibri" w:eastAsia="Calibri" w:hAnsi="Calibri" w:cs="Calibri"/>
          <w:color w:val="000000" w:themeColor="text1"/>
          <w:sz w:val="24"/>
          <w:szCs w:val="24"/>
        </w:rPr>
        <w:t xml:space="preserve"> about</w:t>
      </w:r>
      <w:r w:rsidRPr="5E45D128">
        <w:rPr>
          <w:rFonts w:ascii="Calibri" w:eastAsia="Calibri" w:hAnsi="Calibri" w:cs="Calibri"/>
          <w:color w:val="000000" w:themeColor="text1"/>
          <w:sz w:val="24"/>
          <w:szCs w:val="24"/>
        </w:rPr>
        <w:t xml:space="preserve"> adding a question to the ACS. These topics included: race, ethnicity, citizenship, employment status, Hispanic origin, </w:t>
      </w:r>
      <w:r w:rsidRPr="5E45D128" w:rsidR="001369FD">
        <w:rPr>
          <w:rFonts w:ascii="Calibri" w:eastAsia="Calibri" w:hAnsi="Calibri" w:cs="Calibri"/>
          <w:color w:val="000000" w:themeColor="text1"/>
          <w:sz w:val="24"/>
          <w:szCs w:val="24"/>
        </w:rPr>
        <w:t xml:space="preserve">fuel use, </w:t>
      </w:r>
      <w:r w:rsidRPr="5E45D128">
        <w:rPr>
          <w:rFonts w:ascii="Calibri" w:eastAsia="Calibri" w:hAnsi="Calibri" w:cs="Calibri"/>
          <w:color w:val="000000" w:themeColor="text1"/>
          <w:sz w:val="24"/>
          <w:szCs w:val="24"/>
        </w:rPr>
        <w:t xml:space="preserve">computer, internet, ancestry, and relationship. </w:t>
      </w:r>
      <w:r w:rsidRPr="5E45D128" w:rsidR="5AF6BB4B">
        <w:rPr>
          <w:rFonts w:ascii="Calibri" w:eastAsia="Calibri" w:hAnsi="Calibri" w:cs="Calibri"/>
          <w:color w:val="000000" w:themeColor="text1"/>
          <w:sz w:val="24"/>
          <w:szCs w:val="24"/>
        </w:rPr>
        <w:t xml:space="preserve">Other </w:t>
      </w:r>
      <w:r w:rsidRPr="5E45D128" w:rsidR="13DB8E08">
        <w:rPr>
          <w:rFonts w:ascii="Calibri" w:eastAsia="Calibri" w:hAnsi="Calibri" w:cs="Calibri"/>
          <w:color w:val="000000" w:themeColor="text1"/>
          <w:sz w:val="24"/>
          <w:szCs w:val="24"/>
        </w:rPr>
        <w:t>c</w:t>
      </w:r>
      <w:r w:rsidRPr="5E45D128">
        <w:rPr>
          <w:rFonts w:ascii="Calibri" w:eastAsia="Calibri" w:hAnsi="Calibri" w:cs="Calibri"/>
          <w:color w:val="000000" w:themeColor="text1"/>
          <w:sz w:val="24"/>
          <w:szCs w:val="24"/>
        </w:rPr>
        <w:t xml:space="preserve">omments </w:t>
      </w:r>
      <w:r w:rsidRPr="5E45D128" w:rsidR="424EB285">
        <w:rPr>
          <w:rFonts w:ascii="Calibri" w:eastAsia="Calibri" w:hAnsi="Calibri" w:cs="Calibri"/>
          <w:color w:val="000000" w:themeColor="text1"/>
          <w:sz w:val="24"/>
          <w:szCs w:val="24"/>
        </w:rPr>
        <w:t>suggested adding</w:t>
      </w:r>
      <w:r w:rsidRPr="5E45D128">
        <w:rPr>
          <w:rFonts w:ascii="Calibri" w:eastAsia="Calibri" w:hAnsi="Calibri" w:cs="Calibri"/>
          <w:color w:val="000000" w:themeColor="text1"/>
          <w:sz w:val="24"/>
          <w:szCs w:val="24"/>
        </w:rPr>
        <w:t xml:space="preserve"> questions </w:t>
      </w:r>
      <w:r w:rsidRPr="5E45D128" w:rsidR="7B41C416">
        <w:rPr>
          <w:rFonts w:ascii="Calibri" w:eastAsia="Calibri" w:hAnsi="Calibri" w:cs="Calibri"/>
          <w:color w:val="000000" w:themeColor="text1"/>
          <w:sz w:val="24"/>
          <w:szCs w:val="24"/>
        </w:rPr>
        <w:t>on</w:t>
      </w:r>
      <w:r w:rsidRPr="5E45D128">
        <w:rPr>
          <w:rFonts w:ascii="Calibri" w:eastAsia="Calibri" w:hAnsi="Calibri" w:cs="Calibri"/>
          <w:color w:val="000000" w:themeColor="text1"/>
          <w:sz w:val="24"/>
          <w:szCs w:val="24"/>
        </w:rPr>
        <w:t xml:space="preserve"> </w:t>
      </w:r>
      <w:r w:rsidRPr="5E45D128" w:rsidR="00F5554C">
        <w:rPr>
          <w:rFonts w:ascii="Calibri" w:eastAsia="Calibri" w:hAnsi="Calibri" w:cs="Calibri"/>
          <w:color w:val="000000" w:themeColor="text1"/>
          <w:sz w:val="24"/>
          <w:szCs w:val="24"/>
        </w:rPr>
        <w:t>g</w:t>
      </w:r>
      <w:r w:rsidRPr="5E45D128" w:rsidR="0051780D">
        <w:rPr>
          <w:rFonts w:ascii="Calibri" w:eastAsia="Calibri" w:hAnsi="Calibri" w:cs="Calibri"/>
          <w:color w:val="000000" w:themeColor="text1"/>
          <w:sz w:val="24"/>
          <w:szCs w:val="24"/>
        </w:rPr>
        <w:t xml:space="preserve">ender </w:t>
      </w:r>
      <w:r w:rsidRPr="5E45D128" w:rsidR="00F5554C">
        <w:rPr>
          <w:rFonts w:ascii="Calibri" w:eastAsia="Calibri" w:hAnsi="Calibri" w:cs="Calibri"/>
          <w:color w:val="000000" w:themeColor="text1"/>
          <w:sz w:val="24"/>
          <w:szCs w:val="24"/>
        </w:rPr>
        <w:t>i</w:t>
      </w:r>
      <w:r w:rsidRPr="5E45D128" w:rsidR="0051780D">
        <w:rPr>
          <w:rFonts w:ascii="Calibri" w:eastAsia="Calibri" w:hAnsi="Calibri" w:cs="Calibri"/>
          <w:color w:val="000000" w:themeColor="text1"/>
          <w:sz w:val="24"/>
          <w:szCs w:val="24"/>
        </w:rPr>
        <w:t>dentity</w:t>
      </w:r>
      <w:r w:rsidRPr="5E45D128">
        <w:rPr>
          <w:rFonts w:ascii="Calibri" w:eastAsia="Calibri" w:hAnsi="Calibri" w:cs="Calibri"/>
          <w:color w:val="000000" w:themeColor="text1"/>
          <w:sz w:val="24"/>
          <w:szCs w:val="24"/>
        </w:rPr>
        <w:t>, public water, voting age population, immigrants, library services, mental and physical health, financial awareness, and tribal citizenship status.</w:t>
      </w:r>
    </w:p>
    <w:p w:rsidR="2D50433C" w:rsidRPr="00D76E62" w:rsidP="69F52C46" w14:paraId="648BFD68" w14:textId="48E15BCC">
      <w:pPr>
        <w:spacing w:after="160"/>
        <w:ind w:left="450"/>
        <w:rPr>
          <w:rFonts w:ascii="Calibri" w:eastAsia="Calibri" w:hAnsi="Calibri" w:cs="Calibri"/>
          <w:color w:val="000000" w:themeColor="text1"/>
          <w:sz w:val="24"/>
          <w:szCs w:val="24"/>
        </w:rPr>
      </w:pPr>
      <w:r w:rsidRPr="010B3705">
        <w:rPr>
          <w:rFonts w:ascii="Calibri" w:eastAsia="Calibri" w:hAnsi="Calibri" w:cs="Calibri"/>
          <w:color w:val="000000" w:themeColor="text1"/>
          <w:sz w:val="24"/>
          <w:szCs w:val="24"/>
        </w:rPr>
        <w:t>Fifteen commenters mentioned various aspects of data collection such as comments about the mailings sent to solicit self-response, comment</w:t>
      </w:r>
      <w:r w:rsidRPr="010B3705" w:rsidR="17F2297E">
        <w:rPr>
          <w:rFonts w:ascii="Calibri" w:eastAsia="Calibri" w:hAnsi="Calibri" w:cs="Calibri"/>
          <w:color w:val="000000" w:themeColor="text1"/>
          <w:sz w:val="24"/>
          <w:szCs w:val="24"/>
        </w:rPr>
        <w:t>s</w:t>
      </w:r>
      <w:r w:rsidRPr="010B3705">
        <w:rPr>
          <w:rFonts w:ascii="Calibri" w:eastAsia="Calibri" w:hAnsi="Calibri" w:cs="Calibri"/>
          <w:color w:val="000000" w:themeColor="text1"/>
          <w:sz w:val="24"/>
          <w:szCs w:val="24"/>
        </w:rPr>
        <w:t xml:space="preserve"> about </w:t>
      </w:r>
      <w:r w:rsidRPr="010B3705" w:rsidR="6030DC80">
        <w:rPr>
          <w:rFonts w:ascii="Calibri" w:eastAsia="Calibri" w:hAnsi="Calibri" w:cs="Calibri"/>
          <w:color w:val="000000" w:themeColor="text1"/>
          <w:sz w:val="24"/>
          <w:szCs w:val="24"/>
        </w:rPr>
        <w:t>s</w:t>
      </w:r>
      <w:r w:rsidRPr="010B3705">
        <w:rPr>
          <w:rFonts w:ascii="Calibri" w:eastAsia="Calibri" w:hAnsi="Calibri" w:cs="Calibri"/>
          <w:color w:val="000000" w:themeColor="text1"/>
          <w:sz w:val="24"/>
          <w:szCs w:val="24"/>
        </w:rPr>
        <w:t>implif</w:t>
      </w:r>
      <w:r w:rsidRPr="010B3705" w:rsidR="562853CF">
        <w:rPr>
          <w:rFonts w:ascii="Calibri" w:eastAsia="Calibri" w:hAnsi="Calibri" w:cs="Calibri"/>
          <w:color w:val="000000" w:themeColor="text1"/>
          <w:sz w:val="24"/>
          <w:szCs w:val="24"/>
        </w:rPr>
        <w:t>ying</w:t>
      </w:r>
      <w:r w:rsidRPr="010B3705">
        <w:rPr>
          <w:rFonts w:ascii="Calibri" w:eastAsia="Calibri" w:hAnsi="Calibri" w:cs="Calibri"/>
          <w:color w:val="000000" w:themeColor="text1"/>
          <w:sz w:val="24"/>
          <w:szCs w:val="24"/>
        </w:rPr>
        <w:t xml:space="preserve"> questions, and general advice about collecting data. Two also mentioned being concerned about protecting people’s data.</w:t>
      </w:r>
    </w:p>
    <w:p w:rsidR="2D50433C" w:rsidRPr="001369FD" w:rsidP="69F52C46" w14:paraId="142A2815" w14:textId="5167817F">
      <w:pPr>
        <w:spacing w:after="160"/>
        <w:ind w:left="450"/>
        <w:rPr>
          <w:rFonts w:ascii="Calibri" w:eastAsia="Calibri" w:hAnsi="Calibri" w:cs="Calibri"/>
          <w:color w:val="000000" w:themeColor="text1"/>
          <w:sz w:val="24"/>
          <w:szCs w:val="24"/>
        </w:rPr>
      </w:pPr>
      <w:r w:rsidRPr="010B3705">
        <w:rPr>
          <w:rFonts w:ascii="Calibri" w:eastAsia="Calibri" w:hAnsi="Calibri" w:cs="Calibri"/>
          <w:color w:val="000000" w:themeColor="text1"/>
          <w:sz w:val="24"/>
          <w:szCs w:val="24"/>
        </w:rPr>
        <w:t xml:space="preserve">Thirteen comments were about the ACS </w:t>
      </w:r>
      <w:r w:rsidRPr="010B3705" w:rsidR="2C14FFD9">
        <w:rPr>
          <w:rFonts w:ascii="Calibri" w:eastAsia="Calibri" w:hAnsi="Calibri" w:cs="Calibri"/>
          <w:color w:val="000000" w:themeColor="text1"/>
          <w:sz w:val="24"/>
          <w:szCs w:val="24"/>
        </w:rPr>
        <w:t xml:space="preserve">in general </w:t>
      </w:r>
      <w:r w:rsidRPr="010B3705">
        <w:rPr>
          <w:rFonts w:ascii="Calibri" w:eastAsia="Calibri" w:hAnsi="Calibri" w:cs="Calibri"/>
          <w:color w:val="000000" w:themeColor="text1"/>
          <w:sz w:val="24"/>
          <w:szCs w:val="24"/>
        </w:rPr>
        <w:t xml:space="preserve">or </w:t>
      </w:r>
      <w:r w:rsidRPr="010B3705" w:rsidR="31A9E38C">
        <w:rPr>
          <w:rFonts w:ascii="Calibri" w:eastAsia="Calibri" w:hAnsi="Calibri" w:cs="Calibri"/>
          <w:color w:val="000000" w:themeColor="text1"/>
          <w:sz w:val="24"/>
          <w:szCs w:val="24"/>
        </w:rPr>
        <w:t>about</w:t>
      </w:r>
      <w:r w:rsidRPr="010B3705">
        <w:rPr>
          <w:rFonts w:ascii="Calibri" w:eastAsia="Calibri" w:hAnsi="Calibri" w:cs="Calibri"/>
          <w:color w:val="000000" w:themeColor="text1"/>
          <w:sz w:val="24"/>
          <w:szCs w:val="24"/>
        </w:rPr>
        <w:t xml:space="preserve"> the Census Bureau</w:t>
      </w:r>
      <w:r w:rsidRPr="010B3705" w:rsidR="69E2CABE">
        <w:rPr>
          <w:rFonts w:ascii="Calibri" w:eastAsia="Calibri" w:hAnsi="Calibri" w:cs="Calibri"/>
          <w:color w:val="000000" w:themeColor="text1"/>
          <w:sz w:val="24"/>
          <w:szCs w:val="24"/>
        </w:rPr>
        <w:t>,</w:t>
      </w:r>
      <w:r w:rsidRPr="010B3705">
        <w:rPr>
          <w:rFonts w:ascii="Calibri" w:eastAsia="Calibri" w:hAnsi="Calibri" w:cs="Calibri"/>
          <w:color w:val="000000" w:themeColor="text1"/>
          <w:sz w:val="24"/>
          <w:szCs w:val="24"/>
        </w:rPr>
        <w:t xml:space="preserve"> indicating they either supported the Census Bureau and the ACS or were against it overall.</w:t>
      </w:r>
    </w:p>
    <w:p w:rsidR="002E57AE" w:rsidP="69F52C46" w14:paraId="7778A235" w14:textId="69C21238">
      <w:pPr>
        <w:spacing w:after="160"/>
        <w:ind w:left="450"/>
        <w:rPr>
          <w:rFonts w:ascii="Calibri" w:eastAsia="Calibri" w:hAnsi="Calibri" w:cs="Calibri"/>
          <w:color w:val="000000" w:themeColor="text1"/>
          <w:sz w:val="24"/>
          <w:szCs w:val="24"/>
        </w:rPr>
      </w:pPr>
      <w:r w:rsidRPr="69F52C46">
        <w:rPr>
          <w:rFonts w:ascii="Calibri" w:eastAsia="Calibri" w:hAnsi="Calibri" w:cs="Calibri"/>
          <w:color w:val="000000" w:themeColor="text1"/>
          <w:sz w:val="24"/>
          <w:szCs w:val="24"/>
        </w:rPr>
        <w:t>Thirty</w:t>
      </w:r>
      <w:r w:rsidRPr="69F52C46" w:rsidR="2D50433C">
        <w:rPr>
          <w:rFonts w:ascii="Calibri" w:eastAsia="Calibri" w:hAnsi="Calibri" w:cs="Calibri"/>
          <w:color w:val="000000" w:themeColor="text1"/>
          <w:sz w:val="24"/>
          <w:szCs w:val="24"/>
        </w:rPr>
        <w:t xml:space="preserve"> comments were unrelated to the ACS or not associated with the FRN.</w:t>
      </w:r>
    </w:p>
    <w:p w:rsidR="00475295" w:rsidP="69F52C46" w14:paraId="0261F4DD" w14:textId="77777777">
      <w:pPr>
        <w:spacing w:after="160"/>
        <w:ind w:left="450"/>
        <w:rPr>
          <w:rFonts w:asciiTheme="minorHAnsi" w:hAnsiTheme="minorHAnsi" w:cstheme="minorHAnsi"/>
          <w:color w:val="000000"/>
          <w:sz w:val="24"/>
          <w:szCs w:val="24"/>
        </w:rPr>
      </w:pPr>
    </w:p>
    <w:p w:rsidR="004B743E" w:rsidP="69F52C46" w14:paraId="68000834" w14:textId="77777777">
      <w:pPr>
        <w:spacing w:after="160"/>
        <w:ind w:left="450"/>
        <w:rPr>
          <w:rFonts w:asciiTheme="minorHAnsi" w:hAnsiTheme="minorHAnsi" w:cstheme="minorHAnsi"/>
          <w:color w:val="000000"/>
          <w:sz w:val="24"/>
          <w:szCs w:val="24"/>
        </w:rPr>
      </w:pPr>
    </w:p>
    <w:p w:rsidR="004B743E" w:rsidP="69F52C46" w14:paraId="28C36A09" w14:textId="77777777">
      <w:pPr>
        <w:spacing w:after="160"/>
        <w:ind w:left="450"/>
        <w:rPr>
          <w:rFonts w:asciiTheme="minorHAnsi" w:hAnsiTheme="minorHAnsi" w:cstheme="minorHAnsi"/>
          <w:color w:val="000000"/>
          <w:sz w:val="24"/>
          <w:szCs w:val="24"/>
        </w:rPr>
      </w:pPr>
    </w:p>
    <w:p w:rsidR="004B743E" w:rsidP="69F52C46" w14:paraId="67B54241" w14:textId="77777777">
      <w:pPr>
        <w:spacing w:after="160"/>
        <w:ind w:left="450"/>
        <w:rPr>
          <w:rFonts w:asciiTheme="minorHAnsi" w:hAnsiTheme="minorHAnsi" w:cstheme="minorHAnsi"/>
          <w:color w:val="000000"/>
          <w:sz w:val="24"/>
          <w:szCs w:val="24"/>
        </w:rPr>
      </w:pPr>
    </w:p>
    <w:p w:rsidR="00475295" w:rsidRPr="004B743E" w:rsidP="69F52C46" w14:paraId="6E93B212" w14:textId="1EFBE3FD">
      <w:pPr>
        <w:spacing w:after="160"/>
        <w:ind w:left="450"/>
        <w:rPr>
          <w:rFonts w:ascii="Calibri" w:hAnsi="Calibri" w:cs="Calibri"/>
          <w:color w:val="000000"/>
          <w:sz w:val="24"/>
          <w:szCs w:val="24"/>
        </w:rPr>
      </w:pPr>
      <w:r w:rsidRPr="004B743E">
        <w:rPr>
          <w:rFonts w:ascii="Calibri" w:hAnsi="Calibri" w:cs="Calibri"/>
          <w:color w:val="000000"/>
          <w:sz w:val="24"/>
          <w:szCs w:val="24"/>
        </w:rPr>
        <w:t>The public had an additional opportunity to review and submit comments on the American Community Survey and Puerto Rico Community Survey during the 30-day Notice of Proposed Information Collection. The notice for public comment, titled “The American Community Survey and The Puerto Rico Community Survey</w:t>
      </w:r>
      <w:r w:rsidRPr="004B743E" w:rsidR="004B743E">
        <w:rPr>
          <w:rFonts w:ascii="Calibri" w:hAnsi="Calibri" w:cs="Calibri"/>
          <w:color w:val="000000"/>
          <w:sz w:val="24"/>
          <w:szCs w:val="24"/>
        </w:rPr>
        <w:t>,</w:t>
      </w:r>
      <w:r w:rsidRPr="004B743E">
        <w:rPr>
          <w:rFonts w:ascii="Calibri" w:hAnsi="Calibri" w:cs="Calibri"/>
          <w:color w:val="000000"/>
          <w:sz w:val="24"/>
          <w:szCs w:val="24"/>
        </w:rPr>
        <w:t>” appeared in the Federal Register March 25, 2024 (pages 20630-20632).</w:t>
      </w:r>
    </w:p>
    <w:p w:rsidR="00475295" w:rsidP="69F52C46" w14:paraId="0241011F" w14:textId="59ECA9CA">
      <w:pPr>
        <w:spacing w:after="160"/>
        <w:ind w:left="450"/>
        <w:rPr>
          <w:rFonts w:ascii="Calibri" w:hAnsi="Calibri" w:cs="Calibri"/>
          <w:color w:val="000000"/>
          <w:sz w:val="24"/>
          <w:szCs w:val="24"/>
        </w:rPr>
      </w:pPr>
      <w:r w:rsidRPr="004B743E">
        <w:rPr>
          <w:rFonts w:ascii="Calibri" w:hAnsi="Calibri" w:cs="Calibri"/>
          <w:color w:val="000000"/>
          <w:sz w:val="24"/>
          <w:szCs w:val="24"/>
        </w:rPr>
        <w:t>The Census Bureau received four comments</w:t>
      </w:r>
      <w:r w:rsidR="00E54CB6">
        <w:rPr>
          <w:rFonts w:ascii="Calibri" w:hAnsi="Calibri" w:cs="Calibri"/>
          <w:color w:val="000000"/>
          <w:sz w:val="24"/>
          <w:szCs w:val="24"/>
        </w:rPr>
        <w:t xml:space="preserve"> on th</w:t>
      </w:r>
      <w:r w:rsidR="00F343C8">
        <w:rPr>
          <w:rFonts w:ascii="Calibri" w:hAnsi="Calibri" w:cs="Calibri"/>
          <w:color w:val="000000"/>
          <w:sz w:val="24"/>
          <w:szCs w:val="24"/>
        </w:rPr>
        <w:t>e</w:t>
      </w:r>
      <w:r w:rsidR="00E54CB6">
        <w:rPr>
          <w:rFonts w:ascii="Calibri" w:hAnsi="Calibri" w:cs="Calibri"/>
          <w:color w:val="000000"/>
          <w:sz w:val="24"/>
          <w:szCs w:val="24"/>
        </w:rPr>
        <w:t xml:space="preserve"> </w:t>
      </w:r>
      <w:r w:rsidR="00E54CB6">
        <w:rPr>
          <w:rFonts w:ascii="Calibri" w:hAnsi="Calibri" w:cs="Calibri"/>
          <w:color w:val="000000"/>
          <w:sz w:val="24"/>
          <w:szCs w:val="24"/>
        </w:rPr>
        <w:t>30 day</w:t>
      </w:r>
      <w:r w:rsidR="00E54CB6">
        <w:rPr>
          <w:rFonts w:ascii="Calibri" w:hAnsi="Calibri" w:cs="Calibri"/>
          <w:color w:val="000000"/>
          <w:sz w:val="24"/>
          <w:szCs w:val="24"/>
        </w:rPr>
        <w:t xml:space="preserve"> FRN;</w:t>
      </w:r>
      <w:r w:rsidRPr="004B743E">
        <w:rPr>
          <w:rFonts w:ascii="Calibri" w:hAnsi="Calibri" w:cs="Calibri"/>
          <w:color w:val="000000"/>
          <w:sz w:val="24"/>
          <w:szCs w:val="24"/>
        </w:rPr>
        <w:t xml:space="preserve"> two </w:t>
      </w:r>
      <w:r w:rsidR="00F343C8">
        <w:rPr>
          <w:rFonts w:ascii="Calibri" w:hAnsi="Calibri" w:cs="Calibri"/>
          <w:color w:val="000000"/>
          <w:sz w:val="24"/>
          <w:szCs w:val="24"/>
        </w:rPr>
        <w:t>requested the need for meaningful engagement with the disabled community and disability researchers</w:t>
      </w:r>
      <w:r w:rsidR="00801806">
        <w:rPr>
          <w:rFonts w:ascii="Calibri" w:hAnsi="Calibri" w:cs="Calibri"/>
          <w:color w:val="000000"/>
          <w:sz w:val="24"/>
          <w:szCs w:val="24"/>
        </w:rPr>
        <w:t>,</w:t>
      </w:r>
      <w:r w:rsidR="00F343C8">
        <w:rPr>
          <w:rFonts w:ascii="Calibri" w:hAnsi="Calibri" w:cs="Calibri"/>
          <w:color w:val="000000"/>
          <w:sz w:val="24"/>
          <w:szCs w:val="24"/>
        </w:rPr>
        <w:t xml:space="preserve"> a</w:t>
      </w:r>
      <w:r w:rsidR="00801806">
        <w:rPr>
          <w:rFonts w:ascii="Calibri" w:hAnsi="Calibri" w:cs="Calibri"/>
          <w:color w:val="000000"/>
          <w:sz w:val="24"/>
          <w:szCs w:val="24"/>
        </w:rPr>
        <w:t>s well as research a</w:t>
      </w:r>
      <w:r w:rsidR="00F343C8">
        <w:rPr>
          <w:rFonts w:ascii="Calibri" w:hAnsi="Calibri" w:cs="Calibri"/>
          <w:color w:val="000000"/>
          <w:sz w:val="24"/>
          <w:szCs w:val="24"/>
        </w:rPr>
        <w:t xml:space="preserve">nd collaboration to identify the most inclusive and accurate ways to measure </w:t>
      </w:r>
      <w:r w:rsidRPr="004B743E">
        <w:rPr>
          <w:rFonts w:ascii="Calibri" w:hAnsi="Calibri" w:cs="Calibri"/>
          <w:color w:val="000000"/>
          <w:sz w:val="24"/>
          <w:szCs w:val="24"/>
        </w:rPr>
        <w:t>disability</w:t>
      </w:r>
      <w:r w:rsidR="00801806">
        <w:rPr>
          <w:rFonts w:ascii="Calibri" w:hAnsi="Calibri" w:cs="Calibri"/>
          <w:color w:val="000000"/>
          <w:sz w:val="24"/>
          <w:szCs w:val="24"/>
        </w:rPr>
        <w:t>.</w:t>
      </w:r>
      <w:r w:rsidRPr="004B743E">
        <w:rPr>
          <w:rFonts w:ascii="Calibri" w:hAnsi="Calibri" w:cs="Calibri"/>
          <w:color w:val="000000"/>
          <w:sz w:val="24"/>
          <w:szCs w:val="24"/>
        </w:rPr>
        <w:t xml:space="preserve"> </w:t>
      </w:r>
      <w:r w:rsidR="00801806">
        <w:rPr>
          <w:rFonts w:ascii="Calibri" w:hAnsi="Calibri" w:cs="Calibri"/>
          <w:color w:val="000000"/>
          <w:sz w:val="24"/>
          <w:szCs w:val="24"/>
        </w:rPr>
        <w:t>One comment</w:t>
      </w:r>
      <w:r w:rsidRPr="004B743E">
        <w:rPr>
          <w:rFonts w:ascii="Calibri" w:hAnsi="Calibri" w:cs="Calibri"/>
          <w:color w:val="000000"/>
          <w:sz w:val="24"/>
          <w:szCs w:val="24"/>
        </w:rPr>
        <w:t xml:space="preserve"> was</w:t>
      </w:r>
      <w:r w:rsidRPr="004B743E" w:rsidR="004B743E">
        <w:rPr>
          <w:rFonts w:ascii="Calibri" w:hAnsi="Calibri" w:cs="Calibri"/>
          <w:color w:val="000000"/>
          <w:sz w:val="24"/>
          <w:szCs w:val="24"/>
        </w:rPr>
        <w:t xml:space="preserve"> in relation to the ACS sexual orientation and gender identity (SOGI) test, and the final comment </w:t>
      </w:r>
      <w:r w:rsidR="00E54CB6">
        <w:rPr>
          <w:rFonts w:ascii="Calibri" w:hAnsi="Calibri" w:cs="Calibri"/>
          <w:color w:val="000000"/>
          <w:sz w:val="24"/>
          <w:szCs w:val="24"/>
        </w:rPr>
        <w:t>oppos</w:t>
      </w:r>
      <w:r w:rsidR="00C93861">
        <w:rPr>
          <w:rFonts w:ascii="Calibri" w:hAnsi="Calibri" w:cs="Calibri"/>
          <w:color w:val="000000"/>
          <w:sz w:val="24"/>
          <w:szCs w:val="24"/>
        </w:rPr>
        <w:t>ed</w:t>
      </w:r>
      <w:r w:rsidR="00E54CB6">
        <w:rPr>
          <w:rFonts w:ascii="Calibri" w:hAnsi="Calibri" w:cs="Calibri"/>
          <w:color w:val="000000"/>
          <w:sz w:val="24"/>
          <w:szCs w:val="24"/>
        </w:rPr>
        <w:t xml:space="preserve"> </w:t>
      </w:r>
      <w:r w:rsidR="00C93861">
        <w:rPr>
          <w:rFonts w:ascii="Calibri" w:hAnsi="Calibri" w:cs="Calibri"/>
          <w:color w:val="000000"/>
          <w:sz w:val="24"/>
          <w:szCs w:val="24"/>
        </w:rPr>
        <w:t xml:space="preserve">the proposed </w:t>
      </w:r>
      <w:r w:rsidRPr="004B743E" w:rsidR="004B743E">
        <w:rPr>
          <w:rFonts w:ascii="Calibri" w:hAnsi="Calibri" w:cs="Calibri"/>
          <w:color w:val="000000"/>
          <w:sz w:val="24"/>
          <w:szCs w:val="24"/>
        </w:rPr>
        <w:t>updates to the Health Insurance question</w:t>
      </w:r>
      <w:r w:rsidR="001E41C6">
        <w:rPr>
          <w:rFonts w:ascii="Calibri" w:hAnsi="Calibri" w:cs="Calibri"/>
          <w:color w:val="000000"/>
          <w:sz w:val="24"/>
          <w:szCs w:val="24"/>
        </w:rPr>
        <w:t xml:space="preserve">. </w:t>
      </w:r>
      <w:r w:rsidR="00E54CB6">
        <w:rPr>
          <w:rFonts w:ascii="Calibri" w:hAnsi="Calibri" w:cs="Calibri"/>
          <w:color w:val="000000"/>
          <w:sz w:val="24"/>
          <w:szCs w:val="24"/>
        </w:rPr>
        <w:t xml:space="preserve">The Census Bureau’s response to the health insurance comment can be found in the document titled “Response to the ACS 30 Day </w:t>
      </w:r>
      <w:r w:rsidR="00E54CB6">
        <w:rPr>
          <w:rFonts w:ascii="Calibri" w:hAnsi="Calibri" w:cs="Calibri"/>
          <w:color w:val="000000"/>
          <w:sz w:val="24"/>
          <w:szCs w:val="24"/>
        </w:rPr>
        <w:t>FRN_Health</w:t>
      </w:r>
      <w:r w:rsidR="00E54CB6">
        <w:rPr>
          <w:rFonts w:ascii="Calibri" w:hAnsi="Calibri" w:cs="Calibri"/>
          <w:color w:val="000000"/>
          <w:sz w:val="24"/>
          <w:szCs w:val="24"/>
        </w:rPr>
        <w:t xml:space="preserve"> Insurance.”</w:t>
      </w:r>
    </w:p>
    <w:p w:rsidR="00E54CB6" w:rsidP="004B743E" w14:paraId="09C4660F" w14:textId="77777777">
      <w:pPr>
        <w:ind w:firstLine="450"/>
        <w:rPr>
          <w:rFonts w:ascii="Calibri" w:hAnsi="Calibri" w:cs="Calibri"/>
          <w:b/>
          <w:bCs/>
          <w:color w:val="000000"/>
          <w:sz w:val="24"/>
          <w:szCs w:val="24"/>
          <w:u w:val="single"/>
          <w:shd w:val="clear" w:color="auto" w:fill="FFFFFF"/>
        </w:rPr>
      </w:pPr>
    </w:p>
    <w:p w:rsidR="004B743E" w:rsidP="004B743E" w14:paraId="6DBF78D8" w14:textId="6CC2D724">
      <w:pPr>
        <w:ind w:firstLine="450"/>
        <w:rPr>
          <w:rFonts w:ascii="Calibri" w:hAnsi="Calibri" w:cs="Calibri"/>
          <w:b/>
          <w:bCs/>
          <w:color w:val="000000"/>
          <w:sz w:val="24"/>
          <w:szCs w:val="24"/>
          <w:u w:val="single"/>
          <w:shd w:val="clear" w:color="auto" w:fill="FFFFFF"/>
        </w:rPr>
      </w:pPr>
      <w:r w:rsidRPr="004B743E">
        <w:rPr>
          <w:rFonts w:ascii="Calibri" w:hAnsi="Calibri" w:cs="Calibri"/>
          <w:b/>
          <w:bCs/>
          <w:color w:val="000000"/>
          <w:sz w:val="24"/>
          <w:szCs w:val="24"/>
          <w:u w:val="single"/>
          <w:shd w:val="clear" w:color="auto" w:fill="FFFFFF"/>
        </w:rPr>
        <w:t>Disability</w:t>
      </w:r>
    </w:p>
    <w:p w:rsidR="00E54CB6" w:rsidRPr="004B743E" w:rsidP="004B743E" w14:paraId="64900A27" w14:textId="77777777">
      <w:pPr>
        <w:ind w:firstLine="450"/>
        <w:rPr>
          <w:rFonts w:ascii="Calibri" w:hAnsi="Calibri" w:cs="Calibri"/>
          <w:b/>
          <w:bCs/>
          <w:color w:val="000000"/>
          <w:sz w:val="24"/>
          <w:szCs w:val="24"/>
          <w:u w:val="single"/>
          <w:shd w:val="clear" w:color="auto" w:fill="FFFFFF"/>
        </w:rPr>
      </w:pPr>
    </w:p>
    <w:p w:rsidR="004B743E" w:rsidRPr="004B743E" w:rsidP="004B743E" w14:paraId="658BEF8D" w14:textId="77777777">
      <w:pPr>
        <w:pStyle w:val="xelementtoproof"/>
        <w:spacing w:before="0" w:beforeAutospacing="0" w:after="0" w:afterAutospacing="0" w:line="241" w:lineRule="atLeast"/>
        <w:ind w:left="450"/>
        <w:rPr>
          <w:rFonts w:ascii="Calibri" w:hAnsi="Calibri" w:cs="Calibri"/>
          <w:color w:val="242424"/>
          <w:bdr w:val="none" w:sz="0" w:space="0" w:color="auto" w:frame="1"/>
          <w:shd w:val="clear" w:color="auto" w:fill="FFFFFF"/>
        </w:rPr>
      </w:pPr>
      <w:r w:rsidRPr="004B743E">
        <w:rPr>
          <w:rFonts w:ascii="Calibri" w:hAnsi="Calibri" w:cs="Calibri"/>
          <w:color w:val="242424"/>
          <w:bdr w:val="none" w:sz="0" w:space="0" w:color="auto" w:frame="1"/>
          <w:shd w:val="clear" w:color="auto" w:fill="FFFFFF"/>
        </w:rPr>
        <w:t>The Census Bureau and our interagency subcommittee on disability would like to thank members of the community for taking the time to send comments in reference to the 2025 American Community Survey content test.</w:t>
      </w:r>
    </w:p>
    <w:p w:rsidR="004B743E" w:rsidRPr="004B743E" w:rsidP="004B743E" w14:paraId="4471E271" w14:textId="77777777">
      <w:pPr>
        <w:pStyle w:val="xelementtoproof"/>
        <w:spacing w:before="0" w:beforeAutospacing="0" w:after="0" w:afterAutospacing="0" w:line="241" w:lineRule="atLeast"/>
        <w:rPr>
          <w:rFonts w:ascii="Calibri" w:hAnsi="Calibri" w:cs="Calibri"/>
        </w:rPr>
      </w:pPr>
    </w:p>
    <w:p w:rsidR="004B743E" w:rsidRPr="004B743E" w:rsidP="004B743E" w14:paraId="6008EA4E" w14:textId="32458EB7">
      <w:pPr>
        <w:pStyle w:val="NormalWeb"/>
        <w:shd w:val="clear" w:color="auto" w:fill="FFFFFF"/>
        <w:spacing w:before="0" w:beforeAutospacing="0" w:after="0" w:afterAutospacing="0"/>
        <w:ind w:left="450"/>
        <w:rPr>
          <w:rFonts w:ascii="Calibri" w:hAnsi="Calibri" w:cs="Calibri"/>
        </w:rPr>
      </w:pPr>
      <w:r w:rsidRPr="004B743E">
        <w:rPr>
          <w:rFonts w:ascii="Calibri" w:hAnsi="Calibri" w:cs="Calibri"/>
          <w:color w:val="000000"/>
          <w:bdr w:val="none" w:sz="0" w:space="0" w:color="auto" w:frame="1"/>
        </w:rPr>
        <w:t>The Censu</w:t>
      </w:r>
      <w:r w:rsidRPr="004B743E">
        <w:rPr>
          <w:rStyle w:val="marktuna7hash"/>
          <w:rFonts w:ascii="Calibri" w:hAnsi="Calibri" w:cs="Calibri"/>
          <w:color w:val="000000"/>
          <w:bdr w:val="none" w:sz="0" w:space="0" w:color="auto" w:frame="1"/>
        </w:rPr>
        <w:t xml:space="preserve">s Bureau is committed to engaging stakeholders and communities to better understand challenges with identifying and accessing data for the disability community. We have been working these past few months with </w:t>
      </w:r>
      <w:r w:rsidR="00801806">
        <w:rPr>
          <w:rStyle w:val="marktuna7hash"/>
          <w:rFonts w:ascii="Calibri" w:hAnsi="Calibri" w:cs="Calibri"/>
          <w:color w:val="000000"/>
          <w:bdr w:val="none" w:sz="0" w:space="0" w:color="auto" w:frame="1"/>
        </w:rPr>
        <w:t xml:space="preserve">the </w:t>
      </w:r>
      <w:r w:rsidRPr="004B743E">
        <w:rPr>
          <w:rStyle w:val="marktuna7hash"/>
          <w:rFonts w:ascii="Calibri" w:hAnsi="Calibri" w:cs="Calibri"/>
          <w:color w:val="000000"/>
          <w:bdr w:val="none" w:sz="0" w:space="0" w:color="auto" w:frame="1"/>
        </w:rPr>
        <w:t>O</w:t>
      </w:r>
      <w:r w:rsidR="00801806">
        <w:rPr>
          <w:rStyle w:val="marktuna7hash"/>
          <w:rFonts w:ascii="Calibri" w:hAnsi="Calibri" w:cs="Calibri"/>
          <w:color w:val="000000"/>
          <w:bdr w:val="none" w:sz="0" w:space="0" w:color="auto" w:frame="1"/>
        </w:rPr>
        <w:t xml:space="preserve">ffice of </w:t>
      </w:r>
      <w:r w:rsidRPr="004B743E">
        <w:rPr>
          <w:rStyle w:val="marktuna7hash"/>
          <w:rFonts w:ascii="Calibri" w:hAnsi="Calibri" w:cs="Calibri"/>
          <w:color w:val="000000"/>
          <w:bdr w:val="none" w:sz="0" w:space="0" w:color="auto" w:frame="1"/>
        </w:rPr>
        <w:t>M</w:t>
      </w:r>
      <w:r w:rsidR="00801806">
        <w:rPr>
          <w:rStyle w:val="marktuna7hash"/>
          <w:rFonts w:ascii="Calibri" w:hAnsi="Calibri" w:cs="Calibri"/>
          <w:color w:val="000000"/>
          <w:bdr w:val="none" w:sz="0" w:space="0" w:color="auto" w:frame="1"/>
        </w:rPr>
        <w:t xml:space="preserve">anagement and </w:t>
      </w:r>
      <w:r w:rsidRPr="004B743E">
        <w:rPr>
          <w:rStyle w:val="marktuna7hash"/>
          <w:rFonts w:ascii="Calibri" w:hAnsi="Calibri" w:cs="Calibri"/>
          <w:color w:val="000000"/>
          <w:bdr w:val="none" w:sz="0" w:space="0" w:color="auto" w:frame="1"/>
        </w:rPr>
        <w:t>B</w:t>
      </w:r>
      <w:r w:rsidR="00801806">
        <w:rPr>
          <w:rStyle w:val="marktuna7hash"/>
          <w:rFonts w:ascii="Calibri" w:hAnsi="Calibri" w:cs="Calibri"/>
          <w:color w:val="000000"/>
          <w:bdr w:val="none" w:sz="0" w:space="0" w:color="auto" w:frame="1"/>
        </w:rPr>
        <w:t>udget</w:t>
      </w:r>
      <w:r w:rsidRPr="004B743E">
        <w:rPr>
          <w:rStyle w:val="marktuna7hash"/>
          <w:rFonts w:ascii="Calibri" w:hAnsi="Calibri" w:cs="Calibri"/>
          <w:color w:val="000000"/>
          <w:bdr w:val="none" w:sz="0" w:space="0" w:color="auto" w:frame="1"/>
        </w:rPr>
        <w:t>, the National Center for Health Statistics, the Leadership Conference on Civil and Human Rights, the National Council on Disability, and the Consortium for Constituents with Disabilities to plan a meeting with federal agency disability stakeholders, disability community representatives, data users, researchers, and disability advocates. The meeting is scheduled for this summer and more details will be available soon.</w:t>
      </w:r>
      <w:r w:rsidRPr="004B743E">
        <w:rPr>
          <w:rFonts w:ascii="Calibri" w:hAnsi="Calibri" w:cs="Calibri"/>
          <w:color w:val="000000"/>
          <w:bdr w:val="none" w:sz="0" w:space="0" w:color="auto" w:frame="1"/>
        </w:rPr>
        <w:t> </w:t>
      </w:r>
    </w:p>
    <w:p w:rsidR="004B743E" w:rsidRPr="004B743E" w:rsidP="004B743E" w14:paraId="5111A9B2" w14:textId="2B3158CE">
      <w:pPr>
        <w:pStyle w:val="NormalWeb"/>
        <w:shd w:val="clear" w:color="auto" w:fill="FFFFFF"/>
        <w:spacing w:before="0" w:beforeAutospacing="0" w:after="0" w:afterAutospacing="0"/>
        <w:ind w:left="450"/>
        <w:rPr>
          <w:rFonts w:ascii="Calibri" w:hAnsi="Calibri" w:cs="Calibri"/>
          <w:color w:val="000000"/>
          <w:bdr w:val="none" w:sz="0" w:space="0" w:color="auto" w:frame="1"/>
          <w:shd w:val="clear" w:color="auto" w:fill="FFFFFF"/>
        </w:rPr>
      </w:pPr>
      <w:r w:rsidRPr="004B743E">
        <w:rPr>
          <w:rFonts w:ascii="Calibri" w:hAnsi="Calibri" w:cs="Calibri"/>
          <w:color w:val="000000"/>
          <w:bdr w:val="none" w:sz="0" w:space="0" w:color="auto" w:frame="1"/>
        </w:rPr>
        <w:br/>
      </w:r>
      <w:r w:rsidRPr="004B743E">
        <w:rPr>
          <w:rFonts w:ascii="Calibri" w:hAnsi="Calibri" w:cs="Calibri"/>
          <w:color w:val="000000"/>
          <w:bdr w:val="none" w:sz="0" w:space="0" w:color="auto" w:frame="1"/>
          <w:shd w:val="clear" w:color="auto" w:fill="FFFFFF"/>
        </w:rPr>
        <w:t xml:space="preserve">The Census Bureau plans to </w:t>
      </w:r>
      <w:r w:rsidRPr="004B743E">
        <w:rPr>
          <w:rFonts w:ascii="Calibri" w:hAnsi="Calibri" w:cs="Calibri"/>
          <w:color w:val="000000"/>
          <w:bdr w:val="none" w:sz="0" w:space="0" w:color="auto" w:frame="1"/>
          <w:shd w:val="clear" w:color="auto" w:fill="FFFFFF"/>
        </w:rPr>
        <w:t>look into</w:t>
      </w:r>
      <w:r w:rsidRPr="004B743E">
        <w:rPr>
          <w:rFonts w:ascii="Calibri" w:hAnsi="Calibri" w:cs="Calibri"/>
          <w:color w:val="000000"/>
          <w:bdr w:val="none" w:sz="0" w:space="0" w:color="auto" w:frame="1"/>
          <w:shd w:val="clear" w:color="auto" w:fill="FFFFFF"/>
        </w:rPr>
        <w:t xml:space="preserve"> a CNSTAT</w:t>
      </w:r>
      <w:r w:rsidR="00F343C8">
        <w:rPr>
          <w:rFonts w:ascii="Calibri" w:hAnsi="Calibri" w:cs="Calibri"/>
          <w:color w:val="000000"/>
          <w:bdr w:val="none" w:sz="0" w:space="0" w:color="auto" w:frame="1"/>
          <w:shd w:val="clear" w:color="auto" w:fill="FFFFFF"/>
        </w:rPr>
        <w:t xml:space="preserve"> (Committee on National Statistics)</w:t>
      </w:r>
      <w:r w:rsidRPr="004B743E">
        <w:rPr>
          <w:rFonts w:ascii="Calibri" w:hAnsi="Calibri" w:cs="Calibri"/>
          <w:color w:val="000000"/>
          <w:bdr w:val="none" w:sz="0" w:space="0" w:color="auto" w:frame="1"/>
          <w:shd w:val="clear" w:color="auto" w:fill="FFFFFF"/>
        </w:rPr>
        <w:t xml:space="preserve"> panel and will share more information when it is available.</w:t>
      </w:r>
    </w:p>
    <w:p w:rsidR="004B743E" w:rsidRPr="004B743E" w:rsidP="004B743E" w14:paraId="590B9682" w14:textId="77777777">
      <w:pPr>
        <w:pStyle w:val="NormalWeb"/>
        <w:shd w:val="clear" w:color="auto" w:fill="FFFFFF"/>
        <w:spacing w:before="0" w:beforeAutospacing="0" w:after="0" w:afterAutospacing="0"/>
        <w:ind w:left="450"/>
        <w:rPr>
          <w:rFonts w:ascii="Calibri" w:hAnsi="Calibri" w:cs="Calibri"/>
          <w:color w:val="000000"/>
          <w:bdr w:val="none" w:sz="0" w:space="0" w:color="auto" w:frame="1"/>
          <w:shd w:val="clear" w:color="auto" w:fill="FFFFFF"/>
        </w:rPr>
      </w:pPr>
    </w:p>
    <w:p w:rsidR="004B743E" w:rsidRPr="004B743E" w:rsidP="004B743E" w14:paraId="204C376E" w14:textId="77777777">
      <w:pPr>
        <w:spacing w:after="160"/>
        <w:ind w:left="450"/>
        <w:rPr>
          <w:rFonts w:ascii="Calibri" w:hAnsi="Calibri" w:cs="Calibri"/>
          <w:b/>
          <w:bCs/>
          <w:color w:val="000000"/>
          <w:sz w:val="24"/>
          <w:szCs w:val="24"/>
          <w:u w:val="single"/>
        </w:rPr>
      </w:pPr>
      <w:r w:rsidRPr="004B743E">
        <w:rPr>
          <w:rFonts w:ascii="Calibri" w:hAnsi="Calibri" w:cs="Calibri"/>
          <w:b/>
          <w:bCs/>
          <w:color w:val="000000"/>
          <w:sz w:val="24"/>
          <w:szCs w:val="24"/>
          <w:u w:val="single"/>
        </w:rPr>
        <w:t>SOGI</w:t>
      </w:r>
    </w:p>
    <w:p w:rsidR="004B743E" w:rsidRPr="004B743E" w:rsidP="004B743E" w14:paraId="26F74AA8" w14:textId="77777777">
      <w:pPr>
        <w:ind w:left="450"/>
        <w:rPr>
          <w:rFonts w:ascii="Calibri" w:hAnsi="Calibri" w:cs="Calibri"/>
          <w:color w:val="000000"/>
          <w:sz w:val="24"/>
          <w:szCs w:val="24"/>
          <w:shd w:val="clear" w:color="auto" w:fill="FFFFFF"/>
        </w:rPr>
      </w:pPr>
      <w:r w:rsidRPr="004B743E">
        <w:rPr>
          <w:rFonts w:ascii="Calibri" w:hAnsi="Calibri" w:cs="Calibri"/>
          <w:color w:val="000000"/>
          <w:sz w:val="24"/>
          <w:szCs w:val="24"/>
          <w:shd w:val="clear" w:color="auto" w:fill="FFFFFF"/>
        </w:rPr>
        <w:t>We appreciate the public's interest in the American Community Survey (ACS) and support of testing sexual orientation and gender identity (SOGI) content in the ACS. The Census Bureau is submitting final recommendations to the Office of Management and Budget to test this content in the 2024 ACS SOGI Test. If approved, the Census Bureau plans to begin the self-response portion of the test in the summer of 2024.</w:t>
      </w:r>
    </w:p>
    <w:p w:rsidR="004B743E" w:rsidP="004B743E" w14:paraId="259355B8" w14:textId="77777777">
      <w:pPr>
        <w:pStyle w:val="NormalWeb"/>
        <w:shd w:val="clear" w:color="auto" w:fill="FFFFFF"/>
        <w:spacing w:before="0" w:beforeAutospacing="0" w:after="0" w:afterAutospacing="0"/>
        <w:ind w:left="450"/>
        <w:rPr>
          <w:rFonts w:ascii="Calibri" w:hAnsi="Calibri" w:cs="Calibri"/>
          <w:color w:val="000000"/>
          <w:sz w:val="22"/>
          <w:szCs w:val="22"/>
          <w:bdr w:val="none" w:sz="0" w:space="0" w:color="auto" w:frame="1"/>
          <w:shd w:val="clear" w:color="auto" w:fill="FFFFFF"/>
        </w:rPr>
      </w:pPr>
    </w:p>
    <w:p w:rsidR="00E54CB6" w:rsidP="004B743E" w14:paraId="6D48878B" w14:textId="77777777">
      <w:pPr>
        <w:pStyle w:val="NormalWeb"/>
        <w:shd w:val="clear" w:color="auto" w:fill="FFFFFF"/>
        <w:spacing w:before="0" w:beforeAutospacing="0" w:after="0" w:afterAutospacing="0"/>
        <w:ind w:left="450"/>
        <w:rPr>
          <w:rFonts w:ascii="Calibri" w:hAnsi="Calibri" w:cs="Calibri"/>
          <w:color w:val="000000"/>
          <w:sz w:val="22"/>
          <w:szCs w:val="22"/>
          <w:bdr w:val="none" w:sz="0" w:space="0" w:color="auto" w:frame="1"/>
          <w:shd w:val="clear" w:color="auto" w:fill="FFFFFF"/>
        </w:rPr>
      </w:pPr>
    </w:p>
    <w:p w:rsidR="00E54CB6" w:rsidP="004B743E" w14:paraId="09C3DE9D" w14:textId="77777777">
      <w:pPr>
        <w:pStyle w:val="NormalWeb"/>
        <w:shd w:val="clear" w:color="auto" w:fill="FFFFFF"/>
        <w:spacing w:before="0" w:beforeAutospacing="0" w:after="0" w:afterAutospacing="0"/>
        <w:ind w:left="450"/>
        <w:rPr>
          <w:rFonts w:ascii="Calibri" w:hAnsi="Calibri" w:cs="Calibri"/>
          <w:color w:val="000000"/>
          <w:sz w:val="22"/>
          <w:szCs w:val="22"/>
          <w:bdr w:val="none" w:sz="0" w:space="0" w:color="auto" w:frame="1"/>
          <w:shd w:val="clear" w:color="auto" w:fill="FFFFFF"/>
        </w:rPr>
      </w:pPr>
    </w:p>
    <w:p w:rsidR="00E54CB6" w:rsidP="004B743E" w14:paraId="3DF40604" w14:textId="77777777">
      <w:pPr>
        <w:pStyle w:val="NormalWeb"/>
        <w:shd w:val="clear" w:color="auto" w:fill="FFFFFF"/>
        <w:spacing w:before="0" w:beforeAutospacing="0" w:after="0" w:afterAutospacing="0"/>
        <w:ind w:left="450"/>
        <w:rPr>
          <w:rFonts w:ascii="Calibri" w:hAnsi="Calibri" w:cs="Calibri"/>
          <w:color w:val="000000"/>
          <w:sz w:val="22"/>
          <w:szCs w:val="22"/>
          <w:bdr w:val="none" w:sz="0" w:space="0" w:color="auto" w:frame="1"/>
          <w:shd w:val="clear" w:color="auto" w:fill="FFFFFF"/>
        </w:rPr>
      </w:pPr>
    </w:p>
    <w:p w:rsidR="00E54CB6" w:rsidP="004B743E" w14:paraId="329288C2" w14:textId="77777777">
      <w:pPr>
        <w:pStyle w:val="NormalWeb"/>
        <w:shd w:val="clear" w:color="auto" w:fill="FFFFFF"/>
        <w:spacing w:before="0" w:beforeAutospacing="0" w:after="0" w:afterAutospacing="0"/>
        <w:ind w:left="450"/>
        <w:rPr>
          <w:rFonts w:ascii="Calibri" w:hAnsi="Calibri" w:cs="Calibri"/>
          <w:color w:val="000000"/>
          <w:sz w:val="22"/>
          <w:szCs w:val="22"/>
          <w:bdr w:val="none" w:sz="0" w:space="0" w:color="auto" w:frame="1"/>
          <w:shd w:val="clear" w:color="auto" w:fill="FFFFFF"/>
        </w:rPr>
      </w:pPr>
    </w:p>
    <w:p w:rsidR="00E54CB6" w:rsidP="004B743E" w14:paraId="0D7D1CDA" w14:textId="77777777">
      <w:pPr>
        <w:pStyle w:val="NormalWeb"/>
        <w:shd w:val="clear" w:color="auto" w:fill="FFFFFF"/>
        <w:spacing w:before="0" w:beforeAutospacing="0" w:after="0" w:afterAutospacing="0"/>
        <w:ind w:left="450"/>
        <w:rPr>
          <w:rFonts w:ascii="Calibri" w:hAnsi="Calibri" w:cs="Calibri"/>
          <w:color w:val="000000"/>
          <w:sz w:val="22"/>
          <w:szCs w:val="22"/>
          <w:bdr w:val="none" w:sz="0" w:space="0" w:color="auto" w:frame="1"/>
          <w:shd w:val="clear" w:color="auto" w:fill="FFFFFF"/>
        </w:rPr>
      </w:pPr>
    </w:p>
    <w:p w:rsidR="00E54CB6" w:rsidP="004B743E" w14:paraId="1015134E" w14:textId="77777777">
      <w:pPr>
        <w:pStyle w:val="NormalWeb"/>
        <w:shd w:val="clear" w:color="auto" w:fill="FFFFFF"/>
        <w:spacing w:before="0" w:beforeAutospacing="0" w:after="0" w:afterAutospacing="0"/>
        <w:ind w:left="450"/>
        <w:rPr>
          <w:rFonts w:ascii="Calibri" w:hAnsi="Calibri" w:cs="Calibri"/>
          <w:color w:val="000000"/>
          <w:sz w:val="22"/>
          <w:szCs w:val="22"/>
          <w:bdr w:val="none" w:sz="0" w:space="0" w:color="auto" w:frame="1"/>
          <w:shd w:val="clear" w:color="auto" w:fill="FFFFFF"/>
        </w:rPr>
      </w:pPr>
    </w:p>
    <w:p w:rsidR="004B743E" w:rsidRPr="00475295" w:rsidP="69F52C46" w14:paraId="2F1CAC3C" w14:textId="77777777">
      <w:pPr>
        <w:spacing w:after="160"/>
        <w:ind w:left="450"/>
        <w:rPr>
          <w:rFonts w:eastAsia="Calibri" w:asciiTheme="minorHAnsi" w:hAnsiTheme="minorHAnsi" w:cstheme="minorHAnsi"/>
          <w:color w:val="000000" w:themeColor="text1"/>
          <w:sz w:val="24"/>
          <w:szCs w:val="24"/>
        </w:rPr>
      </w:pPr>
    </w:p>
    <w:p w:rsidR="00201347" w:rsidRPr="00124446" w:rsidP="69F52C46" w14:paraId="457CD419" w14:textId="5DD9DCE7">
      <w:pPr>
        <w:pStyle w:val="ListParagraph"/>
        <w:numPr>
          <w:ilvl w:val="0"/>
          <w:numId w:val="7"/>
        </w:numPr>
        <w:spacing w:after="160"/>
        <w:rPr>
          <w:rFonts w:asciiTheme="minorHAnsi" w:eastAsiaTheme="minorEastAsia" w:hAnsiTheme="minorHAnsi" w:cstheme="minorBidi"/>
          <w:b/>
          <w:bCs/>
          <w:sz w:val="24"/>
          <w:szCs w:val="24"/>
        </w:rPr>
      </w:pPr>
      <w:r w:rsidRPr="69F52C46">
        <w:rPr>
          <w:rFonts w:asciiTheme="minorHAnsi" w:eastAsiaTheme="minorEastAsia" w:hAnsiTheme="minorHAnsi" w:cstheme="minorBidi"/>
          <w:b/>
          <w:bCs/>
          <w:sz w:val="24"/>
          <w:szCs w:val="24"/>
        </w:rPr>
        <w:t>Explain any decision to provide any paymen</w:t>
      </w:r>
      <w:r w:rsidRPr="69F52C46" w:rsidR="5E3F61E1">
        <w:rPr>
          <w:rFonts w:asciiTheme="minorHAnsi" w:eastAsiaTheme="minorEastAsia" w:hAnsiTheme="minorHAnsi" w:cstheme="minorBidi"/>
          <w:b/>
          <w:bCs/>
          <w:sz w:val="24"/>
          <w:szCs w:val="24"/>
        </w:rPr>
        <w:t xml:space="preserve">t or gift to respondents, other </w:t>
      </w:r>
      <w:r w:rsidRPr="69F52C46">
        <w:rPr>
          <w:rFonts w:asciiTheme="minorHAnsi" w:eastAsiaTheme="minorEastAsia" w:hAnsiTheme="minorHAnsi" w:cstheme="minorBidi"/>
          <w:b/>
          <w:bCs/>
          <w:sz w:val="24"/>
          <w:szCs w:val="24"/>
        </w:rPr>
        <w:t>than re</w:t>
      </w:r>
      <w:r w:rsidRPr="69F52C46" w:rsidR="52C6A73D">
        <w:rPr>
          <w:rFonts w:asciiTheme="minorHAnsi" w:eastAsiaTheme="minorEastAsia" w:hAnsiTheme="minorHAnsi" w:cstheme="minorBidi"/>
          <w:b/>
          <w:bCs/>
          <w:sz w:val="24"/>
          <w:szCs w:val="24"/>
        </w:rPr>
        <w:t>m</w:t>
      </w:r>
      <w:r w:rsidRPr="69F52C46">
        <w:rPr>
          <w:rFonts w:asciiTheme="minorHAnsi" w:eastAsiaTheme="minorEastAsia" w:hAnsiTheme="minorHAnsi" w:cstheme="minorBidi"/>
          <w:b/>
          <w:bCs/>
          <w:sz w:val="24"/>
          <w:szCs w:val="24"/>
        </w:rPr>
        <w:t>u</w:t>
      </w:r>
      <w:r w:rsidRPr="69F52C46" w:rsidR="2D18C50F">
        <w:rPr>
          <w:rFonts w:asciiTheme="minorHAnsi" w:eastAsiaTheme="minorEastAsia" w:hAnsiTheme="minorHAnsi" w:cstheme="minorBidi"/>
          <w:b/>
          <w:bCs/>
          <w:sz w:val="24"/>
          <w:szCs w:val="24"/>
        </w:rPr>
        <w:t>n</w:t>
      </w:r>
      <w:r w:rsidRPr="69F52C46">
        <w:rPr>
          <w:rFonts w:asciiTheme="minorHAnsi" w:eastAsiaTheme="minorEastAsia" w:hAnsiTheme="minorHAnsi" w:cstheme="minorBidi"/>
          <w:b/>
          <w:bCs/>
          <w:sz w:val="24"/>
          <w:szCs w:val="24"/>
        </w:rPr>
        <w:t>eration</w:t>
      </w:r>
      <w:r w:rsidR="002C2A26">
        <w:rPr>
          <w:rFonts w:asciiTheme="minorHAnsi" w:eastAsiaTheme="minorEastAsia" w:hAnsiTheme="minorHAnsi" w:cstheme="minorBidi"/>
          <w:b/>
          <w:bCs/>
          <w:sz w:val="24"/>
          <w:szCs w:val="24"/>
        </w:rPr>
        <w:t xml:space="preserve"> of contractors</w:t>
      </w:r>
      <w:r w:rsidRPr="69F52C46">
        <w:rPr>
          <w:rFonts w:asciiTheme="minorHAnsi" w:eastAsiaTheme="minorEastAsia" w:hAnsiTheme="minorHAnsi" w:cstheme="minorBidi"/>
          <w:b/>
          <w:bCs/>
          <w:spacing w:val="-2"/>
          <w:sz w:val="24"/>
          <w:szCs w:val="24"/>
        </w:rPr>
        <w:t xml:space="preserve"> or</w:t>
      </w:r>
      <w:r w:rsidRPr="69F52C46">
        <w:rPr>
          <w:rFonts w:asciiTheme="minorHAnsi" w:eastAsiaTheme="minorEastAsia" w:hAnsiTheme="minorHAnsi" w:cstheme="minorBidi"/>
          <w:b/>
          <w:bCs/>
          <w:sz w:val="24"/>
          <w:szCs w:val="24"/>
        </w:rPr>
        <w:t xml:space="preserve"> grantees.</w:t>
      </w:r>
    </w:p>
    <w:p w:rsidR="00C80C71" w:rsidP="00133E61" w14:paraId="1D3E32F7" w14:textId="45DDE1C0">
      <w:pPr>
        <w:spacing w:before="161"/>
        <w:ind w:left="400"/>
        <w:rPr>
          <w:rFonts w:ascii="Calibri" w:hAnsi="Calibri" w:cs="Calibri"/>
          <w:bCs/>
          <w:sz w:val="24"/>
        </w:rPr>
      </w:pPr>
      <w:r w:rsidRPr="005A594D">
        <w:rPr>
          <w:rFonts w:ascii="Calibri" w:hAnsi="Calibri" w:cs="Calibri"/>
          <w:bCs/>
          <w:sz w:val="24"/>
        </w:rPr>
        <w:t>The Census Bureau does not pay ACS r</w:t>
      </w:r>
      <w:r w:rsidRPr="005A594D" w:rsidR="00D672F8">
        <w:rPr>
          <w:rFonts w:ascii="Calibri" w:hAnsi="Calibri" w:cs="Calibri"/>
          <w:bCs/>
          <w:sz w:val="24"/>
        </w:rPr>
        <w:t xml:space="preserve">espondents </w:t>
      </w:r>
      <w:r w:rsidRPr="005A594D">
        <w:rPr>
          <w:rFonts w:ascii="Calibri" w:hAnsi="Calibri" w:cs="Calibri"/>
          <w:bCs/>
          <w:sz w:val="24"/>
        </w:rPr>
        <w:t>or provide respondents with gifts.</w:t>
      </w:r>
    </w:p>
    <w:p w:rsidR="000154C0" w:rsidRPr="005A594D" w:rsidP="00133E61" w14:paraId="521EFEE1" w14:textId="77777777">
      <w:pPr>
        <w:spacing w:before="161"/>
        <w:ind w:left="400"/>
        <w:rPr>
          <w:rFonts w:ascii="Calibri" w:hAnsi="Calibri" w:cs="Calibri"/>
          <w:bCs/>
          <w:sz w:val="24"/>
        </w:rPr>
      </w:pPr>
    </w:p>
    <w:p w:rsidR="00201347" w:rsidRPr="00124446" w:rsidP="00844D2F" w14:paraId="0C7002A8" w14:textId="5A42715C">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Describe any assurance of confidentiality provided to respondents and the</w:t>
      </w:r>
      <w:r w:rsidR="7E56E68A">
        <w:rPr>
          <w:rFonts w:ascii="Calibri" w:hAnsi="Calibri" w:cs="Calibri"/>
        </w:rPr>
        <w:t xml:space="preserve"> </w:t>
      </w:r>
      <w:r w:rsidR="1557F6C4">
        <w:rPr>
          <w:rFonts w:ascii="Calibri" w:hAnsi="Calibri" w:cs="Calibri"/>
        </w:rPr>
        <w:t>bias</w:t>
      </w:r>
      <w:r w:rsidR="7E56E68A">
        <w:rPr>
          <w:rFonts w:ascii="Calibri" w:hAnsi="Calibri" w:cs="Calibri"/>
        </w:rPr>
        <w:t xml:space="preserve"> for </w:t>
      </w:r>
      <w:r w:rsidRPr="00124446">
        <w:rPr>
          <w:rFonts w:ascii="Calibri" w:hAnsi="Calibri" w:cs="Calibri"/>
        </w:rPr>
        <w:t xml:space="preserve">the assurance in statute, regulation, or agency policy. If the collection requires </w:t>
      </w:r>
      <w:r w:rsidR="00CB067E">
        <w:rPr>
          <w:rFonts w:ascii="Calibri" w:hAnsi="Calibri" w:cs="Calibri"/>
        </w:rPr>
        <w:t>a system</w:t>
      </w:r>
      <w:r w:rsidRPr="00124446">
        <w:rPr>
          <w:rFonts w:ascii="Calibri" w:hAnsi="Calibri" w:cs="Calibri"/>
        </w:rPr>
        <w:t xml:space="preserve">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4C6163" w:rsidRPr="005A594D" w:rsidP="004C6163" w14:paraId="66DC59FF" w14:textId="497C1FC9">
      <w:pPr>
        <w:spacing w:before="161"/>
        <w:ind w:left="400"/>
        <w:rPr>
          <w:rFonts w:ascii="Calibri" w:hAnsi="Calibri" w:cs="Calibri"/>
          <w:sz w:val="24"/>
          <w:szCs w:val="24"/>
        </w:rPr>
      </w:pPr>
      <w:r w:rsidRPr="69F52C46">
        <w:rPr>
          <w:rFonts w:ascii="Calibri" w:hAnsi="Calibri" w:cs="Calibri"/>
          <w:sz w:val="24"/>
          <w:szCs w:val="24"/>
        </w:rPr>
        <w:t>The Census Bureau collects data for this survey under Title 13, United States Code, Sections 141, 193, 221</w:t>
      </w:r>
      <w:r w:rsidRPr="69F52C46" w:rsidR="00361867">
        <w:rPr>
          <w:rFonts w:ascii="Calibri" w:hAnsi="Calibri" w:cs="Calibri"/>
          <w:sz w:val="24"/>
          <w:szCs w:val="24"/>
        </w:rPr>
        <w:t>, and 223</w:t>
      </w:r>
      <w:r w:rsidRPr="69F52C46">
        <w:rPr>
          <w:rFonts w:ascii="Calibri" w:hAnsi="Calibri" w:cs="Calibri"/>
          <w:sz w:val="24"/>
          <w:szCs w:val="24"/>
        </w:rPr>
        <w:t xml:space="preserve">. All data are confidential under Section 9 of that Title. In accordance with Title 13, each household, GQ administrator, and each person within a GQ participating in the ACS is assured of the confidentiality of their answers. Confidentiality information is sent to sampled housing units </w:t>
      </w:r>
      <w:r w:rsidRPr="69F52C46" w:rsidR="4625F67A">
        <w:rPr>
          <w:rFonts w:ascii="Calibri" w:hAnsi="Calibri" w:cs="Calibri"/>
          <w:sz w:val="24"/>
          <w:szCs w:val="24"/>
        </w:rPr>
        <w:t xml:space="preserve">in the initial </w:t>
      </w:r>
      <w:r w:rsidRPr="69F52C46" w:rsidR="4748E785">
        <w:rPr>
          <w:rFonts w:ascii="Calibri" w:hAnsi="Calibri" w:cs="Calibri"/>
          <w:sz w:val="24"/>
          <w:szCs w:val="24"/>
        </w:rPr>
        <w:t>mailing</w:t>
      </w:r>
      <w:r w:rsidRPr="69F52C46" w:rsidR="4625F67A">
        <w:rPr>
          <w:rFonts w:ascii="Calibri" w:hAnsi="Calibri" w:cs="Calibri"/>
          <w:sz w:val="24"/>
          <w:szCs w:val="24"/>
        </w:rPr>
        <w:t>.</w:t>
      </w:r>
      <w:r w:rsidRPr="69F52C46">
        <w:rPr>
          <w:rFonts w:ascii="Calibri" w:hAnsi="Calibri" w:cs="Calibri"/>
          <w:sz w:val="24"/>
          <w:szCs w:val="24"/>
        </w:rPr>
        <w:t xml:space="preserve"> </w:t>
      </w:r>
      <w:r w:rsidRPr="69F52C46" w:rsidR="3CD73339">
        <w:rPr>
          <w:rFonts w:ascii="Calibri" w:hAnsi="Calibri" w:cs="Calibri"/>
          <w:sz w:val="24"/>
          <w:szCs w:val="24"/>
        </w:rPr>
        <w:t>Respondents</w:t>
      </w:r>
      <w:r w:rsidRPr="69F52C46">
        <w:rPr>
          <w:rFonts w:ascii="Calibri" w:hAnsi="Calibri" w:cs="Calibri"/>
          <w:sz w:val="24"/>
          <w:szCs w:val="24"/>
        </w:rPr>
        <w:t xml:space="preserve"> using the internet questionnaire are presented with additional assurances of </w:t>
      </w:r>
      <w:r w:rsidRPr="69F52C46" w:rsidR="4BDD036D">
        <w:rPr>
          <w:rFonts w:ascii="Calibri" w:hAnsi="Calibri" w:cs="Calibri"/>
          <w:sz w:val="24"/>
          <w:szCs w:val="24"/>
        </w:rPr>
        <w:t>the</w:t>
      </w:r>
      <w:r w:rsidRPr="69F52C46">
        <w:rPr>
          <w:rFonts w:ascii="Calibri" w:hAnsi="Calibri" w:cs="Calibri"/>
          <w:sz w:val="24"/>
          <w:szCs w:val="24"/>
        </w:rPr>
        <w:t xml:space="preserve"> confidentiality and security of their online responses. </w:t>
      </w:r>
      <w:r w:rsidRPr="69F52C46" w:rsidR="27798325">
        <w:rPr>
          <w:rFonts w:ascii="Calibri" w:hAnsi="Calibri" w:cs="Calibri"/>
          <w:sz w:val="24"/>
          <w:szCs w:val="24"/>
        </w:rPr>
        <w:t xml:space="preserve">At the beginning of follow-up interviews, the interviewer explains the confidentiality of data collected and that participation is required by law. The interviewer may also give the household respondent a copy of a letter explaining the confidentiality of all information provided and a </w:t>
      </w:r>
      <w:r w:rsidRPr="69F52C46" w:rsidR="52DBA873">
        <w:rPr>
          <w:rFonts w:ascii="Calibri" w:hAnsi="Calibri" w:cs="Calibri"/>
          <w:sz w:val="24"/>
          <w:szCs w:val="24"/>
        </w:rPr>
        <w:t>FAQ</w:t>
      </w:r>
      <w:r w:rsidRPr="69F52C46" w:rsidR="27798325">
        <w:rPr>
          <w:rFonts w:ascii="Calibri" w:hAnsi="Calibri" w:cs="Calibri"/>
          <w:sz w:val="24"/>
          <w:szCs w:val="24"/>
        </w:rPr>
        <w:t xml:space="preserve"> </w:t>
      </w:r>
      <w:r w:rsidRPr="69F52C46" w:rsidR="137116DC">
        <w:rPr>
          <w:rFonts w:ascii="Calibri" w:hAnsi="Calibri" w:cs="Calibri"/>
          <w:sz w:val="24"/>
          <w:szCs w:val="24"/>
        </w:rPr>
        <w:t>brochure</w:t>
      </w:r>
      <w:r w:rsidRPr="69F52C46" w:rsidR="27798325">
        <w:rPr>
          <w:rFonts w:ascii="Calibri" w:hAnsi="Calibri" w:cs="Calibri"/>
          <w:sz w:val="24"/>
          <w:szCs w:val="24"/>
        </w:rPr>
        <w:t xml:space="preserve">, as appropriate. </w:t>
      </w:r>
    </w:p>
    <w:p w:rsidR="0059610B" w:rsidRPr="005A594D" w:rsidP="20C62B29" w14:paraId="3A161F2E" w14:textId="3B77B105">
      <w:pPr>
        <w:spacing w:before="161"/>
        <w:ind w:left="400"/>
        <w:rPr>
          <w:rFonts w:ascii="Calibri" w:hAnsi="Calibri" w:cs="Calibri"/>
          <w:sz w:val="24"/>
          <w:szCs w:val="24"/>
          <w:lang w:val="de-DE"/>
        </w:rPr>
      </w:pPr>
      <w:r w:rsidRPr="1F87D792">
        <w:rPr>
          <w:rFonts w:ascii="Calibri" w:hAnsi="Calibri" w:cs="Calibri"/>
          <w:sz w:val="24"/>
          <w:szCs w:val="24"/>
        </w:rPr>
        <w:t xml:space="preserve">The brochure mailed to sample GQs with the GQ introductory letter contains assurances of confidentiality. </w:t>
      </w:r>
      <w:r w:rsidRPr="1F87D792" w:rsidR="512C2406">
        <w:rPr>
          <w:rFonts w:ascii="Calibri" w:hAnsi="Calibri" w:cs="Calibri"/>
          <w:sz w:val="24"/>
          <w:szCs w:val="24"/>
        </w:rPr>
        <w:t>A brochure</w:t>
      </w:r>
      <w:r w:rsidRPr="1F87D792">
        <w:rPr>
          <w:rFonts w:ascii="Calibri" w:hAnsi="Calibri" w:cs="Calibri"/>
          <w:sz w:val="24"/>
          <w:szCs w:val="24"/>
        </w:rPr>
        <w:t xml:space="preserve"> is also provided to sample</w:t>
      </w:r>
      <w:r w:rsidRPr="1F87D792" w:rsidR="296E0C5B">
        <w:rPr>
          <w:rFonts w:ascii="Calibri" w:hAnsi="Calibri" w:cs="Calibri"/>
          <w:sz w:val="24"/>
          <w:szCs w:val="24"/>
        </w:rPr>
        <w:t>d</w:t>
      </w:r>
      <w:r w:rsidRPr="1F87D792">
        <w:rPr>
          <w:rFonts w:ascii="Calibri" w:hAnsi="Calibri" w:cs="Calibri"/>
          <w:sz w:val="24"/>
          <w:szCs w:val="24"/>
        </w:rPr>
        <w:t xml:space="preserve"> GQ residents at the time of </w:t>
      </w:r>
      <w:r w:rsidR="003B380E">
        <w:rPr>
          <w:rFonts w:ascii="Calibri" w:hAnsi="Calibri" w:cs="Calibri"/>
          <w:sz w:val="24"/>
          <w:szCs w:val="24"/>
        </w:rPr>
        <w:t xml:space="preserve">the </w:t>
      </w:r>
      <w:r w:rsidRPr="1F87D792">
        <w:rPr>
          <w:rFonts w:ascii="Calibri" w:hAnsi="Calibri" w:cs="Calibri"/>
          <w:sz w:val="24"/>
          <w:szCs w:val="24"/>
        </w:rPr>
        <w:t>interview</w:t>
      </w:r>
      <w:r w:rsidRPr="1F87D792" w:rsidR="06E19B28">
        <w:rPr>
          <w:rFonts w:ascii="Calibri" w:hAnsi="Calibri" w:cs="Calibri"/>
          <w:sz w:val="24"/>
          <w:szCs w:val="24"/>
        </w:rPr>
        <w:t xml:space="preserve">. </w:t>
      </w:r>
      <w:r w:rsidRPr="1F87D792" w:rsidR="59C4E4B1">
        <w:rPr>
          <w:rFonts w:ascii="Calibri" w:hAnsi="Calibri" w:cs="Calibri"/>
          <w:sz w:val="24"/>
          <w:szCs w:val="24"/>
        </w:rPr>
        <w:t>The interviewer also explains the confidentiality of data collected and that participation is required by law</w:t>
      </w:r>
      <w:r w:rsidRPr="1F87D792" w:rsidR="06E19B28">
        <w:rPr>
          <w:rFonts w:ascii="Calibri" w:hAnsi="Calibri" w:cs="Calibri"/>
          <w:sz w:val="24"/>
          <w:szCs w:val="24"/>
        </w:rPr>
        <w:t xml:space="preserve">. </w:t>
      </w:r>
      <w:r w:rsidRPr="1F87D792" w:rsidR="296E0C5B">
        <w:rPr>
          <w:rFonts w:ascii="Calibri" w:hAnsi="Calibri" w:cs="Calibri"/>
          <w:sz w:val="24"/>
          <w:szCs w:val="24"/>
        </w:rPr>
        <w:t>GQ administrators and GQ residents may ask for additional information. The interviewer may provide a Question</w:t>
      </w:r>
      <w:r w:rsidRPr="1F87D792" w:rsidR="3855E8EF">
        <w:rPr>
          <w:rFonts w:ascii="Calibri" w:hAnsi="Calibri" w:cs="Calibri"/>
          <w:sz w:val="24"/>
          <w:szCs w:val="24"/>
        </w:rPr>
        <w:t>s</w:t>
      </w:r>
      <w:r w:rsidRPr="1F87D792" w:rsidR="296E0C5B">
        <w:rPr>
          <w:rFonts w:ascii="Calibri" w:hAnsi="Calibri" w:cs="Calibri"/>
          <w:sz w:val="24"/>
          <w:szCs w:val="24"/>
        </w:rPr>
        <w:t xml:space="preserve"> and Answer</w:t>
      </w:r>
      <w:r w:rsidRPr="1F87D792" w:rsidR="3855E8EF">
        <w:rPr>
          <w:rFonts w:ascii="Calibri" w:hAnsi="Calibri" w:cs="Calibri"/>
          <w:sz w:val="24"/>
          <w:szCs w:val="24"/>
        </w:rPr>
        <w:t>s</w:t>
      </w:r>
      <w:r w:rsidRPr="1F87D792" w:rsidR="296E0C5B">
        <w:rPr>
          <w:rFonts w:ascii="Calibri" w:hAnsi="Calibri" w:cs="Calibri"/>
          <w:sz w:val="24"/>
          <w:szCs w:val="24"/>
        </w:rPr>
        <w:t xml:space="preserve"> Guide, as appropriate to explain confidentiality regulations and standards.</w:t>
      </w:r>
    </w:p>
    <w:p w:rsidR="00517A83" w:rsidRPr="005A594D" w:rsidP="3B278EEB" w14:paraId="2F1B8B9A" w14:textId="4203BDF9">
      <w:pPr>
        <w:pStyle w:val="BodyText"/>
        <w:spacing w:before="158"/>
        <w:rPr>
          <w:rFonts w:ascii="Calibri" w:hAnsi="Calibri" w:cs="Calibri"/>
          <w:highlight w:val="green"/>
        </w:rPr>
      </w:pPr>
      <w:r w:rsidRPr="34276886">
        <w:rPr>
          <w:rFonts w:ascii="Calibri" w:hAnsi="Calibri" w:cs="Calibri"/>
        </w:rPr>
        <w:t>ACS data collection is covered under the COMMERCE/CENSUS-</w:t>
      </w:r>
      <w:r w:rsidRPr="3B278EEB" w:rsidR="7A773BD5">
        <w:rPr>
          <w:rFonts w:ascii="Calibri" w:hAnsi="Calibri" w:cs="Calibri"/>
        </w:rPr>
        <w:t>5</w:t>
      </w:r>
      <w:r w:rsidRPr="34276886">
        <w:rPr>
          <w:rFonts w:ascii="Calibri" w:hAnsi="Calibri" w:cs="Calibri"/>
        </w:rPr>
        <w:t xml:space="preserve"> </w:t>
      </w:r>
      <w:r w:rsidR="00E2530D">
        <w:rPr>
          <w:rFonts w:ascii="Calibri" w:hAnsi="Calibri" w:cs="Calibri"/>
        </w:rPr>
        <w:t xml:space="preserve">Decennial Census Programs </w:t>
      </w:r>
      <w:r w:rsidRPr="34276886">
        <w:rPr>
          <w:rFonts w:ascii="Calibri" w:hAnsi="Calibri" w:cs="Calibri"/>
        </w:rPr>
        <w:t>system of records notice (SORN)</w:t>
      </w:r>
      <w:r w:rsidRPr="34276886" w:rsidR="006D4D39">
        <w:rPr>
          <w:rFonts w:ascii="Calibri" w:hAnsi="Calibri" w:cs="Calibri"/>
        </w:rPr>
        <w:t xml:space="preserve">. </w:t>
      </w:r>
      <w:r w:rsidRPr="34276886">
        <w:rPr>
          <w:rFonts w:ascii="Calibri" w:hAnsi="Calibri" w:cs="Calibri"/>
        </w:rPr>
        <w:t xml:space="preserve">Records are maintained to perform methodological </w:t>
      </w:r>
      <w:r w:rsidRPr="34276886" w:rsidR="00F23A0C">
        <w:rPr>
          <w:rFonts w:ascii="Calibri" w:hAnsi="Calibri" w:cs="Calibri"/>
        </w:rPr>
        <w:t>evaluations</w:t>
      </w:r>
      <w:r w:rsidRPr="34276886">
        <w:rPr>
          <w:rFonts w:ascii="Calibri" w:hAnsi="Calibri" w:cs="Calibri"/>
        </w:rPr>
        <w:t xml:space="preserve"> and enhancements for data collection and quality control studies and to undertake linkages with survey and administrative data for statistical projects as authorized by law. </w:t>
      </w:r>
      <w:r w:rsidRPr="3B278EEB">
        <w:rPr>
          <w:rFonts w:ascii="Calibri" w:hAnsi="Calibri" w:cs="Calibri"/>
        </w:rPr>
        <w:t>Additional information can be found here:</w:t>
      </w:r>
    </w:p>
    <w:p w:rsidR="00517A83" w:rsidRPr="005A594D" w:rsidP="00060FAF" w14:paraId="5EFED1A5" w14:textId="3C44D080">
      <w:pPr>
        <w:pStyle w:val="BodyText"/>
        <w:spacing w:before="158"/>
        <w:rPr>
          <w:rFonts w:ascii="Calibri" w:hAnsi="Calibri" w:cs="Calibri"/>
        </w:rPr>
      </w:pPr>
      <w:hyperlink r:id="rId16" w:history="1">
        <w:r w:rsidRPr="3B278EEB" w:rsidR="1220EB12">
          <w:rPr>
            <w:rStyle w:val="Hyperlink"/>
            <w:rFonts w:ascii="Calibri" w:hAnsi="Calibri" w:cs="Calibri"/>
          </w:rPr>
          <w:t>https://www.osec.doc.gov/opog/PrivacyAct/SORNs/census-5.html</w:t>
        </w:r>
      </w:hyperlink>
    </w:p>
    <w:p w:rsidR="000B7B22" w:rsidP="00B75E0F" w14:paraId="3A524829" w14:textId="358E3EBA">
      <w:pPr>
        <w:pStyle w:val="BodyText"/>
        <w:spacing w:before="158"/>
        <w:rPr>
          <w:rFonts w:ascii="Calibri" w:hAnsi="Calibri" w:cs="Calibri"/>
        </w:rPr>
      </w:pPr>
      <w:r>
        <w:rPr>
          <w:rFonts w:ascii="Calibri" w:hAnsi="Calibri" w:cs="Calibri"/>
        </w:rPr>
        <w:t xml:space="preserve">The </w:t>
      </w:r>
      <w:r w:rsidRPr="00FA3BF1" w:rsidR="00FA3BF1">
        <w:rPr>
          <w:rFonts w:ascii="Calibri" w:hAnsi="Calibri" w:cs="Calibri"/>
        </w:rPr>
        <w:t>Associate Directorate for Decennial Census Programs (ADDCP)</w:t>
      </w:r>
      <w:r w:rsidR="00FA3BF1">
        <w:rPr>
          <w:rFonts w:ascii="Calibri" w:hAnsi="Calibri" w:cs="Calibri"/>
        </w:rPr>
        <w:t xml:space="preserve"> </w:t>
      </w:r>
      <w:r w:rsidRPr="00FA3BF1" w:rsidR="00FA3BF1">
        <w:rPr>
          <w:rFonts w:ascii="Calibri" w:hAnsi="Calibri" w:cs="Calibri"/>
        </w:rPr>
        <w:t>American Community Survey Office (ACSO)</w:t>
      </w:r>
      <w:r w:rsidR="00193818">
        <w:rPr>
          <w:rFonts w:ascii="Calibri" w:hAnsi="Calibri" w:cs="Calibri"/>
        </w:rPr>
        <w:t xml:space="preserve"> </w:t>
      </w:r>
      <w:r>
        <w:rPr>
          <w:rFonts w:ascii="Calibri" w:hAnsi="Calibri" w:cs="Calibri"/>
        </w:rPr>
        <w:t xml:space="preserve">IT system maintains the ACS data stored and processed on Census Bureau servers. This system interacts with other Census Bureau IT systems to collect, process, and store data. </w:t>
      </w:r>
      <w:r w:rsidR="00517A83">
        <w:rPr>
          <w:rFonts w:ascii="Calibri" w:hAnsi="Calibri" w:cs="Calibri"/>
        </w:rPr>
        <w:t>The Privacy Impact Assessment (PIA) for the American Community Survey can be found her</w:t>
      </w:r>
      <w:r w:rsidR="00CF2384">
        <w:rPr>
          <w:rFonts w:ascii="Calibri" w:hAnsi="Calibri" w:cs="Calibri"/>
        </w:rPr>
        <w:t xml:space="preserve">e: </w:t>
      </w:r>
    </w:p>
    <w:p w:rsidR="00517A83" w:rsidRPr="00600097" w:rsidP="00600097" w14:paraId="18B78F42" w14:textId="2A982599">
      <w:pPr>
        <w:pStyle w:val="BodyText"/>
        <w:spacing w:before="158"/>
        <w:rPr>
          <w:rStyle w:val="Hyperlink"/>
        </w:rPr>
      </w:pPr>
      <w:r>
        <w:rPr>
          <w:rStyle w:val="Hyperlink"/>
          <w:rFonts w:ascii="Calibri" w:hAnsi="Calibri" w:cs="Calibri"/>
        </w:rPr>
        <w:fldChar w:fldCharType="begin"/>
      </w:r>
      <w:r>
        <w:rPr>
          <w:rStyle w:val="Hyperlink"/>
          <w:rFonts w:ascii="Calibri" w:hAnsi="Calibri" w:cs="Calibri"/>
        </w:rPr>
        <w:instrText xml:space="preserve"> HYPERLINK "https://www.osec.doc.gov/opog/privacy/census%20pias/ADDCP-ACS-PIA-SAOP_Approval_Delegated.pdf" </w:instrText>
      </w:r>
      <w:r>
        <w:rPr>
          <w:rStyle w:val="Hyperlink"/>
          <w:rFonts w:ascii="Calibri" w:hAnsi="Calibri" w:cs="Calibri"/>
        </w:rPr>
        <w:fldChar w:fldCharType="separate"/>
      </w:r>
      <w:r w:rsidRPr="00600097">
        <w:rPr>
          <w:rStyle w:val="Hyperlink"/>
          <w:rFonts w:ascii="Calibri" w:hAnsi="Calibri" w:cs="Calibri"/>
        </w:rPr>
        <w:t>https://www.osec.doc.gov/opog/privacy/census%20pias/ADDCP-ACS-PIA SAOP_Approval_Delegated.pdf</w:t>
      </w:r>
    </w:p>
    <w:p w:rsidR="003B7881" w:rsidP="00CF2384" w14:paraId="452830DA" w14:textId="66893FB5">
      <w:pPr>
        <w:pStyle w:val="BodyText"/>
        <w:spacing w:before="158"/>
        <w:ind w:left="360" w:firstLine="40"/>
        <w:rPr>
          <w:rFonts w:ascii="Calibri" w:hAnsi="Calibri" w:cs="Calibri"/>
        </w:rPr>
      </w:pPr>
      <w:r>
        <w:rPr>
          <w:rStyle w:val="Hyperlink"/>
          <w:rFonts w:ascii="Calibri" w:hAnsi="Calibri" w:cs="Calibri"/>
        </w:rPr>
        <w:fldChar w:fldCharType="end"/>
      </w:r>
      <w:r>
        <w:rPr>
          <w:rFonts w:ascii="Calibri" w:hAnsi="Calibri" w:cs="Calibri"/>
        </w:rPr>
        <w:t>Related PIAs referenced in that document are located here:</w:t>
      </w:r>
      <w:r w:rsidR="00CF2384">
        <w:rPr>
          <w:rFonts w:ascii="Calibri" w:hAnsi="Calibri" w:cs="Calibri"/>
        </w:rPr>
        <w:t xml:space="preserve"> </w:t>
      </w:r>
      <w:hyperlink r:id="rId17" w:history="1">
        <w:r w:rsidRPr="006870DA" w:rsidR="00F604AB">
          <w:rPr>
            <w:rStyle w:val="Hyperlink"/>
            <w:rFonts w:ascii="Calibri" w:hAnsi="Calibri" w:cs="Calibri"/>
          </w:rPr>
          <w:t>https://www.osec.doc.gov/opog/privacy/Census-pias.html</w:t>
        </w:r>
      </w:hyperlink>
    </w:p>
    <w:p w:rsidR="00201347" w:rsidRPr="00124446" w:rsidP="00844D2F" w14:paraId="06337390" w14:textId="327E67CF">
      <w:pPr>
        <w:pStyle w:val="Heading1"/>
        <w:numPr>
          <w:ilvl w:val="0"/>
          <w:numId w:val="7"/>
        </w:numPr>
        <w:tabs>
          <w:tab w:val="left" w:pos="804"/>
        </w:tabs>
        <w:spacing w:before="185"/>
        <w:ind w:left="360" w:hanging="400"/>
        <w:rPr>
          <w:rFonts w:ascii="Calibri" w:hAnsi="Calibri" w:cs="Calibri"/>
        </w:rPr>
      </w:pPr>
      <w:r w:rsidRPr="692FD74D">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0FAF" w:rsidRPr="00657170" w:rsidP="34276886" w14:paraId="44C537F1" w14:textId="6669150D">
      <w:pPr>
        <w:spacing w:before="161"/>
        <w:ind w:left="400"/>
        <w:rPr>
          <w:rStyle w:val="Hyperlink"/>
          <w:rFonts w:ascii="Calibri" w:hAnsi="Calibri" w:cs="Calibri"/>
          <w:sz w:val="24"/>
          <w:szCs w:val="24"/>
          <w:u w:val="none"/>
        </w:rPr>
      </w:pPr>
      <w:r w:rsidRPr="779AAF84">
        <w:rPr>
          <w:rFonts w:ascii="Calibri" w:hAnsi="Calibri" w:cs="Calibri"/>
          <w:sz w:val="24"/>
          <w:szCs w:val="24"/>
        </w:rPr>
        <w:t xml:space="preserve">Some of the data the Census Bureau collects on the ACS, such as race, ethnicity, disability, and sources of income and assets, may </w:t>
      </w:r>
      <w:r w:rsidRPr="779AAF84">
        <w:rPr>
          <w:rFonts w:ascii="Calibri" w:hAnsi="Calibri" w:cs="Calibri"/>
          <w:sz w:val="24"/>
          <w:szCs w:val="24"/>
        </w:rPr>
        <w:t>be considered to be</w:t>
      </w:r>
      <w:r w:rsidRPr="779AAF84">
        <w:rPr>
          <w:rFonts w:ascii="Calibri" w:hAnsi="Calibri" w:cs="Calibri"/>
          <w:sz w:val="24"/>
          <w:szCs w:val="24"/>
        </w:rPr>
        <w:t xml:space="preserve"> of a sensitive nature. The Census Bureau takes the position that the collection of these types of</w:t>
      </w:r>
      <w:r w:rsidR="003B380E">
        <w:rPr>
          <w:rFonts w:ascii="Calibri" w:hAnsi="Calibri" w:cs="Calibri"/>
          <w:sz w:val="24"/>
          <w:szCs w:val="24"/>
        </w:rPr>
        <w:t xml:space="preserve"> data </w:t>
      </w:r>
      <w:r w:rsidR="0090208D">
        <w:rPr>
          <w:rFonts w:ascii="Calibri" w:hAnsi="Calibri" w:cs="Calibri"/>
          <w:sz w:val="24"/>
          <w:szCs w:val="24"/>
        </w:rPr>
        <w:t xml:space="preserve">is </w:t>
      </w:r>
      <w:r w:rsidRPr="779AAF84" w:rsidR="0090208D">
        <w:rPr>
          <w:rFonts w:ascii="Calibri" w:hAnsi="Calibri" w:cs="Calibri"/>
          <w:sz w:val="24"/>
          <w:szCs w:val="24"/>
        </w:rPr>
        <w:t>necessary</w:t>
      </w:r>
      <w:r w:rsidRPr="779AAF84">
        <w:rPr>
          <w:rFonts w:ascii="Calibri" w:hAnsi="Calibri" w:cs="Calibri"/>
          <w:sz w:val="24"/>
          <w:szCs w:val="24"/>
        </w:rPr>
        <w:t xml:space="preserve"> for the analysis of important policy and program issues and has structured the questions to lessen their </w:t>
      </w:r>
      <w:r w:rsidRPr="779AAF84" w:rsidR="000825ED">
        <w:rPr>
          <w:rFonts w:ascii="Calibri" w:hAnsi="Calibri" w:cs="Calibri"/>
          <w:sz w:val="24"/>
          <w:szCs w:val="24"/>
        </w:rPr>
        <w:t xml:space="preserve">perceived </w:t>
      </w:r>
      <w:r w:rsidRPr="779AAF84">
        <w:rPr>
          <w:rFonts w:ascii="Calibri" w:hAnsi="Calibri" w:cs="Calibri"/>
          <w:sz w:val="24"/>
          <w:szCs w:val="24"/>
        </w:rPr>
        <w:t xml:space="preserve">sensitivity. The Census Bureau has provided guidance to the </w:t>
      </w:r>
      <w:r w:rsidR="00E2115B">
        <w:rPr>
          <w:rFonts w:ascii="Calibri" w:hAnsi="Calibri" w:cs="Calibri"/>
          <w:sz w:val="24"/>
          <w:szCs w:val="24"/>
        </w:rPr>
        <w:t>interviewers</w:t>
      </w:r>
      <w:r w:rsidRPr="779AAF84">
        <w:rPr>
          <w:rFonts w:ascii="Calibri" w:hAnsi="Calibri" w:cs="Calibri"/>
          <w:sz w:val="24"/>
          <w:szCs w:val="24"/>
        </w:rPr>
        <w:t xml:space="preserve"> on how to ask these types of questions during the interview. The Census Bureau has materials that demonstrate how the data </w:t>
      </w:r>
      <w:r w:rsidRPr="779AAF84" w:rsidR="00EC6226">
        <w:rPr>
          <w:rFonts w:ascii="Calibri" w:hAnsi="Calibri" w:cs="Calibri"/>
          <w:sz w:val="24"/>
          <w:szCs w:val="24"/>
        </w:rPr>
        <w:t xml:space="preserve">from </w:t>
      </w:r>
      <w:r w:rsidRPr="779AAF84" w:rsidR="000825ED">
        <w:rPr>
          <w:rFonts w:ascii="Calibri" w:hAnsi="Calibri" w:cs="Calibri"/>
          <w:sz w:val="24"/>
          <w:szCs w:val="24"/>
        </w:rPr>
        <w:t>these</w:t>
      </w:r>
      <w:r w:rsidRPr="779AAF84" w:rsidR="00EC6226">
        <w:rPr>
          <w:rFonts w:ascii="Calibri" w:hAnsi="Calibri" w:cs="Calibri"/>
          <w:sz w:val="24"/>
          <w:szCs w:val="24"/>
        </w:rPr>
        <w:t xml:space="preserve"> questions </w:t>
      </w:r>
      <w:r w:rsidRPr="779AAF84">
        <w:rPr>
          <w:rFonts w:ascii="Calibri" w:hAnsi="Calibri" w:cs="Calibri"/>
          <w:sz w:val="24"/>
          <w:szCs w:val="24"/>
        </w:rPr>
        <w:t xml:space="preserve">are used and how those data are kept confidential. Respondents </w:t>
      </w:r>
      <w:r w:rsidRPr="00657170">
        <w:rPr>
          <w:rFonts w:ascii="Calibri" w:hAnsi="Calibri" w:cs="Calibri"/>
          <w:sz w:val="24"/>
          <w:szCs w:val="24"/>
        </w:rPr>
        <w:t xml:space="preserve">who use the internet to complete the survey have access to links on the survey screens that provide information to help address their questions or concerns with </w:t>
      </w:r>
      <w:r w:rsidRPr="00657170" w:rsidR="000825ED">
        <w:rPr>
          <w:rFonts w:ascii="Calibri" w:hAnsi="Calibri" w:cs="Calibri"/>
          <w:sz w:val="24"/>
          <w:szCs w:val="24"/>
        </w:rPr>
        <w:t xml:space="preserve">topics they may consider </w:t>
      </w:r>
      <w:r w:rsidRPr="00657170">
        <w:rPr>
          <w:rFonts w:ascii="Calibri" w:hAnsi="Calibri" w:cs="Calibri"/>
          <w:sz w:val="24"/>
          <w:szCs w:val="24"/>
        </w:rPr>
        <w:t>sensitive</w:t>
      </w:r>
      <w:r w:rsidRPr="00657170" w:rsidR="000B7B22">
        <w:rPr>
          <w:rFonts w:ascii="Calibri" w:hAnsi="Calibri" w:cs="Calibri"/>
          <w:sz w:val="24"/>
          <w:szCs w:val="24"/>
        </w:rPr>
        <w:t>.</w:t>
      </w:r>
      <w:r w:rsidRPr="00657170" w:rsidR="00402015">
        <w:rPr>
          <w:rFonts w:ascii="Calibri" w:hAnsi="Calibri" w:cs="Calibri"/>
          <w:sz w:val="24"/>
          <w:szCs w:val="24"/>
        </w:rPr>
        <w:t xml:space="preserve"> The purpose </w:t>
      </w:r>
      <w:r w:rsidRPr="00657170" w:rsidR="00321F66">
        <w:rPr>
          <w:rFonts w:ascii="Calibri" w:hAnsi="Calibri" w:cs="Calibri"/>
          <w:sz w:val="24"/>
          <w:szCs w:val="24"/>
        </w:rPr>
        <w:t xml:space="preserve">and use of these questions and other ACS questions </w:t>
      </w:r>
      <w:r w:rsidRPr="00657170" w:rsidR="00402015">
        <w:rPr>
          <w:rFonts w:ascii="Calibri" w:hAnsi="Calibri" w:cs="Calibri"/>
          <w:sz w:val="24"/>
          <w:szCs w:val="24"/>
        </w:rPr>
        <w:t xml:space="preserve">can be found here at </w:t>
      </w:r>
      <w:hyperlink r:id="rId18" w:history="1">
        <w:r w:rsidRPr="00657170" w:rsidR="00402015">
          <w:rPr>
            <w:rStyle w:val="Hyperlink"/>
            <w:rFonts w:ascii="Calibri" w:hAnsi="Calibri" w:cs="Calibri"/>
            <w:sz w:val="24"/>
            <w:szCs w:val="24"/>
          </w:rPr>
          <w:t>https://www.census.gov/acs/www/about/why-we-ask-each-question/</w:t>
        </w:r>
      </w:hyperlink>
      <w:r w:rsidRPr="00657170" w:rsidR="001A3039">
        <w:rPr>
          <w:rStyle w:val="Hyperlink"/>
          <w:rFonts w:ascii="Calibri" w:hAnsi="Calibri" w:cs="Calibri"/>
          <w:sz w:val="24"/>
          <w:szCs w:val="24"/>
          <w:u w:val="none"/>
        </w:rPr>
        <w:t>.</w:t>
      </w:r>
    </w:p>
    <w:p w:rsidR="00AA7A04" w:rsidRPr="00657170" w:rsidP="34276886" w14:paraId="76FFA7E6" w14:textId="77777777">
      <w:pPr>
        <w:spacing w:before="161"/>
        <w:ind w:left="400"/>
        <w:rPr>
          <w:rFonts w:ascii="Calibri" w:hAnsi="Calibri" w:cs="Calibri"/>
          <w:sz w:val="24"/>
          <w:szCs w:val="24"/>
        </w:rPr>
      </w:pPr>
    </w:p>
    <w:p w:rsidR="00060FAF" w:rsidRPr="00657170" w:rsidP="00401A43" w14:paraId="53128261" w14:textId="04DFA4BE">
      <w:pPr>
        <w:pStyle w:val="BodyText"/>
        <w:spacing w:before="0"/>
        <w:ind w:left="403" w:right="374"/>
        <w:rPr>
          <w:rFonts w:ascii="Calibri" w:hAnsi="Calibri" w:cs="Calibri"/>
        </w:rPr>
      </w:pPr>
      <w:r w:rsidRPr="00657170">
        <w:rPr>
          <w:rFonts w:ascii="Calibri" w:hAnsi="Calibri" w:cs="Calibri"/>
        </w:rPr>
        <w:t xml:space="preserve">Race and </w:t>
      </w:r>
      <w:r w:rsidRPr="00657170" w:rsidR="001A3039">
        <w:rPr>
          <w:rFonts w:ascii="Calibri" w:hAnsi="Calibri" w:cs="Calibri"/>
        </w:rPr>
        <w:t>e</w:t>
      </w:r>
      <w:r w:rsidRPr="00657170">
        <w:rPr>
          <w:rFonts w:ascii="Calibri" w:hAnsi="Calibri" w:cs="Calibri"/>
        </w:rPr>
        <w:t xml:space="preserve">thnicity data are collected and classified in accordance with the OMB </w:t>
      </w:r>
      <w:r w:rsidRPr="00657170">
        <w:rPr>
          <w:rFonts w:ascii="Calibri" w:hAnsi="Calibri" w:cs="Calibri"/>
          <w:i/>
          <w:iCs/>
        </w:rPr>
        <w:t>Standards for the Classification of Federal Data on Race and Ethnicity</w:t>
      </w:r>
      <w:r w:rsidRPr="00657170">
        <w:rPr>
          <w:rFonts w:ascii="Calibri" w:hAnsi="Calibri" w:cs="Calibri"/>
        </w:rPr>
        <w:t xml:space="preserve"> (1995).</w:t>
      </w:r>
    </w:p>
    <w:p w:rsidR="00657170" w:rsidRPr="00657170" w:rsidP="00401A43" w14:paraId="698D649E" w14:textId="77777777">
      <w:pPr>
        <w:pStyle w:val="BodyText"/>
        <w:spacing w:before="0"/>
        <w:ind w:left="403" w:right="374"/>
        <w:rPr>
          <w:rFonts w:ascii="Calibri" w:hAnsi="Calibri" w:cs="Calibri"/>
        </w:rPr>
      </w:pPr>
    </w:p>
    <w:p w:rsidR="00657170" w:rsidP="00401A43" w14:paraId="42E61D34" w14:textId="447A19C8">
      <w:pPr>
        <w:pStyle w:val="BodyText"/>
        <w:spacing w:before="0"/>
        <w:ind w:left="403" w:right="374"/>
        <w:rPr>
          <w:rStyle w:val="ui-provider"/>
          <w:rFonts w:ascii="Calibri" w:hAnsi="Calibri" w:cs="Calibri"/>
        </w:rPr>
      </w:pPr>
      <w:r w:rsidRPr="00657170">
        <w:rPr>
          <w:rStyle w:val="ui-provider"/>
          <w:rFonts w:ascii="Calibri" w:hAnsi="Calibri" w:cs="Calibri"/>
        </w:rPr>
        <w:t xml:space="preserve">The ACS program does not plan to implement the revisions to </w:t>
      </w:r>
      <w:r w:rsidRPr="00657170">
        <w:rPr>
          <w:rStyle w:val="ui-provider"/>
          <w:rFonts w:ascii="Calibri" w:hAnsi="Calibri" w:cs="Calibri"/>
          <w:i/>
          <w:iCs/>
        </w:rPr>
        <w:t>Statistical Policy Directive No. 15: Standards for Maintaining, Collecting, and Presenting Federal Data on Race and Ethnicity (SPD 15</w:t>
      </w:r>
      <w:r w:rsidRPr="00657170">
        <w:rPr>
          <w:rStyle w:val="ui-provider"/>
          <w:rFonts w:ascii="Calibri" w:hAnsi="Calibri" w:cs="Calibri"/>
        </w:rPr>
        <w:t>) in 2025. The Census Bureau will share updates on their plans to implement the updated race/ethnicity standards on the ACS with the public this Summer. Implementation will be contingent on a separate request to OMB (with public comment) and approval by OMB.</w:t>
      </w:r>
    </w:p>
    <w:p w:rsidR="00657170" w:rsidRPr="00657170" w:rsidP="00401A43" w14:paraId="1DFFF391" w14:textId="77777777">
      <w:pPr>
        <w:pStyle w:val="BodyText"/>
        <w:spacing w:before="0"/>
        <w:ind w:left="403" w:right="374"/>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5A594D" w:rsidP="00263D52" w14:paraId="6899729B" w14:textId="77777777">
      <w:pPr>
        <w:spacing w:line="259" w:lineRule="auto"/>
        <w:ind w:left="810" w:right="359"/>
        <w:rPr>
          <w:rFonts w:ascii="Calibri" w:hAnsi="Calibri" w:cs="Calibri"/>
          <w:bCs/>
          <w:sz w:val="24"/>
        </w:rPr>
      </w:pPr>
    </w:p>
    <w:p w:rsidR="00DB5A29" w:rsidRPr="00A908BB" w:rsidP="007D119D" w14:paraId="1A8F395C" w14:textId="63D625CB">
      <w:pPr>
        <w:pStyle w:val="Body"/>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eastAsia="Times New Roman" w:hAnsi="Calibri" w:cs="Times New Roman"/>
        </w:rPr>
      </w:pPr>
      <w:r w:rsidRPr="69F52C46">
        <w:rPr>
          <w:rFonts w:ascii="Calibri" w:hAnsi="Calibri"/>
          <w:lang w:val="en-US"/>
        </w:rPr>
        <w:t xml:space="preserve">The sample size is </w:t>
      </w:r>
      <w:r w:rsidRPr="69F52C46" w:rsidR="046E0C6B">
        <w:rPr>
          <w:rFonts w:ascii="Calibri" w:hAnsi="Calibri"/>
          <w:lang w:val="en-US"/>
        </w:rPr>
        <w:t>298</w:t>
      </w:r>
      <w:r w:rsidRPr="69F52C46">
        <w:rPr>
          <w:rFonts w:ascii="Calibri" w:hAnsi="Calibri"/>
          <w:lang w:val="en-US"/>
        </w:rPr>
        <w:t xml:space="preserve">,000 households per month, </w:t>
      </w:r>
      <w:r w:rsidRPr="69F52C46" w:rsidR="29204A40">
        <w:rPr>
          <w:rFonts w:ascii="Calibri" w:hAnsi="Calibri"/>
          <w:lang w:val="en-US"/>
        </w:rPr>
        <w:t xml:space="preserve">including Puerto Rico. </w:t>
      </w:r>
      <w:r w:rsidRPr="69F52C46" w:rsidR="3B375384">
        <w:rPr>
          <w:rFonts w:ascii="Calibri" w:hAnsi="Calibri"/>
          <w:lang w:val="en-US"/>
        </w:rPr>
        <w:t>T</w:t>
      </w:r>
      <w:r w:rsidRPr="69F52C46">
        <w:rPr>
          <w:rFonts w:ascii="Calibri" w:hAnsi="Calibri"/>
          <w:lang w:val="en-US"/>
        </w:rPr>
        <w:t xml:space="preserve">he Census Bureau plans to mail survey materials to approximately </w:t>
      </w:r>
      <w:r w:rsidRPr="69F52C46" w:rsidR="3B17A440">
        <w:rPr>
          <w:rFonts w:ascii="Calibri" w:hAnsi="Calibri"/>
          <w:lang w:val="en-US"/>
        </w:rPr>
        <w:t>2</w:t>
      </w:r>
      <w:r w:rsidRPr="69F52C46" w:rsidR="7EE0CED9">
        <w:rPr>
          <w:rFonts w:ascii="Calibri" w:hAnsi="Calibri"/>
          <w:lang w:val="en-US"/>
        </w:rPr>
        <w:t>9</w:t>
      </w:r>
      <w:r w:rsidRPr="69F52C46" w:rsidR="5F77E40C">
        <w:rPr>
          <w:rFonts w:ascii="Calibri" w:hAnsi="Calibri"/>
          <w:lang w:val="en-US"/>
        </w:rPr>
        <w:t>3</w:t>
      </w:r>
      <w:r w:rsidRPr="69F52C46" w:rsidR="7EE0CED9">
        <w:rPr>
          <w:rFonts w:ascii="Calibri" w:hAnsi="Calibri"/>
          <w:lang w:val="en-US"/>
        </w:rPr>
        <w:t>,500</w:t>
      </w:r>
      <w:r w:rsidRPr="69F52C46">
        <w:rPr>
          <w:rFonts w:ascii="Calibri" w:hAnsi="Calibri"/>
          <w:lang w:val="en-US"/>
        </w:rPr>
        <w:t xml:space="preserve"> households each month </w:t>
      </w:r>
      <w:r w:rsidRPr="69F52C46" w:rsidR="001A3039">
        <w:rPr>
          <w:rFonts w:ascii="Calibri" w:hAnsi="Calibri"/>
          <w:lang w:val="en-US"/>
        </w:rPr>
        <w:t xml:space="preserve">that </w:t>
      </w:r>
      <w:r w:rsidRPr="69F52C46" w:rsidR="64C65778">
        <w:rPr>
          <w:rFonts w:ascii="Calibri" w:hAnsi="Calibri"/>
          <w:lang w:val="en-US"/>
        </w:rPr>
        <w:t>are considered to be</w:t>
      </w:r>
      <w:r w:rsidRPr="69F52C46" w:rsidR="64C65778">
        <w:rPr>
          <w:rFonts w:ascii="Calibri" w:hAnsi="Calibri"/>
          <w:lang w:val="en-US"/>
        </w:rPr>
        <w:t xml:space="preserve"> </w:t>
      </w:r>
      <w:r w:rsidRPr="69F52C46">
        <w:rPr>
          <w:rFonts w:ascii="Calibri" w:hAnsi="Calibri"/>
          <w:lang w:val="en-US"/>
        </w:rPr>
        <w:t xml:space="preserve">mailable. The Census Bureau estimates that, for the average household, the </w:t>
      </w:r>
      <w:r w:rsidRPr="69F52C46" w:rsidR="5E10C008">
        <w:rPr>
          <w:rFonts w:ascii="Calibri" w:hAnsi="Calibri"/>
          <w:lang w:val="en-US"/>
        </w:rPr>
        <w:t>paper</w:t>
      </w:r>
      <w:r w:rsidRPr="69F52C46">
        <w:rPr>
          <w:rFonts w:ascii="Calibri" w:hAnsi="Calibri"/>
          <w:lang w:val="en-US"/>
        </w:rPr>
        <w:t xml:space="preserve"> questionnaire or the internet questionnaire will take approximately 40 minutes to complete, including the time for reviewing the instructions and answers. The Census Bureau plans to conduct reinterviews for approximately </w:t>
      </w:r>
      <w:r w:rsidRPr="69F52C46" w:rsidR="70703E74">
        <w:rPr>
          <w:rFonts w:ascii="Calibri" w:hAnsi="Calibri"/>
          <w:lang w:val="en-US"/>
        </w:rPr>
        <w:t>1,90</w:t>
      </w:r>
      <w:r w:rsidRPr="69F52C46" w:rsidR="24A694B9">
        <w:rPr>
          <w:rFonts w:ascii="Calibri" w:hAnsi="Calibri"/>
          <w:lang w:val="en-US"/>
        </w:rPr>
        <w:t>8</w:t>
      </w:r>
      <w:r w:rsidRPr="69F52C46">
        <w:rPr>
          <w:rFonts w:ascii="Calibri" w:hAnsi="Calibri"/>
          <w:lang w:val="en-US"/>
        </w:rPr>
        <w:t xml:space="preserve"> households each month. The Census Bureau estimates the average time for a reinterview will be 10 minutes.</w:t>
      </w:r>
    </w:p>
    <w:p w:rsidR="00DB5A29" w:rsidRPr="00A908BB" w:rsidP="00DB5A29" w14:paraId="03982CBB" w14:textId="77777777">
      <w:pPr>
        <w:pStyle w:val="Body"/>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810"/>
        <w:rPr>
          <w:rFonts w:ascii="Calibri" w:eastAsia="Times New Roman" w:hAnsi="Calibri" w:cs="Times New Roman"/>
        </w:rPr>
      </w:pPr>
    </w:p>
    <w:p w:rsidR="00DB5A29" w:rsidRPr="00A908BB" w:rsidP="007D119D" w14:paraId="7FF8BF25" w14:textId="092E1A79">
      <w:pPr>
        <w:pStyle w:val="Body"/>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eastAsia="Times New Roman" w:hAnsi="Calibri" w:cs="Times New Roman"/>
        </w:rPr>
      </w:pPr>
      <w:r w:rsidRPr="69F52C46">
        <w:rPr>
          <w:rFonts w:ascii="Calibri" w:hAnsi="Calibri"/>
          <w:lang w:val="en-US"/>
        </w:rPr>
        <w:t>The Census Bureau plans to conduct personal interviews at 1,</w:t>
      </w:r>
      <w:r w:rsidRPr="69F52C46" w:rsidR="00233BE4">
        <w:rPr>
          <w:rFonts w:ascii="Calibri" w:hAnsi="Calibri"/>
          <w:lang w:val="en-US"/>
        </w:rPr>
        <w:t xml:space="preserve">675 </w:t>
      </w:r>
      <w:r w:rsidRPr="69F52C46">
        <w:rPr>
          <w:rFonts w:ascii="Calibri" w:hAnsi="Calibri"/>
          <w:lang w:val="en-US"/>
        </w:rPr>
        <w:t>GQs each month</w:t>
      </w:r>
      <w:r w:rsidRPr="69F52C46" w:rsidR="00A94045">
        <w:rPr>
          <w:rFonts w:ascii="Calibri" w:hAnsi="Calibri"/>
          <w:lang w:val="en-US"/>
        </w:rPr>
        <w:t xml:space="preserve">. </w:t>
      </w:r>
      <w:r w:rsidRPr="69F52C46">
        <w:rPr>
          <w:rFonts w:ascii="Calibri" w:hAnsi="Calibri"/>
          <w:lang w:val="en-US"/>
        </w:rPr>
        <w:t xml:space="preserve">At each facility, one GQ contact is interviewed to collect data about the GQ and to provide a list of residents in the GQ. This list is used to randomly select the sample of individuals to complete the ACS. The </w:t>
      </w:r>
      <w:r w:rsidRPr="69F52C46">
        <w:rPr>
          <w:rFonts w:ascii="Calibri" w:hAnsi="Calibri"/>
          <w:lang w:val="en-US"/>
        </w:rPr>
        <w:t>estimated time for each facility</w:t>
      </w:r>
      <w:r w:rsidRPr="69F52C46" w:rsidR="6C6845EB">
        <w:rPr>
          <w:rFonts w:ascii="Calibri" w:hAnsi="Calibri"/>
          <w:lang w:val="en-US"/>
        </w:rPr>
        <w:t xml:space="preserve"> </w:t>
      </w:r>
      <w:r w:rsidRPr="69F52C46" w:rsidR="6C6845EB">
        <w:rPr>
          <w:rFonts w:ascii="Calibri" w:hAnsi="Calibri"/>
          <w:lang w:val="en-US"/>
        </w:rPr>
        <w:t>contact</w:t>
      </w:r>
      <w:r w:rsidRPr="69F52C46">
        <w:rPr>
          <w:rFonts w:ascii="Calibri" w:hAnsi="Calibri"/>
          <w:lang w:val="en-US"/>
        </w:rPr>
        <w:t xml:space="preserve"> interview is 15 minutes. The Census Bureau </w:t>
      </w:r>
      <w:r w:rsidRPr="69F52C46" w:rsidR="3BED02CE">
        <w:rPr>
          <w:rFonts w:ascii="Calibri" w:hAnsi="Calibri"/>
          <w:lang w:val="en-US"/>
        </w:rPr>
        <w:t>samples</w:t>
      </w:r>
      <w:r w:rsidRPr="69F52C46">
        <w:rPr>
          <w:rFonts w:ascii="Calibri" w:hAnsi="Calibri"/>
          <w:lang w:val="en-US"/>
        </w:rPr>
        <w:t xml:space="preserve"> approximately </w:t>
      </w:r>
      <w:r w:rsidRPr="69F52C46" w:rsidR="00874819">
        <w:rPr>
          <w:rFonts w:ascii="Calibri" w:hAnsi="Calibri"/>
          <w:lang w:val="en-US"/>
        </w:rPr>
        <w:t>14</w:t>
      </w:r>
      <w:r w:rsidRPr="69F52C46">
        <w:rPr>
          <w:rFonts w:ascii="Calibri" w:hAnsi="Calibri"/>
          <w:lang w:val="en-US"/>
        </w:rPr>
        <w:t>,</w:t>
      </w:r>
      <w:r w:rsidRPr="69F52C46" w:rsidR="00A82A89">
        <w:rPr>
          <w:rFonts w:ascii="Calibri" w:hAnsi="Calibri"/>
          <w:lang w:val="en-US"/>
        </w:rPr>
        <w:t>2</w:t>
      </w:r>
      <w:r w:rsidRPr="69F52C46" w:rsidR="3E7EC312">
        <w:rPr>
          <w:rFonts w:ascii="Calibri" w:hAnsi="Calibri"/>
          <w:lang w:val="en-US"/>
        </w:rPr>
        <w:t>00</w:t>
      </w:r>
      <w:r w:rsidRPr="69F52C46" w:rsidR="00A82A89">
        <w:rPr>
          <w:rFonts w:ascii="Calibri" w:hAnsi="Calibri"/>
          <w:lang w:val="en-US"/>
        </w:rPr>
        <w:t xml:space="preserve"> </w:t>
      </w:r>
      <w:r w:rsidRPr="69F52C46">
        <w:rPr>
          <w:rFonts w:ascii="Calibri" w:hAnsi="Calibri"/>
          <w:lang w:val="en-US"/>
        </w:rPr>
        <w:t>people in GQs each month. The estimated response time for each person to complete the ACS-1(GQ) is 25 minutes. The Census Bureau also conducts GQ reinterviews for approximately 1</w:t>
      </w:r>
      <w:r w:rsidRPr="69F52C46" w:rsidR="00783FAA">
        <w:rPr>
          <w:rFonts w:ascii="Calibri" w:hAnsi="Calibri"/>
          <w:lang w:val="en-US"/>
        </w:rPr>
        <w:t>1</w:t>
      </w:r>
      <w:r w:rsidRPr="69F52C46" w:rsidR="01462BAF">
        <w:rPr>
          <w:rFonts w:ascii="Calibri" w:hAnsi="Calibri"/>
          <w:lang w:val="en-US"/>
        </w:rPr>
        <w:t>6</w:t>
      </w:r>
      <w:r w:rsidRPr="69F52C46">
        <w:rPr>
          <w:rFonts w:ascii="Calibri" w:hAnsi="Calibri"/>
          <w:lang w:val="en-US"/>
        </w:rPr>
        <w:t xml:space="preserve"> </w:t>
      </w:r>
      <w:r w:rsidR="003B380E">
        <w:rPr>
          <w:rFonts w:ascii="Calibri" w:hAnsi="Calibri"/>
          <w:lang w:val="en-US"/>
        </w:rPr>
        <w:t>GQ</w:t>
      </w:r>
      <w:r w:rsidRPr="69F52C46" w:rsidR="003B380E">
        <w:rPr>
          <w:rFonts w:ascii="Calibri" w:hAnsi="Calibri"/>
          <w:lang w:val="en-US"/>
        </w:rPr>
        <w:t xml:space="preserve"> </w:t>
      </w:r>
      <w:r w:rsidRPr="69F52C46" w:rsidR="6601AF87">
        <w:rPr>
          <w:rFonts w:ascii="Calibri" w:hAnsi="Calibri"/>
          <w:lang w:val="en-US"/>
        </w:rPr>
        <w:t>facility contacts</w:t>
      </w:r>
      <w:r w:rsidRPr="69F52C46">
        <w:rPr>
          <w:rFonts w:ascii="Calibri" w:hAnsi="Calibri"/>
          <w:lang w:val="en-US"/>
        </w:rPr>
        <w:t xml:space="preserve"> each month. The Census Bureau estimates the average time for a GQ reinterview will be 10 minutes.</w:t>
      </w:r>
    </w:p>
    <w:p w:rsidR="00DB5A29" w:rsidRPr="00A908BB" w:rsidP="00DB5A29" w14:paraId="04C9FE02" w14:textId="77777777">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p>
    <w:p w:rsidR="00DB5A29" w:rsidP="007D119D" w14:paraId="5422471A" w14:textId="23B37243">
      <w:pPr>
        <w:pStyle w:val="Body"/>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hAnsi="Calibri"/>
          <w:lang w:val="en-US"/>
        </w:rPr>
      </w:pPr>
      <w:r w:rsidRPr="0945555E">
        <w:rPr>
          <w:rFonts w:ascii="Calibri" w:hAnsi="Calibri"/>
          <w:lang w:val="en-US"/>
        </w:rPr>
        <w:t xml:space="preserve">Please note the number of respondents is </w:t>
      </w:r>
      <w:r w:rsidRPr="0945555E" w:rsidR="00637108">
        <w:rPr>
          <w:rFonts w:ascii="Calibri" w:hAnsi="Calibri"/>
          <w:lang w:val="en-US"/>
        </w:rPr>
        <w:t xml:space="preserve">3,767,000 </w:t>
      </w:r>
      <w:r w:rsidRPr="0945555E">
        <w:rPr>
          <w:rFonts w:ascii="Calibri" w:hAnsi="Calibri"/>
          <w:lang w:val="en-US"/>
        </w:rPr>
        <w:t xml:space="preserve">but because of recontacting respondents during our reinterview operation, the number of responses is </w:t>
      </w:r>
      <w:r w:rsidRPr="0945555E" w:rsidR="006A0EE7">
        <w:rPr>
          <w:rFonts w:ascii="Calibri" w:hAnsi="Calibri"/>
          <w:lang w:val="en-US"/>
        </w:rPr>
        <w:t>3,</w:t>
      </w:r>
      <w:r w:rsidRPr="0945555E" w:rsidR="00637108">
        <w:rPr>
          <w:rFonts w:ascii="Calibri" w:hAnsi="Calibri"/>
          <w:lang w:val="en-US"/>
        </w:rPr>
        <w:t>791,</w:t>
      </w:r>
      <w:r w:rsidRPr="0945555E" w:rsidR="564A4EB2">
        <w:rPr>
          <w:rFonts w:ascii="Calibri" w:hAnsi="Calibri"/>
          <w:lang w:val="en-US"/>
        </w:rPr>
        <w:t>000</w:t>
      </w:r>
      <w:r w:rsidRPr="0945555E" w:rsidR="00637108">
        <w:rPr>
          <w:rFonts w:ascii="Calibri" w:hAnsi="Calibri"/>
          <w:lang w:val="en-US"/>
        </w:rPr>
        <w:t>.</w:t>
      </w:r>
      <w:r w:rsidRPr="0945555E" w:rsidR="006A0EE7">
        <w:rPr>
          <w:rFonts w:ascii="Calibri" w:hAnsi="Calibri"/>
          <w:lang w:val="en-US"/>
        </w:rPr>
        <w:t xml:space="preserve"> </w:t>
      </w:r>
      <w:r w:rsidRPr="0945555E">
        <w:rPr>
          <w:rFonts w:ascii="Calibri" w:hAnsi="Calibri"/>
          <w:lang w:val="en-US"/>
        </w:rPr>
        <w:t xml:space="preserve">The Census Bureau has based these estimates of the average length of time on our previous ACS tests and on experiences with forms of comparable lengths used in previous censuses and tests. The total number of respondent burden hours for a full year is </w:t>
      </w:r>
      <w:r w:rsidRPr="0945555E" w:rsidR="00637108">
        <w:rPr>
          <w:rFonts w:ascii="Calibri" w:hAnsi="Calibri"/>
          <w:lang w:val="en-US"/>
        </w:rPr>
        <w:t xml:space="preserve">2,464,283 </w:t>
      </w:r>
      <w:r w:rsidRPr="0945555E">
        <w:rPr>
          <w:rFonts w:ascii="Calibri" w:hAnsi="Calibri"/>
          <w:lang w:val="en-US"/>
        </w:rPr>
        <w:t xml:space="preserve">hours. </w:t>
      </w:r>
      <w:r w:rsidRPr="0945555E" w:rsidR="3041957A">
        <w:rPr>
          <w:rFonts w:ascii="Calibri" w:hAnsi="Calibri"/>
          <w:lang w:val="en-US"/>
        </w:rPr>
        <w:t xml:space="preserve">See Table </w:t>
      </w:r>
      <w:r w:rsidRPr="0945555E" w:rsidR="6F1B8457">
        <w:rPr>
          <w:rFonts w:ascii="Calibri" w:hAnsi="Calibri"/>
          <w:lang w:val="en-US"/>
        </w:rPr>
        <w:t>4</w:t>
      </w:r>
      <w:r w:rsidRPr="0945555E">
        <w:rPr>
          <w:rFonts w:ascii="Calibri" w:hAnsi="Calibri"/>
          <w:lang w:val="en-US"/>
        </w:rPr>
        <w:t xml:space="preserve"> for the detailed respondent and burden hour estimates</w:t>
      </w:r>
      <w:r w:rsidRPr="0945555E" w:rsidR="00A94045">
        <w:rPr>
          <w:rFonts w:ascii="Calibri" w:hAnsi="Calibri"/>
          <w:lang w:val="en-US"/>
        </w:rPr>
        <w:t xml:space="preserve">. </w:t>
      </w:r>
    </w:p>
    <w:p w:rsidR="00957A4A" w:rsidRPr="007571A1" w:rsidP="007571A1" w14:paraId="1579A3CB" w14:textId="57060E77">
      <w:pPr>
        <w:spacing w:before="161" w:after="40" w:line="360" w:lineRule="auto"/>
        <w:ind w:left="2845"/>
        <w:rPr>
          <w:rFonts w:ascii="Calibri" w:hAnsi="Calibri" w:cs="Calibri"/>
          <w:b/>
          <w:color w:val="0070C0"/>
        </w:rPr>
      </w:pPr>
      <w:r w:rsidRPr="007571A1">
        <w:rPr>
          <w:rFonts w:ascii="Calibri" w:hAnsi="Calibri" w:cs="Calibri"/>
          <w:b/>
          <w:color w:val="0070C0"/>
        </w:rPr>
        <w:t>Estimated Annualized Respondent Burden Hours</w:t>
      </w:r>
    </w:p>
    <w:p w:rsidR="00477DF6" w:rsidP="00477DF6" w14:paraId="38712FDD" w14:textId="560CC052">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bCs/>
          <w:sz w:val="20"/>
          <w:szCs w:val="20"/>
          <w:lang w:val="en-US"/>
        </w:rPr>
      </w:pPr>
      <w:r w:rsidRPr="692FD74D">
        <w:rPr>
          <w:rFonts w:ascii="Calibri" w:hAnsi="Calibri"/>
          <w:sz w:val="20"/>
          <w:szCs w:val="20"/>
        </w:rPr>
        <w:t xml:space="preserve">  </w:t>
      </w:r>
      <w:r w:rsidRPr="692FD74D">
        <w:rPr>
          <w:rFonts w:ascii="Calibri" w:hAnsi="Calibri"/>
          <w:b/>
          <w:bCs/>
          <w:sz w:val="20"/>
          <w:szCs w:val="20"/>
          <w:lang w:val="en-US"/>
        </w:rPr>
        <w:t xml:space="preserve">Table </w:t>
      </w:r>
      <w:r w:rsidRPr="692FD74D" w:rsidR="13C04D6A">
        <w:rPr>
          <w:rFonts w:ascii="Calibri" w:hAnsi="Calibri"/>
          <w:b/>
          <w:bCs/>
          <w:sz w:val="20"/>
          <w:szCs w:val="20"/>
          <w:lang w:val="en-US"/>
        </w:rPr>
        <w:t>4</w:t>
      </w:r>
      <w:r w:rsidRPr="692FD74D" w:rsidR="418B69D2">
        <w:rPr>
          <w:rFonts w:ascii="Calibri" w:hAnsi="Calibri"/>
          <w:b/>
          <w:bCs/>
          <w:sz w:val="20"/>
          <w:szCs w:val="20"/>
          <w:lang w:val="en-US"/>
        </w:rPr>
        <w:t xml:space="preserve">. </w:t>
      </w:r>
      <w:r w:rsidRPr="692FD74D">
        <w:rPr>
          <w:rFonts w:ascii="Calibri" w:hAnsi="Calibri"/>
          <w:b/>
          <w:bCs/>
          <w:sz w:val="20"/>
          <w:szCs w:val="20"/>
          <w:lang w:val="en-US"/>
        </w:rPr>
        <w:t xml:space="preserve">Annual ACS </w:t>
      </w:r>
      <w:r w:rsidRPr="692FD74D" w:rsidR="0CE639F6">
        <w:rPr>
          <w:rFonts w:ascii="Calibri" w:hAnsi="Calibri"/>
          <w:b/>
          <w:bCs/>
          <w:sz w:val="20"/>
          <w:szCs w:val="20"/>
          <w:lang w:val="en-US"/>
        </w:rPr>
        <w:t xml:space="preserve">and PRCS </w:t>
      </w:r>
      <w:r w:rsidRPr="692FD74D">
        <w:rPr>
          <w:rFonts w:ascii="Calibri" w:hAnsi="Calibri"/>
          <w:b/>
          <w:bCs/>
          <w:sz w:val="20"/>
          <w:szCs w:val="20"/>
          <w:lang w:val="en-US"/>
        </w:rPr>
        <w:t xml:space="preserve">Respondent and Burden Hour Estimates </w:t>
      </w:r>
    </w:p>
    <w:p w:rsidR="00E869CF" w:rsidRPr="004655DE" w:rsidP="00477DF6" w14:paraId="1E3EABD4" w14:textId="77777777">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Times New Roman" w:hAnsi="Calibri" w:cs="Times New Roman"/>
          <w:b/>
          <w:bCs/>
          <w:sz w:val="20"/>
          <w:szCs w:val="20"/>
        </w:rPr>
      </w:pPr>
    </w:p>
    <w:tbl>
      <w:tblPr>
        <w:tblW w:w="8715"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tblPr>
      <w:tblGrid>
        <w:gridCol w:w="2070"/>
        <w:gridCol w:w="1440"/>
        <w:gridCol w:w="1890"/>
        <w:gridCol w:w="1890"/>
        <w:gridCol w:w="1425"/>
      </w:tblGrid>
      <w:tr w14:paraId="40911923" w14:textId="77777777" w:rsidTr="69F52C46">
        <w:tblPrEx>
          <w:tblW w:w="8715"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tblPrEx>
        <w:trPr>
          <w:trHeight w:val="1268"/>
          <w:jc w:val="center"/>
        </w:trPr>
        <w:tc>
          <w:tcPr>
            <w:tcW w:w="207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56FC00FE" w14:textId="77777777">
            <w:pPr>
              <w:pBdr>
                <w:top w:val="nil"/>
                <w:left w:val="nil"/>
                <w:bottom w:val="nil"/>
                <w:right w:val="nil"/>
                <w:between w:val="nil"/>
                <w:bar w:val="nil"/>
              </w:pBdr>
              <w:tabs>
                <w:tab w:val="left" w:pos="342"/>
              </w:tabs>
              <w:jc w:val="center"/>
              <w:rPr>
                <w:rFonts w:ascii="Calibri" w:eastAsia="Times New Roman" w:hAnsi="Calibri" w:cs="Times New Roman"/>
                <w:b/>
                <w:bCs/>
                <w:color w:val="000000"/>
                <w:sz w:val="20"/>
                <w:szCs w:val="20"/>
                <w:u w:color="000000"/>
                <w:bdr w:val="nil"/>
              </w:rPr>
            </w:pPr>
          </w:p>
          <w:p w:rsidR="00E869CF" w:rsidRPr="003D635D" w:rsidP="0051188E" w14:paraId="1CBEF774" w14:textId="77777777">
            <w:pPr>
              <w:pBdr>
                <w:top w:val="nil"/>
                <w:left w:val="nil"/>
                <w:bottom w:val="nil"/>
                <w:right w:val="nil"/>
                <w:between w:val="nil"/>
                <w:bar w:val="nil"/>
              </w:pBdr>
              <w:tabs>
                <w:tab w:val="left" w:pos="342"/>
              </w:tabs>
              <w:jc w:val="center"/>
              <w:rPr>
                <w:rFonts w:ascii="Calibri" w:eastAsia="Times New Roman" w:hAnsi="Calibri" w:cs="Times New Roman"/>
                <w:b/>
                <w:bCs/>
                <w:color w:val="000000"/>
                <w:sz w:val="20"/>
                <w:szCs w:val="20"/>
                <w:u w:color="000000"/>
                <w:bdr w:val="nil"/>
              </w:rPr>
            </w:pPr>
          </w:p>
          <w:p w:rsidR="00E869CF" w:rsidRPr="003D635D" w:rsidP="0051188E" w14:paraId="6527D52F" w14:textId="77777777">
            <w:pPr>
              <w:pBdr>
                <w:top w:val="nil"/>
                <w:left w:val="nil"/>
                <w:bottom w:val="nil"/>
                <w:right w:val="nil"/>
                <w:between w:val="nil"/>
                <w:bar w:val="nil"/>
              </w:pBdr>
              <w:tabs>
                <w:tab w:val="left" w:pos="342"/>
              </w:tabs>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Data Collection Operation</w:t>
            </w:r>
          </w:p>
        </w:tc>
        <w:tc>
          <w:tcPr>
            <w:tcW w:w="144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442A672E"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29C53A43" w14:textId="3A999E0B">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Pr>
                <w:rFonts w:ascii="Calibri" w:eastAsia="Arial Unicode MS" w:hAnsi="Calibri" w:cs="Arial Unicode MS"/>
                <w:b/>
                <w:bCs/>
                <w:color w:val="000000"/>
                <w:sz w:val="20"/>
                <w:szCs w:val="20"/>
                <w:u w:color="000000"/>
              </w:rPr>
              <w:t>Questionnaires</w:t>
            </w:r>
            <w:r w:rsidRPr="003D635D">
              <w:rPr>
                <w:rFonts w:ascii="Calibri" w:eastAsia="Arial Unicode MS" w:hAnsi="Calibri" w:cs="Arial Unicode MS"/>
                <w:b/>
                <w:bCs/>
                <w:color w:val="000000"/>
                <w:sz w:val="20"/>
                <w:szCs w:val="20"/>
                <w:u w:color="000000"/>
              </w:rPr>
              <w:t xml:space="preserve"> or Instrument Used in Data Collection</w:t>
            </w:r>
          </w:p>
        </w:tc>
        <w:tc>
          <w:tcPr>
            <w:tcW w:w="189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0E58DB0F"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01D88334"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 xml:space="preserve">Annual Estimated Number of Respondents </w:t>
            </w:r>
          </w:p>
        </w:tc>
        <w:tc>
          <w:tcPr>
            <w:tcW w:w="189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6A2E1092"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043E911A"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Estimated Minutes Per Respondent by Data Collection Activity</w:t>
            </w:r>
          </w:p>
        </w:tc>
        <w:tc>
          <w:tcPr>
            <w:tcW w:w="1425"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6F5157AD"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1E9D81C2" w14:textId="0307133C">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rPr>
              <w:t>Annual Estimated Burden Hours</w:t>
            </w:r>
          </w:p>
        </w:tc>
      </w:tr>
      <w:tr w14:paraId="66023F17" w14:textId="77777777" w:rsidTr="69F52C46">
        <w:tblPrEx>
          <w:tblW w:w="8715" w:type="dxa"/>
          <w:jc w:val="center"/>
          <w:shd w:val="clear" w:color="auto" w:fill="CED7E7"/>
          <w:tblLayout w:type="fixed"/>
          <w:tblLook w:val="04A0"/>
        </w:tblPrEx>
        <w:trPr>
          <w:trHeight w:val="1215"/>
          <w:jc w:val="center"/>
        </w:trPr>
        <w:tc>
          <w:tcPr>
            <w:tcW w:w="207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97E24B7"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17534185"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I</w:t>
            </w:r>
            <w:r>
              <w:rPr>
                <w:rFonts w:ascii="Calibri" w:eastAsia="Arial Unicode MS" w:hAnsi="Calibri" w:cs="Arial Unicode MS"/>
                <w:b/>
                <w:bCs/>
                <w:color w:val="000000"/>
                <w:sz w:val="20"/>
                <w:szCs w:val="20"/>
              </w:rPr>
              <w:t xml:space="preserve">. </w:t>
            </w:r>
            <w:r w:rsidRPr="003D635D">
              <w:rPr>
                <w:rFonts w:ascii="Calibri" w:eastAsia="Arial Unicode MS" w:hAnsi="Calibri" w:cs="Arial Unicode MS"/>
                <w:color w:val="000000"/>
                <w:sz w:val="20"/>
                <w:szCs w:val="20"/>
              </w:rPr>
              <w:t xml:space="preserve">ACS Household Questionnaire, Online Survey, Telephone and Personal Visit </w:t>
            </w:r>
          </w:p>
        </w:tc>
        <w:tc>
          <w:tcPr>
            <w:tcW w:w="144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0055844"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14:paraId="18181773" w14:textId="20824D73">
            <w:pPr>
              <w:pBdr>
                <w:top w:val="nil"/>
                <w:left w:val="nil"/>
                <w:bottom w:val="nil"/>
                <w:right w:val="nil"/>
                <w:between w:val="nil"/>
                <w:bar w:val="nil"/>
              </w:pBdr>
              <w:rPr>
                <w:rFonts w:ascii="Calibri" w:eastAsia="Times New Roman" w:hAnsi="Calibri" w:cs="Times New Roman"/>
                <w:color w:val="000000"/>
                <w:sz w:val="20"/>
                <w:szCs w:val="20"/>
                <w:u w:color="000000"/>
                <w:bdr w:val="nil"/>
                <w:lang w:val="de-DE"/>
              </w:rPr>
            </w:pPr>
            <w:r w:rsidRPr="003D635D">
              <w:rPr>
                <w:rFonts w:ascii="Calibri" w:eastAsia="Arial Unicode MS" w:hAnsi="Calibri" w:cs="Arial Unicode MS"/>
                <w:color w:val="000000"/>
                <w:sz w:val="20"/>
                <w:szCs w:val="20"/>
                <w:u w:color="000000"/>
              </w:rPr>
              <w:t xml:space="preserve">ACS-1, ACS 1(SP), ACS-1PR, </w:t>
            </w:r>
          </w:p>
          <w:p w:rsidR="00E869CF" w:rsidRPr="003D635D" w:rsidP="0064337B" w14:paraId="6F485C3C" w14:textId="41E1F1FE">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color w:val="000000"/>
                <w:sz w:val="20"/>
                <w:szCs w:val="20"/>
              </w:rPr>
              <w:t>ACS-1PR(SP), Online Survey, Telephone, C</w:t>
            </w:r>
            <w:r w:rsidRPr="7634D075">
              <w:rPr>
                <w:rFonts w:ascii="Calibri" w:eastAsia="Arial Unicode MS" w:hAnsi="Calibri" w:cs="Arial Unicode MS"/>
                <w:color w:val="000000" w:themeColor="text1"/>
                <w:sz w:val="20"/>
                <w:szCs w:val="20"/>
              </w:rPr>
              <w:t>API</w:t>
            </w:r>
            <w:r w:rsidRPr="003D635D">
              <w:rPr>
                <w:rFonts w:ascii="Calibri" w:eastAsia="Arial Unicode MS" w:hAnsi="Calibri" w:cs="Arial Unicode MS"/>
                <w:color w:val="000000"/>
                <w:sz w:val="20"/>
                <w:szCs w:val="20"/>
              </w:rPr>
              <w:t xml:space="preserve"> </w:t>
            </w:r>
          </w:p>
        </w:tc>
        <w:tc>
          <w:tcPr>
            <w:tcW w:w="189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332" w:type="dxa"/>
            </w:tcMar>
          </w:tcPr>
          <w:p w:rsidR="00E869CF" w:rsidRPr="003D635D" w:rsidP="0051188E" w14:paraId="4607523F" w14:textId="77777777">
            <w:pPr>
              <w:pBdr>
                <w:top w:val="nil"/>
                <w:left w:val="nil"/>
                <w:bottom w:val="nil"/>
                <w:right w:val="nil"/>
                <w:between w:val="nil"/>
                <w:bar w:val="nil"/>
              </w:pBdr>
              <w:ind w:right="252"/>
              <w:rPr>
                <w:rFonts w:ascii="Calibri" w:eastAsia="Times New Roman" w:hAnsi="Calibri" w:cs="Times New Roman"/>
                <w:color w:val="000000"/>
                <w:sz w:val="20"/>
                <w:szCs w:val="20"/>
                <w:u w:color="000000"/>
                <w:bdr w:val="nil"/>
              </w:rPr>
            </w:pPr>
          </w:p>
          <w:p w:rsidR="00E869CF" w:rsidRPr="003D635D" w:rsidP="00482ABA" w14:paraId="21EB1CD2" w14:textId="59501A7F">
            <w:pPr>
              <w:pBdr>
                <w:top w:val="nil"/>
                <w:left w:val="nil"/>
                <w:bottom w:val="nil"/>
                <w:right w:val="nil"/>
                <w:between w:val="nil"/>
                <w:bar w:val="nil"/>
              </w:pBdr>
              <w:ind w:right="-238"/>
              <w:jc w:val="right"/>
              <w:rPr>
                <w:rFonts w:ascii="Calibri" w:eastAsia="Arial Unicode MS" w:hAnsi="Calibri" w:cs="Arial Unicode MS"/>
                <w:color w:val="000000"/>
                <w:sz w:val="20"/>
                <w:szCs w:val="20"/>
                <w:bdr w:val="nil"/>
                <w:lang w:val="de-DE"/>
              </w:rPr>
            </w:pPr>
            <w:r>
              <w:rPr>
                <w:rFonts w:ascii="Calibri" w:eastAsia="Arial Unicode MS" w:hAnsi="Calibri" w:cs="Arial Unicode MS"/>
                <w:color w:val="000000"/>
                <w:sz w:val="20"/>
                <w:szCs w:val="20"/>
              </w:rPr>
              <w:t>3,576,000</w:t>
            </w:r>
          </w:p>
        </w:tc>
        <w:tc>
          <w:tcPr>
            <w:tcW w:w="189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3BD6746"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242FD11B"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40</w:t>
            </w:r>
          </w:p>
        </w:tc>
        <w:tc>
          <w:tcPr>
            <w:tcW w:w="1425"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975C921"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16B1EC67" w14:textId="711559D1">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bookmarkStart w:id="3" w:name="_Hlk78380596"/>
            <w:r w:rsidRPr="006B5EC6">
              <w:rPr>
                <w:rFonts w:ascii="Calibri" w:eastAsia="Arial Unicode MS" w:hAnsi="Calibri" w:cs="Arial Unicode MS"/>
                <w:color w:val="000000"/>
                <w:sz w:val="20"/>
                <w:szCs w:val="20"/>
                <w:u w:color="000000"/>
              </w:rPr>
              <w:t>2,</w:t>
            </w:r>
            <w:r w:rsidRPr="006B5EC6" w:rsidR="007E2C91">
              <w:rPr>
                <w:rFonts w:ascii="Calibri" w:eastAsia="Arial Unicode MS" w:hAnsi="Calibri" w:cs="Arial Unicode MS"/>
                <w:color w:val="000000"/>
                <w:sz w:val="20"/>
                <w:szCs w:val="20"/>
                <w:u w:color="000000"/>
              </w:rPr>
              <w:t>3</w:t>
            </w:r>
            <w:r w:rsidR="007E2C91">
              <w:rPr>
                <w:rFonts w:ascii="Calibri" w:eastAsia="Arial Unicode MS" w:hAnsi="Calibri" w:cs="Arial Unicode MS"/>
                <w:color w:val="000000"/>
                <w:sz w:val="20"/>
                <w:szCs w:val="20"/>
                <w:u w:color="000000"/>
              </w:rPr>
              <w:t>84</w:t>
            </w:r>
            <w:r w:rsidRPr="006B5EC6">
              <w:rPr>
                <w:rFonts w:ascii="Calibri" w:eastAsia="Arial Unicode MS" w:hAnsi="Calibri" w:cs="Arial Unicode MS"/>
                <w:color w:val="000000"/>
                <w:sz w:val="20"/>
                <w:szCs w:val="20"/>
                <w:u w:color="000000"/>
              </w:rPr>
              <w:t>,000</w:t>
            </w:r>
            <w:bookmarkEnd w:id="3"/>
          </w:p>
        </w:tc>
      </w:tr>
      <w:tr w14:paraId="022BA7D5" w14:textId="77777777" w:rsidTr="69F52C46">
        <w:tblPrEx>
          <w:tblW w:w="8715" w:type="dxa"/>
          <w:jc w:val="center"/>
          <w:shd w:val="clear" w:color="auto" w:fill="CED7E7"/>
          <w:tblLayout w:type="fixed"/>
          <w:tblLook w:val="04A0"/>
        </w:tblPrEx>
        <w:trPr>
          <w:trHeight w:val="10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F3B3A5B"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1E3AAF92"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II</w:t>
            </w:r>
            <w:r>
              <w:rPr>
                <w:rFonts w:ascii="Calibri" w:eastAsia="Arial Unicode MS" w:hAnsi="Calibri" w:cs="Arial Unicode MS"/>
                <w:b/>
                <w:bCs/>
                <w:color w:val="000000"/>
                <w:sz w:val="20"/>
                <w:szCs w:val="20"/>
              </w:rPr>
              <w:t xml:space="preserve">. </w:t>
            </w:r>
            <w:r w:rsidRPr="003D635D">
              <w:rPr>
                <w:rFonts w:ascii="Calibri" w:eastAsia="Arial Unicode MS" w:hAnsi="Calibri" w:cs="Arial Unicode MS"/>
                <w:color w:val="000000"/>
                <w:sz w:val="20"/>
                <w:szCs w:val="20"/>
              </w:rPr>
              <w:t xml:space="preserve">ACS GQ Facility Questionnaire CAPI </w:t>
            </w:r>
            <w:r w:rsidRPr="199B5333">
              <w:rPr>
                <w:rFonts w:ascii="Calibri" w:eastAsia="Arial Unicode MS" w:hAnsi="Calibri" w:cs="Arial Unicode MS"/>
                <w:i/>
                <w:iCs/>
                <w:color w:val="000000"/>
                <w:sz w:val="20"/>
                <w:szCs w:val="20"/>
              </w:rPr>
              <w:t>–</w:t>
            </w:r>
            <w:r w:rsidRPr="003D635D">
              <w:rPr>
                <w:rFonts w:ascii="Calibri" w:eastAsia="Arial Unicode MS" w:hAnsi="Calibri" w:cs="Arial Unicode MS"/>
                <w:color w:val="000000"/>
                <w:sz w:val="20"/>
                <w:szCs w:val="20"/>
              </w:rPr>
              <w:t xml:space="preserve"> Telephone and Personal Visit</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4C6E26EA"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38D7C5A9"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CAPI GQFQ</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48C6B864"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0A9C9F8F" w14:textId="37FF9B81">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20,</w:t>
            </w:r>
            <w:r w:rsidR="00F71FF6">
              <w:rPr>
                <w:rFonts w:ascii="Calibri" w:eastAsia="Arial Unicode MS" w:hAnsi="Calibri" w:cs="Arial Unicode MS"/>
                <w:color w:val="000000"/>
                <w:sz w:val="20"/>
                <w:szCs w:val="20"/>
                <w:u w:color="000000"/>
              </w:rPr>
              <w:t>1</w:t>
            </w:r>
            <w:r w:rsidRPr="003D635D">
              <w:rPr>
                <w:rFonts w:ascii="Calibri" w:eastAsia="Arial Unicode MS" w:hAnsi="Calibri" w:cs="Arial Unicode MS"/>
                <w:color w:val="000000"/>
                <w:sz w:val="20"/>
                <w:szCs w:val="20"/>
                <w:u w:color="000000"/>
              </w:rPr>
              <w:t>00</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35A1F283"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20E162F5"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15</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019E22E8"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2AADBFDA" w14:textId="63FD7E26">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5,</w:t>
            </w:r>
            <w:r w:rsidRPr="003D635D" w:rsidR="00F71FF6">
              <w:rPr>
                <w:rFonts w:ascii="Calibri" w:eastAsia="Arial Unicode MS" w:hAnsi="Calibri" w:cs="Arial Unicode MS"/>
                <w:color w:val="000000"/>
                <w:sz w:val="20"/>
                <w:szCs w:val="20"/>
                <w:u w:color="000000"/>
              </w:rPr>
              <w:t>0</w:t>
            </w:r>
            <w:r w:rsidR="00F71FF6">
              <w:rPr>
                <w:rFonts w:ascii="Calibri" w:eastAsia="Arial Unicode MS" w:hAnsi="Calibri" w:cs="Arial Unicode MS"/>
                <w:color w:val="000000"/>
                <w:sz w:val="20"/>
                <w:szCs w:val="20"/>
                <w:u w:color="000000"/>
              </w:rPr>
              <w:t>25</w:t>
            </w:r>
          </w:p>
        </w:tc>
      </w:tr>
      <w:tr w14:paraId="766C87BF" w14:textId="77777777" w:rsidTr="69F52C46">
        <w:tblPrEx>
          <w:tblW w:w="8715" w:type="dxa"/>
          <w:jc w:val="center"/>
          <w:shd w:val="clear" w:color="auto" w:fill="CED7E7"/>
          <w:tblLayout w:type="fixed"/>
          <w:tblLook w:val="04A0"/>
        </w:tblPrEx>
        <w:trPr>
          <w:trHeight w:val="10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FD2400A"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1FEF992D"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III</w:t>
            </w:r>
            <w:r>
              <w:rPr>
                <w:rFonts w:ascii="Calibri" w:eastAsia="Arial Unicode MS" w:hAnsi="Calibri" w:cs="Arial Unicode MS"/>
                <w:b/>
                <w:bCs/>
                <w:color w:val="000000"/>
                <w:sz w:val="20"/>
                <w:szCs w:val="20"/>
              </w:rPr>
              <w:t xml:space="preserve">. </w:t>
            </w:r>
            <w:r w:rsidRPr="003D635D">
              <w:rPr>
                <w:rFonts w:ascii="Calibri" w:eastAsia="Arial Unicode MS" w:hAnsi="Calibri" w:cs="Arial Unicode MS"/>
                <w:color w:val="000000"/>
                <w:sz w:val="20"/>
                <w:szCs w:val="20"/>
              </w:rPr>
              <w:t>ACS GQ CAPI Personal Interview or Telephone, and Paper Self-response</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45D42026"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75E2329C"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lang w:val="de-DE"/>
              </w:rPr>
            </w:pPr>
            <w:r w:rsidRPr="003D635D">
              <w:rPr>
                <w:rFonts w:ascii="Calibri" w:eastAsia="Arial Unicode MS" w:hAnsi="Calibri" w:cs="Arial Unicode MS"/>
                <w:color w:val="000000"/>
                <w:sz w:val="20"/>
                <w:szCs w:val="20"/>
                <w:u w:color="000000"/>
              </w:rPr>
              <w:t xml:space="preserve">CAPI, ACS-1(GQ), </w:t>
            </w:r>
          </w:p>
          <w:p w:rsidR="00E869CF" w:rsidRPr="003D635D" w:rsidP="0051188E" w14:paraId="01BC7E97"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ACS-1(GQ)(PR)</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37511A55" w14:textId="77777777">
            <w:pPr>
              <w:pBdr>
                <w:top w:val="nil"/>
                <w:left w:val="nil"/>
                <w:bottom w:val="nil"/>
                <w:right w:val="nil"/>
                <w:between w:val="nil"/>
                <w:bar w:val="nil"/>
              </w:pBdr>
              <w:jc w:val="right"/>
              <w:rPr>
                <w:rFonts w:ascii="Calibri" w:eastAsia="Times New Roman" w:hAnsi="Calibri" w:cs="Times New Roman"/>
                <w:color w:val="000000"/>
                <w:sz w:val="20"/>
                <w:szCs w:val="20"/>
                <w:bdr w:val="nil"/>
              </w:rPr>
            </w:pPr>
          </w:p>
          <w:p w:rsidR="00E869CF" w:rsidRPr="003D635D" w:rsidP="009B6966" w14:paraId="3D6C008E" w14:textId="1AC160ED">
            <w:pPr>
              <w:jc w:val="right"/>
              <w:rPr>
                <w:sz w:val="20"/>
                <w:szCs w:val="20"/>
              </w:rPr>
            </w:pPr>
            <w:r w:rsidRPr="20C8D10A">
              <w:rPr>
                <w:rFonts w:ascii="Calibri" w:eastAsia="Arial Unicode MS" w:hAnsi="Calibri" w:cs="Arial Unicode MS"/>
                <w:color w:val="000000" w:themeColor="text1"/>
                <w:sz w:val="20"/>
                <w:szCs w:val="20"/>
              </w:rPr>
              <w:t>170,900</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35E119D"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7AD69F8E" w14:textId="77777777">
            <w:pPr>
              <w:pBdr>
                <w:top w:val="nil"/>
                <w:left w:val="nil"/>
                <w:bottom w:val="nil"/>
                <w:right w:val="nil"/>
                <w:between w:val="nil"/>
                <w:bar w:val="nil"/>
              </w:pBdr>
              <w:jc w:val="center"/>
              <w:rPr>
                <w:rFonts w:ascii="Calibri" w:eastAsia="Arial Unicode MS" w:hAnsi="Calibri" w:cs="Arial Unicode MS"/>
                <w:color w:val="000000"/>
                <w:sz w:val="20"/>
                <w:szCs w:val="20"/>
                <w:bdr w:val="nil"/>
                <w:lang w:val="de-DE"/>
              </w:rPr>
            </w:pPr>
            <w:r w:rsidRPr="003D635D">
              <w:rPr>
                <w:rFonts w:ascii="Calibri" w:eastAsia="Arial Unicode MS" w:hAnsi="Calibri" w:cs="Arial Unicode MS"/>
                <w:color w:val="000000"/>
                <w:sz w:val="20"/>
                <w:szCs w:val="20"/>
              </w:rPr>
              <w:t>25</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6B3FD9B"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1214CFE5" w14:textId="609C9E8B">
            <w:pPr>
              <w:jc w:val="right"/>
              <w:rPr>
                <w:rFonts w:ascii="Calibri" w:eastAsia="Calibri" w:hAnsi="Calibri" w:cs="Calibri"/>
                <w:sz w:val="20"/>
                <w:szCs w:val="20"/>
              </w:rPr>
            </w:pPr>
            <w:r>
              <w:rPr>
                <w:rFonts w:ascii="Calibri" w:eastAsia="Arial Unicode MS" w:hAnsi="Calibri" w:cs="Arial Unicode MS"/>
                <w:color w:val="000000" w:themeColor="text1"/>
                <w:sz w:val="20"/>
                <w:szCs w:val="20"/>
              </w:rPr>
              <w:t>71,208</w:t>
            </w:r>
          </w:p>
        </w:tc>
      </w:tr>
      <w:tr w14:paraId="42647645" w14:textId="77777777" w:rsidTr="69F52C46">
        <w:tblPrEx>
          <w:tblW w:w="8715" w:type="dxa"/>
          <w:jc w:val="center"/>
          <w:shd w:val="clear" w:color="auto" w:fill="CED7E7"/>
          <w:tblLayout w:type="fixed"/>
          <w:tblLook w:val="04A0"/>
        </w:tblPrEx>
        <w:trPr>
          <w:trHeight w:val="8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3CA0A2DF"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799521D8"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IV</w:t>
            </w:r>
            <w:r>
              <w:rPr>
                <w:rFonts w:ascii="Calibri" w:eastAsia="Arial Unicode MS" w:hAnsi="Calibri" w:cs="Arial Unicode MS"/>
                <w:color w:val="000000"/>
                <w:sz w:val="20"/>
                <w:szCs w:val="20"/>
              </w:rPr>
              <w:t xml:space="preserve">. </w:t>
            </w:r>
            <w:r w:rsidRPr="003D635D">
              <w:rPr>
                <w:rFonts w:ascii="Calibri" w:eastAsia="Arial Unicode MS" w:hAnsi="Calibri" w:cs="Arial Unicode MS"/>
                <w:color w:val="000000"/>
                <w:sz w:val="20"/>
                <w:szCs w:val="20"/>
              </w:rPr>
              <w:t xml:space="preserve">ACS Household Reinterview – CATI/CAPI </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9405DB1"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655743D0"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ACS HU-RI</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FD16DB5"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69F52C46" w14:paraId="006AAF38" w14:textId="4412D5C6">
            <w:pPr>
              <w:pBdr>
                <w:top w:val="nil"/>
                <w:left w:val="nil"/>
                <w:bottom w:val="nil"/>
                <w:right w:val="nil"/>
                <w:between w:val="nil"/>
                <w:bar w:val="nil"/>
              </w:pBdr>
              <w:jc w:val="right"/>
              <w:rPr>
                <w:rFonts w:ascii="Calibri" w:eastAsia="Arial Unicode MS" w:hAnsi="Calibri" w:cs="Arial Unicode MS"/>
                <w:color w:val="000000"/>
                <w:sz w:val="20"/>
                <w:szCs w:val="20"/>
                <w:bdr w:val="nil"/>
                <w:lang w:val="de-DE"/>
              </w:rPr>
            </w:pPr>
            <w:r w:rsidRPr="009508C4">
              <w:rPr>
                <w:rFonts w:ascii="Calibri" w:eastAsia="Arial Unicode MS" w:hAnsi="Calibri" w:cs="Arial Unicode MS"/>
                <w:color w:val="000000"/>
                <w:sz w:val="20"/>
                <w:szCs w:val="20"/>
              </w:rPr>
              <w:t>22,</w:t>
            </w:r>
            <w:r w:rsidRPr="009508C4" w:rsidR="758511EC">
              <w:rPr>
                <w:rFonts w:ascii="Calibri" w:eastAsia="Arial Unicode MS" w:hAnsi="Calibri" w:cs="Arial Unicode MS"/>
                <w:color w:val="000000"/>
                <w:sz w:val="20"/>
                <w:szCs w:val="20"/>
              </w:rPr>
              <w:t>900</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7D0B17E"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3C35E074"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10</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9F09186"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69F52C46" w14:paraId="1D0BBFDD" w14:textId="50699529">
            <w:pPr>
              <w:pBdr>
                <w:top w:val="nil"/>
                <w:left w:val="nil"/>
                <w:bottom w:val="nil"/>
                <w:right w:val="nil"/>
                <w:between w:val="nil"/>
                <w:bar w:val="nil"/>
              </w:pBdr>
              <w:jc w:val="right"/>
              <w:rPr>
                <w:rFonts w:ascii="Calibri" w:eastAsia="Arial Unicode MS" w:hAnsi="Calibri" w:cs="Arial Unicode MS"/>
                <w:color w:val="000000"/>
                <w:sz w:val="20"/>
                <w:szCs w:val="20"/>
                <w:bdr w:val="nil"/>
                <w:lang w:val="de-DE"/>
              </w:rPr>
            </w:pPr>
            <w:r w:rsidRPr="009508C4">
              <w:rPr>
                <w:rFonts w:ascii="Calibri" w:eastAsia="Arial Unicode MS" w:hAnsi="Calibri" w:cs="Arial Unicode MS"/>
                <w:color w:val="000000"/>
                <w:sz w:val="20"/>
                <w:szCs w:val="20"/>
              </w:rPr>
              <w:t>3,81</w:t>
            </w:r>
            <w:r w:rsidRPr="009508C4" w:rsidR="223684CD">
              <w:rPr>
                <w:rFonts w:ascii="Calibri" w:eastAsia="Arial Unicode MS" w:hAnsi="Calibri" w:cs="Arial Unicode MS"/>
                <w:color w:val="000000"/>
                <w:sz w:val="20"/>
                <w:szCs w:val="20"/>
              </w:rPr>
              <w:t>6</w:t>
            </w:r>
          </w:p>
        </w:tc>
      </w:tr>
      <w:tr w14:paraId="24262135" w14:textId="77777777" w:rsidTr="69F52C46">
        <w:tblPrEx>
          <w:tblW w:w="8715" w:type="dxa"/>
          <w:jc w:val="center"/>
          <w:shd w:val="clear" w:color="auto" w:fill="CED7E7"/>
          <w:tblLayout w:type="fixed"/>
          <w:tblLook w:val="04A0"/>
        </w:tblPrEx>
        <w:trPr>
          <w:trHeight w:val="8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31A1F8B"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3C38CF3E"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V</w:t>
            </w:r>
            <w:r w:rsidRPr="199B5333">
              <w:rPr>
                <w:rFonts w:ascii="Calibri" w:eastAsia="Arial Unicode MS" w:hAnsi="Calibri" w:cs="Arial Unicode MS"/>
                <w:color w:val="000000" w:themeColor="text1"/>
                <w:sz w:val="20"/>
                <w:szCs w:val="20"/>
              </w:rPr>
              <w:t xml:space="preserve">. </w:t>
            </w:r>
            <w:r w:rsidRPr="003D635D">
              <w:rPr>
                <w:rFonts w:ascii="Calibri" w:eastAsia="Arial Unicode MS" w:hAnsi="Calibri" w:cs="Arial Unicode MS"/>
                <w:color w:val="000000"/>
                <w:sz w:val="20"/>
                <w:szCs w:val="20"/>
              </w:rPr>
              <w:t xml:space="preserve">ACS GQ-level Reinterview – CATI/CAPI </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A735CC1"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66BA5325"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ACS GQ-RI</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5149606"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69F52C46" w14:paraId="51CC2704" w14:textId="352153B0">
            <w:pPr>
              <w:pBdr>
                <w:top w:val="nil"/>
                <w:left w:val="nil"/>
                <w:bottom w:val="nil"/>
                <w:right w:val="nil"/>
                <w:between w:val="nil"/>
                <w:bar w:val="nil"/>
              </w:pBdr>
              <w:jc w:val="right"/>
              <w:rPr>
                <w:rFonts w:ascii="Calibri" w:eastAsia="Arial Unicode MS" w:hAnsi="Calibri" w:cs="Arial Unicode MS"/>
                <w:color w:val="000000"/>
                <w:sz w:val="20"/>
                <w:szCs w:val="20"/>
                <w:bdr w:val="nil"/>
                <w:lang w:val="de-DE"/>
              </w:rPr>
            </w:pPr>
            <w:r w:rsidRPr="009508C4">
              <w:rPr>
                <w:rFonts w:ascii="Calibri" w:eastAsia="Arial Unicode MS" w:hAnsi="Calibri" w:cs="Arial Unicode MS"/>
                <w:color w:val="000000"/>
                <w:sz w:val="20"/>
                <w:szCs w:val="20"/>
              </w:rPr>
              <w:t>1,4</w:t>
            </w:r>
            <w:r w:rsidRPr="009508C4" w:rsidR="23A4CB19">
              <w:rPr>
                <w:rFonts w:ascii="Calibri" w:eastAsia="Arial Unicode MS" w:hAnsi="Calibri" w:cs="Arial Unicode MS"/>
                <w:color w:val="000000"/>
                <w:sz w:val="20"/>
                <w:szCs w:val="20"/>
              </w:rPr>
              <w:t>00</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0019F32"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7944F35D"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10</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5392B72"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69F52C46" w14:paraId="5D44AD92" w14:textId="25EB5FA3">
            <w:pPr>
              <w:pBdr>
                <w:top w:val="nil"/>
                <w:left w:val="nil"/>
                <w:bottom w:val="nil"/>
                <w:right w:val="nil"/>
                <w:between w:val="nil"/>
                <w:bar w:val="nil"/>
              </w:pBdr>
              <w:jc w:val="right"/>
              <w:rPr>
                <w:rFonts w:ascii="Calibri" w:eastAsia="Arial Unicode MS" w:hAnsi="Calibri" w:cs="Arial Unicode MS"/>
                <w:color w:val="000000"/>
                <w:sz w:val="20"/>
                <w:szCs w:val="20"/>
                <w:bdr w:val="nil"/>
                <w:lang w:val="de-DE"/>
              </w:rPr>
            </w:pPr>
            <w:r w:rsidRPr="009508C4">
              <w:rPr>
                <w:rFonts w:ascii="Calibri" w:eastAsia="Arial Unicode MS" w:hAnsi="Calibri" w:cs="Arial Unicode MS"/>
                <w:color w:val="000000"/>
                <w:sz w:val="20"/>
                <w:szCs w:val="20"/>
              </w:rPr>
              <w:t>23</w:t>
            </w:r>
            <w:r w:rsidRPr="009508C4" w:rsidR="56937036">
              <w:rPr>
                <w:rFonts w:ascii="Calibri" w:eastAsia="Arial Unicode MS" w:hAnsi="Calibri" w:cs="Arial Unicode MS"/>
                <w:color w:val="000000"/>
                <w:sz w:val="20"/>
                <w:szCs w:val="20"/>
              </w:rPr>
              <w:t>3</w:t>
            </w:r>
          </w:p>
        </w:tc>
      </w:tr>
      <w:tr w14:paraId="3E829B24" w14:textId="77777777" w:rsidTr="69F52C46">
        <w:tblPrEx>
          <w:tblW w:w="8715" w:type="dxa"/>
          <w:jc w:val="center"/>
          <w:shd w:val="clear" w:color="auto" w:fill="CED7E7"/>
          <w:tblLayout w:type="fixed"/>
          <w:tblLook w:val="04A0"/>
        </w:tblPrEx>
        <w:trPr>
          <w:trHeight w:val="355"/>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5D4BFA0"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2DC84101"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TOTALS</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672A212" w14:textId="77777777">
            <w:pPr>
              <w:pBdr>
                <w:top w:val="nil"/>
                <w:left w:val="nil"/>
                <w:bottom w:val="nil"/>
                <w:right w:val="nil"/>
                <w:between w:val="nil"/>
                <w:bar w:val="nil"/>
              </w:pBdr>
              <w:rPr>
                <w:rFonts w:ascii="Calibri" w:eastAsia="Arial Unicode MS" w:hAnsi="Calibri" w:cs="Times New Roman"/>
                <w:sz w:val="20"/>
                <w:szCs w:val="20"/>
                <w:bdr w:val="nil"/>
              </w:rPr>
            </w:pP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6C07D28" w14:textId="77777777">
            <w:pPr>
              <w:pBdr>
                <w:top w:val="nil"/>
                <w:left w:val="nil"/>
                <w:bottom w:val="nil"/>
                <w:right w:val="nil"/>
                <w:between w:val="nil"/>
                <w:bar w:val="nil"/>
              </w:pBdr>
              <w:jc w:val="right"/>
              <w:rPr>
                <w:rFonts w:ascii="Calibri" w:eastAsia="Times New Roman" w:hAnsi="Calibri" w:cs="Times New Roman"/>
                <w:b/>
                <w:bCs/>
                <w:color w:val="000000"/>
                <w:sz w:val="20"/>
                <w:szCs w:val="20"/>
                <w:u w:color="000000"/>
                <w:bdr w:val="nil"/>
              </w:rPr>
            </w:pPr>
          </w:p>
          <w:p w:rsidR="00E869CF" w:rsidRPr="003D635D" w:rsidP="0051188E" w14:paraId="418E41AC" w14:textId="36CD3A14">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bookmarkStart w:id="4" w:name="_Hlk95720751"/>
            <w:r w:rsidRPr="009508C4">
              <w:rPr>
                <w:rFonts w:ascii="Calibri" w:eastAsia="Arial Unicode MS" w:hAnsi="Calibri" w:cs="Arial Unicode MS"/>
                <w:b/>
                <w:bCs/>
                <w:color w:val="000000"/>
                <w:sz w:val="20"/>
                <w:szCs w:val="20"/>
                <w:u w:color="000000"/>
              </w:rPr>
              <w:t>3,791,</w:t>
            </w:r>
            <w:r w:rsidR="000D4E3D">
              <w:rPr>
                <w:rFonts w:ascii="Calibri" w:eastAsia="Arial Unicode MS" w:hAnsi="Calibri" w:cs="Arial Unicode MS"/>
                <w:b/>
                <w:bCs/>
                <w:color w:val="000000"/>
                <w:sz w:val="20"/>
                <w:szCs w:val="20"/>
                <w:u w:color="000000"/>
              </w:rPr>
              <w:t>000</w:t>
            </w:r>
            <w:bookmarkEnd w:id="4"/>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097A2AAB"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2EC3AB07"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N/A</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384FB45"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3FA843BC" w14:textId="661123E4">
            <w:pPr>
              <w:jc w:val="right"/>
              <w:rPr>
                <w:rFonts w:ascii="Calibri" w:eastAsia="Arial Unicode MS" w:hAnsi="Calibri" w:cs="Arial Unicode MS"/>
                <w:b/>
                <w:bCs/>
                <w:color w:val="000000" w:themeColor="text1"/>
                <w:sz w:val="20"/>
                <w:szCs w:val="20"/>
              </w:rPr>
            </w:pPr>
            <w:r w:rsidRPr="009508C4">
              <w:rPr>
                <w:rFonts w:ascii="Calibri" w:eastAsia="Arial Unicode MS" w:hAnsi="Calibri" w:cs="Arial Unicode MS"/>
                <w:b/>
                <w:bCs/>
                <w:color w:val="000000"/>
                <w:sz w:val="20"/>
                <w:szCs w:val="20"/>
              </w:rPr>
              <w:t>2,464,283</w:t>
            </w:r>
          </w:p>
        </w:tc>
      </w:tr>
    </w:tbl>
    <w:p w:rsidR="00BD2186" w:rsidRPr="00A82C0C" w:rsidP="0945555E" w14:paraId="54E96991" w14:textId="59A3BB3F">
      <w:pPr>
        <w:spacing w:before="161" w:after="40" w:line="360" w:lineRule="auto"/>
        <w:ind w:left="2845"/>
        <w:rPr>
          <w:rFonts w:ascii="Calibri" w:hAnsi="Calibri" w:cs="Calibri"/>
          <w:b/>
          <w:bCs/>
          <w:color w:val="0070C0"/>
        </w:rPr>
      </w:pPr>
      <w:r w:rsidRPr="0945555E">
        <w:rPr>
          <w:rFonts w:ascii="Calibri" w:hAnsi="Calibri" w:cs="Calibri"/>
          <w:b/>
          <w:bCs/>
          <w:color w:val="0070C0"/>
        </w:rPr>
        <w:t xml:space="preserve">Table </w:t>
      </w:r>
      <w:r w:rsidRPr="0945555E" w:rsidR="069C7AF9">
        <w:rPr>
          <w:rFonts w:ascii="Calibri" w:hAnsi="Calibri" w:cs="Calibri"/>
          <w:b/>
          <w:bCs/>
          <w:color w:val="0070C0"/>
        </w:rPr>
        <w:t>5</w:t>
      </w:r>
      <w:r w:rsidRPr="0945555E">
        <w:rPr>
          <w:rFonts w:ascii="Calibri" w:hAnsi="Calibri" w:cs="Calibri"/>
          <w:b/>
          <w:bCs/>
          <w:color w:val="0070C0"/>
        </w:rPr>
        <w:t>. Estimated Annualized Respondent Costs</w:t>
      </w:r>
    </w:p>
    <w:tbl>
      <w:tblPr>
        <w:tblW w:w="9630"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1440"/>
        <w:gridCol w:w="1620"/>
        <w:gridCol w:w="1710"/>
        <w:gridCol w:w="1530"/>
        <w:gridCol w:w="1620"/>
      </w:tblGrid>
      <w:tr w14:paraId="0640B89B" w14:textId="77777777" w:rsidTr="20C8D10A">
        <w:tblPrEx>
          <w:tblW w:w="9630"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1710" w:type="dxa"/>
            <w:shd w:val="clear" w:color="auto" w:fill="BDD6EE"/>
          </w:tcPr>
          <w:p w:rsidR="00BD2186" w:rsidRPr="00124446" w:rsidP="00D6175A" w14:paraId="6C45DC13" w14:textId="3879D2EC">
            <w:pPr>
              <w:pStyle w:val="TableParagraph"/>
              <w:spacing w:line="268" w:lineRule="exact"/>
              <w:ind w:left="92" w:right="82"/>
              <w:jc w:val="center"/>
              <w:rPr>
                <w:rFonts w:ascii="Calibri" w:hAnsi="Calibri" w:cs="Calibri"/>
                <w:b/>
              </w:rPr>
            </w:pPr>
            <w:r w:rsidRPr="00124446">
              <w:rPr>
                <w:rFonts w:ascii="Calibri" w:hAnsi="Calibri" w:cs="Calibri"/>
                <w:b/>
              </w:rPr>
              <w:t>Type of Respondent</w:t>
            </w:r>
          </w:p>
        </w:tc>
        <w:tc>
          <w:tcPr>
            <w:tcW w:w="1440" w:type="dxa"/>
            <w:shd w:val="clear" w:color="auto" w:fill="BDD6EE"/>
          </w:tcPr>
          <w:p w:rsidR="00BD2186" w:rsidRPr="00124446" w:rsidP="00E82E68" w14:paraId="4F18A4E3" w14:textId="77777777">
            <w:pPr>
              <w:pStyle w:val="TableParagraph"/>
              <w:spacing w:line="268" w:lineRule="exact"/>
              <w:ind w:left="102" w:right="88"/>
              <w:jc w:val="center"/>
              <w:rPr>
                <w:rFonts w:ascii="Calibri" w:hAnsi="Calibri" w:cs="Calibri"/>
                <w:b/>
              </w:rPr>
            </w:pPr>
            <w:r w:rsidRPr="00124446">
              <w:rPr>
                <w:rFonts w:ascii="Calibri" w:hAnsi="Calibri" w:cs="Calibri"/>
                <w:b/>
              </w:rPr>
              <w:t>Number of</w:t>
            </w:r>
            <w:r>
              <w:rPr>
                <w:rFonts w:ascii="Calibri" w:hAnsi="Calibri" w:cs="Calibri"/>
                <w:b/>
              </w:rPr>
              <w:t xml:space="preserve"> </w:t>
            </w:r>
            <w:r w:rsidRPr="00124446">
              <w:rPr>
                <w:rFonts w:ascii="Calibri" w:hAnsi="Calibri" w:cs="Calibri"/>
                <w:b/>
              </w:rPr>
              <w:t>Respondents</w:t>
            </w:r>
          </w:p>
        </w:tc>
        <w:tc>
          <w:tcPr>
            <w:tcW w:w="1620" w:type="dxa"/>
            <w:shd w:val="clear" w:color="auto" w:fill="BDD6EE"/>
          </w:tcPr>
          <w:p w:rsidR="00BD2186" w:rsidRPr="00124446" w:rsidP="00590249" w14:paraId="7F7A6629" w14:textId="77777777">
            <w:pPr>
              <w:pStyle w:val="TableParagraph"/>
              <w:spacing w:line="268" w:lineRule="exact"/>
              <w:ind w:left="148" w:right="137"/>
              <w:jc w:val="center"/>
              <w:rPr>
                <w:rFonts w:ascii="Calibri" w:hAnsi="Calibri" w:cs="Calibri"/>
                <w:b/>
              </w:rPr>
            </w:pPr>
            <w:r w:rsidRPr="00124446">
              <w:rPr>
                <w:rFonts w:ascii="Calibri" w:hAnsi="Calibri" w:cs="Calibri"/>
                <w:b/>
              </w:rPr>
              <w:t>Number of Responses</w:t>
            </w:r>
            <w:r>
              <w:rPr>
                <w:rFonts w:ascii="Calibri" w:hAnsi="Calibri" w:cs="Calibri"/>
                <w:b/>
              </w:rPr>
              <w:t xml:space="preserve"> </w:t>
            </w:r>
            <w:r w:rsidRPr="00124446">
              <w:rPr>
                <w:rFonts w:ascii="Calibri" w:hAnsi="Calibri" w:cs="Calibri"/>
                <w:b/>
              </w:rPr>
              <w:t>per Respondent</w:t>
            </w:r>
          </w:p>
        </w:tc>
        <w:tc>
          <w:tcPr>
            <w:tcW w:w="1710" w:type="dxa"/>
            <w:shd w:val="clear" w:color="auto" w:fill="BDD6EE"/>
          </w:tcPr>
          <w:p w:rsidR="00BD2186" w:rsidRPr="00124446" w:rsidP="00590249" w14:paraId="15AE40F6" w14:textId="77777777">
            <w:pPr>
              <w:pStyle w:val="TableParagraph"/>
              <w:spacing w:line="268" w:lineRule="exact"/>
              <w:ind w:left="99" w:right="88"/>
              <w:jc w:val="center"/>
              <w:rPr>
                <w:rFonts w:ascii="Calibri" w:hAnsi="Calibri" w:cs="Calibri"/>
                <w:b/>
              </w:rPr>
            </w:pPr>
            <w:r>
              <w:rPr>
                <w:rFonts w:ascii="Calibri" w:hAnsi="Calibri" w:cs="Calibri"/>
                <w:b/>
              </w:rPr>
              <w:t xml:space="preserve">Average Burden </w:t>
            </w:r>
            <w:r w:rsidRPr="00124446">
              <w:rPr>
                <w:rFonts w:ascii="Calibri" w:hAnsi="Calibri" w:cs="Calibri"/>
                <w:b/>
              </w:rPr>
              <w:t>per Response</w:t>
            </w:r>
          </w:p>
        </w:tc>
        <w:tc>
          <w:tcPr>
            <w:tcW w:w="1530" w:type="dxa"/>
            <w:shd w:val="clear" w:color="auto" w:fill="BDD6EE"/>
          </w:tcPr>
          <w:p w:rsidR="00BD2186" w:rsidRPr="00124446" w:rsidP="00590249" w14:paraId="58FEDFD4" w14:textId="3B7D6871">
            <w:pPr>
              <w:pStyle w:val="TableParagraph"/>
              <w:spacing w:line="268" w:lineRule="exact"/>
              <w:ind w:left="99" w:right="89"/>
              <w:jc w:val="center"/>
              <w:rPr>
                <w:rFonts w:ascii="Calibri" w:hAnsi="Calibri" w:cs="Calibri"/>
                <w:b/>
              </w:rPr>
            </w:pPr>
            <w:r w:rsidRPr="00124446">
              <w:rPr>
                <w:rFonts w:ascii="Calibri" w:hAnsi="Calibri" w:cs="Calibri"/>
                <w:b/>
              </w:rPr>
              <w:t>Hourly</w:t>
            </w:r>
            <w:r>
              <w:rPr>
                <w:rFonts w:ascii="Calibri" w:hAnsi="Calibri" w:cs="Calibri"/>
                <w:b/>
              </w:rPr>
              <w:t xml:space="preserve"> </w:t>
            </w:r>
            <w:r w:rsidRPr="00124446">
              <w:rPr>
                <w:rFonts w:ascii="Calibri" w:hAnsi="Calibri" w:cs="Calibri"/>
                <w:b/>
              </w:rPr>
              <w:t>Wage Rate</w:t>
            </w:r>
            <w:r w:rsidR="00D6175A">
              <w:rPr>
                <w:rFonts w:ascii="Calibri" w:hAnsi="Calibri" w:cs="Calibri"/>
                <w:b/>
              </w:rPr>
              <w:t>*</w:t>
            </w:r>
          </w:p>
        </w:tc>
        <w:tc>
          <w:tcPr>
            <w:tcW w:w="1620" w:type="dxa"/>
            <w:shd w:val="clear" w:color="auto" w:fill="BDD6EE"/>
          </w:tcPr>
          <w:p w:rsidR="00BD2186" w:rsidRPr="00124446" w:rsidP="00590249" w14:paraId="44DDA647" w14:textId="77777777">
            <w:pPr>
              <w:pStyle w:val="TableParagraph"/>
              <w:spacing w:line="268" w:lineRule="exact"/>
              <w:ind w:left="186" w:right="176"/>
              <w:jc w:val="center"/>
              <w:rPr>
                <w:rFonts w:ascii="Calibri" w:hAnsi="Calibri" w:cs="Calibri"/>
                <w:b/>
              </w:rPr>
            </w:pPr>
            <w:r w:rsidRPr="00124446">
              <w:rPr>
                <w:rFonts w:ascii="Calibri" w:hAnsi="Calibri" w:cs="Calibri"/>
                <w:b/>
              </w:rPr>
              <w:t>Total Burden</w:t>
            </w:r>
            <w:r>
              <w:rPr>
                <w:rFonts w:ascii="Calibri" w:hAnsi="Calibri" w:cs="Calibri"/>
                <w:b/>
              </w:rPr>
              <w:t xml:space="preserve"> </w:t>
            </w:r>
            <w:r w:rsidRPr="00124446">
              <w:rPr>
                <w:rFonts w:ascii="Calibri" w:hAnsi="Calibri" w:cs="Calibri"/>
                <w:b/>
              </w:rPr>
              <w:t>Costs</w:t>
            </w:r>
          </w:p>
        </w:tc>
      </w:tr>
      <w:tr w14:paraId="2C2B2499" w14:textId="77777777" w:rsidTr="20C8D10A">
        <w:tblPrEx>
          <w:tblW w:w="9630" w:type="dxa"/>
          <w:tblInd w:w="442" w:type="dxa"/>
          <w:tblLayout w:type="fixed"/>
          <w:tblCellMar>
            <w:left w:w="0" w:type="dxa"/>
            <w:right w:w="0" w:type="dxa"/>
          </w:tblCellMar>
          <w:tblLook w:val="01E0"/>
        </w:tblPrEx>
        <w:trPr>
          <w:trHeight w:val="373"/>
        </w:trPr>
        <w:tc>
          <w:tcPr>
            <w:tcW w:w="1710" w:type="dxa"/>
          </w:tcPr>
          <w:p w:rsidR="00BD2186" w:rsidRPr="00124446" w:rsidP="00E82E68" w14:paraId="7BF6B85E" w14:textId="17CF1F1B">
            <w:pPr>
              <w:pStyle w:val="TableParagraph"/>
              <w:spacing w:before="1"/>
              <w:ind w:left="179" w:right="77"/>
              <w:rPr>
                <w:rFonts w:ascii="Calibri" w:hAnsi="Calibri" w:cs="Calibri"/>
              </w:rPr>
            </w:pPr>
            <w:r>
              <w:rPr>
                <w:rFonts w:ascii="Calibri" w:hAnsi="Calibri" w:cs="Calibri"/>
              </w:rPr>
              <w:t>Household Respondent</w:t>
            </w:r>
          </w:p>
        </w:tc>
        <w:tc>
          <w:tcPr>
            <w:tcW w:w="1440" w:type="dxa"/>
          </w:tcPr>
          <w:p w:rsidR="00BD2186" w:rsidRPr="00124446" w:rsidP="00590249" w14:paraId="430BF8D7" w14:textId="3A9AD512">
            <w:pPr>
              <w:pStyle w:val="TableParagraph"/>
              <w:spacing w:before="1"/>
              <w:ind w:left="102" w:right="88"/>
              <w:jc w:val="center"/>
              <w:rPr>
                <w:rFonts w:ascii="Calibri" w:hAnsi="Calibri" w:cs="Calibri"/>
              </w:rPr>
            </w:pPr>
            <w:r>
              <w:rPr>
                <w:rFonts w:ascii="Calibri" w:hAnsi="Calibri" w:cs="Calibri"/>
              </w:rPr>
              <w:t>3,</w:t>
            </w:r>
            <w:r w:rsidR="00B36E54">
              <w:rPr>
                <w:rFonts w:ascii="Calibri" w:hAnsi="Calibri" w:cs="Calibri"/>
              </w:rPr>
              <w:t>576</w:t>
            </w:r>
            <w:r>
              <w:rPr>
                <w:rFonts w:ascii="Calibri" w:hAnsi="Calibri" w:cs="Calibri"/>
              </w:rPr>
              <w:t>,000</w:t>
            </w:r>
          </w:p>
        </w:tc>
        <w:tc>
          <w:tcPr>
            <w:tcW w:w="1620" w:type="dxa"/>
          </w:tcPr>
          <w:p w:rsidR="00BD2186" w:rsidRPr="00124446" w:rsidP="00590249" w14:paraId="3D563256" w14:textId="77777777">
            <w:pPr>
              <w:pStyle w:val="TableParagraph"/>
              <w:spacing w:before="1"/>
              <w:ind w:left="13"/>
              <w:jc w:val="center"/>
              <w:rPr>
                <w:rFonts w:ascii="Calibri" w:hAnsi="Calibri" w:cs="Calibri"/>
              </w:rPr>
            </w:pPr>
            <w:r w:rsidRPr="00124446">
              <w:rPr>
                <w:rFonts w:ascii="Calibri" w:hAnsi="Calibri" w:cs="Calibri"/>
              </w:rPr>
              <w:t>1</w:t>
            </w:r>
          </w:p>
        </w:tc>
        <w:tc>
          <w:tcPr>
            <w:tcW w:w="1710" w:type="dxa"/>
          </w:tcPr>
          <w:p w:rsidR="00BD2186" w:rsidRPr="00124446" w:rsidP="00590249" w14:paraId="2ED5EC1A" w14:textId="647A2970">
            <w:pPr>
              <w:pStyle w:val="TableParagraph"/>
              <w:spacing w:before="1"/>
              <w:ind w:left="99" w:right="85"/>
              <w:jc w:val="center"/>
              <w:rPr>
                <w:rFonts w:ascii="Calibri" w:hAnsi="Calibri" w:cs="Calibri"/>
              </w:rPr>
            </w:pPr>
            <w:r>
              <w:rPr>
                <w:rFonts w:ascii="Calibri" w:hAnsi="Calibri" w:cs="Calibri"/>
              </w:rPr>
              <w:t>40</w:t>
            </w:r>
          </w:p>
        </w:tc>
        <w:tc>
          <w:tcPr>
            <w:tcW w:w="1530" w:type="dxa"/>
          </w:tcPr>
          <w:p w:rsidR="00BD2186" w:rsidRPr="00124446" w:rsidP="00590249" w14:paraId="5FCF79A2" w14:textId="54B0EB46">
            <w:pPr>
              <w:pStyle w:val="TableParagraph"/>
              <w:spacing w:before="1"/>
              <w:ind w:left="103" w:right="89"/>
              <w:jc w:val="center"/>
              <w:rPr>
                <w:rFonts w:ascii="Calibri" w:hAnsi="Calibri" w:cs="Calibri"/>
              </w:rPr>
            </w:pPr>
            <w:r>
              <w:rPr>
                <w:rFonts w:ascii="Calibri" w:hAnsi="Calibri" w:cs="Calibri"/>
              </w:rPr>
              <w:t>$</w:t>
            </w:r>
            <w:r w:rsidR="007E7A89">
              <w:rPr>
                <w:rFonts w:ascii="Calibri" w:hAnsi="Calibri" w:cs="Calibri"/>
              </w:rPr>
              <w:t>29.76</w:t>
            </w:r>
          </w:p>
        </w:tc>
        <w:tc>
          <w:tcPr>
            <w:tcW w:w="1620" w:type="dxa"/>
          </w:tcPr>
          <w:p w:rsidR="00BD2186" w:rsidRPr="00427D30" w:rsidP="00590249" w14:paraId="357A340A" w14:textId="62C233D3">
            <w:pPr>
              <w:pStyle w:val="TableParagraph"/>
              <w:spacing w:before="1"/>
              <w:ind w:left="186" w:right="175"/>
              <w:jc w:val="center"/>
              <w:rPr>
                <w:rFonts w:ascii="Calibri" w:hAnsi="Calibri" w:cs="Calibri"/>
                <w:highlight w:val="yellow"/>
              </w:rPr>
            </w:pPr>
            <w:r w:rsidRPr="00E30D1C">
              <w:rPr>
                <w:rFonts w:ascii="Calibri" w:hAnsi="Calibri" w:cs="Calibri"/>
              </w:rPr>
              <w:t>$</w:t>
            </w:r>
            <w:r w:rsidR="007E7A89">
              <w:rPr>
                <w:rFonts w:ascii="Calibri" w:hAnsi="Calibri" w:cs="Calibri"/>
              </w:rPr>
              <w:t>70,947,840</w:t>
            </w:r>
          </w:p>
        </w:tc>
      </w:tr>
      <w:tr w14:paraId="16A04CDD" w14:textId="77777777" w:rsidTr="20C8D10A">
        <w:tblPrEx>
          <w:tblW w:w="9630" w:type="dxa"/>
          <w:tblInd w:w="442" w:type="dxa"/>
          <w:tblLayout w:type="fixed"/>
          <w:tblCellMar>
            <w:left w:w="0" w:type="dxa"/>
            <w:right w:w="0" w:type="dxa"/>
          </w:tblCellMar>
          <w:tblLook w:val="01E0"/>
        </w:tblPrEx>
        <w:trPr>
          <w:trHeight w:val="371"/>
        </w:trPr>
        <w:tc>
          <w:tcPr>
            <w:tcW w:w="1710" w:type="dxa"/>
          </w:tcPr>
          <w:p w:rsidR="00BD2186" w:rsidRPr="00124446" w:rsidP="00E82E68" w14:paraId="0E27C792" w14:textId="2DF779A5">
            <w:pPr>
              <w:pStyle w:val="TableParagraph"/>
              <w:spacing w:line="268" w:lineRule="exact"/>
              <w:ind w:left="179" w:right="84"/>
              <w:rPr>
                <w:rFonts w:ascii="Calibri" w:hAnsi="Calibri" w:cs="Calibri"/>
              </w:rPr>
            </w:pPr>
            <w:r>
              <w:rPr>
                <w:rFonts w:ascii="Calibri" w:hAnsi="Calibri" w:cs="Calibri"/>
              </w:rPr>
              <w:t>Facility Administrator</w:t>
            </w:r>
          </w:p>
        </w:tc>
        <w:tc>
          <w:tcPr>
            <w:tcW w:w="1440" w:type="dxa"/>
          </w:tcPr>
          <w:p w:rsidR="00BD2186" w:rsidRPr="00124446" w:rsidP="00590249" w14:paraId="271FD22E" w14:textId="00680E9D">
            <w:pPr>
              <w:pStyle w:val="TableParagraph"/>
              <w:spacing w:line="268" w:lineRule="exact"/>
              <w:ind w:left="102" w:right="88"/>
              <w:jc w:val="center"/>
              <w:rPr>
                <w:rFonts w:ascii="Calibri" w:hAnsi="Calibri" w:cs="Calibri"/>
              </w:rPr>
            </w:pPr>
            <w:r>
              <w:rPr>
                <w:rFonts w:ascii="Calibri" w:hAnsi="Calibri" w:cs="Calibri"/>
              </w:rPr>
              <w:t>2</w:t>
            </w:r>
            <w:r w:rsidR="0030704C">
              <w:rPr>
                <w:rFonts w:ascii="Calibri" w:hAnsi="Calibri" w:cs="Calibri"/>
              </w:rPr>
              <w:t>0</w:t>
            </w:r>
            <w:r>
              <w:rPr>
                <w:rFonts w:ascii="Calibri" w:hAnsi="Calibri" w:cs="Calibri"/>
              </w:rPr>
              <w:t>,</w:t>
            </w:r>
            <w:r w:rsidR="00B36E54">
              <w:rPr>
                <w:rFonts w:ascii="Calibri" w:hAnsi="Calibri" w:cs="Calibri"/>
              </w:rPr>
              <w:t>100</w:t>
            </w:r>
          </w:p>
        </w:tc>
        <w:tc>
          <w:tcPr>
            <w:tcW w:w="1620" w:type="dxa"/>
          </w:tcPr>
          <w:p w:rsidR="00BD2186" w:rsidRPr="00124446" w:rsidP="00590249" w14:paraId="0ACEF3A6" w14:textId="54A97231">
            <w:pPr>
              <w:pStyle w:val="TableParagraph"/>
              <w:spacing w:line="268" w:lineRule="exact"/>
              <w:ind w:left="13"/>
              <w:jc w:val="center"/>
              <w:rPr>
                <w:rFonts w:ascii="Calibri" w:hAnsi="Calibri" w:cs="Calibri"/>
              </w:rPr>
            </w:pPr>
            <w:r>
              <w:rPr>
                <w:rFonts w:ascii="Calibri" w:hAnsi="Calibri" w:cs="Calibri"/>
              </w:rPr>
              <w:t>1</w:t>
            </w:r>
          </w:p>
        </w:tc>
        <w:tc>
          <w:tcPr>
            <w:tcW w:w="1710" w:type="dxa"/>
          </w:tcPr>
          <w:p w:rsidR="00BD2186" w:rsidRPr="00124446" w:rsidP="00590249" w14:paraId="4065DEFA" w14:textId="69CFF7AC">
            <w:pPr>
              <w:pStyle w:val="TableParagraph"/>
              <w:spacing w:line="268" w:lineRule="exact"/>
              <w:ind w:left="99" w:right="85"/>
              <w:jc w:val="center"/>
              <w:rPr>
                <w:rFonts w:ascii="Calibri" w:hAnsi="Calibri" w:cs="Calibri"/>
              </w:rPr>
            </w:pPr>
            <w:r>
              <w:rPr>
                <w:rFonts w:ascii="Calibri" w:hAnsi="Calibri" w:cs="Calibri"/>
              </w:rPr>
              <w:t>15</w:t>
            </w:r>
          </w:p>
        </w:tc>
        <w:tc>
          <w:tcPr>
            <w:tcW w:w="1530" w:type="dxa"/>
          </w:tcPr>
          <w:p w:rsidR="00BD2186" w:rsidRPr="00124446" w:rsidP="00590249" w14:paraId="1F27F517" w14:textId="165983E4">
            <w:pPr>
              <w:pStyle w:val="TableParagraph"/>
              <w:spacing w:line="268" w:lineRule="exact"/>
              <w:ind w:left="103" w:right="89"/>
              <w:jc w:val="center"/>
              <w:rPr>
                <w:rFonts w:ascii="Calibri" w:hAnsi="Calibri" w:cs="Calibri"/>
              </w:rPr>
            </w:pPr>
            <w:r>
              <w:rPr>
                <w:rFonts w:ascii="Calibri" w:hAnsi="Calibri" w:cs="Calibri"/>
              </w:rPr>
              <w:t>$</w:t>
            </w:r>
            <w:r w:rsidR="007F78E8">
              <w:rPr>
                <w:rFonts w:ascii="Calibri" w:hAnsi="Calibri" w:cs="Calibri"/>
              </w:rPr>
              <w:t>48.</w:t>
            </w:r>
            <w:r w:rsidR="007E7A89">
              <w:rPr>
                <w:rFonts w:ascii="Calibri" w:hAnsi="Calibri" w:cs="Calibri"/>
              </w:rPr>
              <w:t>37</w:t>
            </w:r>
          </w:p>
        </w:tc>
        <w:tc>
          <w:tcPr>
            <w:tcW w:w="1620" w:type="dxa"/>
          </w:tcPr>
          <w:p w:rsidR="00BD2186" w:rsidRPr="00124446" w:rsidP="00590249" w14:paraId="5AF225C8" w14:textId="75912EDB">
            <w:pPr>
              <w:pStyle w:val="TableParagraph"/>
              <w:spacing w:line="268" w:lineRule="exact"/>
              <w:ind w:left="186" w:right="176"/>
              <w:jc w:val="center"/>
              <w:rPr>
                <w:rFonts w:ascii="Calibri" w:hAnsi="Calibri" w:cs="Calibri"/>
              </w:rPr>
            </w:pPr>
            <w:r w:rsidRPr="00E30D1C">
              <w:rPr>
                <w:rFonts w:ascii="Calibri" w:hAnsi="Calibri" w:cs="Calibri"/>
              </w:rPr>
              <w:t>$</w:t>
            </w:r>
            <w:r w:rsidR="007E7A89">
              <w:rPr>
                <w:rFonts w:ascii="Calibri" w:hAnsi="Calibri" w:cs="Calibri"/>
              </w:rPr>
              <w:t>243,060</w:t>
            </w:r>
          </w:p>
        </w:tc>
      </w:tr>
      <w:tr w14:paraId="6711575C" w14:textId="77777777" w:rsidTr="20C8D10A">
        <w:tblPrEx>
          <w:tblW w:w="9630" w:type="dxa"/>
          <w:tblInd w:w="442" w:type="dxa"/>
          <w:tblLayout w:type="fixed"/>
          <w:tblCellMar>
            <w:left w:w="0" w:type="dxa"/>
            <w:right w:w="0" w:type="dxa"/>
          </w:tblCellMar>
          <w:tblLook w:val="01E0"/>
        </w:tblPrEx>
        <w:trPr>
          <w:trHeight w:val="371"/>
        </w:trPr>
        <w:tc>
          <w:tcPr>
            <w:tcW w:w="1710" w:type="dxa"/>
          </w:tcPr>
          <w:p w:rsidR="00BD2186" w:rsidRPr="00124446" w:rsidP="00E82E68" w14:paraId="1EB180A5" w14:textId="69BDBECD">
            <w:pPr>
              <w:pStyle w:val="TableParagraph"/>
              <w:spacing w:line="268" w:lineRule="exact"/>
              <w:ind w:left="179"/>
              <w:rPr>
                <w:rFonts w:ascii="Calibri" w:hAnsi="Calibri" w:cs="Calibri"/>
              </w:rPr>
            </w:pPr>
            <w:r>
              <w:rPr>
                <w:rFonts w:ascii="Calibri" w:hAnsi="Calibri" w:cs="Calibri"/>
              </w:rPr>
              <w:t>Facility Resident</w:t>
            </w:r>
          </w:p>
        </w:tc>
        <w:tc>
          <w:tcPr>
            <w:tcW w:w="1440" w:type="dxa"/>
          </w:tcPr>
          <w:p w:rsidR="00BD2186" w:rsidRPr="00124446" w14:paraId="1AA102ED" w14:textId="0E451D5F">
            <w:pPr>
              <w:pStyle w:val="TableParagraph"/>
              <w:spacing w:line="268" w:lineRule="exact"/>
              <w:ind w:left="102" w:right="88"/>
              <w:jc w:val="center"/>
            </w:pPr>
            <w:r w:rsidRPr="20C8D10A">
              <w:rPr>
                <w:rFonts w:ascii="Calibri" w:hAnsi="Calibri" w:cs="Calibri"/>
              </w:rPr>
              <w:t>170,900</w:t>
            </w:r>
          </w:p>
        </w:tc>
        <w:tc>
          <w:tcPr>
            <w:tcW w:w="1620" w:type="dxa"/>
          </w:tcPr>
          <w:p w:rsidR="00BD2186" w:rsidRPr="00124446" w:rsidP="00590249" w14:paraId="2DF9EE6E" w14:textId="0A203EA0">
            <w:pPr>
              <w:pStyle w:val="TableParagraph"/>
              <w:spacing w:line="268" w:lineRule="exact"/>
              <w:ind w:left="13"/>
              <w:jc w:val="center"/>
              <w:rPr>
                <w:rFonts w:ascii="Calibri" w:hAnsi="Calibri" w:cs="Calibri"/>
              </w:rPr>
            </w:pPr>
            <w:r>
              <w:rPr>
                <w:rFonts w:ascii="Calibri" w:hAnsi="Calibri" w:cs="Calibri"/>
              </w:rPr>
              <w:t>1</w:t>
            </w:r>
          </w:p>
        </w:tc>
        <w:tc>
          <w:tcPr>
            <w:tcW w:w="1710" w:type="dxa"/>
          </w:tcPr>
          <w:p w:rsidR="00BD2186" w:rsidRPr="00124446" w:rsidP="00590249" w14:paraId="683CAB81" w14:textId="4738FFE8">
            <w:pPr>
              <w:pStyle w:val="TableParagraph"/>
              <w:spacing w:line="268" w:lineRule="exact"/>
              <w:ind w:left="99" w:right="85"/>
              <w:jc w:val="center"/>
              <w:rPr>
                <w:rFonts w:ascii="Calibri" w:hAnsi="Calibri" w:cs="Calibri"/>
              </w:rPr>
            </w:pPr>
            <w:r>
              <w:rPr>
                <w:rFonts w:ascii="Calibri" w:hAnsi="Calibri" w:cs="Calibri"/>
              </w:rPr>
              <w:t>25</w:t>
            </w:r>
          </w:p>
        </w:tc>
        <w:tc>
          <w:tcPr>
            <w:tcW w:w="1530" w:type="dxa"/>
          </w:tcPr>
          <w:p w:rsidR="00BD2186" w:rsidRPr="00124446" w:rsidP="00590249" w14:paraId="7A8C60E1" w14:textId="523A102F">
            <w:pPr>
              <w:pStyle w:val="TableParagraph"/>
              <w:spacing w:line="268" w:lineRule="exact"/>
              <w:ind w:left="103" w:right="89"/>
              <w:jc w:val="center"/>
              <w:rPr>
                <w:rFonts w:ascii="Calibri" w:hAnsi="Calibri" w:cs="Calibri"/>
              </w:rPr>
            </w:pPr>
            <w:r>
              <w:rPr>
                <w:rFonts w:ascii="Calibri" w:hAnsi="Calibri" w:cs="Calibri"/>
              </w:rPr>
              <w:t>$7.25</w:t>
            </w:r>
          </w:p>
        </w:tc>
        <w:tc>
          <w:tcPr>
            <w:tcW w:w="1620" w:type="dxa"/>
          </w:tcPr>
          <w:p w:rsidR="00BD2186" w:rsidRPr="00124446" w:rsidP="00590249" w14:paraId="766DA2F4" w14:textId="12442749">
            <w:pPr>
              <w:pStyle w:val="TableParagraph"/>
              <w:spacing w:line="268" w:lineRule="exact"/>
              <w:ind w:left="185" w:right="176"/>
              <w:jc w:val="center"/>
              <w:rPr>
                <w:rFonts w:ascii="Calibri" w:hAnsi="Calibri" w:cs="Calibri"/>
              </w:rPr>
            </w:pPr>
            <w:r>
              <w:rPr>
                <w:rFonts w:ascii="Calibri" w:hAnsi="Calibri" w:cs="Calibri"/>
              </w:rPr>
              <w:t>$</w:t>
            </w:r>
            <w:r w:rsidR="00B36E54">
              <w:rPr>
                <w:rFonts w:ascii="Calibri" w:hAnsi="Calibri" w:cs="Calibri"/>
              </w:rPr>
              <w:t>516,260</w:t>
            </w:r>
          </w:p>
        </w:tc>
      </w:tr>
      <w:tr w14:paraId="717FB945" w14:textId="77777777" w:rsidTr="20C8D10A">
        <w:tblPrEx>
          <w:tblW w:w="9630" w:type="dxa"/>
          <w:tblInd w:w="442" w:type="dxa"/>
          <w:tblLayout w:type="fixed"/>
          <w:tblCellMar>
            <w:left w:w="0" w:type="dxa"/>
            <w:right w:w="0" w:type="dxa"/>
          </w:tblCellMar>
          <w:tblLook w:val="01E0"/>
        </w:tblPrEx>
        <w:trPr>
          <w:trHeight w:val="289"/>
        </w:trPr>
        <w:tc>
          <w:tcPr>
            <w:tcW w:w="1710" w:type="dxa"/>
            <w:tcBorders>
              <w:bottom w:val="single" w:sz="4" w:space="0" w:color="000000" w:themeColor="text1"/>
            </w:tcBorders>
          </w:tcPr>
          <w:p w:rsidR="00BD2186" w:rsidRPr="00124446" w:rsidP="00590249" w14:paraId="1F5153D8" w14:textId="77777777">
            <w:pPr>
              <w:pStyle w:val="TableParagraph"/>
              <w:spacing w:line="268" w:lineRule="exact"/>
              <w:ind w:left="92" w:right="80"/>
              <w:jc w:val="center"/>
              <w:rPr>
                <w:rFonts w:ascii="Calibri" w:hAnsi="Calibri" w:cs="Calibri"/>
                <w:b/>
              </w:rPr>
            </w:pPr>
            <w:r w:rsidRPr="00124446">
              <w:rPr>
                <w:rFonts w:ascii="Calibri" w:hAnsi="Calibri" w:cs="Calibri"/>
                <w:b/>
              </w:rPr>
              <w:t>Total</w:t>
            </w:r>
          </w:p>
        </w:tc>
        <w:tc>
          <w:tcPr>
            <w:tcW w:w="1440" w:type="dxa"/>
            <w:tcBorders>
              <w:bottom w:val="single" w:sz="4" w:space="0" w:color="000000" w:themeColor="text1"/>
            </w:tcBorders>
          </w:tcPr>
          <w:p w:rsidR="00BD2186" w:rsidRPr="00124446" w:rsidP="00590249" w14:paraId="0E0A3CC5" w14:textId="77777777">
            <w:pPr>
              <w:pStyle w:val="TableParagraph"/>
              <w:spacing w:line="268" w:lineRule="exact"/>
              <w:ind w:left="102" w:right="88"/>
              <w:jc w:val="center"/>
              <w:rPr>
                <w:rFonts w:ascii="Calibri" w:hAnsi="Calibri" w:cs="Calibri"/>
                <w:b/>
              </w:rPr>
            </w:pPr>
            <w:r w:rsidRPr="00124446">
              <w:rPr>
                <w:rFonts w:ascii="Calibri" w:hAnsi="Calibri" w:cs="Calibri"/>
                <w:b/>
              </w:rPr>
              <w:t>--</w:t>
            </w:r>
          </w:p>
        </w:tc>
        <w:tc>
          <w:tcPr>
            <w:tcW w:w="1620" w:type="dxa"/>
            <w:tcBorders>
              <w:bottom w:val="single" w:sz="4" w:space="0" w:color="000000" w:themeColor="text1"/>
            </w:tcBorders>
          </w:tcPr>
          <w:p w:rsidR="00BD2186" w:rsidRPr="00124446" w:rsidP="00590249" w14:paraId="39CA06FE" w14:textId="77777777">
            <w:pPr>
              <w:pStyle w:val="TableParagraph"/>
              <w:spacing w:line="268" w:lineRule="exact"/>
              <w:ind w:left="148" w:right="137"/>
              <w:jc w:val="center"/>
              <w:rPr>
                <w:rFonts w:ascii="Calibri" w:hAnsi="Calibri" w:cs="Calibri"/>
                <w:b/>
              </w:rPr>
            </w:pPr>
            <w:r w:rsidRPr="00124446">
              <w:rPr>
                <w:rFonts w:ascii="Calibri" w:hAnsi="Calibri" w:cs="Calibri"/>
                <w:b/>
              </w:rPr>
              <w:t>--</w:t>
            </w:r>
          </w:p>
        </w:tc>
        <w:tc>
          <w:tcPr>
            <w:tcW w:w="1710" w:type="dxa"/>
            <w:tcBorders>
              <w:bottom w:val="single" w:sz="4" w:space="0" w:color="000000" w:themeColor="text1"/>
            </w:tcBorders>
          </w:tcPr>
          <w:p w:rsidR="00BD2186" w:rsidRPr="00124446" w:rsidP="00590249" w14:paraId="167B054F" w14:textId="77777777">
            <w:pPr>
              <w:pStyle w:val="TableParagraph"/>
              <w:spacing w:line="268" w:lineRule="exact"/>
              <w:ind w:left="97" w:right="88"/>
              <w:jc w:val="center"/>
              <w:rPr>
                <w:rFonts w:ascii="Calibri" w:hAnsi="Calibri" w:cs="Calibri"/>
                <w:b/>
              </w:rPr>
            </w:pPr>
            <w:r w:rsidRPr="00124446">
              <w:rPr>
                <w:rFonts w:ascii="Calibri" w:hAnsi="Calibri" w:cs="Calibri"/>
                <w:b/>
              </w:rPr>
              <w:t>--</w:t>
            </w:r>
          </w:p>
        </w:tc>
        <w:tc>
          <w:tcPr>
            <w:tcW w:w="1530" w:type="dxa"/>
            <w:tcBorders>
              <w:bottom w:val="single" w:sz="4" w:space="0" w:color="000000" w:themeColor="text1"/>
            </w:tcBorders>
          </w:tcPr>
          <w:p w:rsidR="00BD2186" w:rsidRPr="00124446" w:rsidP="00590249" w14:paraId="088762AC" w14:textId="77777777">
            <w:pPr>
              <w:pStyle w:val="TableParagraph"/>
              <w:spacing w:line="268" w:lineRule="exact"/>
              <w:ind w:left="100" w:right="89"/>
              <w:jc w:val="center"/>
              <w:rPr>
                <w:rFonts w:ascii="Calibri" w:hAnsi="Calibri" w:cs="Calibri"/>
                <w:b/>
              </w:rPr>
            </w:pPr>
            <w:r w:rsidRPr="00124446">
              <w:rPr>
                <w:rFonts w:ascii="Calibri" w:hAnsi="Calibri" w:cs="Calibri"/>
                <w:b/>
              </w:rPr>
              <w:t>--</w:t>
            </w:r>
          </w:p>
        </w:tc>
        <w:tc>
          <w:tcPr>
            <w:tcW w:w="1620" w:type="dxa"/>
            <w:tcBorders>
              <w:bottom w:val="single" w:sz="4" w:space="0" w:color="000000" w:themeColor="text1"/>
            </w:tcBorders>
          </w:tcPr>
          <w:p w:rsidR="00BD2186" w:rsidRPr="00124446" w:rsidP="00590249" w14:paraId="4CE11216" w14:textId="6C47E91B">
            <w:pPr>
              <w:pStyle w:val="TableParagraph"/>
              <w:spacing w:line="268" w:lineRule="exact"/>
              <w:ind w:left="186" w:right="173"/>
              <w:jc w:val="center"/>
              <w:rPr>
                <w:rFonts w:ascii="Calibri" w:hAnsi="Calibri" w:cs="Calibri"/>
                <w:b/>
              </w:rPr>
            </w:pPr>
            <w:r>
              <w:rPr>
                <w:rFonts w:ascii="Calibri" w:hAnsi="Calibri" w:cs="Calibri"/>
                <w:b/>
              </w:rPr>
              <w:t>$</w:t>
            </w:r>
            <w:r w:rsidR="00BB09EE">
              <w:rPr>
                <w:rFonts w:ascii="Calibri" w:hAnsi="Calibri" w:cs="Calibri"/>
                <w:b/>
              </w:rPr>
              <w:t>6</w:t>
            </w:r>
            <w:r w:rsidR="007F78E8">
              <w:rPr>
                <w:rFonts w:ascii="Calibri" w:hAnsi="Calibri" w:cs="Calibri"/>
                <w:b/>
              </w:rPr>
              <w:t>7</w:t>
            </w:r>
            <w:r w:rsidR="00BB09EE">
              <w:rPr>
                <w:rFonts w:ascii="Calibri" w:hAnsi="Calibri" w:cs="Calibri"/>
                <w:b/>
              </w:rPr>
              <w:t>,</w:t>
            </w:r>
            <w:r w:rsidR="007F78E8">
              <w:rPr>
                <w:rFonts w:ascii="Calibri" w:hAnsi="Calibri" w:cs="Calibri"/>
                <w:b/>
              </w:rPr>
              <w:t>536,918</w:t>
            </w:r>
            <w:r w:rsidR="00BB09EE">
              <w:rPr>
                <w:rFonts w:ascii="Calibri" w:hAnsi="Calibri" w:cs="Calibri"/>
                <w:b/>
              </w:rPr>
              <w:t xml:space="preserve"> </w:t>
            </w:r>
          </w:p>
        </w:tc>
      </w:tr>
    </w:tbl>
    <w:p w:rsidR="00EE664C" w:rsidRPr="009F79A5" w:rsidP="009F79A5" w14:paraId="7901BC0F" w14:textId="01490625">
      <w:pPr>
        <w:spacing w:line="259" w:lineRule="auto"/>
        <w:ind w:left="399" w:right="359" w:firstLine="50"/>
        <w:rPr>
          <w:rFonts w:ascii="Calibri" w:hAnsi="Calibri" w:cs="Calibri"/>
          <w:bCs/>
          <w:sz w:val="16"/>
          <w:szCs w:val="16"/>
          <w:u w:val="single" w:color="0563C1"/>
        </w:rPr>
      </w:pPr>
      <w:r w:rsidRPr="009F79A5">
        <w:rPr>
          <w:rFonts w:ascii="Calibri" w:hAnsi="Calibri" w:cs="Calibri"/>
          <w:bCs/>
          <w:sz w:val="16"/>
          <w:szCs w:val="16"/>
        </w:rPr>
        <w:t>*</w:t>
      </w:r>
      <w:r w:rsidRPr="009F79A5" w:rsidR="00D6175A">
        <w:rPr>
          <w:rFonts w:ascii="Calibri" w:hAnsi="Calibri" w:cs="Calibri"/>
          <w:bCs/>
          <w:sz w:val="16"/>
          <w:szCs w:val="16"/>
        </w:rPr>
        <w:t xml:space="preserve">The wage rate </w:t>
      </w:r>
      <w:r w:rsidRPr="009F79A5" w:rsidR="00B01566">
        <w:rPr>
          <w:rFonts w:ascii="Calibri" w:hAnsi="Calibri" w:cs="Calibri"/>
          <w:bCs/>
          <w:sz w:val="16"/>
          <w:szCs w:val="16"/>
        </w:rPr>
        <w:t xml:space="preserve">for household respondents </w:t>
      </w:r>
      <w:r w:rsidRPr="009F79A5" w:rsidR="00D6175A">
        <w:rPr>
          <w:rFonts w:ascii="Calibri" w:hAnsi="Calibri" w:cs="Calibri"/>
          <w:bCs/>
          <w:sz w:val="16"/>
          <w:szCs w:val="16"/>
        </w:rPr>
        <w:t xml:space="preserve">is estimated based on </w:t>
      </w:r>
      <w:r w:rsidR="002A04B4">
        <w:rPr>
          <w:rFonts w:ascii="Calibri" w:hAnsi="Calibri" w:cs="Calibri"/>
          <w:bCs/>
          <w:sz w:val="16"/>
          <w:szCs w:val="16"/>
        </w:rPr>
        <w:t xml:space="preserve">the </w:t>
      </w:r>
      <w:r w:rsidRPr="009F79A5" w:rsidR="0077394D">
        <w:rPr>
          <w:rFonts w:ascii="Calibri" w:hAnsi="Calibri" w:cs="Calibri"/>
          <w:bCs/>
          <w:sz w:val="16"/>
          <w:szCs w:val="16"/>
        </w:rPr>
        <w:t xml:space="preserve">average </w:t>
      </w:r>
      <w:r w:rsidRPr="009F79A5" w:rsidR="00D6175A">
        <w:rPr>
          <w:rFonts w:ascii="Calibri" w:hAnsi="Calibri" w:cs="Calibri"/>
          <w:bCs/>
          <w:sz w:val="16"/>
          <w:szCs w:val="16"/>
        </w:rPr>
        <w:t xml:space="preserve">hourly </w:t>
      </w:r>
      <w:r w:rsidRPr="009F79A5" w:rsidR="00B01566">
        <w:rPr>
          <w:rFonts w:ascii="Calibri" w:hAnsi="Calibri" w:cs="Calibri"/>
          <w:bCs/>
          <w:sz w:val="16"/>
          <w:szCs w:val="16"/>
        </w:rPr>
        <w:t>rate</w:t>
      </w:r>
      <w:r w:rsidRPr="009F79A5" w:rsidR="00D6175A">
        <w:rPr>
          <w:rFonts w:ascii="Calibri" w:hAnsi="Calibri" w:cs="Calibri"/>
          <w:bCs/>
          <w:sz w:val="16"/>
          <w:szCs w:val="16"/>
        </w:rPr>
        <w:t xml:space="preserve"> </w:t>
      </w:r>
      <w:r w:rsidRPr="009F79A5" w:rsidR="004D16C2">
        <w:rPr>
          <w:rFonts w:ascii="Calibri" w:hAnsi="Calibri" w:cs="Calibri"/>
          <w:bCs/>
          <w:sz w:val="16"/>
          <w:szCs w:val="16"/>
        </w:rPr>
        <w:t>among all occupations</w:t>
      </w:r>
      <w:r w:rsidRPr="009F79A5" w:rsidR="00D6175A">
        <w:rPr>
          <w:rFonts w:ascii="Calibri" w:hAnsi="Calibri" w:cs="Calibri"/>
          <w:bCs/>
          <w:sz w:val="16"/>
          <w:szCs w:val="16"/>
        </w:rPr>
        <w:t xml:space="preserve"> as reported by the Bureau of Labor Statistics</w:t>
      </w:r>
      <w:r w:rsidRPr="009F79A5" w:rsidR="0077394D">
        <w:rPr>
          <w:rFonts w:ascii="Calibri" w:hAnsi="Calibri" w:cs="Calibri"/>
          <w:bCs/>
          <w:sz w:val="16"/>
          <w:szCs w:val="16"/>
        </w:rPr>
        <w:t xml:space="preserve"> as of May 20</w:t>
      </w:r>
      <w:r w:rsidRPr="009F79A5" w:rsidR="004D16C2">
        <w:rPr>
          <w:rFonts w:ascii="Calibri" w:hAnsi="Calibri" w:cs="Calibri"/>
          <w:bCs/>
          <w:sz w:val="16"/>
          <w:szCs w:val="16"/>
        </w:rPr>
        <w:t>2</w:t>
      </w:r>
      <w:r w:rsidR="00170C2C">
        <w:rPr>
          <w:rFonts w:ascii="Calibri" w:hAnsi="Calibri" w:cs="Calibri"/>
          <w:bCs/>
          <w:sz w:val="16"/>
          <w:szCs w:val="16"/>
        </w:rPr>
        <w:t>1</w:t>
      </w:r>
      <w:r w:rsidRPr="009F79A5" w:rsidR="00D6175A">
        <w:rPr>
          <w:rFonts w:ascii="Calibri" w:hAnsi="Calibri" w:cs="Calibri"/>
          <w:bCs/>
          <w:sz w:val="16"/>
          <w:szCs w:val="16"/>
        </w:rPr>
        <w:t xml:space="preserve">. </w:t>
      </w:r>
      <w:r w:rsidRPr="009F79A5">
        <w:rPr>
          <w:rFonts w:ascii="Calibri" w:hAnsi="Calibri" w:cs="Calibri"/>
          <w:bCs/>
          <w:sz w:val="16"/>
          <w:szCs w:val="16"/>
        </w:rPr>
        <w:t xml:space="preserve">BLS’s </w:t>
      </w:r>
      <w:r w:rsidRPr="009F79A5">
        <w:rPr>
          <w:rFonts w:ascii="Calibri" w:hAnsi="Calibri" w:cs="Calibri"/>
          <w:bCs/>
          <w:i/>
          <w:sz w:val="16"/>
          <w:szCs w:val="16"/>
        </w:rPr>
        <w:t>Occupational Outlook Handbook</w:t>
      </w:r>
      <w:r w:rsidRPr="009F79A5" w:rsidR="00D80617">
        <w:rPr>
          <w:rFonts w:ascii="Calibri" w:hAnsi="Calibri" w:cs="Calibri"/>
          <w:bCs/>
          <w:sz w:val="16"/>
          <w:szCs w:val="16"/>
        </w:rPr>
        <w:t xml:space="preserve"> </w:t>
      </w:r>
      <w:hyperlink r:id="rId19">
        <w:r w:rsidRPr="3B278EEB" w:rsidR="00B01566">
          <w:rPr>
            <w:rStyle w:val="Hyperlink"/>
            <w:rFonts w:ascii="Calibri" w:hAnsi="Calibri" w:cs="Calibri"/>
            <w:sz w:val="16"/>
            <w:szCs w:val="16"/>
          </w:rPr>
          <w:t>https://www.bls.gov/bls/blswage.htm</w:t>
        </w:r>
      </w:hyperlink>
      <w:r w:rsidRPr="009F79A5" w:rsidR="009F79A5">
        <w:rPr>
          <w:rFonts w:ascii="Calibri" w:hAnsi="Calibri" w:cs="Calibri"/>
          <w:bCs/>
          <w:sz w:val="16"/>
          <w:szCs w:val="16"/>
        </w:rPr>
        <w:t xml:space="preserve"> </w:t>
      </w:r>
      <w:r w:rsidRPr="009F79A5" w:rsidR="00B01566">
        <w:rPr>
          <w:rFonts w:ascii="Calibri" w:hAnsi="Calibri" w:cs="Calibri"/>
          <w:bCs/>
          <w:sz w:val="16"/>
          <w:szCs w:val="16"/>
        </w:rPr>
        <w:t xml:space="preserve">The wage rate for </w:t>
      </w:r>
      <w:r w:rsidRPr="009F79A5">
        <w:rPr>
          <w:rFonts w:ascii="Calibri" w:hAnsi="Calibri" w:cs="Calibri"/>
          <w:bCs/>
          <w:sz w:val="16"/>
          <w:szCs w:val="16"/>
        </w:rPr>
        <w:t>Facility Administrators</w:t>
      </w:r>
      <w:r w:rsidRPr="009F79A5" w:rsidR="00B01566">
        <w:rPr>
          <w:rFonts w:ascii="Calibri" w:hAnsi="Calibri" w:cs="Calibri"/>
          <w:bCs/>
          <w:sz w:val="16"/>
          <w:szCs w:val="16"/>
        </w:rPr>
        <w:t xml:space="preserve"> is estimated based on an average among the various types of facility administrators </w:t>
      </w:r>
      <w:r w:rsidRPr="009F79A5" w:rsidR="00BB273C">
        <w:rPr>
          <w:rFonts w:ascii="Calibri" w:hAnsi="Calibri" w:cs="Calibri"/>
          <w:bCs/>
          <w:sz w:val="16"/>
          <w:szCs w:val="16"/>
        </w:rPr>
        <w:t xml:space="preserve">(such as medical and health service managers and lodging managers at educational institutions) </w:t>
      </w:r>
      <w:r w:rsidRPr="009F79A5" w:rsidR="00B01566">
        <w:rPr>
          <w:rFonts w:ascii="Calibri" w:hAnsi="Calibri" w:cs="Calibri"/>
          <w:bCs/>
          <w:sz w:val="16"/>
          <w:szCs w:val="16"/>
        </w:rPr>
        <w:t xml:space="preserve">as reported by the Bureau of Labor Statistics as of May </w:t>
      </w:r>
      <w:r w:rsidRPr="009F79A5" w:rsidR="004D16C2">
        <w:rPr>
          <w:rFonts w:ascii="Calibri" w:hAnsi="Calibri" w:cs="Calibri"/>
          <w:bCs/>
          <w:sz w:val="16"/>
          <w:szCs w:val="16"/>
        </w:rPr>
        <w:t>202</w:t>
      </w:r>
      <w:r w:rsidR="00170C2C">
        <w:rPr>
          <w:rFonts w:ascii="Calibri" w:hAnsi="Calibri" w:cs="Calibri"/>
          <w:bCs/>
          <w:sz w:val="16"/>
          <w:szCs w:val="16"/>
        </w:rPr>
        <w:t>1</w:t>
      </w:r>
      <w:r w:rsidRPr="009F79A5" w:rsidR="00B01566">
        <w:rPr>
          <w:rFonts w:ascii="Calibri" w:hAnsi="Calibri" w:cs="Calibri"/>
          <w:bCs/>
          <w:sz w:val="16"/>
          <w:szCs w:val="16"/>
        </w:rPr>
        <w:t>.</w:t>
      </w:r>
      <w:r w:rsidRPr="009F79A5" w:rsidR="009F79A5">
        <w:rPr>
          <w:rFonts w:ascii="Calibri" w:hAnsi="Calibri" w:cs="Calibri"/>
          <w:bCs/>
          <w:sz w:val="16"/>
          <w:szCs w:val="16"/>
        </w:rPr>
        <w:t xml:space="preserve"> </w:t>
      </w:r>
      <w:r w:rsidRPr="009F79A5" w:rsidR="006D1C42">
        <w:rPr>
          <w:rFonts w:ascii="Calibri" w:hAnsi="Calibri" w:cs="Calibri"/>
          <w:bCs/>
          <w:sz w:val="16"/>
          <w:szCs w:val="16"/>
        </w:rPr>
        <w:t xml:space="preserve">The wage rate for </w:t>
      </w:r>
      <w:r w:rsidRPr="009F79A5">
        <w:rPr>
          <w:rFonts w:ascii="Calibri" w:hAnsi="Calibri" w:cs="Calibri"/>
          <w:bCs/>
          <w:sz w:val="16"/>
          <w:szCs w:val="16"/>
        </w:rPr>
        <w:t xml:space="preserve">Facility Residents </w:t>
      </w:r>
      <w:r w:rsidRPr="009F79A5" w:rsidR="006D1C42">
        <w:rPr>
          <w:rFonts w:ascii="Calibri" w:hAnsi="Calibri" w:cs="Calibri"/>
          <w:bCs/>
          <w:sz w:val="16"/>
          <w:szCs w:val="16"/>
        </w:rPr>
        <w:t xml:space="preserve">(such as college students, group home residents, and </w:t>
      </w:r>
      <w:r w:rsidRPr="009F79A5" w:rsidR="00B01566">
        <w:rPr>
          <w:rFonts w:ascii="Calibri" w:hAnsi="Calibri" w:cs="Calibri"/>
          <w:bCs/>
          <w:sz w:val="16"/>
          <w:szCs w:val="16"/>
        </w:rPr>
        <w:t xml:space="preserve">nursing home residents) </w:t>
      </w:r>
      <w:r w:rsidRPr="009F79A5" w:rsidR="006D1C42">
        <w:rPr>
          <w:rFonts w:ascii="Calibri" w:hAnsi="Calibri" w:cs="Calibri"/>
          <w:bCs/>
          <w:sz w:val="16"/>
          <w:szCs w:val="16"/>
        </w:rPr>
        <w:t>is estimated to be minimum wage.</w:t>
      </w:r>
    </w:p>
    <w:p w:rsidR="00201347" w:rsidRPr="00A82C0C"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69F52C46">
        <w:rPr>
          <w:rFonts w:ascii="Calibri" w:hAnsi="Calibri" w:cs="Calibri"/>
          <w:b/>
          <w:bCs/>
          <w:sz w:val="24"/>
          <w:szCs w:val="24"/>
        </w:rPr>
        <w:t>Provide an estimate for the total annual cost burden to respondents or record</w:t>
      </w:r>
      <w:r w:rsidRPr="69F52C46">
        <w:rPr>
          <w:rFonts w:ascii="Calibri" w:hAnsi="Calibri" w:cs="Calibri"/>
          <w:b/>
          <w:bCs/>
          <w:spacing w:val="-44"/>
          <w:sz w:val="24"/>
          <w:szCs w:val="24"/>
        </w:rPr>
        <w:t xml:space="preserve"> </w:t>
      </w:r>
      <w:r w:rsidRPr="69F52C46">
        <w:rPr>
          <w:rFonts w:ascii="Calibri" w:hAnsi="Calibri" w:cs="Calibri"/>
          <w:b/>
          <w:bCs/>
          <w:sz w:val="24"/>
          <w:szCs w:val="24"/>
        </w:rPr>
        <w:t>keepers resulting from the collection of information. (Do not include the cost of any hour burden already reflected on the burden worksheet).</w:t>
      </w:r>
    </w:p>
    <w:p w:rsidR="00D80617" w:rsidP="003E0026" w14:paraId="5E2B04C8" w14:textId="77777777">
      <w:pPr>
        <w:ind w:left="400"/>
        <w:rPr>
          <w:rFonts w:ascii="Calibri" w:hAnsi="Calibri" w:cs="Calibri"/>
          <w:bCs/>
        </w:rPr>
      </w:pPr>
    </w:p>
    <w:p w:rsidR="003B65B0" w:rsidRPr="0037219D" w:rsidP="003B65B0" w14:paraId="76461998" w14:textId="03CA87B3">
      <w:pPr>
        <w:spacing w:line="259" w:lineRule="auto"/>
        <w:ind w:left="399" w:right="359"/>
        <w:rPr>
          <w:rFonts w:ascii="Calibri" w:hAnsi="Calibri" w:cs="Calibri"/>
          <w:bCs/>
          <w:sz w:val="24"/>
        </w:rPr>
      </w:pPr>
      <w:r w:rsidRPr="0037219D">
        <w:rPr>
          <w:rFonts w:ascii="Calibri" w:hAnsi="Calibri" w:cs="Calibri"/>
          <w:bCs/>
          <w:sz w:val="24"/>
        </w:rPr>
        <w:t xml:space="preserve">There are no capital or </w:t>
      </w:r>
      <w:r>
        <w:rPr>
          <w:rFonts w:ascii="Calibri" w:hAnsi="Calibri" w:cs="Calibri"/>
          <w:bCs/>
          <w:sz w:val="24"/>
        </w:rPr>
        <w:t xml:space="preserve">ongoing </w:t>
      </w:r>
      <w:r w:rsidRPr="0037219D">
        <w:rPr>
          <w:rFonts w:ascii="Calibri" w:hAnsi="Calibri" w:cs="Calibri"/>
          <w:bCs/>
          <w:sz w:val="24"/>
        </w:rPr>
        <w:t>maintenance costs associated with this information collection.</w:t>
      </w:r>
    </w:p>
    <w:p w:rsidR="003E0026" w:rsidRPr="00124446" w:rsidP="003E0026" w14:paraId="53B79CB2" w14:textId="77777777">
      <w:pPr>
        <w:ind w:left="40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C71D53" w:rsidP="00C71D53" w14:paraId="2D71F8D5" w14:textId="77777777">
      <w:pPr>
        <w:pStyle w:val="Body"/>
        <w:rPr>
          <w:rFonts w:ascii="Calibri" w:hAnsi="Calibri"/>
          <w:lang w:val="en-US"/>
        </w:rPr>
      </w:pPr>
    </w:p>
    <w:p w:rsidR="00E82E68" w:rsidRPr="00D80617" w:rsidP="007D119D" w14:paraId="05B0E56C" w14:textId="00DD8638">
      <w:pPr>
        <w:pStyle w:val="Body"/>
        <w:ind w:left="360"/>
      </w:pPr>
      <w:r>
        <w:rPr>
          <w:rFonts w:ascii="Calibri" w:hAnsi="Calibri"/>
          <w:lang w:val="en-US"/>
        </w:rPr>
        <w:t>T</w:t>
      </w:r>
      <w:r w:rsidRPr="342971AF" w:rsidR="00C71D53">
        <w:rPr>
          <w:rFonts w:ascii="Calibri" w:hAnsi="Calibri"/>
          <w:lang w:val="en-US"/>
        </w:rPr>
        <w:t xml:space="preserve">he estimated </w:t>
      </w:r>
      <w:r w:rsidR="00E54845">
        <w:rPr>
          <w:rFonts w:ascii="Calibri" w:hAnsi="Calibri"/>
          <w:lang w:val="en-US"/>
        </w:rPr>
        <w:t xml:space="preserve">annual </w:t>
      </w:r>
      <w:r w:rsidRPr="342971AF" w:rsidR="00C71D53">
        <w:rPr>
          <w:rFonts w:ascii="Calibri" w:hAnsi="Calibri"/>
          <w:lang w:val="en-US"/>
        </w:rPr>
        <w:t>cost of the ACS is approximately $</w:t>
      </w:r>
      <w:r w:rsidR="006B580F">
        <w:rPr>
          <w:rFonts w:ascii="Calibri" w:hAnsi="Calibri"/>
          <w:lang w:val="en-US"/>
        </w:rPr>
        <w:t>235</w:t>
      </w:r>
      <w:r w:rsidRPr="342971AF" w:rsidR="00C71D53">
        <w:rPr>
          <w:rFonts w:ascii="Calibri" w:hAnsi="Calibri"/>
          <w:lang w:val="en-US"/>
        </w:rPr>
        <w:t xml:space="preserve"> million. </w:t>
      </w:r>
      <w:r w:rsidR="00AC7B22">
        <w:rPr>
          <w:rFonts w:ascii="Calibri" w:hAnsi="Calibri"/>
          <w:lang w:val="en-US"/>
        </w:rPr>
        <w:t xml:space="preserve">The description sought can be found in the budget request. </w:t>
      </w:r>
      <w:r w:rsidRPr="342971AF" w:rsidR="00C71D53">
        <w:rPr>
          <w:rFonts w:ascii="Calibri" w:hAnsi="Calibri"/>
          <w:lang w:val="en-US"/>
        </w:rPr>
        <w:t>The Census Bureau will pay the total cost of the ACS.</w:t>
      </w: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69F52C46">
        <w:rPr>
          <w:rFonts w:ascii="Calibri" w:hAnsi="Calibri" w:cs="Calibri"/>
          <w:b/>
          <w:bCs/>
          <w:sz w:val="24"/>
          <w:szCs w:val="24"/>
        </w:rPr>
        <w:t>Explain the reasons for any program changes or adjustments reported in</w:t>
      </w:r>
      <w:r w:rsidRPr="69F52C46">
        <w:rPr>
          <w:rFonts w:ascii="Calibri" w:hAnsi="Calibri" w:cs="Calibri"/>
          <w:b/>
          <w:bCs/>
          <w:spacing w:val="-11"/>
          <w:sz w:val="24"/>
          <w:szCs w:val="24"/>
        </w:rPr>
        <w:t xml:space="preserve"> </w:t>
      </w:r>
      <w:r w:rsidRPr="69F52C46">
        <w:rPr>
          <w:rFonts w:ascii="Calibri" w:hAnsi="Calibri" w:cs="Calibri"/>
          <w:b/>
          <w:bCs/>
          <w:sz w:val="24"/>
          <w:szCs w:val="24"/>
        </w:rPr>
        <w:t>ROCIS.</w:t>
      </w:r>
    </w:p>
    <w:p w:rsidR="0066399A" w:rsidRPr="0066399A" w:rsidP="00A7468D" w14:paraId="5930D1B5" w14:textId="18AEFE4C">
      <w:pPr>
        <w:pStyle w:val="ListParagraph"/>
        <w:spacing w:before="199"/>
        <w:ind w:left="360" w:firstLine="0"/>
        <w:rPr>
          <w:rFonts w:asciiTheme="minorHAnsi" w:hAnsiTheme="minorHAnsi" w:cstheme="minorHAnsi"/>
          <w:sz w:val="24"/>
          <w:szCs w:val="24"/>
        </w:rPr>
      </w:pPr>
      <w:r w:rsidRPr="0066399A">
        <w:rPr>
          <w:rFonts w:asciiTheme="minorHAnsi" w:hAnsiTheme="minorHAnsi" w:cstheme="minorHAnsi"/>
          <w:sz w:val="24"/>
          <w:szCs w:val="24"/>
        </w:rPr>
        <w:t>The content of the proposed 20</w:t>
      </w:r>
      <w:r>
        <w:rPr>
          <w:rFonts w:asciiTheme="minorHAnsi" w:hAnsiTheme="minorHAnsi" w:cstheme="minorHAnsi"/>
          <w:sz w:val="24"/>
          <w:szCs w:val="24"/>
        </w:rPr>
        <w:t>25</w:t>
      </w:r>
      <w:r w:rsidRPr="0066399A">
        <w:rPr>
          <w:rFonts w:asciiTheme="minorHAnsi" w:hAnsiTheme="minorHAnsi" w:cstheme="minorHAnsi"/>
          <w:sz w:val="24"/>
          <w:szCs w:val="24"/>
        </w:rPr>
        <w:t xml:space="preserve"> ACS questionnaire and data collection instruments for both Housing Unit and Group Quarters operations reflect changes to content and instructions that were proposed primarily </w:t>
      </w:r>
      <w:r w:rsidRPr="0066399A">
        <w:rPr>
          <w:rFonts w:asciiTheme="minorHAnsi" w:hAnsiTheme="minorHAnsi" w:cstheme="minorHAnsi"/>
          <w:sz w:val="24"/>
          <w:szCs w:val="24"/>
        </w:rPr>
        <w:t>as a result of</w:t>
      </w:r>
      <w:r w:rsidRPr="0066399A">
        <w:rPr>
          <w:rFonts w:asciiTheme="minorHAnsi" w:hAnsiTheme="minorHAnsi" w:cstheme="minorHAnsi"/>
          <w:sz w:val="24"/>
          <w:szCs w:val="24"/>
        </w:rPr>
        <w:t xml:space="preserve"> the 20</w:t>
      </w:r>
      <w:r>
        <w:rPr>
          <w:rFonts w:asciiTheme="minorHAnsi" w:hAnsiTheme="minorHAnsi" w:cstheme="minorHAnsi"/>
          <w:sz w:val="24"/>
          <w:szCs w:val="24"/>
        </w:rPr>
        <w:t>22</w:t>
      </w:r>
      <w:r w:rsidRPr="0066399A">
        <w:rPr>
          <w:rFonts w:asciiTheme="minorHAnsi" w:hAnsiTheme="minorHAnsi" w:cstheme="minorHAnsi"/>
          <w:sz w:val="24"/>
          <w:szCs w:val="24"/>
        </w:rPr>
        <w:t xml:space="preserve"> ACS Content Test, but also as a result of interagency consultation. The Census Bureau periodically conducts tests of new and improved survey content to ensure the ACS is meeting the data needs of its stakeholders. The primary objective of content tests is to test whether changes to question wording, response categories, and definitions of underlying constructs improve the quality of data collected. The Census Bureau also regularly </w:t>
      </w:r>
      <w:r w:rsidRPr="0066399A">
        <w:rPr>
          <w:rFonts w:asciiTheme="minorHAnsi" w:hAnsiTheme="minorHAnsi" w:cstheme="minorHAnsi"/>
          <w:sz w:val="24"/>
          <w:szCs w:val="24"/>
        </w:rPr>
        <w:t>participates in interagency meetings with various Federal agencies that sponsor the content of the ACS. Those meetings provide the opportunity to ensure that the ACS content remains relevant and is reflective of current policies and regulations.</w:t>
      </w:r>
    </w:p>
    <w:p w:rsidR="00E26563" w14:paraId="25644E7D" w14:textId="77777777">
      <w:pPr>
        <w:rPr>
          <w:rFonts w:asciiTheme="minorHAnsi" w:hAnsiTheme="minorHAnsi" w:cstheme="minorBidi"/>
          <w:sz w:val="24"/>
          <w:szCs w:val="24"/>
        </w:rPr>
      </w:pPr>
      <w:r>
        <w:rPr>
          <w:rFonts w:asciiTheme="minorHAnsi" w:hAnsiTheme="minorHAnsi" w:cstheme="minorBidi"/>
          <w:sz w:val="24"/>
          <w:szCs w:val="24"/>
        </w:rPr>
        <w:br w:type="page"/>
      </w:r>
    </w:p>
    <w:p w:rsidR="00651A5E" w:rsidP="69F52C46" w14:paraId="22FB7D0D" w14:textId="7174B583">
      <w:pPr>
        <w:pStyle w:val="ListParagraph"/>
        <w:ind w:left="360" w:firstLine="0"/>
        <w:rPr>
          <w:rFonts w:asciiTheme="minorHAnsi" w:hAnsiTheme="minorHAnsi" w:cstheme="minorBidi"/>
          <w:sz w:val="24"/>
          <w:szCs w:val="24"/>
        </w:rPr>
      </w:pPr>
      <w:r w:rsidRPr="69F52C46">
        <w:rPr>
          <w:rFonts w:asciiTheme="minorHAnsi" w:hAnsiTheme="minorHAnsi" w:cstheme="minorBidi"/>
          <w:sz w:val="24"/>
          <w:szCs w:val="24"/>
        </w:rPr>
        <w:t>The ACS is one of the Department of Commerce’s most valuable data products, used extensively by businesses, non-governmental organizations (NGOs), local governments, and many federal agencies</w:t>
      </w:r>
      <w:r w:rsidRPr="69F52C46" w:rsidR="00CE71E6">
        <w:rPr>
          <w:rFonts w:asciiTheme="minorHAnsi" w:hAnsiTheme="minorHAnsi" w:cstheme="minorBidi"/>
          <w:sz w:val="24"/>
          <w:szCs w:val="24"/>
        </w:rPr>
        <w:t xml:space="preserve">. </w:t>
      </w:r>
      <w:r w:rsidRPr="69F52C46">
        <w:rPr>
          <w:rFonts w:asciiTheme="minorHAnsi" w:hAnsiTheme="minorHAnsi" w:cstheme="minorBidi"/>
          <w:sz w:val="24"/>
          <w:szCs w:val="24"/>
        </w:rPr>
        <w:t xml:space="preserve">In conducting this survey, the Census Bureau’s top priority is respecting the time and privacy of the people providing information while preserving its value to the public. </w:t>
      </w:r>
    </w:p>
    <w:p w:rsidR="00682899" w:rsidRPr="00682899" w:rsidP="00A7468D" w14:paraId="0E4BE003" w14:textId="0DA84F73">
      <w:pPr>
        <w:pStyle w:val="ListParagraph"/>
        <w:ind w:left="360" w:firstLine="0"/>
        <w:rPr>
          <w:rFonts w:asciiTheme="minorHAnsi" w:hAnsiTheme="minorHAnsi" w:cstheme="minorHAnsi"/>
          <w:sz w:val="24"/>
          <w:szCs w:val="24"/>
        </w:rPr>
      </w:pPr>
      <w:r w:rsidRPr="00682899">
        <w:rPr>
          <w:rFonts w:asciiTheme="minorHAnsi" w:hAnsiTheme="minorHAnsi" w:cstheme="minorHAnsi"/>
          <w:sz w:val="24"/>
          <w:szCs w:val="24"/>
        </w:rPr>
        <w:t xml:space="preserve">The 2025 </w:t>
      </w:r>
      <w:r w:rsidR="00792EBD">
        <w:rPr>
          <w:rFonts w:asciiTheme="minorHAnsi" w:hAnsiTheme="minorHAnsi" w:cstheme="minorHAnsi"/>
          <w:sz w:val="24"/>
          <w:szCs w:val="24"/>
        </w:rPr>
        <w:t>ACS</w:t>
      </w:r>
      <w:r w:rsidRPr="00682899" w:rsidR="00792EBD">
        <w:rPr>
          <w:rFonts w:asciiTheme="minorHAnsi" w:hAnsiTheme="minorHAnsi" w:cstheme="minorHAnsi"/>
          <w:sz w:val="24"/>
          <w:szCs w:val="24"/>
        </w:rPr>
        <w:t xml:space="preserve"> </w:t>
      </w:r>
      <w:r w:rsidRPr="00682899">
        <w:rPr>
          <w:rFonts w:asciiTheme="minorHAnsi" w:hAnsiTheme="minorHAnsi" w:cstheme="minorHAnsi"/>
          <w:sz w:val="24"/>
          <w:szCs w:val="24"/>
        </w:rPr>
        <w:t>changes cover several topics: household roster, educational attainment, health</w:t>
      </w:r>
      <w:r>
        <w:rPr>
          <w:rFonts w:asciiTheme="minorHAnsi" w:hAnsiTheme="minorHAnsi" w:cstheme="minorHAnsi"/>
          <w:sz w:val="24"/>
          <w:szCs w:val="24"/>
        </w:rPr>
        <w:t xml:space="preserve"> </w:t>
      </w:r>
      <w:r w:rsidRPr="00682899">
        <w:rPr>
          <w:rFonts w:asciiTheme="minorHAnsi" w:hAnsiTheme="minorHAnsi" w:cstheme="minorHAnsi"/>
          <w:sz w:val="24"/>
          <w:szCs w:val="24"/>
        </w:rPr>
        <w:t xml:space="preserve">insurance coverage, and labor force questions. Additionally, three new questions are proposed to be added to the ACS and the PRCS on solar panels, electric vehicles, and sewage disposal. A summary of changes for each topic </w:t>
      </w:r>
      <w:r w:rsidR="002A04B4">
        <w:rPr>
          <w:rFonts w:asciiTheme="minorHAnsi" w:hAnsiTheme="minorHAnsi" w:cstheme="minorHAnsi"/>
          <w:sz w:val="24"/>
          <w:szCs w:val="24"/>
        </w:rPr>
        <w:t>is</w:t>
      </w:r>
      <w:r w:rsidRPr="00682899">
        <w:rPr>
          <w:rFonts w:asciiTheme="minorHAnsi" w:hAnsiTheme="minorHAnsi" w:cstheme="minorHAnsi"/>
          <w:sz w:val="24"/>
          <w:szCs w:val="24"/>
        </w:rPr>
        <w:t xml:space="preserve"> as follows:</w:t>
      </w:r>
    </w:p>
    <w:p w:rsidR="1E0D713D" w:rsidP="333B7E62" w14:paraId="54C4BE7C" w14:textId="56761065">
      <w:pPr>
        <w:pStyle w:val="ListParagraph"/>
        <w:ind w:left="360" w:firstLine="0"/>
      </w:pPr>
      <w:r w:rsidRPr="333B7E62">
        <w:rPr>
          <w:rFonts w:ascii="Calibri" w:eastAsia="Calibri" w:hAnsi="Calibri" w:cs="Calibri"/>
          <w:color w:val="000000" w:themeColor="text1"/>
          <w:sz w:val="24"/>
          <w:szCs w:val="24"/>
        </w:rPr>
        <w:t>Household Roster – The roster instructions have not changed since the 1990s while household living arrangements have increased in complexity. Instructions on who to include and not include on the roster were revised for the paper questionnaire. For the internet and CAPI instruments, the roster is built through a series of probes. These probes were modified to focus on situations and people who are more likely to be omitted from the roster or erroneously included. Overall, the revised version resulted in similar or better data quality indicators than the current roster instructions and probes. The revisions to the instructions for the paper questionnaire resulted in a lower item missing data rate and lower count discrepancy rates. In the internet instrument, the help text was accessed a significantly lower percentage of the time. An analysis of the roster actions in the CAPI and internet modes found a higher percentage of people were originally rostered on the first screen, a significantly lower percentage of people were deleted, a higher percentage of young children (0-4) were added during the second roster screen, and a higher percentage of added people were ultimately kept on the final roster.</w:t>
      </w:r>
    </w:p>
    <w:p w:rsidR="00682899" w:rsidRPr="00682899" w:rsidP="00A7468D" w14:paraId="40216A1E" w14:textId="77777777">
      <w:pPr>
        <w:pStyle w:val="ListParagraph"/>
        <w:ind w:left="360" w:firstLine="0"/>
        <w:rPr>
          <w:rFonts w:asciiTheme="minorHAnsi" w:hAnsiTheme="minorHAnsi" w:cstheme="minorHAnsi"/>
          <w:sz w:val="24"/>
          <w:szCs w:val="24"/>
        </w:rPr>
      </w:pPr>
      <w:r w:rsidRPr="00682899">
        <w:rPr>
          <w:rFonts w:asciiTheme="minorHAnsi" w:hAnsiTheme="minorHAnsi" w:cstheme="minorHAnsi"/>
          <w:sz w:val="24"/>
          <w:szCs w:val="24"/>
        </w:rPr>
        <w:t>Educational Attainment – A relatively high percentage of adults are selecting the response category, “No schooling completed.” Ongoing research suggests that this includes adults who have completed some level of schooling. The revision reduces erroneous reports in this category through formatting and wording changes to clarify the response options.</w:t>
      </w:r>
    </w:p>
    <w:p w:rsidR="00682899" w:rsidRPr="00682899" w:rsidP="00A7468D" w14:paraId="5CF0D77A" w14:textId="77777777">
      <w:pPr>
        <w:pStyle w:val="ListParagraph"/>
        <w:ind w:left="360" w:firstLine="0"/>
        <w:rPr>
          <w:rFonts w:asciiTheme="minorHAnsi" w:hAnsiTheme="minorHAnsi" w:cstheme="minorHAnsi"/>
          <w:sz w:val="24"/>
          <w:szCs w:val="24"/>
        </w:rPr>
      </w:pPr>
      <w:r w:rsidRPr="00682899">
        <w:rPr>
          <w:rFonts w:asciiTheme="minorHAnsi" w:hAnsiTheme="minorHAnsi" w:cstheme="minorHAnsi"/>
          <w:sz w:val="24"/>
          <w:szCs w:val="24"/>
        </w:rPr>
        <w:t xml:space="preserve">Health Insurance Coverage – Since implementation in 2008, research has found that Medicaid and other means-tested programs are underreported in the ACS and the PRCS and that direct-purchase coverage is overreported, in part due to misreporting of non-comprehensive health plans and reporting multiple coverage types for the same plan (Mach &amp; O’Hara, 2011; Lynch et al., 2011; Boudreaux et al., 2014; O’Hara, 2010; Boudreaux et al., 2011; Boudreaux et al., 2013). Moreover, revisions to the health insurance coverage question would help capture changes to the health insurance landscape that occurred with and since the passage of the Patient Protection and Affordable Care Act. Changes to the health insurance coverage question include a change in formatting of the question that adds an explicit response category for those who are uninsured, reordering some response options and rewording response options for direct purchase, Medicaid, employer, and veteran’s health care. </w:t>
      </w:r>
    </w:p>
    <w:p w:rsidR="00682899" w:rsidRPr="00682899" w:rsidP="00A7468D" w14:paraId="47786617" w14:textId="5A0135ED">
      <w:pPr>
        <w:pStyle w:val="ListParagraph"/>
        <w:ind w:left="360" w:firstLine="0"/>
        <w:rPr>
          <w:rFonts w:asciiTheme="minorHAnsi" w:hAnsiTheme="minorHAnsi" w:cstheme="minorHAnsi"/>
          <w:sz w:val="24"/>
          <w:szCs w:val="24"/>
        </w:rPr>
      </w:pPr>
      <w:r w:rsidRPr="00682899">
        <w:rPr>
          <w:rFonts w:asciiTheme="minorHAnsi" w:hAnsiTheme="minorHAnsi" w:cstheme="minorHAnsi"/>
          <w:sz w:val="24"/>
          <w:szCs w:val="24"/>
        </w:rPr>
        <w:t>Labor Force – Labor force questions related to when the person last worked, the number of weeks, and the number of hours worked are being updated to clarify instructions to only include work for pay, to include all jobs a person may hold, and to ensure that military service is included.</w:t>
      </w:r>
    </w:p>
    <w:p w:rsidR="00E26563" w:rsidP="00A7468D" w14:paraId="035B7AA8" w14:textId="77777777">
      <w:pPr>
        <w:pStyle w:val="ListParagraph"/>
        <w:ind w:left="360" w:firstLine="0"/>
        <w:rPr>
          <w:rFonts w:asciiTheme="minorHAnsi" w:hAnsiTheme="minorHAnsi" w:cstheme="minorHAnsi"/>
          <w:sz w:val="24"/>
          <w:szCs w:val="24"/>
        </w:rPr>
      </w:pPr>
    </w:p>
    <w:p w:rsidR="00682899" w:rsidRPr="00682899" w:rsidP="00A7468D" w14:paraId="70F15386" w14:textId="29141AF9">
      <w:pPr>
        <w:pStyle w:val="ListParagraph"/>
        <w:ind w:left="360" w:firstLine="0"/>
        <w:rPr>
          <w:rFonts w:asciiTheme="minorHAnsi" w:hAnsiTheme="minorHAnsi" w:cstheme="minorHAnsi"/>
          <w:sz w:val="24"/>
          <w:szCs w:val="24"/>
        </w:rPr>
      </w:pPr>
      <w:r w:rsidRPr="00682899">
        <w:rPr>
          <w:rFonts w:asciiTheme="minorHAnsi" w:hAnsiTheme="minorHAnsi" w:cstheme="minorHAnsi"/>
          <w:sz w:val="24"/>
          <w:szCs w:val="24"/>
        </w:rPr>
        <w:t>Electric Vehicles – This new question asks if there are plug-in electric vehicles kept at the housing unit. By adding this question, we will be able to provide data to stakeholders to project future energy sources, infrastructure, and consumer needs for the growing popularity of electric vehicles. The ACS and the PRCS would be the only data source at the housing unit level to adequately inform these projections.</w:t>
      </w:r>
    </w:p>
    <w:p w:rsidR="00682899" w:rsidRPr="00682899" w:rsidP="00A7468D" w14:paraId="751E2D58" w14:textId="4FEF0877">
      <w:pPr>
        <w:pStyle w:val="ListParagraph"/>
        <w:ind w:left="360" w:firstLine="0"/>
        <w:rPr>
          <w:rFonts w:asciiTheme="minorHAnsi" w:hAnsiTheme="minorHAnsi" w:cstheme="minorHAnsi"/>
          <w:sz w:val="24"/>
          <w:szCs w:val="24"/>
        </w:rPr>
      </w:pPr>
      <w:r w:rsidRPr="00682899">
        <w:rPr>
          <w:rFonts w:asciiTheme="minorHAnsi" w:hAnsiTheme="minorHAnsi" w:cstheme="minorHAnsi"/>
          <w:sz w:val="24"/>
          <w:szCs w:val="24"/>
        </w:rPr>
        <w:t>Solar Panels – This new question asks if the housing unit uses solar panels that generate electricity. By adding this question, we will be able to obtain data for operational solar panels on a housing unit level across the country. This information will help the Energy Information Administration (EIA) match energy consumption to energy production across the United States.</w:t>
      </w:r>
    </w:p>
    <w:p w:rsidR="0066399A" w:rsidRPr="00404303" w:rsidP="00242C09" w14:paraId="0D2D3986" w14:textId="5A811A0D">
      <w:pPr>
        <w:pStyle w:val="ListParagraph"/>
        <w:ind w:left="360" w:firstLine="0"/>
        <w:rPr>
          <w:b/>
        </w:rPr>
      </w:pPr>
      <w:r w:rsidRPr="00682899">
        <w:rPr>
          <w:rFonts w:asciiTheme="minorHAnsi" w:hAnsiTheme="minorHAnsi" w:cstheme="minorHAnsi"/>
          <w:sz w:val="24"/>
          <w:szCs w:val="24"/>
        </w:rPr>
        <w:t>Sewage Disposal – This new question asks if the housing unit is connected to a public sewer, septic tank, or other type of sewage system. By adding this question, we will be able to obtain consistent data on the decentralized wastewater infrastructure status in rural and other communities. These data are needed to protect public health, water quality, and to understand and meet the country's growing infrastructure needs. The ACS and the PRCS are the only available surveys that can provide these levels of data in a timely, consistent, and standardized manner.</w:t>
      </w:r>
    </w:p>
    <w:p w:rsidR="00201347" w:rsidP="34276886" w14:paraId="6B0C3B9C" w14:textId="1B324C2C">
      <w:pPr>
        <w:pStyle w:val="ListParagraph"/>
        <w:numPr>
          <w:ilvl w:val="0"/>
          <w:numId w:val="7"/>
        </w:numPr>
        <w:tabs>
          <w:tab w:val="left" w:pos="804"/>
        </w:tabs>
        <w:spacing w:before="123"/>
        <w:ind w:left="360" w:hanging="360"/>
        <w:rPr>
          <w:rFonts w:ascii="Calibri" w:hAnsi="Calibri" w:cs="Calibri"/>
          <w:b/>
          <w:bCs/>
          <w:sz w:val="24"/>
          <w:szCs w:val="24"/>
        </w:rPr>
      </w:pPr>
      <w:r w:rsidRPr="34276886">
        <w:rPr>
          <w:rFonts w:ascii="Calibri" w:hAnsi="Calibri" w:cs="Calibri"/>
          <w:b/>
          <w:bCs/>
          <w:sz w:val="24"/>
          <w:szCs w:val="24"/>
        </w:rPr>
        <w:t>For collections of information whose results will</w:t>
      </w:r>
      <w:r w:rsidRPr="34276886" w:rsidR="03741841">
        <w:rPr>
          <w:rFonts w:ascii="Calibri" w:hAnsi="Calibri" w:cs="Calibri"/>
          <w:b/>
          <w:bCs/>
          <w:sz w:val="24"/>
          <w:szCs w:val="24"/>
        </w:rPr>
        <w:t xml:space="preserve"> be published, outline plans for </w:t>
      </w:r>
      <w:r w:rsidRPr="34276886">
        <w:rPr>
          <w:rFonts w:ascii="Calibri" w:hAnsi="Calibri" w:cs="Calibri"/>
          <w:b/>
          <w:bCs/>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34276886">
        <w:rPr>
          <w:rFonts w:ascii="Calibri" w:hAnsi="Calibri" w:cs="Calibri"/>
          <w:b/>
          <w:bCs/>
          <w:spacing w:val="-9"/>
          <w:sz w:val="24"/>
          <w:szCs w:val="24"/>
        </w:rPr>
        <w:t xml:space="preserve"> </w:t>
      </w:r>
      <w:r w:rsidRPr="34276886">
        <w:rPr>
          <w:rFonts w:ascii="Calibri" w:hAnsi="Calibri" w:cs="Calibri"/>
          <w:b/>
          <w:bCs/>
          <w:sz w:val="24"/>
          <w:szCs w:val="24"/>
        </w:rPr>
        <w:t>actions.</w:t>
      </w:r>
    </w:p>
    <w:p w:rsidR="00731303" w:rsidP="00731303" w14:paraId="559E6F21" w14:textId="6A65E710">
      <w:pPr>
        <w:spacing w:before="123"/>
        <w:ind w:left="360"/>
        <w:rPr>
          <w:rFonts w:ascii="Calibri" w:hAnsi="Calibri" w:cs="Calibri"/>
          <w:sz w:val="24"/>
          <w:szCs w:val="24"/>
        </w:rPr>
      </w:pPr>
      <w:r w:rsidRPr="20C62B29">
        <w:rPr>
          <w:rFonts w:ascii="Calibri" w:hAnsi="Calibri" w:cs="Calibri"/>
          <w:sz w:val="24"/>
          <w:szCs w:val="24"/>
        </w:rPr>
        <w:t>The 202</w:t>
      </w:r>
      <w:r w:rsidR="00C37385">
        <w:rPr>
          <w:rFonts w:ascii="Calibri" w:hAnsi="Calibri" w:cs="Calibri"/>
          <w:sz w:val="24"/>
          <w:szCs w:val="24"/>
        </w:rPr>
        <w:t>5</w:t>
      </w:r>
      <w:r w:rsidRPr="20C62B29">
        <w:rPr>
          <w:rFonts w:ascii="Calibri" w:hAnsi="Calibri" w:cs="Calibri"/>
          <w:sz w:val="24"/>
          <w:szCs w:val="24"/>
        </w:rPr>
        <w:t xml:space="preserve"> </w:t>
      </w:r>
      <w:r w:rsidR="00792EBD">
        <w:rPr>
          <w:rFonts w:ascii="Calibri" w:hAnsi="Calibri" w:cs="Calibri"/>
          <w:sz w:val="24"/>
          <w:szCs w:val="24"/>
        </w:rPr>
        <w:t xml:space="preserve">ACS </w:t>
      </w:r>
      <w:r w:rsidRPr="20C62B29">
        <w:rPr>
          <w:rFonts w:ascii="Calibri" w:hAnsi="Calibri" w:cs="Calibri"/>
          <w:sz w:val="24"/>
          <w:szCs w:val="24"/>
        </w:rPr>
        <w:t xml:space="preserve">data collection </w:t>
      </w:r>
      <w:r w:rsidRPr="20C62B29" w:rsidR="5A8AD2C9">
        <w:rPr>
          <w:rFonts w:ascii="Calibri" w:hAnsi="Calibri" w:cs="Calibri"/>
          <w:sz w:val="24"/>
          <w:szCs w:val="24"/>
        </w:rPr>
        <w:t>activities</w:t>
      </w:r>
      <w:r w:rsidRPr="20C62B29">
        <w:rPr>
          <w:rFonts w:ascii="Calibri" w:hAnsi="Calibri" w:cs="Calibri"/>
          <w:sz w:val="24"/>
          <w:szCs w:val="24"/>
        </w:rPr>
        <w:t xml:space="preserve"> will begin in late December </w:t>
      </w:r>
      <w:r w:rsidRPr="20C62B29" w:rsidR="00C37385">
        <w:rPr>
          <w:rFonts w:ascii="Calibri" w:hAnsi="Calibri" w:cs="Calibri"/>
          <w:sz w:val="24"/>
          <w:szCs w:val="24"/>
        </w:rPr>
        <w:t>202</w:t>
      </w:r>
      <w:r w:rsidR="00C37385">
        <w:rPr>
          <w:rFonts w:ascii="Calibri" w:hAnsi="Calibri" w:cs="Calibri"/>
          <w:sz w:val="24"/>
          <w:szCs w:val="24"/>
        </w:rPr>
        <w:t>4</w:t>
      </w:r>
      <w:r w:rsidRPr="20C62B29">
        <w:rPr>
          <w:rFonts w:ascii="Calibri" w:hAnsi="Calibri" w:cs="Calibri"/>
          <w:sz w:val="24"/>
          <w:szCs w:val="24"/>
        </w:rPr>
        <w:t xml:space="preserve">. </w:t>
      </w:r>
    </w:p>
    <w:p w:rsidR="00731303" w:rsidRPr="00731303" w:rsidP="00731303" w14:paraId="7E76E84B" w14:textId="777A8DC3">
      <w:pPr>
        <w:spacing w:before="123"/>
        <w:ind w:left="360"/>
        <w:rPr>
          <w:rFonts w:ascii="Calibri" w:hAnsi="Calibri" w:cs="Calibri"/>
          <w:sz w:val="24"/>
          <w:szCs w:val="24"/>
        </w:rPr>
      </w:pPr>
      <w:r w:rsidRPr="00731303">
        <w:rPr>
          <w:rFonts w:ascii="Calibri" w:hAnsi="Calibri" w:cs="Calibri"/>
          <w:sz w:val="24"/>
          <w:szCs w:val="24"/>
        </w:rPr>
        <w:t xml:space="preserve">Approximately two months after the initial mailing for a sample month, </w:t>
      </w:r>
      <w:r w:rsidR="00B811AD">
        <w:rPr>
          <w:rFonts w:ascii="Calibri" w:hAnsi="Calibri" w:cs="Calibri"/>
          <w:sz w:val="24"/>
          <w:szCs w:val="24"/>
        </w:rPr>
        <w:t>ACS will</w:t>
      </w:r>
      <w:r w:rsidRPr="00731303">
        <w:rPr>
          <w:rFonts w:ascii="Calibri" w:hAnsi="Calibri" w:cs="Calibri"/>
          <w:sz w:val="24"/>
          <w:szCs w:val="24"/>
        </w:rPr>
        <w:t xml:space="preserve"> begin the CAPI operation for a sample of households </w:t>
      </w:r>
      <w:r w:rsidR="00A74ECA">
        <w:rPr>
          <w:rFonts w:ascii="Calibri" w:hAnsi="Calibri" w:cs="Calibri"/>
          <w:sz w:val="24"/>
          <w:szCs w:val="24"/>
        </w:rPr>
        <w:t>that</w:t>
      </w:r>
      <w:r w:rsidRPr="00731303" w:rsidR="00A74ECA">
        <w:rPr>
          <w:rFonts w:ascii="Calibri" w:hAnsi="Calibri" w:cs="Calibri"/>
          <w:sz w:val="24"/>
          <w:szCs w:val="24"/>
        </w:rPr>
        <w:t xml:space="preserve"> </w:t>
      </w:r>
      <w:r w:rsidRPr="00731303">
        <w:rPr>
          <w:rFonts w:ascii="Calibri" w:hAnsi="Calibri" w:cs="Calibri"/>
          <w:sz w:val="24"/>
          <w:szCs w:val="24"/>
        </w:rPr>
        <w:t>have not responded by mail or internet</w:t>
      </w:r>
      <w:r w:rsidR="00A94045">
        <w:rPr>
          <w:rFonts w:ascii="Calibri" w:hAnsi="Calibri" w:cs="Calibri"/>
          <w:sz w:val="24"/>
          <w:szCs w:val="24"/>
        </w:rPr>
        <w:t xml:space="preserve">. </w:t>
      </w:r>
    </w:p>
    <w:p w:rsidR="00731303" w:rsidP="00731303" w14:paraId="4C7FE663" w14:textId="7E1CA2C4">
      <w:pPr>
        <w:spacing w:before="123"/>
        <w:ind w:left="360"/>
        <w:rPr>
          <w:rFonts w:ascii="Calibri" w:hAnsi="Calibri" w:cs="Calibri"/>
          <w:sz w:val="24"/>
          <w:szCs w:val="24"/>
        </w:rPr>
      </w:pPr>
      <w:r w:rsidRPr="20C62B29">
        <w:rPr>
          <w:rFonts w:ascii="Calibri" w:hAnsi="Calibri" w:cs="Calibri"/>
          <w:sz w:val="24"/>
          <w:szCs w:val="24"/>
        </w:rPr>
        <w:t xml:space="preserve">Each month, </w:t>
      </w:r>
      <w:r w:rsidRPr="20C62B29" w:rsidR="640DB5E4">
        <w:rPr>
          <w:rFonts w:ascii="Calibri" w:hAnsi="Calibri" w:cs="Calibri"/>
          <w:sz w:val="24"/>
          <w:szCs w:val="24"/>
        </w:rPr>
        <w:t xml:space="preserve">the </w:t>
      </w:r>
      <w:r w:rsidRPr="20C62B29" w:rsidR="0BAA1372">
        <w:rPr>
          <w:rFonts w:ascii="Calibri" w:hAnsi="Calibri" w:cs="Calibri"/>
          <w:sz w:val="24"/>
          <w:szCs w:val="24"/>
        </w:rPr>
        <w:t>ACS</w:t>
      </w:r>
      <w:r w:rsidRPr="20C62B29" w:rsidR="640DB5E4">
        <w:rPr>
          <w:rFonts w:ascii="Calibri" w:hAnsi="Calibri" w:cs="Calibri"/>
          <w:sz w:val="24"/>
          <w:szCs w:val="24"/>
        </w:rPr>
        <w:t xml:space="preserve"> conducts </w:t>
      </w:r>
      <w:r w:rsidRPr="20C62B29">
        <w:rPr>
          <w:rFonts w:ascii="Calibri" w:hAnsi="Calibri" w:cs="Calibri"/>
          <w:sz w:val="24"/>
          <w:szCs w:val="24"/>
        </w:rPr>
        <w:t>interviews</w:t>
      </w:r>
      <w:r w:rsidRPr="20C62B29" w:rsidR="0711A94A">
        <w:rPr>
          <w:rFonts w:ascii="Calibri" w:hAnsi="Calibri" w:cs="Calibri"/>
          <w:sz w:val="24"/>
          <w:szCs w:val="24"/>
        </w:rPr>
        <w:t xml:space="preserve"> </w:t>
      </w:r>
      <w:r w:rsidRPr="20C62B29">
        <w:rPr>
          <w:rFonts w:ascii="Calibri" w:hAnsi="Calibri" w:cs="Calibri"/>
          <w:sz w:val="24"/>
          <w:szCs w:val="24"/>
        </w:rPr>
        <w:t>with sample GQ administrators and a sample of residents</w:t>
      </w:r>
      <w:r w:rsidRPr="20C62B29" w:rsidR="703F48AA">
        <w:rPr>
          <w:rFonts w:ascii="Calibri" w:hAnsi="Calibri" w:cs="Calibri"/>
          <w:sz w:val="24"/>
          <w:szCs w:val="24"/>
        </w:rPr>
        <w:t xml:space="preserve">. </w:t>
      </w:r>
      <w:r w:rsidRPr="20C62B29">
        <w:rPr>
          <w:rFonts w:ascii="Calibri" w:hAnsi="Calibri" w:cs="Calibri"/>
          <w:sz w:val="24"/>
          <w:szCs w:val="24"/>
        </w:rPr>
        <w:t>The data collection for each GQ sample month is six</w:t>
      </w:r>
      <w:r w:rsidRPr="20C62B29" w:rsidR="0711A94A">
        <w:rPr>
          <w:rFonts w:ascii="Calibri" w:hAnsi="Calibri" w:cs="Calibri"/>
          <w:sz w:val="24"/>
          <w:szCs w:val="24"/>
        </w:rPr>
        <w:t xml:space="preserve"> </w:t>
      </w:r>
      <w:r w:rsidRPr="20C62B29">
        <w:rPr>
          <w:rFonts w:ascii="Calibri" w:hAnsi="Calibri" w:cs="Calibri"/>
          <w:sz w:val="24"/>
          <w:szCs w:val="24"/>
        </w:rPr>
        <w:t>weeks</w:t>
      </w:r>
      <w:r w:rsidRPr="20C62B29" w:rsidR="703F48AA">
        <w:rPr>
          <w:rFonts w:ascii="Calibri" w:hAnsi="Calibri" w:cs="Calibri"/>
          <w:sz w:val="24"/>
          <w:szCs w:val="24"/>
        </w:rPr>
        <w:t xml:space="preserve">. </w:t>
      </w:r>
      <w:r w:rsidRPr="20C62B29">
        <w:rPr>
          <w:rFonts w:ascii="Calibri" w:hAnsi="Calibri" w:cs="Calibri"/>
          <w:sz w:val="24"/>
          <w:szCs w:val="24"/>
        </w:rPr>
        <w:t>The GQ reinterview takes place approximately one month after the beginning of the survey year and continues until the end of December each year</w:t>
      </w:r>
      <w:r w:rsidRPr="20C62B29" w:rsidR="703F48AA">
        <w:rPr>
          <w:rFonts w:ascii="Calibri" w:hAnsi="Calibri" w:cs="Calibri"/>
          <w:sz w:val="24"/>
          <w:szCs w:val="24"/>
        </w:rPr>
        <w:t xml:space="preserve">. </w:t>
      </w:r>
      <w:r w:rsidRPr="20C62B29">
        <w:rPr>
          <w:rFonts w:ascii="Calibri" w:hAnsi="Calibri" w:cs="Calibri"/>
          <w:sz w:val="24"/>
          <w:szCs w:val="24"/>
        </w:rPr>
        <w:t xml:space="preserve">The ACS GQ does not include a formal </w:t>
      </w:r>
      <w:r w:rsidR="00A74ECA">
        <w:rPr>
          <w:rFonts w:ascii="Calibri" w:hAnsi="Calibri" w:cs="Calibri"/>
          <w:sz w:val="24"/>
          <w:szCs w:val="24"/>
        </w:rPr>
        <w:t>n</w:t>
      </w:r>
      <w:r w:rsidRPr="20C62B29">
        <w:rPr>
          <w:rFonts w:ascii="Calibri" w:hAnsi="Calibri" w:cs="Calibri"/>
          <w:sz w:val="24"/>
          <w:szCs w:val="24"/>
        </w:rPr>
        <w:t xml:space="preserve">onresponse </w:t>
      </w:r>
      <w:r w:rsidR="00A74ECA">
        <w:rPr>
          <w:rFonts w:ascii="Calibri" w:hAnsi="Calibri" w:cs="Calibri"/>
          <w:sz w:val="24"/>
          <w:szCs w:val="24"/>
        </w:rPr>
        <w:t>f</w:t>
      </w:r>
      <w:r w:rsidRPr="20C62B29">
        <w:rPr>
          <w:rFonts w:ascii="Calibri" w:hAnsi="Calibri" w:cs="Calibri"/>
          <w:sz w:val="24"/>
          <w:szCs w:val="24"/>
        </w:rPr>
        <w:t>ollow</w:t>
      </w:r>
      <w:r w:rsidR="00A74ECA">
        <w:rPr>
          <w:rFonts w:ascii="Calibri" w:hAnsi="Calibri" w:cs="Calibri"/>
          <w:sz w:val="24"/>
          <w:szCs w:val="24"/>
        </w:rPr>
        <w:t>-</w:t>
      </w:r>
      <w:r w:rsidRPr="20C62B29">
        <w:rPr>
          <w:rFonts w:ascii="Calibri" w:hAnsi="Calibri" w:cs="Calibri"/>
          <w:sz w:val="24"/>
          <w:szCs w:val="24"/>
        </w:rPr>
        <w:t xml:space="preserve">up operation, but </w:t>
      </w:r>
      <w:r w:rsidR="00E2115B">
        <w:rPr>
          <w:rFonts w:ascii="Calibri" w:hAnsi="Calibri" w:cs="Calibri"/>
          <w:sz w:val="24"/>
          <w:szCs w:val="24"/>
        </w:rPr>
        <w:t>CAPI interviewers</w:t>
      </w:r>
      <w:r w:rsidRPr="20C62B29" w:rsidR="0711A94A">
        <w:rPr>
          <w:rFonts w:ascii="Calibri" w:hAnsi="Calibri" w:cs="Calibri"/>
          <w:sz w:val="24"/>
          <w:szCs w:val="24"/>
        </w:rPr>
        <w:t xml:space="preserve"> </w:t>
      </w:r>
      <w:r w:rsidRPr="20C62B29">
        <w:rPr>
          <w:rFonts w:ascii="Calibri" w:hAnsi="Calibri" w:cs="Calibri"/>
          <w:sz w:val="24"/>
          <w:szCs w:val="24"/>
        </w:rPr>
        <w:t xml:space="preserve">contact a respondent or GQ administrator for missing responses on the questionnaire at any point during the </w:t>
      </w:r>
      <w:r w:rsidRPr="20C62B29" w:rsidR="3F792537">
        <w:rPr>
          <w:rFonts w:ascii="Calibri" w:hAnsi="Calibri" w:cs="Calibri"/>
          <w:sz w:val="24"/>
          <w:szCs w:val="24"/>
        </w:rPr>
        <w:t>six-week</w:t>
      </w:r>
      <w:r w:rsidRPr="20C62B29">
        <w:rPr>
          <w:rFonts w:ascii="Calibri" w:hAnsi="Calibri" w:cs="Calibri"/>
          <w:sz w:val="24"/>
          <w:szCs w:val="24"/>
        </w:rPr>
        <w:t xml:space="preserve"> data collection period</w:t>
      </w:r>
      <w:r w:rsidRPr="20C62B29" w:rsidR="703F48AA">
        <w:rPr>
          <w:rFonts w:ascii="Calibri" w:hAnsi="Calibri" w:cs="Calibri"/>
          <w:sz w:val="24"/>
          <w:szCs w:val="24"/>
        </w:rPr>
        <w:t xml:space="preserve">. </w:t>
      </w:r>
    </w:p>
    <w:p w:rsidR="00A56486" w:rsidRPr="00DE0814" w:rsidP="00763C28" w14:paraId="5F4172F8" w14:textId="4A810D42">
      <w:pPr>
        <w:spacing w:before="123"/>
        <w:ind w:left="360"/>
        <w:rPr>
          <w:rFonts w:ascii="Calibri" w:hAnsi="Calibri" w:cs="Calibri"/>
          <w:sz w:val="24"/>
          <w:szCs w:val="24"/>
        </w:rPr>
      </w:pPr>
      <w:r w:rsidRPr="69F52C46">
        <w:rPr>
          <w:rFonts w:ascii="Calibri" w:hAnsi="Calibri" w:cs="Calibri"/>
          <w:sz w:val="24"/>
          <w:szCs w:val="24"/>
        </w:rPr>
        <w:t>The Census Bureau publishes approximately 2,500 tables each year using data collected over a 1-year and 5-year period. For the 1-year publication, tables are produced for areas of 65,000 or greater</w:t>
      </w:r>
      <w:r w:rsidRPr="69F52C46" w:rsidR="00951E08">
        <w:rPr>
          <w:rFonts w:ascii="Calibri" w:hAnsi="Calibri" w:cs="Calibri"/>
          <w:sz w:val="24"/>
          <w:szCs w:val="24"/>
        </w:rPr>
        <w:t xml:space="preserve"> beginning </w:t>
      </w:r>
      <w:r w:rsidRPr="69F52C46" w:rsidR="00D42775">
        <w:rPr>
          <w:rFonts w:ascii="Calibri" w:hAnsi="Calibri" w:cs="Calibri"/>
          <w:sz w:val="24"/>
          <w:szCs w:val="24"/>
        </w:rPr>
        <w:t xml:space="preserve">in </w:t>
      </w:r>
      <w:r w:rsidRPr="69F52C46" w:rsidR="00951E08">
        <w:rPr>
          <w:rFonts w:ascii="Calibri" w:hAnsi="Calibri" w:cs="Calibri"/>
          <w:sz w:val="24"/>
          <w:szCs w:val="24"/>
        </w:rPr>
        <w:t xml:space="preserve">September </w:t>
      </w:r>
      <w:r w:rsidRPr="69F52C46" w:rsidR="00D42775">
        <w:rPr>
          <w:rFonts w:ascii="Calibri" w:hAnsi="Calibri" w:cs="Calibri"/>
          <w:sz w:val="24"/>
          <w:szCs w:val="24"/>
        </w:rPr>
        <w:t>the year following data collection.</w:t>
      </w:r>
      <w:r w:rsidRPr="69F52C46">
        <w:rPr>
          <w:rFonts w:ascii="Calibri" w:hAnsi="Calibri" w:cs="Calibri"/>
          <w:sz w:val="24"/>
          <w:szCs w:val="24"/>
        </w:rPr>
        <w:t xml:space="preserve"> </w:t>
      </w:r>
      <w:r w:rsidRPr="69F52C46" w:rsidR="0C7676D0">
        <w:rPr>
          <w:rFonts w:ascii="Calibri" w:hAnsi="Calibri" w:cs="Calibri"/>
          <w:sz w:val="24"/>
          <w:szCs w:val="24"/>
        </w:rPr>
        <w:t xml:space="preserve">For the 1-year Supplemental publication, tables are produced for areas of 20,000 or more. </w:t>
      </w:r>
      <w:r w:rsidRPr="69F52C46">
        <w:rPr>
          <w:rFonts w:ascii="Calibri" w:hAnsi="Calibri" w:cs="Calibri"/>
          <w:sz w:val="24"/>
          <w:szCs w:val="24"/>
        </w:rPr>
        <w:t xml:space="preserve">For the 5-year publication, tables are published down to the </w:t>
      </w:r>
      <w:r w:rsidRPr="69F52C46" w:rsidR="00A74ECA">
        <w:rPr>
          <w:rFonts w:ascii="Calibri" w:hAnsi="Calibri" w:cs="Calibri"/>
          <w:sz w:val="24"/>
          <w:szCs w:val="24"/>
        </w:rPr>
        <w:t>c</w:t>
      </w:r>
      <w:r w:rsidRPr="69F52C46">
        <w:rPr>
          <w:rFonts w:ascii="Calibri" w:hAnsi="Calibri" w:cs="Calibri"/>
          <w:sz w:val="24"/>
          <w:szCs w:val="24"/>
        </w:rPr>
        <w:t xml:space="preserve">ensus tract and block group levels. The Census Bureau also provides custom tabulations of the ACS data on a cost-reimbursable basis. In addition, the ACS releases yearly Public Use Microdata </w:t>
      </w:r>
      <w:r w:rsidRPr="69F52C46" w:rsidR="00A74ECA">
        <w:rPr>
          <w:rFonts w:ascii="Calibri" w:hAnsi="Calibri" w:cs="Calibri"/>
          <w:sz w:val="24"/>
          <w:szCs w:val="24"/>
        </w:rPr>
        <w:t xml:space="preserve">Sample </w:t>
      </w:r>
      <w:r w:rsidRPr="69F52C46">
        <w:rPr>
          <w:rFonts w:ascii="Calibri" w:hAnsi="Calibri" w:cs="Calibri"/>
          <w:sz w:val="24"/>
          <w:szCs w:val="24"/>
        </w:rPr>
        <w:t>(PUMS) microdata files consisting of a subsample of responses received in that year</w:t>
      </w:r>
      <w:r w:rsidRPr="69F52C46" w:rsidR="00A94045">
        <w:rPr>
          <w:rFonts w:ascii="Calibri" w:hAnsi="Calibri" w:cs="Calibri"/>
          <w:sz w:val="24"/>
          <w:szCs w:val="24"/>
        </w:rPr>
        <w:t xml:space="preserve">. </w:t>
      </w:r>
    </w:p>
    <w:p w:rsidR="00A56486" w:rsidRPr="00DE0814" w:rsidP="00763C28" w14:paraId="12E1556C" w14:textId="7A782667">
      <w:pPr>
        <w:spacing w:before="123"/>
        <w:ind w:left="360"/>
        <w:rPr>
          <w:rFonts w:ascii="Calibri" w:hAnsi="Calibri" w:cs="Calibri"/>
          <w:sz w:val="24"/>
          <w:szCs w:val="24"/>
        </w:rPr>
      </w:pPr>
      <w:r w:rsidRPr="20C62B29">
        <w:rPr>
          <w:rFonts w:ascii="Calibri" w:hAnsi="Calibri" w:cs="Calibri"/>
          <w:sz w:val="24"/>
          <w:szCs w:val="24"/>
        </w:rPr>
        <w:t>This information is available through the Census Bureau’s main data dissemination site, data.census.gov</w:t>
      </w:r>
      <w:r w:rsidRPr="20C62B29" w:rsidR="497D5F14">
        <w:rPr>
          <w:rFonts w:ascii="Calibri" w:hAnsi="Calibri" w:cs="Calibri"/>
          <w:sz w:val="24"/>
          <w:szCs w:val="24"/>
        </w:rPr>
        <w:t>,</w:t>
      </w:r>
      <w:r w:rsidRPr="20C62B29">
        <w:rPr>
          <w:rFonts w:ascii="Calibri" w:hAnsi="Calibri" w:cs="Calibri"/>
          <w:sz w:val="24"/>
          <w:szCs w:val="24"/>
        </w:rPr>
        <w:t xml:space="preserve"> and is generally published each fall for the previous 1-year and 5-year periods, using data collected over that previous year and </w:t>
      </w:r>
      <w:r w:rsidR="00F97B40">
        <w:rPr>
          <w:rFonts w:ascii="Calibri" w:hAnsi="Calibri" w:cs="Calibri"/>
          <w:sz w:val="24"/>
          <w:szCs w:val="24"/>
        </w:rPr>
        <w:t>5</w:t>
      </w:r>
      <w:r w:rsidRPr="20C62B29">
        <w:rPr>
          <w:rFonts w:ascii="Calibri" w:hAnsi="Calibri" w:cs="Calibri"/>
          <w:sz w:val="24"/>
          <w:szCs w:val="24"/>
        </w:rPr>
        <w:t xml:space="preserve">-year period. </w:t>
      </w:r>
    </w:p>
    <w:p w:rsidR="00A56486" w:rsidP="00A56486" w14:paraId="73A1050E" w14:textId="1560F54E">
      <w:pPr>
        <w:spacing w:before="123"/>
        <w:ind w:left="360"/>
        <w:rPr>
          <w:rFonts w:ascii="Calibri" w:hAnsi="Calibri" w:cs="Calibri"/>
          <w:sz w:val="24"/>
          <w:szCs w:val="24"/>
        </w:rPr>
      </w:pPr>
      <w:r w:rsidRPr="00DE0814">
        <w:rPr>
          <w:rFonts w:ascii="Calibri" w:hAnsi="Calibri" w:cs="Calibri"/>
          <w:sz w:val="24"/>
          <w:szCs w:val="24"/>
        </w:rPr>
        <w:t>The Census Bureau protects the confidentiality of the data by using approved data protection techniques. The data tables and microdata are reviewed and approved by the Census Bureau’s Disclosure Review Board to ensure they meet the Census Bureau’s confidentiality standards.</w:t>
      </w:r>
    </w:p>
    <w:p w:rsidR="00A56486" w:rsidP="34276886" w14:paraId="02BA74F9" w14:textId="3374BAD0">
      <w:pPr>
        <w:pStyle w:val="ListParagraph"/>
        <w:numPr>
          <w:ilvl w:val="0"/>
          <w:numId w:val="7"/>
        </w:numPr>
        <w:tabs>
          <w:tab w:val="left" w:pos="804"/>
        </w:tabs>
        <w:spacing w:before="123"/>
        <w:ind w:left="360" w:hanging="360"/>
        <w:rPr>
          <w:rFonts w:ascii="Calibri" w:hAnsi="Calibri" w:cs="Calibri"/>
          <w:b/>
          <w:bCs/>
          <w:sz w:val="24"/>
          <w:szCs w:val="24"/>
        </w:rPr>
      </w:pPr>
      <w:r w:rsidRPr="692FD74D">
        <w:rPr>
          <w:rFonts w:ascii="Calibri" w:hAnsi="Calibri" w:cs="Calibri"/>
          <w:b/>
          <w:bCs/>
          <w:sz w:val="24"/>
          <w:szCs w:val="24"/>
        </w:rPr>
        <w:t>If seeking approval to not display the expiration date for OMB approval of the information collection, explain the reasons that display would be appropriate.</w:t>
      </w:r>
    </w:p>
    <w:p w:rsidR="00DB3E82" w:rsidRPr="00135FD0" w:rsidP="00DB3E82" w14:paraId="202F99F4" w14:textId="61ABD14B">
      <w:pPr>
        <w:tabs>
          <w:tab w:val="left" w:pos="360"/>
        </w:tabs>
        <w:spacing w:before="123"/>
        <w:ind w:left="360"/>
        <w:rPr>
          <w:rFonts w:ascii="Calibri" w:hAnsi="Calibri" w:cs="Calibri"/>
          <w:b/>
          <w:bCs/>
          <w:sz w:val="24"/>
          <w:szCs w:val="24"/>
        </w:rPr>
      </w:pPr>
      <w:r w:rsidRPr="00FA4D0D">
        <w:rPr>
          <w:rStyle w:val="normaltextrun"/>
          <w:rFonts w:ascii="Calibri" w:hAnsi="Calibri" w:cs="Calibri"/>
          <w:color w:val="000000"/>
          <w:sz w:val="24"/>
          <w:szCs w:val="24"/>
          <w:shd w:val="clear" w:color="auto" w:fill="FFFFFF"/>
        </w:rPr>
        <w:t xml:space="preserve">The Census Bureau is seeking approval to not display the OMB expiration date on the </w:t>
      </w:r>
      <w:r w:rsidR="00E2492B">
        <w:rPr>
          <w:rStyle w:val="normaltextrun"/>
          <w:rFonts w:ascii="Calibri" w:hAnsi="Calibri" w:cs="Calibri"/>
          <w:color w:val="000000"/>
          <w:sz w:val="24"/>
          <w:szCs w:val="24"/>
          <w:shd w:val="clear" w:color="auto" w:fill="FFFFFF"/>
        </w:rPr>
        <w:t xml:space="preserve">paper </w:t>
      </w:r>
      <w:r w:rsidRPr="00FA4D0D">
        <w:rPr>
          <w:rStyle w:val="normaltextrun"/>
          <w:rFonts w:ascii="Calibri" w:hAnsi="Calibri" w:cs="Calibri"/>
          <w:color w:val="000000"/>
          <w:sz w:val="24"/>
          <w:szCs w:val="24"/>
          <w:shd w:val="clear" w:color="auto" w:fill="FFFFFF"/>
        </w:rPr>
        <w:t>questionnaires associated with this information collection. The ACS is an ongoing and continuous survey that is mandatory. If there is an expiration date on the questionnaire, respondents may infer that the survey is over as of the expiration date, which is not the case.</w:t>
      </w:r>
      <w:r w:rsidRPr="00FA4D0D">
        <w:rPr>
          <w:rStyle w:val="eop"/>
          <w:rFonts w:ascii="Calibri" w:hAnsi="Calibri" w:cs="Calibri"/>
          <w:color w:val="000000"/>
          <w:sz w:val="24"/>
          <w:szCs w:val="24"/>
          <w:shd w:val="clear" w:color="auto" w:fill="FFFFFF"/>
        </w:rPr>
        <w:t> </w:t>
      </w:r>
    </w:p>
    <w:p w:rsidR="002709CB" w:rsidRPr="002709CB" w:rsidP="002709CB" w14:paraId="29894594" w14:textId="42A75B08">
      <w:pPr>
        <w:pStyle w:val="ListParagraph"/>
        <w:numPr>
          <w:ilvl w:val="0"/>
          <w:numId w:val="7"/>
        </w:numPr>
        <w:tabs>
          <w:tab w:val="left" w:pos="804"/>
        </w:tabs>
        <w:spacing w:before="123"/>
        <w:ind w:left="360" w:hanging="360"/>
        <w:rPr>
          <w:rFonts w:ascii="Calibri" w:hAnsi="Calibri" w:cs="Calibri"/>
          <w:b/>
          <w:bCs/>
          <w:sz w:val="24"/>
          <w:szCs w:val="24"/>
        </w:rPr>
      </w:pPr>
      <w:r w:rsidRPr="692FD74D">
        <w:rPr>
          <w:rFonts w:ascii="Calibri" w:hAnsi="Calibri" w:cs="Calibri"/>
          <w:b/>
          <w:bCs/>
          <w:sz w:val="24"/>
          <w:szCs w:val="24"/>
        </w:rPr>
        <w:t>Explain each exception to the certification statement identified in “Certification for Paperwork Reduction Act Submissions.”</w:t>
      </w:r>
    </w:p>
    <w:p w:rsidR="002709CB" w:rsidRPr="002709CB" w:rsidP="002709CB" w14:paraId="5F8182FC" w14:textId="238C23B6">
      <w:pPr>
        <w:pStyle w:val="ListParagraph"/>
        <w:tabs>
          <w:tab w:val="left" w:pos="804"/>
        </w:tabs>
        <w:spacing w:before="123"/>
        <w:ind w:left="360" w:firstLine="0"/>
        <w:rPr>
          <w:rFonts w:ascii="Calibri" w:hAnsi="Calibri" w:cs="Calibri"/>
          <w:sz w:val="24"/>
          <w:szCs w:val="24"/>
        </w:rPr>
      </w:pPr>
      <w:r w:rsidRPr="002709CB">
        <w:rPr>
          <w:rFonts w:ascii="Calibri" w:hAnsi="Calibri" w:cs="Calibri"/>
          <w:sz w:val="24"/>
          <w:szCs w:val="24"/>
        </w:rPr>
        <w:t xml:space="preserve">The Census Bureau certifies compliance with </w:t>
      </w:r>
      <w:hyperlink r:id="rId20" w:history="1">
        <w:r w:rsidRPr="002709CB">
          <w:rPr>
            <w:rStyle w:val="Hyperlink"/>
            <w:rFonts w:ascii="Calibri" w:hAnsi="Calibri" w:cs="Calibri"/>
            <w:sz w:val="24"/>
            <w:szCs w:val="24"/>
          </w:rPr>
          <w:t>5 CFR 1320.9</w:t>
        </w:r>
      </w:hyperlink>
      <w:r w:rsidRPr="002709CB">
        <w:rPr>
          <w:rFonts w:ascii="Calibri" w:hAnsi="Calibri" w:cs="Calibri"/>
          <w:sz w:val="24"/>
          <w:szCs w:val="24"/>
        </w:rPr>
        <w:t xml:space="preserve"> and the related provisions of </w:t>
      </w:r>
      <w:hyperlink r:id="rId21" w:history="1">
        <w:r w:rsidRPr="002709CB">
          <w:rPr>
            <w:rStyle w:val="Hyperlink"/>
            <w:rFonts w:ascii="Calibri" w:hAnsi="Calibri" w:cs="Calibri"/>
            <w:sz w:val="24"/>
            <w:szCs w:val="24"/>
          </w:rPr>
          <w:t>5 CFR 1320.8(b)(3)</w:t>
        </w:r>
      </w:hyperlink>
      <w:r w:rsidR="00135FD0">
        <w:rPr>
          <w:rFonts w:ascii="Calibri" w:hAnsi="Calibri" w:cs="Calibri"/>
          <w:sz w:val="24"/>
          <w:szCs w:val="24"/>
        </w:rPr>
        <w:t>.</w:t>
      </w:r>
    </w:p>
    <w:p w:rsidR="001544B1" w:rsidP="002709CB" w14:paraId="2E08D612" w14:textId="452ADBC8">
      <w:pPr>
        <w:pStyle w:val="ListParagraph"/>
        <w:tabs>
          <w:tab w:val="left" w:pos="360"/>
        </w:tabs>
        <w:spacing w:before="0"/>
        <w:ind w:left="274" w:firstLine="0"/>
        <w:rPr>
          <w:rFonts w:ascii="Calibri" w:hAnsi="Calibri" w:cs="Calibri"/>
          <w:sz w:val="24"/>
          <w:szCs w:val="24"/>
        </w:rPr>
      </w:pPr>
    </w:p>
    <w:p w:rsidR="009A2736" w14:paraId="183E5330" w14:textId="22E1F21A">
      <w:pPr>
        <w:rPr>
          <w:rFonts w:ascii="Calibri" w:hAnsi="Calibri" w:cs="Calibri"/>
          <w:sz w:val="24"/>
          <w:szCs w:val="24"/>
        </w:rPr>
      </w:pPr>
      <w:r>
        <w:rPr>
          <w:rFonts w:ascii="Calibri" w:hAnsi="Calibri" w:cs="Calibri"/>
          <w:sz w:val="24"/>
          <w:szCs w:val="24"/>
        </w:rPr>
        <w:br w:type="page"/>
      </w:r>
    </w:p>
    <w:p w:rsidR="00135FD0" w:rsidRPr="00F7734C" w:rsidP="00F7734C" w14:paraId="4A176890" w14:textId="55679EFE">
      <w:pPr>
        <w:tabs>
          <w:tab w:val="left" w:pos="360"/>
        </w:tabs>
        <w:rPr>
          <w:rFonts w:ascii="Calibri" w:hAnsi="Calibri" w:cs="Calibri"/>
          <w:b/>
          <w:bCs/>
          <w:sz w:val="40"/>
          <w:szCs w:val="40"/>
        </w:rPr>
      </w:pPr>
      <w:r w:rsidRPr="00F7734C">
        <w:rPr>
          <w:rFonts w:ascii="Calibri" w:hAnsi="Calibri" w:cs="Calibri"/>
          <w:b/>
          <w:bCs/>
          <w:sz w:val="40"/>
          <w:szCs w:val="40"/>
        </w:rPr>
        <w:t>Appendix</w:t>
      </w:r>
      <w:r w:rsidRPr="00F7734C" w:rsidR="009A2736">
        <w:rPr>
          <w:rFonts w:ascii="Calibri" w:hAnsi="Calibri" w:cs="Calibri"/>
          <w:b/>
          <w:bCs/>
          <w:sz w:val="40"/>
          <w:szCs w:val="40"/>
        </w:rPr>
        <w:t xml:space="preserve"> A</w:t>
      </w:r>
    </w:p>
    <w:p w:rsidR="009A2736" w:rsidP="002709CB" w14:paraId="06A044FF" w14:textId="4BFF7F99">
      <w:pPr>
        <w:pStyle w:val="ListParagraph"/>
        <w:tabs>
          <w:tab w:val="left" w:pos="360"/>
        </w:tabs>
        <w:spacing w:before="0"/>
        <w:ind w:left="274" w:firstLine="0"/>
        <w:rPr>
          <w:rFonts w:ascii="Calibri" w:hAnsi="Calibri" w:cs="Calibri"/>
          <w:sz w:val="24"/>
          <w:szCs w:val="24"/>
        </w:rPr>
      </w:pPr>
    </w:p>
    <w:p w:rsidR="009A2736" w:rsidRPr="009C4908" w:rsidP="0945555E" w14:paraId="377053A0" w14:textId="4AF68380">
      <w:pPr>
        <w:spacing w:before="65"/>
        <w:ind w:left="101"/>
        <w:rPr>
          <w:rFonts w:asciiTheme="minorHAnsi" w:hAnsiTheme="minorHAnsi" w:cstheme="minorBidi"/>
          <w:b/>
          <w:bCs/>
          <w:sz w:val="24"/>
          <w:szCs w:val="24"/>
        </w:rPr>
      </w:pPr>
      <w:r w:rsidRPr="692FD74D">
        <w:rPr>
          <w:rFonts w:asciiTheme="minorHAnsi" w:hAnsiTheme="minorHAnsi" w:cstheme="minorBidi"/>
          <w:b/>
          <w:bCs/>
          <w:sz w:val="24"/>
          <w:szCs w:val="24"/>
        </w:rPr>
        <w:t xml:space="preserve">2025 </w:t>
      </w:r>
      <w:r w:rsidR="00792EBD">
        <w:rPr>
          <w:rFonts w:asciiTheme="minorHAnsi" w:hAnsiTheme="minorHAnsi" w:cstheme="minorBidi"/>
          <w:b/>
          <w:bCs/>
          <w:sz w:val="24"/>
          <w:szCs w:val="24"/>
        </w:rPr>
        <w:t xml:space="preserve">ACS </w:t>
      </w:r>
      <w:r w:rsidRPr="692FD74D" w:rsidR="2369520C">
        <w:rPr>
          <w:rFonts w:asciiTheme="minorHAnsi" w:hAnsiTheme="minorHAnsi" w:cstheme="minorBidi"/>
          <w:b/>
          <w:bCs/>
          <w:sz w:val="24"/>
          <w:szCs w:val="24"/>
        </w:rPr>
        <w:t>Data Collection Materials</w:t>
      </w:r>
    </w:p>
    <w:p w:rsidR="00A744E6" w:rsidRPr="009C4908" w:rsidP="00A744E6" w14:paraId="6B872808" w14:textId="77777777">
      <w:pPr>
        <w:pStyle w:val="BodyText"/>
        <w:spacing w:before="4"/>
        <w:ind w:left="0"/>
        <w:rPr>
          <w:rFonts w:asciiTheme="minorHAnsi" w:hAnsiTheme="minorHAnsi" w:cstheme="minorHAnsi"/>
        </w:rPr>
      </w:pPr>
    </w:p>
    <w:p w:rsidR="00A744E6" w:rsidRPr="009C4908" w:rsidP="00A744E6" w14:paraId="3B17ACDF" w14:textId="77777777">
      <w:pPr>
        <w:pStyle w:val="ListParagraph"/>
        <w:numPr>
          <w:ilvl w:val="0"/>
          <w:numId w:val="29"/>
        </w:numPr>
        <w:tabs>
          <w:tab w:val="left" w:pos="822"/>
          <w:tab w:val="left" w:pos="823"/>
        </w:tabs>
        <w:spacing w:before="0"/>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5"/>
          <w:sz w:val="24"/>
          <w:szCs w:val="24"/>
          <w:u w:val="single"/>
        </w:rPr>
        <w:t xml:space="preserve">Household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First</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8"/>
          <w:sz w:val="24"/>
          <w:szCs w:val="24"/>
          <w:u w:val="single"/>
        </w:rPr>
        <w:t>Mailing:</w:t>
      </w:r>
    </w:p>
    <w:p w:rsidR="00A744E6" w:rsidRPr="009C4908" w:rsidP="00A744E6" w14:paraId="164FCB7E" w14:textId="77777777">
      <w:pPr>
        <w:pStyle w:val="BodyText"/>
        <w:spacing w:before="3"/>
        <w:ind w:left="0"/>
        <w:rPr>
          <w:rFonts w:asciiTheme="minorHAnsi" w:hAnsiTheme="minorHAnsi" w:cstheme="minorHAnsi"/>
        </w:rPr>
      </w:pPr>
    </w:p>
    <w:p w:rsidR="00A744E6" w:rsidRPr="009C4908" w:rsidP="00E26563" w14:paraId="0E3E6A82" w14:textId="2CF4E219">
      <w:pPr>
        <w:pStyle w:val="ListParagraph"/>
        <w:numPr>
          <w:ilvl w:val="1"/>
          <w:numId w:val="29"/>
        </w:numPr>
        <w:tabs>
          <w:tab w:val="left" w:pos="1543"/>
          <w:tab w:val="left" w:pos="1544"/>
        </w:tabs>
        <w:spacing w:before="0" w:line="291" w:lineRule="exact"/>
        <w:ind w:left="1109" w:hanging="288"/>
        <w:rPr>
          <w:rFonts w:asciiTheme="minorHAnsi" w:hAnsiTheme="minorHAnsi" w:cstheme="minorHAnsi"/>
          <w:sz w:val="24"/>
          <w:szCs w:val="24"/>
        </w:rPr>
      </w:pPr>
      <w:r w:rsidRPr="009036F4">
        <w:rPr>
          <w:rFonts w:asciiTheme="minorHAnsi" w:hAnsiTheme="minorHAnsi" w:cstheme="minorHAnsi"/>
          <w:spacing w:val="-3"/>
          <w:sz w:val="24"/>
          <w:szCs w:val="24"/>
        </w:rPr>
        <w:t>ACS-13PS(2024) (05-23-2023)</w:t>
      </w:r>
      <w:r>
        <w:rPr>
          <w:rFonts w:asciiTheme="minorHAnsi" w:hAnsiTheme="minorHAnsi" w:cstheme="minorHAnsi"/>
          <w:spacing w:val="-3"/>
          <w:sz w:val="24"/>
          <w:szCs w:val="24"/>
        </w:rPr>
        <w:t>,</w:t>
      </w:r>
      <w:r w:rsidRPr="00D153EF">
        <w:rPr>
          <w:rFonts w:asciiTheme="minorHAnsi" w:hAnsiTheme="minorHAnsi" w:cstheme="minorHAnsi"/>
          <w:spacing w:val="-3"/>
          <w:sz w:val="24"/>
          <w:szCs w:val="24"/>
        </w:rPr>
        <w:t xml:space="preserve"> </w:t>
      </w:r>
      <w:r w:rsidRPr="009C4908">
        <w:rPr>
          <w:rFonts w:asciiTheme="minorHAnsi" w:hAnsiTheme="minorHAnsi" w:cstheme="minorHAnsi"/>
          <w:sz w:val="24"/>
          <w:szCs w:val="24"/>
        </w:rPr>
        <w:t xml:space="preserve">ACS </w:t>
      </w:r>
      <w:r w:rsidRPr="009C4908">
        <w:rPr>
          <w:rFonts w:asciiTheme="minorHAnsi" w:hAnsiTheme="minorHAnsi" w:cstheme="minorHAnsi"/>
          <w:spacing w:val="-4"/>
          <w:sz w:val="24"/>
          <w:szCs w:val="24"/>
        </w:rPr>
        <w:t>Introductory</w:t>
      </w:r>
      <w:r w:rsidRPr="009C4908">
        <w:rPr>
          <w:rFonts w:asciiTheme="minorHAnsi" w:hAnsiTheme="minorHAnsi" w:cstheme="minorHAnsi"/>
          <w:spacing w:val="-27"/>
          <w:sz w:val="24"/>
          <w:szCs w:val="24"/>
        </w:rPr>
        <w:t xml:space="preserve"> </w:t>
      </w:r>
      <w:r w:rsidRPr="009C4908">
        <w:rPr>
          <w:rFonts w:asciiTheme="minorHAnsi" w:hAnsiTheme="minorHAnsi" w:cstheme="minorHAnsi"/>
          <w:sz w:val="24"/>
          <w:szCs w:val="24"/>
        </w:rPr>
        <w:t>Letter</w:t>
      </w:r>
    </w:p>
    <w:p w:rsidR="00A744E6" w:rsidRPr="009C4908" w:rsidP="00A744E6" w14:paraId="0B88A684" w14:textId="77777777">
      <w:pPr>
        <w:pStyle w:val="BodyText"/>
        <w:ind w:left="0"/>
        <w:rPr>
          <w:rFonts w:asciiTheme="minorHAnsi" w:hAnsiTheme="minorHAnsi" w:cstheme="minorHAnsi"/>
        </w:rPr>
      </w:pPr>
    </w:p>
    <w:p w:rsidR="00A744E6" w:rsidRPr="009C4908" w:rsidP="00E26563" w14:paraId="1468CCA7" w14:textId="77777777">
      <w:pPr>
        <w:pStyle w:val="ListParagraph"/>
        <w:numPr>
          <w:ilvl w:val="0"/>
          <w:numId w:val="29"/>
        </w:numPr>
        <w:tabs>
          <w:tab w:val="left" w:pos="822"/>
          <w:tab w:val="left" w:pos="823"/>
        </w:tabs>
        <w:spacing w:before="0"/>
        <w:ind w:left="720" w:hanging="72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Internet Screen Capture</w:t>
      </w:r>
      <w:r w:rsidRPr="009C4908">
        <w:rPr>
          <w:rFonts w:asciiTheme="minorHAnsi" w:hAnsiTheme="minorHAnsi" w:cstheme="minorHAnsi"/>
          <w:spacing w:val="7"/>
          <w:sz w:val="24"/>
          <w:szCs w:val="24"/>
          <w:u w:val="single"/>
        </w:rPr>
        <w:t xml:space="preserve"> </w:t>
      </w:r>
      <w:r w:rsidRPr="009C4908">
        <w:rPr>
          <w:rFonts w:asciiTheme="minorHAnsi" w:hAnsiTheme="minorHAnsi" w:cstheme="minorHAnsi"/>
          <w:spacing w:val="-10"/>
          <w:sz w:val="24"/>
          <w:szCs w:val="24"/>
          <w:u w:val="single"/>
        </w:rPr>
        <w:t>Guide</w:t>
      </w:r>
    </w:p>
    <w:p w:rsidR="00A744E6" w:rsidRPr="009C4908" w:rsidP="00A744E6" w14:paraId="137FED13" w14:textId="77777777">
      <w:pPr>
        <w:pStyle w:val="BodyText"/>
        <w:spacing w:before="3"/>
        <w:ind w:left="0"/>
        <w:rPr>
          <w:rFonts w:asciiTheme="minorHAnsi" w:hAnsiTheme="minorHAnsi" w:cstheme="minorHAnsi"/>
        </w:rPr>
      </w:pPr>
    </w:p>
    <w:p w:rsidR="00A744E6" w:rsidRPr="009C4908" w:rsidP="00E26563" w14:paraId="2DB6B38A" w14:textId="25CC3E53">
      <w:pPr>
        <w:pStyle w:val="ListParagraph"/>
        <w:numPr>
          <w:ilvl w:val="1"/>
          <w:numId w:val="29"/>
        </w:numPr>
        <w:tabs>
          <w:tab w:val="left" w:pos="1543"/>
          <w:tab w:val="left" w:pos="1544"/>
        </w:tabs>
        <w:spacing w:before="0" w:line="235" w:lineRule="auto"/>
        <w:ind w:left="1109" w:hanging="288"/>
        <w:rPr>
          <w:rFonts w:asciiTheme="minorHAnsi" w:hAnsiTheme="minorHAnsi" w:cstheme="minorBidi"/>
          <w:sz w:val="24"/>
          <w:szCs w:val="24"/>
        </w:rPr>
      </w:pPr>
      <w:r w:rsidRPr="128405F5">
        <w:rPr>
          <w:rFonts w:asciiTheme="minorHAnsi" w:hAnsiTheme="minorHAnsi" w:cstheme="minorBidi"/>
          <w:sz w:val="24"/>
          <w:szCs w:val="24"/>
        </w:rPr>
        <w:t>ACS-400C (January 202</w:t>
      </w:r>
      <w:r w:rsidRPr="128405F5" w:rsidR="39422A0C">
        <w:rPr>
          <w:rFonts w:asciiTheme="minorHAnsi" w:hAnsiTheme="minorHAnsi" w:cstheme="minorBidi"/>
          <w:sz w:val="24"/>
          <w:szCs w:val="24"/>
        </w:rPr>
        <w:t>4</w:t>
      </w:r>
      <w:r w:rsidRPr="128405F5">
        <w:rPr>
          <w:rFonts w:asciiTheme="minorHAnsi" w:hAnsiTheme="minorHAnsi" w:cstheme="minorBidi"/>
          <w:spacing w:val="-6"/>
          <w:sz w:val="24"/>
          <w:szCs w:val="24"/>
        </w:rPr>
        <w:t xml:space="preserve">), </w:t>
      </w:r>
      <w:r w:rsidRPr="128405F5">
        <w:rPr>
          <w:rFonts w:asciiTheme="minorHAnsi" w:hAnsiTheme="minorHAnsi" w:cstheme="minorBidi"/>
          <w:sz w:val="24"/>
          <w:szCs w:val="24"/>
        </w:rPr>
        <w:t xml:space="preserve">ACS Internet Data </w:t>
      </w:r>
      <w:r w:rsidRPr="128405F5">
        <w:rPr>
          <w:rFonts w:asciiTheme="minorHAnsi" w:hAnsiTheme="minorHAnsi" w:cstheme="minorBidi"/>
          <w:spacing w:val="-7"/>
          <w:sz w:val="24"/>
          <w:szCs w:val="24"/>
        </w:rPr>
        <w:t xml:space="preserve">Collection </w:t>
      </w:r>
      <w:r w:rsidRPr="128405F5">
        <w:rPr>
          <w:rFonts w:asciiTheme="minorHAnsi" w:hAnsiTheme="minorHAnsi" w:cstheme="minorBidi"/>
          <w:spacing w:val="-4"/>
          <w:sz w:val="24"/>
          <w:szCs w:val="24"/>
        </w:rPr>
        <w:t xml:space="preserve">Instrument </w:t>
      </w:r>
      <w:r w:rsidRPr="128405F5">
        <w:rPr>
          <w:rFonts w:asciiTheme="minorHAnsi" w:hAnsiTheme="minorHAnsi" w:cstheme="minorBidi"/>
          <w:sz w:val="24"/>
          <w:szCs w:val="24"/>
        </w:rPr>
        <w:t>Screen Capture</w:t>
      </w:r>
      <w:r w:rsidRPr="128405F5">
        <w:rPr>
          <w:rFonts w:asciiTheme="minorHAnsi" w:hAnsiTheme="minorHAnsi" w:cstheme="minorBidi"/>
          <w:spacing w:val="8"/>
          <w:sz w:val="24"/>
          <w:szCs w:val="24"/>
        </w:rPr>
        <w:t xml:space="preserve"> </w:t>
      </w:r>
      <w:r w:rsidRPr="128405F5">
        <w:rPr>
          <w:rFonts w:asciiTheme="minorHAnsi" w:hAnsiTheme="minorHAnsi" w:cstheme="minorBidi"/>
          <w:spacing w:val="-10"/>
          <w:sz w:val="24"/>
          <w:szCs w:val="24"/>
        </w:rPr>
        <w:t>Guide</w:t>
      </w:r>
    </w:p>
    <w:p w:rsidR="00A744E6" w:rsidRPr="009C4908" w:rsidP="00A744E6" w14:paraId="55129377" w14:textId="77777777">
      <w:pPr>
        <w:pStyle w:val="BodyText"/>
        <w:spacing w:before="6"/>
        <w:ind w:left="0"/>
        <w:rPr>
          <w:rFonts w:asciiTheme="minorHAnsi" w:hAnsiTheme="minorHAnsi" w:cstheme="minorHAnsi"/>
        </w:rPr>
      </w:pPr>
    </w:p>
    <w:p w:rsidR="00A744E6" w:rsidRPr="009C4908" w:rsidP="00A744E6" w14:paraId="44B0305F" w14:textId="77777777">
      <w:pPr>
        <w:pStyle w:val="ListParagraph"/>
        <w:numPr>
          <w:ilvl w:val="0"/>
          <w:numId w:val="29"/>
        </w:numPr>
        <w:tabs>
          <w:tab w:val="left" w:pos="710"/>
          <w:tab w:val="left" w:pos="711"/>
        </w:tabs>
        <w:spacing w:before="0"/>
        <w:ind w:left="710" w:hanging="61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5"/>
          <w:sz w:val="24"/>
          <w:szCs w:val="24"/>
          <w:u w:val="single"/>
        </w:rPr>
        <w:t xml:space="preserve">Household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2"/>
          <w:sz w:val="24"/>
          <w:szCs w:val="24"/>
          <w:u w:val="single"/>
        </w:rPr>
        <w:t>Second</w:t>
      </w:r>
      <w:r w:rsidRPr="009C4908">
        <w:rPr>
          <w:rFonts w:asciiTheme="minorHAnsi" w:hAnsiTheme="minorHAnsi" w:cstheme="minorHAnsi"/>
          <w:sz w:val="24"/>
          <w:szCs w:val="24"/>
          <w:u w:val="single"/>
        </w:rPr>
        <w:t xml:space="preserve"> </w:t>
      </w:r>
      <w:r w:rsidRPr="009C4908">
        <w:rPr>
          <w:rFonts w:asciiTheme="minorHAnsi" w:hAnsiTheme="minorHAnsi" w:cstheme="minorHAnsi"/>
          <w:spacing w:val="-10"/>
          <w:sz w:val="24"/>
          <w:szCs w:val="24"/>
          <w:u w:val="single"/>
        </w:rPr>
        <w:t>Mailing:</w:t>
      </w:r>
    </w:p>
    <w:p w:rsidR="00A744E6" w:rsidRPr="009C4908" w:rsidP="00A744E6" w14:paraId="363C74D2" w14:textId="77777777">
      <w:pPr>
        <w:pStyle w:val="BodyText"/>
        <w:spacing w:before="10"/>
        <w:ind w:left="0"/>
        <w:rPr>
          <w:rFonts w:asciiTheme="minorHAnsi" w:hAnsiTheme="minorHAnsi" w:cstheme="minorHAnsi"/>
        </w:rPr>
      </w:pPr>
    </w:p>
    <w:p w:rsidR="00A744E6" w:rsidRPr="009C4908" w:rsidP="00CB067E" w14:paraId="485A5AA1" w14:textId="284C8F0B">
      <w:pPr>
        <w:pStyle w:val="ListParagraph"/>
        <w:numPr>
          <w:ilvl w:val="1"/>
          <w:numId w:val="29"/>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ACS-20PS(2024) (05-23-2023)</w:t>
      </w:r>
      <w:r w:rsidRPr="128405F5" w:rsidR="1E7D7789">
        <w:rPr>
          <w:rFonts w:asciiTheme="minorHAnsi" w:hAnsiTheme="minorHAnsi" w:cstheme="minorBidi"/>
          <w:spacing w:val="-3"/>
          <w:sz w:val="24"/>
          <w:szCs w:val="24"/>
        </w:rPr>
        <w:t xml:space="preserve">, </w:t>
      </w:r>
      <w:r w:rsidRPr="128405F5" w:rsidR="1E7D7789">
        <w:rPr>
          <w:rFonts w:asciiTheme="minorHAnsi" w:hAnsiTheme="minorHAnsi" w:cstheme="minorBidi"/>
          <w:sz w:val="24"/>
          <w:szCs w:val="24"/>
        </w:rPr>
        <w:t xml:space="preserve">ACS </w:t>
      </w:r>
      <w:r w:rsidRPr="128405F5" w:rsidR="1E7D7789">
        <w:rPr>
          <w:rFonts w:asciiTheme="minorHAnsi" w:hAnsiTheme="minorHAnsi" w:cstheme="minorBidi"/>
          <w:spacing w:val="-5"/>
          <w:sz w:val="24"/>
          <w:szCs w:val="24"/>
        </w:rPr>
        <w:t>Reminder</w:t>
      </w:r>
      <w:r w:rsidRPr="128405F5" w:rsidR="1E7D7789">
        <w:rPr>
          <w:rFonts w:asciiTheme="minorHAnsi" w:hAnsiTheme="minorHAnsi" w:cstheme="minorBidi"/>
          <w:spacing w:val="22"/>
          <w:sz w:val="24"/>
          <w:szCs w:val="24"/>
        </w:rPr>
        <w:t xml:space="preserve"> </w:t>
      </w:r>
      <w:r w:rsidRPr="128405F5" w:rsidR="1E7D7789">
        <w:rPr>
          <w:rFonts w:asciiTheme="minorHAnsi" w:hAnsiTheme="minorHAnsi" w:cstheme="minorBidi"/>
          <w:sz w:val="24"/>
          <w:szCs w:val="24"/>
        </w:rPr>
        <w:t>Letter</w:t>
      </w:r>
    </w:p>
    <w:p w:rsidR="00A744E6" w:rsidRPr="009C4908" w:rsidP="00A744E6" w14:paraId="4D53B11F" w14:textId="77777777">
      <w:pPr>
        <w:pStyle w:val="BodyText"/>
        <w:spacing w:before="8"/>
        <w:ind w:left="0"/>
        <w:rPr>
          <w:rFonts w:asciiTheme="minorHAnsi" w:hAnsiTheme="minorHAnsi" w:cstheme="minorHAnsi"/>
        </w:rPr>
      </w:pPr>
    </w:p>
    <w:p w:rsidR="00A744E6" w:rsidRPr="009C4908" w:rsidP="00A744E6" w14:paraId="1EBEDBEA" w14:textId="77777777">
      <w:pPr>
        <w:pStyle w:val="ListParagraph"/>
        <w:numPr>
          <w:ilvl w:val="0"/>
          <w:numId w:val="29"/>
        </w:numPr>
        <w:tabs>
          <w:tab w:val="left" w:pos="822"/>
          <w:tab w:val="left" w:pos="823"/>
        </w:tabs>
        <w:spacing w:before="1"/>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6"/>
          <w:sz w:val="24"/>
          <w:szCs w:val="24"/>
          <w:u w:val="single"/>
        </w:rPr>
        <w:t>Third</w:t>
      </w:r>
      <w:r w:rsidRPr="009C4908">
        <w:rPr>
          <w:rFonts w:asciiTheme="minorHAnsi" w:hAnsiTheme="minorHAnsi" w:cstheme="minorHAnsi"/>
          <w:spacing w:val="22"/>
          <w:sz w:val="24"/>
          <w:szCs w:val="24"/>
          <w:u w:val="single"/>
        </w:rPr>
        <w:t xml:space="preserve"> </w:t>
      </w:r>
      <w:r w:rsidRPr="009C4908">
        <w:rPr>
          <w:rFonts w:asciiTheme="minorHAnsi" w:hAnsiTheme="minorHAnsi" w:cstheme="minorHAnsi"/>
          <w:spacing w:val="-8"/>
          <w:sz w:val="24"/>
          <w:szCs w:val="24"/>
          <w:u w:val="single"/>
        </w:rPr>
        <w:t>Mailing:</w:t>
      </w:r>
    </w:p>
    <w:p w:rsidR="00A744E6" w:rsidRPr="009C4908" w:rsidP="00A744E6" w14:paraId="1B0757D5" w14:textId="77777777">
      <w:pPr>
        <w:pStyle w:val="BodyText"/>
        <w:spacing w:before="2"/>
        <w:ind w:left="0"/>
        <w:rPr>
          <w:rFonts w:asciiTheme="minorHAnsi" w:hAnsiTheme="minorHAnsi" w:cstheme="minorHAnsi"/>
        </w:rPr>
      </w:pPr>
    </w:p>
    <w:p w:rsidR="00A744E6" w:rsidRPr="00E218E0" w:rsidP="00CB067E" w14:paraId="03C14639" w14:textId="7172CCF7">
      <w:pPr>
        <w:pStyle w:val="ListParagraph"/>
        <w:numPr>
          <w:ilvl w:val="1"/>
          <w:numId w:val="29"/>
        </w:numPr>
        <w:spacing w:before="0" w:line="288" w:lineRule="exact"/>
        <w:ind w:left="1170" w:hanging="348"/>
        <w:rPr>
          <w:rFonts w:asciiTheme="minorHAnsi" w:hAnsiTheme="minorHAnsi" w:cstheme="minorBidi"/>
          <w:sz w:val="24"/>
          <w:szCs w:val="24"/>
        </w:rPr>
      </w:pPr>
      <w:r w:rsidRPr="128405F5">
        <w:rPr>
          <w:rFonts w:asciiTheme="minorHAnsi" w:hAnsiTheme="minorHAnsi" w:cstheme="minorBidi"/>
          <w:spacing w:val="-3"/>
          <w:sz w:val="24"/>
          <w:szCs w:val="24"/>
        </w:rPr>
        <w:t>ACS-1(202</w:t>
      </w:r>
      <w:r w:rsidRPr="128405F5" w:rsidR="04BF67F0">
        <w:rPr>
          <w:rFonts w:asciiTheme="minorHAnsi" w:hAnsiTheme="minorHAnsi" w:cstheme="minorBidi"/>
          <w:spacing w:val="-3"/>
          <w:sz w:val="24"/>
          <w:szCs w:val="24"/>
        </w:rPr>
        <w:t>5</w:t>
      </w:r>
      <w:r w:rsidRPr="128405F5">
        <w:rPr>
          <w:rFonts w:asciiTheme="minorHAnsi" w:hAnsiTheme="minorHAnsi" w:cstheme="minorBidi"/>
          <w:spacing w:val="-3"/>
          <w:sz w:val="24"/>
          <w:szCs w:val="24"/>
        </w:rPr>
        <w:t>) (</w:t>
      </w:r>
      <w:r w:rsidRPr="128405F5" w:rsidR="04BF67F0">
        <w:rPr>
          <w:rFonts w:asciiTheme="minorHAnsi" w:hAnsiTheme="minorHAnsi" w:cstheme="minorBidi"/>
          <w:spacing w:val="-3"/>
          <w:sz w:val="24"/>
          <w:szCs w:val="24"/>
        </w:rPr>
        <w:t>2</w:t>
      </w:r>
      <w:r w:rsidRPr="128405F5">
        <w:rPr>
          <w:rFonts w:asciiTheme="minorHAnsi" w:hAnsiTheme="minorHAnsi" w:cstheme="minorBidi"/>
          <w:spacing w:val="-3"/>
          <w:sz w:val="24"/>
          <w:szCs w:val="24"/>
        </w:rPr>
        <w:t>-</w:t>
      </w:r>
      <w:r w:rsidR="003934CD">
        <w:rPr>
          <w:rFonts w:asciiTheme="minorHAnsi" w:hAnsiTheme="minorHAnsi" w:cstheme="minorBidi"/>
          <w:spacing w:val="-3"/>
          <w:sz w:val="24"/>
          <w:szCs w:val="24"/>
        </w:rPr>
        <w:t>28</w:t>
      </w:r>
      <w:r w:rsidRPr="128405F5">
        <w:rPr>
          <w:rFonts w:asciiTheme="minorHAnsi" w:hAnsiTheme="minorHAnsi" w:cstheme="minorBidi"/>
          <w:spacing w:val="-3"/>
          <w:sz w:val="24"/>
          <w:szCs w:val="24"/>
        </w:rPr>
        <w:t>-202</w:t>
      </w:r>
      <w:r w:rsidRPr="128405F5" w:rsidR="04BF67F0">
        <w:rPr>
          <w:rFonts w:asciiTheme="minorHAnsi" w:hAnsiTheme="minorHAnsi" w:cstheme="minorBidi"/>
          <w:spacing w:val="-3"/>
          <w:sz w:val="24"/>
          <w:szCs w:val="24"/>
        </w:rPr>
        <w:t>4</w:t>
      </w:r>
      <w:r w:rsidRPr="128405F5">
        <w:rPr>
          <w:rFonts w:asciiTheme="minorHAnsi" w:hAnsiTheme="minorHAnsi" w:cstheme="minorBidi"/>
          <w:spacing w:val="-3"/>
          <w:sz w:val="24"/>
          <w:szCs w:val="24"/>
        </w:rPr>
        <w:t xml:space="preserve">), </w:t>
      </w:r>
      <w:r w:rsidRPr="128405F5">
        <w:rPr>
          <w:rFonts w:asciiTheme="minorHAnsi" w:hAnsiTheme="minorHAnsi" w:cstheme="minorBidi"/>
          <w:sz w:val="24"/>
          <w:szCs w:val="24"/>
        </w:rPr>
        <w:t xml:space="preserve">ACS </w:t>
      </w:r>
      <w:r w:rsidRPr="128405F5">
        <w:rPr>
          <w:rFonts w:asciiTheme="minorHAnsi" w:hAnsiTheme="minorHAnsi" w:cstheme="minorBidi"/>
          <w:spacing w:val="-3"/>
          <w:sz w:val="24"/>
          <w:szCs w:val="24"/>
        </w:rPr>
        <w:t xml:space="preserve">Stateside </w:t>
      </w:r>
      <w:r w:rsidRPr="128405F5">
        <w:rPr>
          <w:rFonts w:asciiTheme="minorHAnsi" w:hAnsiTheme="minorHAnsi" w:cstheme="minorBidi"/>
          <w:spacing w:val="-5"/>
          <w:sz w:val="24"/>
          <w:szCs w:val="24"/>
        </w:rPr>
        <w:t>Questionnaire</w:t>
      </w:r>
    </w:p>
    <w:p w:rsidR="00A744E6" w:rsidRPr="00E218E0" w:rsidP="00CB067E" w14:paraId="28AFA2E5" w14:textId="2B601D20">
      <w:pPr>
        <w:pStyle w:val="ListParagraph"/>
        <w:numPr>
          <w:ilvl w:val="1"/>
          <w:numId w:val="29"/>
        </w:numPr>
        <w:spacing w:before="1" w:line="291" w:lineRule="exact"/>
        <w:ind w:left="1170" w:hanging="348"/>
        <w:rPr>
          <w:rFonts w:asciiTheme="minorHAnsi" w:hAnsiTheme="minorHAnsi" w:cstheme="minorBidi"/>
          <w:sz w:val="24"/>
          <w:szCs w:val="24"/>
        </w:rPr>
      </w:pPr>
      <w:r w:rsidRPr="128405F5">
        <w:rPr>
          <w:rFonts w:asciiTheme="minorHAnsi" w:hAnsiTheme="minorHAnsi" w:cstheme="minorBidi"/>
          <w:spacing w:val="-3"/>
          <w:sz w:val="24"/>
          <w:szCs w:val="24"/>
        </w:rPr>
        <w:t>ACS-14(L)(202</w:t>
      </w:r>
      <w:r w:rsidRPr="128405F5" w:rsidR="511A6442">
        <w:rPr>
          <w:rFonts w:asciiTheme="minorHAnsi" w:hAnsiTheme="minorHAnsi" w:cstheme="minorBidi"/>
          <w:spacing w:val="-3"/>
          <w:sz w:val="24"/>
          <w:szCs w:val="24"/>
        </w:rPr>
        <w:t>4</w:t>
      </w:r>
      <w:r w:rsidRPr="128405F5">
        <w:rPr>
          <w:rFonts w:asciiTheme="minorHAnsi" w:hAnsiTheme="minorHAnsi" w:cstheme="minorBidi"/>
          <w:spacing w:val="-3"/>
          <w:sz w:val="24"/>
          <w:szCs w:val="24"/>
        </w:rPr>
        <w:t>) (0</w:t>
      </w:r>
      <w:r w:rsidRPr="128405F5" w:rsidR="511A6442">
        <w:rPr>
          <w:rFonts w:asciiTheme="minorHAnsi" w:hAnsiTheme="minorHAnsi" w:cstheme="minorBidi"/>
          <w:spacing w:val="-3"/>
          <w:sz w:val="24"/>
          <w:szCs w:val="24"/>
        </w:rPr>
        <w:t>5</w:t>
      </w:r>
      <w:r w:rsidRPr="128405F5">
        <w:rPr>
          <w:rFonts w:asciiTheme="minorHAnsi" w:hAnsiTheme="minorHAnsi" w:cstheme="minorBidi"/>
          <w:spacing w:val="-3"/>
          <w:sz w:val="24"/>
          <w:szCs w:val="24"/>
        </w:rPr>
        <w:t>-</w:t>
      </w:r>
      <w:r w:rsidRPr="128405F5" w:rsidR="511A6442">
        <w:rPr>
          <w:rFonts w:asciiTheme="minorHAnsi" w:hAnsiTheme="minorHAnsi" w:cstheme="minorBidi"/>
          <w:spacing w:val="-3"/>
          <w:sz w:val="24"/>
          <w:szCs w:val="24"/>
        </w:rPr>
        <w:t>23</w:t>
      </w:r>
      <w:r w:rsidRPr="128405F5">
        <w:rPr>
          <w:rFonts w:asciiTheme="minorHAnsi" w:hAnsiTheme="minorHAnsi" w:cstheme="minorBidi"/>
          <w:spacing w:val="-3"/>
          <w:sz w:val="24"/>
          <w:szCs w:val="24"/>
        </w:rPr>
        <w:t>-202</w:t>
      </w:r>
      <w:r w:rsidRPr="128405F5" w:rsidR="511A6442">
        <w:rPr>
          <w:rFonts w:asciiTheme="minorHAnsi" w:hAnsiTheme="minorHAnsi" w:cstheme="minorBidi"/>
          <w:spacing w:val="-3"/>
          <w:sz w:val="24"/>
          <w:szCs w:val="24"/>
        </w:rPr>
        <w:t>3</w:t>
      </w:r>
      <w:r w:rsidRPr="128405F5">
        <w:rPr>
          <w:rFonts w:asciiTheme="minorHAnsi" w:hAnsiTheme="minorHAnsi" w:cstheme="minorBidi"/>
          <w:spacing w:val="-3"/>
          <w:sz w:val="24"/>
          <w:szCs w:val="24"/>
        </w:rPr>
        <w:t xml:space="preserve">), </w:t>
      </w:r>
      <w:r w:rsidRPr="128405F5">
        <w:rPr>
          <w:rFonts w:asciiTheme="minorHAnsi" w:hAnsiTheme="minorHAnsi" w:cstheme="minorBidi"/>
          <w:sz w:val="24"/>
          <w:szCs w:val="24"/>
        </w:rPr>
        <w:t xml:space="preserve">ACS </w:t>
      </w:r>
      <w:r w:rsidRPr="128405F5">
        <w:rPr>
          <w:rFonts w:asciiTheme="minorHAnsi" w:hAnsiTheme="minorHAnsi" w:cstheme="minorBidi"/>
          <w:spacing w:val="-8"/>
          <w:sz w:val="24"/>
          <w:szCs w:val="24"/>
        </w:rPr>
        <w:t>Follow-up</w:t>
      </w:r>
      <w:r w:rsidRPr="128405F5">
        <w:rPr>
          <w:rFonts w:asciiTheme="minorHAnsi" w:hAnsiTheme="minorHAnsi" w:cstheme="minorBidi"/>
          <w:spacing w:val="19"/>
          <w:sz w:val="24"/>
          <w:szCs w:val="24"/>
        </w:rPr>
        <w:t xml:space="preserve"> </w:t>
      </w:r>
      <w:r w:rsidRPr="128405F5">
        <w:rPr>
          <w:rFonts w:asciiTheme="minorHAnsi" w:hAnsiTheme="minorHAnsi" w:cstheme="minorBidi"/>
          <w:sz w:val="24"/>
          <w:szCs w:val="24"/>
        </w:rPr>
        <w:t>Letter</w:t>
      </w:r>
    </w:p>
    <w:p w:rsidR="00A744E6" w:rsidRPr="00740DA8" w:rsidP="00CB067E" w14:paraId="7508E8C8" w14:textId="0D29CCF5">
      <w:pPr>
        <w:pStyle w:val="ListParagraph"/>
        <w:numPr>
          <w:ilvl w:val="1"/>
          <w:numId w:val="29"/>
        </w:numPr>
        <w:tabs>
          <w:tab w:val="left" w:pos="822"/>
        </w:tabs>
        <w:spacing w:before="0"/>
        <w:ind w:left="1170" w:right="86" w:hanging="348"/>
        <w:rPr>
          <w:rFonts w:asciiTheme="minorHAnsi" w:hAnsiTheme="minorHAnsi" w:cstheme="minorBidi"/>
          <w:sz w:val="24"/>
          <w:szCs w:val="24"/>
        </w:rPr>
      </w:pPr>
      <w:r w:rsidRPr="128405F5">
        <w:rPr>
          <w:rFonts w:asciiTheme="minorHAnsi" w:hAnsiTheme="minorHAnsi" w:cstheme="minorBidi"/>
          <w:spacing w:val="-4"/>
          <w:sz w:val="24"/>
          <w:szCs w:val="24"/>
        </w:rPr>
        <w:t>ACS-46(202</w:t>
      </w:r>
      <w:r w:rsidRPr="128405F5" w:rsidR="7022D9FD">
        <w:rPr>
          <w:rFonts w:asciiTheme="minorHAnsi" w:hAnsiTheme="minorHAnsi" w:cstheme="minorBidi"/>
          <w:spacing w:val="-4"/>
          <w:sz w:val="24"/>
          <w:szCs w:val="24"/>
        </w:rPr>
        <w:t>4</w:t>
      </w:r>
      <w:r w:rsidRPr="128405F5">
        <w:rPr>
          <w:rFonts w:asciiTheme="minorHAnsi" w:hAnsiTheme="minorHAnsi" w:cstheme="minorBidi"/>
          <w:spacing w:val="-4"/>
          <w:sz w:val="24"/>
          <w:szCs w:val="24"/>
        </w:rPr>
        <w:t>) (0</w:t>
      </w:r>
      <w:r w:rsidRPr="128405F5" w:rsidR="7022D9FD">
        <w:rPr>
          <w:rFonts w:asciiTheme="minorHAnsi" w:hAnsiTheme="minorHAnsi" w:cstheme="minorBidi"/>
          <w:spacing w:val="-4"/>
          <w:sz w:val="24"/>
          <w:szCs w:val="24"/>
        </w:rPr>
        <w:t>3</w:t>
      </w:r>
      <w:r w:rsidRPr="128405F5">
        <w:rPr>
          <w:rFonts w:asciiTheme="minorHAnsi" w:hAnsiTheme="minorHAnsi" w:cstheme="minorBidi"/>
          <w:spacing w:val="-4"/>
          <w:sz w:val="24"/>
          <w:szCs w:val="24"/>
        </w:rPr>
        <w:t>-2</w:t>
      </w:r>
      <w:r w:rsidRPr="128405F5" w:rsidR="7022D9FD">
        <w:rPr>
          <w:rFonts w:asciiTheme="minorHAnsi" w:hAnsiTheme="minorHAnsi" w:cstheme="minorBidi"/>
          <w:spacing w:val="-4"/>
          <w:sz w:val="24"/>
          <w:szCs w:val="24"/>
        </w:rPr>
        <w:t>2</w:t>
      </w:r>
      <w:r w:rsidRPr="128405F5">
        <w:rPr>
          <w:rFonts w:asciiTheme="minorHAnsi" w:hAnsiTheme="minorHAnsi" w:cstheme="minorBidi"/>
          <w:spacing w:val="-4"/>
          <w:sz w:val="24"/>
          <w:szCs w:val="24"/>
        </w:rPr>
        <w:t>-202</w:t>
      </w:r>
      <w:r w:rsidRPr="128405F5" w:rsidR="7022D9FD">
        <w:rPr>
          <w:rFonts w:asciiTheme="minorHAnsi" w:hAnsiTheme="minorHAnsi" w:cstheme="minorBidi"/>
          <w:spacing w:val="-4"/>
          <w:sz w:val="24"/>
          <w:szCs w:val="24"/>
        </w:rPr>
        <w:t>3</w:t>
      </w:r>
      <w:r w:rsidRPr="128405F5">
        <w:rPr>
          <w:rFonts w:asciiTheme="minorHAnsi" w:hAnsiTheme="minorHAnsi" w:cstheme="minorBidi"/>
          <w:spacing w:val="-4"/>
          <w:sz w:val="24"/>
          <w:szCs w:val="24"/>
        </w:rPr>
        <w:t>),</w:t>
      </w:r>
      <w:r w:rsidRPr="128405F5">
        <w:rPr>
          <w:rFonts w:asciiTheme="minorHAnsi" w:hAnsiTheme="minorHAnsi" w:cstheme="minorBidi"/>
          <w:spacing w:val="52"/>
          <w:sz w:val="24"/>
          <w:szCs w:val="24"/>
        </w:rPr>
        <w:t xml:space="preserve"> </w:t>
      </w:r>
      <w:r w:rsidRPr="128405F5">
        <w:rPr>
          <w:rFonts w:asciiTheme="minorHAnsi" w:hAnsiTheme="minorHAnsi" w:cstheme="minorBidi"/>
          <w:sz w:val="24"/>
          <w:szCs w:val="24"/>
        </w:rPr>
        <w:t xml:space="preserve">ACS </w:t>
      </w:r>
      <w:r w:rsidRPr="128405F5">
        <w:rPr>
          <w:rFonts w:asciiTheme="minorHAnsi" w:hAnsiTheme="minorHAnsi" w:cstheme="minorBidi"/>
          <w:spacing w:val="-3"/>
          <w:sz w:val="24"/>
          <w:szCs w:val="24"/>
        </w:rPr>
        <w:t xml:space="preserve">Stateside </w:t>
      </w:r>
      <w:r w:rsidRPr="128405F5">
        <w:rPr>
          <w:rFonts w:asciiTheme="minorHAnsi" w:hAnsiTheme="minorHAnsi" w:cstheme="minorBidi"/>
          <w:spacing w:val="-7"/>
          <w:sz w:val="24"/>
          <w:szCs w:val="24"/>
        </w:rPr>
        <w:t>Outgoing Envelope</w:t>
      </w:r>
    </w:p>
    <w:p w:rsidR="00A744E6" w:rsidRPr="00740DA8" w:rsidP="00CB067E" w14:paraId="71D72655" w14:textId="5267A62F">
      <w:pPr>
        <w:pStyle w:val="ListParagraph"/>
        <w:numPr>
          <w:ilvl w:val="1"/>
          <w:numId w:val="29"/>
        </w:numPr>
        <w:tabs>
          <w:tab w:val="left" w:pos="822"/>
        </w:tabs>
        <w:spacing w:before="0"/>
        <w:ind w:left="1170" w:right="86" w:hanging="348"/>
        <w:rPr>
          <w:rFonts w:asciiTheme="minorHAnsi" w:hAnsiTheme="minorHAnsi" w:cstheme="minorBidi"/>
          <w:sz w:val="24"/>
          <w:szCs w:val="24"/>
        </w:rPr>
      </w:pPr>
      <w:r w:rsidRPr="128405F5">
        <w:rPr>
          <w:rFonts w:asciiTheme="minorHAnsi" w:hAnsiTheme="minorHAnsi" w:cstheme="minorBidi"/>
          <w:spacing w:val="-3"/>
          <w:sz w:val="24"/>
          <w:szCs w:val="24"/>
        </w:rPr>
        <w:t>BRE 6385-47(202</w:t>
      </w:r>
      <w:r w:rsidRPr="128405F5" w:rsidR="47F9BE15">
        <w:rPr>
          <w:rFonts w:asciiTheme="minorHAnsi" w:hAnsiTheme="minorHAnsi" w:cstheme="minorBidi"/>
          <w:spacing w:val="-3"/>
          <w:sz w:val="24"/>
          <w:szCs w:val="24"/>
        </w:rPr>
        <w:t>4</w:t>
      </w:r>
      <w:r w:rsidRPr="128405F5">
        <w:rPr>
          <w:rFonts w:asciiTheme="minorHAnsi" w:hAnsiTheme="minorHAnsi" w:cstheme="minorBidi"/>
          <w:spacing w:val="-3"/>
          <w:sz w:val="24"/>
          <w:szCs w:val="24"/>
        </w:rPr>
        <w:t>) (0</w:t>
      </w:r>
      <w:r w:rsidRPr="128405F5" w:rsidR="47F9BE15">
        <w:rPr>
          <w:rFonts w:asciiTheme="minorHAnsi" w:hAnsiTheme="minorHAnsi" w:cstheme="minorBidi"/>
          <w:spacing w:val="-3"/>
          <w:sz w:val="24"/>
          <w:szCs w:val="24"/>
        </w:rPr>
        <w:t>5</w:t>
      </w:r>
      <w:r w:rsidRPr="128405F5">
        <w:rPr>
          <w:rFonts w:asciiTheme="minorHAnsi" w:hAnsiTheme="minorHAnsi" w:cstheme="minorBidi"/>
          <w:spacing w:val="-3"/>
          <w:sz w:val="24"/>
          <w:szCs w:val="24"/>
        </w:rPr>
        <w:t>-0</w:t>
      </w:r>
      <w:r w:rsidRPr="128405F5" w:rsidR="47F9BE15">
        <w:rPr>
          <w:rFonts w:asciiTheme="minorHAnsi" w:hAnsiTheme="minorHAnsi" w:cstheme="minorBidi"/>
          <w:spacing w:val="-3"/>
          <w:sz w:val="24"/>
          <w:szCs w:val="24"/>
        </w:rPr>
        <w:t>5</w:t>
      </w:r>
      <w:r w:rsidRPr="128405F5">
        <w:rPr>
          <w:rFonts w:asciiTheme="minorHAnsi" w:hAnsiTheme="minorHAnsi" w:cstheme="minorBidi"/>
          <w:spacing w:val="-3"/>
          <w:sz w:val="24"/>
          <w:szCs w:val="24"/>
        </w:rPr>
        <w:t>-202</w:t>
      </w:r>
      <w:r w:rsidRPr="128405F5" w:rsidR="47F9BE15">
        <w:rPr>
          <w:rFonts w:asciiTheme="minorHAnsi" w:hAnsiTheme="minorHAnsi" w:cstheme="minorBidi"/>
          <w:spacing w:val="-3"/>
          <w:sz w:val="24"/>
          <w:szCs w:val="24"/>
        </w:rPr>
        <w:t>3</w:t>
      </w:r>
      <w:r w:rsidRPr="128405F5">
        <w:rPr>
          <w:rFonts w:asciiTheme="minorHAnsi" w:hAnsiTheme="minorHAnsi" w:cstheme="minorBidi"/>
          <w:spacing w:val="-3"/>
          <w:sz w:val="24"/>
          <w:szCs w:val="24"/>
        </w:rPr>
        <w:t xml:space="preserve">), </w:t>
      </w:r>
      <w:r w:rsidRPr="128405F5">
        <w:rPr>
          <w:rFonts w:asciiTheme="minorHAnsi" w:hAnsiTheme="minorHAnsi" w:cstheme="minorBidi"/>
          <w:sz w:val="24"/>
          <w:szCs w:val="24"/>
        </w:rPr>
        <w:t xml:space="preserve">ACS </w:t>
      </w:r>
      <w:r w:rsidRPr="128405F5">
        <w:rPr>
          <w:rFonts w:asciiTheme="minorHAnsi" w:hAnsiTheme="minorHAnsi" w:cstheme="minorBidi"/>
          <w:spacing w:val="-4"/>
          <w:sz w:val="24"/>
          <w:szCs w:val="24"/>
        </w:rPr>
        <w:t xml:space="preserve">Business </w:t>
      </w:r>
      <w:r w:rsidRPr="128405F5">
        <w:rPr>
          <w:rFonts w:asciiTheme="minorHAnsi" w:hAnsiTheme="minorHAnsi" w:cstheme="minorBidi"/>
          <w:spacing w:val="-5"/>
          <w:sz w:val="24"/>
          <w:szCs w:val="24"/>
        </w:rPr>
        <w:t>Reply</w:t>
      </w:r>
      <w:r w:rsidRPr="128405F5">
        <w:rPr>
          <w:rFonts w:asciiTheme="minorHAnsi" w:hAnsiTheme="minorHAnsi" w:cstheme="minorBidi"/>
          <w:spacing w:val="5"/>
          <w:sz w:val="24"/>
          <w:szCs w:val="24"/>
        </w:rPr>
        <w:t xml:space="preserve"> </w:t>
      </w:r>
      <w:r w:rsidRPr="128405F5">
        <w:rPr>
          <w:rFonts w:asciiTheme="minorHAnsi" w:hAnsiTheme="minorHAnsi" w:cstheme="minorBidi"/>
          <w:spacing w:val="-7"/>
          <w:sz w:val="24"/>
          <w:szCs w:val="24"/>
        </w:rPr>
        <w:t>Envelope</w:t>
      </w:r>
    </w:p>
    <w:p w:rsidR="00A744E6" w:rsidRPr="009C4908" w:rsidP="00E26563" w14:paraId="55815842" w14:textId="77777777">
      <w:pPr>
        <w:tabs>
          <w:tab w:val="left" w:pos="822"/>
          <w:tab w:val="left" w:pos="1543"/>
          <w:tab w:val="left" w:pos="1544"/>
        </w:tabs>
        <w:spacing w:before="100" w:beforeAutospacing="1" w:line="446" w:lineRule="auto"/>
        <w:ind w:left="86" w:right="2102" w:hanging="86"/>
        <w:rPr>
          <w:rFonts w:asciiTheme="minorHAnsi" w:hAnsiTheme="minorHAnsi" w:cstheme="minorHAnsi"/>
          <w:sz w:val="24"/>
          <w:szCs w:val="24"/>
        </w:rPr>
      </w:pPr>
      <w:r w:rsidRPr="009C4908">
        <w:rPr>
          <w:rFonts w:asciiTheme="minorHAnsi" w:hAnsiTheme="minorHAnsi" w:cstheme="minorHAnsi"/>
          <w:spacing w:val="-6"/>
          <w:sz w:val="24"/>
          <w:szCs w:val="24"/>
        </w:rPr>
        <w:t xml:space="preserve"> </w:t>
      </w:r>
      <w:r w:rsidRPr="009C4908">
        <w:rPr>
          <w:rFonts w:asciiTheme="minorHAnsi" w:hAnsiTheme="minorHAnsi" w:cstheme="minorHAnsi"/>
          <w:spacing w:val="-6"/>
          <w:sz w:val="24"/>
          <w:szCs w:val="24"/>
        </w:rPr>
        <w:tab/>
      </w:r>
      <w:r w:rsidRPr="009C4908">
        <w:rPr>
          <w:rFonts w:asciiTheme="minorHAnsi" w:hAnsiTheme="minorHAnsi" w:cstheme="minorHAnsi"/>
          <w:sz w:val="24"/>
          <w:szCs w:val="24"/>
        </w:rPr>
        <w:t>E</w:t>
      </w:r>
      <w:r w:rsidRPr="009C4908">
        <w:rPr>
          <w:rFonts w:asciiTheme="minorHAnsi" w:hAnsiTheme="minorHAnsi" w:cstheme="minorHAnsi"/>
          <w:sz w:val="24"/>
          <w:szCs w:val="24"/>
        </w:rPr>
        <w:tab/>
      </w: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Fourth</w:t>
      </w:r>
      <w:r w:rsidRPr="009C4908">
        <w:rPr>
          <w:rFonts w:asciiTheme="minorHAnsi" w:hAnsiTheme="minorHAnsi" w:cstheme="minorHAnsi"/>
          <w:spacing w:val="23"/>
          <w:sz w:val="24"/>
          <w:szCs w:val="24"/>
          <w:u w:val="single"/>
        </w:rPr>
        <w:t xml:space="preserve"> </w:t>
      </w:r>
      <w:r w:rsidRPr="009C4908">
        <w:rPr>
          <w:rFonts w:asciiTheme="minorHAnsi" w:hAnsiTheme="minorHAnsi" w:cstheme="minorHAnsi"/>
          <w:spacing w:val="-10"/>
          <w:sz w:val="24"/>
          <w:szCs w:val="24"/>
          <w:u w:val="single"/>
        </w:rPr>
        <w:t>Mailing:</w:t>
      </w:r>
    </w:p>
    <w:p w:rsidR="00A744E6" w:rsidRPr="009C4908" w:rsidP="00CB067E" w14:paraId="5E23C1E1" w14:textId="007A828D">
      <w:pPr>
        <w:pStyle w:val="ListParagraph"/>
        <w:numPr>
          <w:ilvl w:val="1"/>
          <w:numId w:val="29"/>
        </w:numPr>
        <w:tabs>
          <w:tab w:val="left" w:pos="1543"/>
          <w:tab w:val="left" w:pos="1544"/>
        </w:tabs>
        <w:spacing w:before="29"/>
        <w:ind w:left="1109" w:hanging="288"/>
        <w:rPr>
          <w:rFonts w:asciiTheme="minorHAnsi" w:hAnsiTheme="minorHAnsi" w:cstheme="minorBidi"/>
          <w:sz w:val="24"/>
          <w:szCs w:val="24"/>
        </w:rPr>
      </w:pPr>
      <w:r w:rsidRPr="128405F5">
        <w:rPr>
          <w:rFonts w:asciiTheme="minorHAnsi" w:hAnsiTheme="minorHAnsi" w:cstheme="minorBidi"/>
          <w:spacing w:val="-4"/>
          <w:sz w:val="24"/>
          <w:szCs w:val="24"/>
        </w:rPr>
        <w:t>ACS-29(202</w:t>
      </w:r>
      <w:r w:rsidR="005F4CDC">
        <w:rPr>
          <w:rFonts w:asciiTheme="minorHAnsi" w:hAnsiTheme="minorHAnsi" w:cstheme="minorBidi"/>
          <w:spacing w:val="-4"/>
          <w:sz w:val="24"/>
          <w:szCs w:val="24"/>
        </w:rPr>
        <w:t>4</w:t>
      </w:r>
      <w:r w:rsidRPr="128405F5">
        <w:rPr>
          <w:rFonts w:asciiTheme="minorHAnsi" w:hAnsiTheme="minorHAnsi" w:cstheme="minorBidi"/>
          <w:spacing w:val="-4"/>
          <w:sz w:val="24"/>
          <w:szCs w:val="24"/>
        </w:rPr>
        <w:t>) (0</w:t>
      </w:r>
      <w:r w:rsidR="005F4CDC">
        <w:rPr>
          <w:rFonts w:asciiTheme="minorHAnsi" w:hAnsiTheme="minorHAnsi" w:cstheme="minorBidi"/>
          <w:spacing w:val="-4"/>
          <w:sz w:val="24"/>
          <w:szCs w:val="24"/>
        </w:rPr>
        <w:t>4</w:t>
      </w:r>
      <w:r w:rsidRPr="128405F5">
        <w:rPr>
          <w:rFonts w:asciiTheme="minorHAnsi" w:hAnsiTheme="minorHAnsi" w:cstheme="minorBidi"/>
          <w:spacing w:val="-4"/>
          <w:sz w:val="24"/>
          <w:szCs w:val="24"/>
        </w:rPr>
        <w:t>-2</w:t>
      </w:r>
      <w:r w:rsidR="005F4CDC">
        <w:rPr>
          <w:rFonts w:asciiTheme="minorHAnsi" w:hAnsiTheme="minorHAnsi" w:cstheme="minorBidi"/>
          <w:spacing w:val="-4"/>
          <w:sz w:val="24"/>
          <w:szCs w:val="24"/>
        </w:rPr>
        <w:t>7</w:t>
      </w:r>
      <w:r w:rsidRPr="128405F5">
        <w:rPr>
          <w:rFonts w:asciiTheme="minorHAnsi" w:hAnsiTheme="minorHAnsi" w:cstheme="minorBidi"/>
          <w:spacing w:val="-4"/>
          <w:sz w:val="24"/>
          <w:szCs w:val="24"/>
        </w:rPr>
        <w:t>-20</w:t>
      </w:r>
      <w:r w:rsidR="005F4CDC">
        <w:rPr>
          <w:rFonts w:asciiTheme="minorHAnsi" w:hAnsiTheme="minorHAnsi" w:cstheme="minorBidi"/>
          <w:spacing w:val="-4"/>
          <w:sz w:val="24"/>
          <w:szCs w:val="24"/>
        </w:rPr>
        <w:t>23</w:t>
      </w:r>
      <w:r w:rsidRPr="128405F5">
        <w:rPr>
          <w:rFonts w:asciiTheme="minorHAnsi" w:hAnsiTheme="minorHAnsi" w:cstheme="minorBidi"/>
          <w:spacing w:val="-4"/>
          <w:sz w:val="24"/>
          <w:szCs w:val="24"/>
        </w:rPr>
        <w:t xml:space="preserve">), </w:t>
      </w:r>
      <w:r w:rsidRPr="128405F5">
        <w:rPr>
          <w:rFonts w:asciiTheme="minorHAnsi" w:hAnsiTheme="minorHAnsi" w:cstheme="minorBidi"/>
          <w:sz w:val="24"/>
          <w:szCs w:val="24"/>
        </w:rPr>
        <w:t xml:space="preserve">Postcard </w:t>
      </w:r>
      <w:r w:rsidRPr="128405F5">
        <w:rPr>
          <w:rFonts w:asciiTheme="minorHAnsi" w:hAnsiTheme="minorHAnsi" w:cstheme="minorBidi"/>
          <w:spacing w:val="-3"/>
          <w:sz w:val="24"/>
          <w:szCs w:val="24"/>
        </w:rPr>
        <w:t xml:space="preserve">for </w:t>
      </w:r>
      <w:r w:rsidRPr="128405F5">
        <w:rPr>
          <w:rFonts w:asciiTheme="minorHAnsi" w:hAnsiTheme="minorHAnsi" w:cstheme="minorBidi"/>
          <w:spacing w:val="-2"/>
          <w:sz w:val="24"/>
          <w:szCs w:val="24"/>
        </w:rPr>
        <w:t>Second</w:t>
      </w:r>
      <w:r w:rsidRPr="128405F5">
        <w:rPr>
          <w:rFonts w:asciiTheme="minorHAnsi" w:hAnsiTheme="minorHAnsi" w:cstheme="minorBidi"/>
          <w:spacing w:val="-19"/>
          <w:sz w:val="24"/>
          <w:szCs w:val="24"/>
        </w:rPr>
        <w:t xml:space="preserve"> </w:t>
      </w:r>
      <w:r w:rsidRPr="128405F5">
        <w:rPr>
          <w:rFonts w:asciiTheme="minorHAnsi" w:hAnsiTheme="minorHAnsi" w:cstheme="minorBidi"/>
          <w:spacing w:val="-5"/>
          <w:sz w:val="24"/>
          <w:szCs w:val="24"/>
        </w:rPr>
        <w:t>Reminder</w:t>
      </w:r>
    </w:p>
    <w:p w:rsidR="00A744E6" w:rsidRPr="009C4908" w:rsidP="00A744E6" w14:paraId="1CD1AFC7" w14:textId="77777777">
      <w:pPr>
        <w:tabs>
          <w:tab w:val="left" w:pos="1543"/>
          <w:tab w:val="left" w:pos="1544"/>
        </w:tabs>
        <w:spacing w:before="29"/>
        <w:ind w:left="822"/>
        <w:rPr>
          <w:rFonts w:asciiTheme="minorHAnsi" w:hAnsiTheme="minorHAnsi" w:cstheme="minorHAnsi"/>
          <w:sz w:val="24"/>
          <w:szCs w:val="24"/>
        </w:rPr>
      </w:pPr>
    </w:p>
    <w:p w:rsidR="00A744E6" w:rsidRPr="009C4908" w:rsidP="00A744E6" w14:paraId="3351335F" w14:textId="77777777">
      <w:pPr>
        <w:pStyle w:val="ListParagraph"/>
        <w:numPr>
          <w:ilvl w:val="0"/>
          <w:numId w:val="28"/>
        </w:numPr>
        <w:tabs>
          <w:tab w:val="left" w:pos="822"/>
          <w:tab w:val="left" w:pos="823"/>
        </w:tabs>
        <w:spacing w:before="69"/>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6"/>
          <w:sz w:val="24"/>
          <w:szCs w:val="24"/>
          <w:u w:val="single"/>
        </w:rPr>
        <w:t>Fifth</w:t>
      </w:r>
      <w:r w:rsidRPr="009C4908">
        <w:rPr>
          <w:rFonts w:asciiTheme="minorHAnsi" w:hAnsiTheme="minorHAnsi" w:cstheme="minorHAnsi"/>
          <w:spacing w:val="24"/>
          <w:sz w:val="24"/>
          <w:szCs w:val="24"/>
          <w:u w:val="single"/>
        </w:rPr>
        <w:t xml:space="preserve"> </w:t>
      </w:r>
      <w:r w:rsidRPr="009C4908">
        <w:rPr>
          <w:rFonts w:asciiTheme="minorHAnsi" w:hAnsiTheme="minorHAnsi" w:cstheme="minorHAnsi"/>
          <w:spacing w:val="-8"/>
          <w:sz w:val="24"/>
          <w:szCs w:val="24"/>
          <w:u w:val="single"/>
        </w:rPr>
        <w:t>Mailing:</w:t>
      </w:r>
    </w:p>
    <w:p w:rsidR="00A744E6" w:rsidRPr="009C4908" w:rsidP="00A744E6" w14:paraId="4D2C8154" w14:textId="77777777">
      <w:pPr>
        <w:pStyle w:val="BodyText"/>
        <w:spacing w:before="10"/>
        <w:ind w:left="0"/>
        <w:rPr>
          <w:rFonts w:asciiTheme="minorHAnsi" w:hAnsiTheme="minorHAnsi" w:cstheme="minorHAnsi"/>
        </w:rPr>
      </w:pPr>
    </w:p>
    <w:p w:rsidR="00A744E6" w:rsidRPr="009C4908" w:rsidP="00CB067E" w14:paraId="3F6A47BC" w14:textId="67D20E46">
      <w:pPr>
        <w:pStyle w:val="ListParagraph"/>
        <w:numPr>
          <w:ilvl w:val="1"/>
          <w:numId w:val="28"/>
        </w:numPr>
        <w:tabs>
          <w:tab w:val="left" w:pos="1543"/>
          <w:tab w:val="left" w:pos="1544"/>
        </w:tabs>
        <w:spacing w:before="0"/>
        <w:ind w:left="1109" w:hanging="288"/>
        <w:rPr>
          <w:rFonts w:asciiTheme="minorHAnsi" w:hAnsiTheme="minorHAnsi" w:cstheme="minorHAnsi"/>
          <w:sz w:val="24"/>
          <w:szCs w:val="24"/>
        </w:rPr>
      </w:pPr>
      <w:r w:rsidRPr="009C4908">
        <w:rPr>
          <w:rFonts w:asciiTheme="minorHAnsi" w:hAnsiTheme="minorHAnsi" w:cstheme="minorHAnsi"/>
          <w:spacing w:val="-4"/>
          <w:sz w:val="24"/>
          <w:szCs w:val="24"/>
        </w:rPr>
        <w:t>ACS-</w:t>
      </w:r>
      <w:r w:rsidRPr="001D0074">
        <w:t xml:space="preserve"> </w:t>
      </w:r>
      <w:r w:rsidRPr="001D0074">
        <w:rPr>
          <w:rFonts w:asciiTheme="minorHAnsi" w:hAnsiTheme="minorHAnsi" w:cstheme="minorHAnsi"/>
          <w:spacing w:val="-4"/>
          <w:sz w:val="24"/>
          <w:szCs w:val="24"/>
        </w:rPr>
        <w:t>23PS(202</w:t>
      </w:r>
      <w:r w:rsidR="001523CC">
        <w:rPr>
          <w:rFonts w:asciiTheme="minorHAnsi" w:hAnsiTheme="minorHAnsi" w:cstheme="minorHAnsi"/>
          <w:spacing w:val="-4"/>
          <w:sz w:val="24"/>
          <w:szCs w:val="24"/>
        </w:rPr>
        <w:t>4</w:t>
      </w:r>
      <w:r w:rsidRPr="001D0074">
        <w:rPr>
          <w:rFonts w:asciiTheme="minorHAnsi" w:hAnsiTheme="minorHAnsi" w:cstheme="minorHAnsi"/>
          <w:spacing w:val="-4"/>
          <w:sz w:val="24"/>
          <w:szCs w:val="24"/>
        </w:rPr>
        <w:t>) (0</w:t>
      </w:r>
      <w:r w:rsidR="005F4CDC">
        <w:rPr>
          <w:rFonts w:asciiTheme="minorHAnsi" w:hAnsiTheme="minorHAnsi" w:cstheme="minorHAnsi"/>
          <w:spacing w:val="-4"/>
          <w:sz w:val="24"/>
          <w:szCs w:val="24"/>
        </w:rPr>
        <w:t>5</w:t>
      </w:r>
      <w:r w:rsidRPr="001D0074">
        <w:rPr>
          <w:rFonts w:asciiTheme="minorHAnsi" w:hAnsiTheme="minorHAnsi" w:cstheme="minorHAnsi"/>
          <w:spacing w:val="-4"/>
          <w:sz w:val="24"/>
          <w:szCs w:val="24"/>
        </w:rPr>
        <w:t>-2</w:t>
      </w:r>
      <w:r w:rsidR="005F4CDC">
        <w:rPr>
          <w:rFonts w:asciiTheme="minorHAnsi" w:hAnsiTheme="minorHAnsi" w:cstheme="minorHAnsi"/>
          <w:spacing w:val="-4"/>
          <w:sz w:val="24"/>
          <w:szCs w:val="24"/>
        </w:rPr>
        <w:t>3</w:t>
      </w:r>
      <w:r w:rsidRPr="001D0074">
        <w:rPr>
          <w:rFonts w:asciiTheme="minorHAnsi" w:hAnsiTheme="minorHAnsi" w:cstheme="minorHAnsi"/>
          <w:spacing w:val="-4"/>
          <w:sz w:val="24"/>
          <w:szCs w:val="24"/>
        </w:rPr>
        <w:t>-202</w:t>
      </w:r>
      <w:r w:rsidR="001523CC">
        <w:rPr>
          <w:rFonts w:asciiTheme="minorHAnsi" w:hAnsiTheme="minorHAnsi" w:cstheme="minorHAnsi"/>
          <w:spacing w:val="-4"/>
          <w:sz w:val="24"/>
          <w:szCs w:val="24"/>
        </w:rPr>
        <w:t>3</w:t>
      </w:r>
      <w:r w:rsidRPr="001D0074">
        <w:rPr>
          <w:rFonts w:asciiTheme="minorHAnsi" w:hAnsiTheme="minorHAnsi" w:cstheme="minorHAnsi"/>
          <w:spacing w:val="-4"/>
          <w:sz w:val="24"/>
          <w:szCs w:val="24"/>
        </w:rPr>
        <w:t>)</w:t>
      </w:r>
      <w:r w:rsidRPr="009C4908">
        <w:rPr>
          <w:rFonts w:asciiTheme="minorHAnsi" w:hAnsiTheme="minorHAnsi" w:cstheme="minorHAnsi"/>
          <w:spacing w:val="-4"/>
          <w:sz w:val="24"/>
          <w:szCs w:val="24"/>
        </w:rPr>
        <w:t xml:space="preserve">, </w:t>
      </w:r>
      <w:r w:rsidRPr="009C4908">
        <w:rPr>
          <w:rFonts w:asciiTheme="minorHAnsi" w:hAnsiTheme="minorHAnsi" w:cstheme="minorHAnsi"/>
          <w:spacing w:val="-7"/>
          <w:sz w:val="24"/>
          <w:szCs w:val="24"/>
        </w:rPr>
        <w:t>A</w:t>
      </w:r>
      <w:r>
        <w:rPr>
          <w:rFonts w:asciiTheme="minorHAnsi" w:hAnsiTheme="minorHAnsi" w:cstheme="minorHAnsi"/>
          <w:spacing w:val="-10"/>
          <w:sz w:val="24"/>
          <w:szCs w:val="24"/>
        </w:rPr>
        <w:t>CS Due Date Letter</w:t>
      </w:r>
    </w:p>
    <w:p w:rsidR="00A744E6" w:rsidRPr="003E3D3D" w:rsidP="00A744E6" w14:paraId="4AAB7286" w14:textId="2470CEBB">
      <w:pPr>
        <w:pStyle w:val="ListParagraph"/>
        <w:numPr>
          <w:ilvl w:val="0"/>
          <w:numId w:val="28"/>
        </w:numPr>
        <w:tabs>
          <w:tab w:val="left" w:pos="822"/>
          <w:tab w:val="left" w:pos="823"/>
        </w:tabs>
        <w:spacing w:before="186"/>
        <w:ind w:hanging="722"/>
        <w:rPr>
          <w:rFonts w:asciiTheme="minorHAnsi" w:hAnsiTheme="minorHAnsi" w:cstheme="minorHAnsi"/>
          <w:sz w:val="24"/>
          <w:szCs w:val="24"/>
          <w:u w:val="single"/>
        </w:rPr>
      </w:pPr>
      <w:r w:rsidRPr="003E3D3D">
        <w:rPr>
          <w:rFonts w:asciiTheme="minorHAnsi" w:hAnsiTheme="minorHAnsi" w:cstheme="minorHAnsi"/>
          <w:sz w:val="24"/>
          <w:szCs w:val="24"/>
          <w:u w:val="single"/>
        </w:rPr>
        <w:t>American Community Survey E</w:t>
      </w:r>
      <w:r w:rsidR="0017006C">
        <w:rPr>
          <w:rFonts w:asciiTheme="minorHAnsi" w:hAnsiTheme="minorHAnsi" w:cstheme="minorHAnsi"/>
          <w:sz w:val="24"/>
          <w:szCs w:val="24"/>
          <w:u w:val="single"/>
        </w:rPr>
        <w:t>-</w:t>
      </w:r>
      <w:r w:rsidRPr="003E3D3D">
        <w:rPr>
          <w:rFonts w:asciiTheme="minorHAnsi" w:hAnsiTheme="minorHAnsi" w:cstheme="minorHAnsi"/>
          <w:sz w:val="24"/>
          <w:szCs w:val="24"/>
          <w:u w:val="single"/>
        </w:rPr>
        <w:t>mail Reminder</w:t>
      </w:r>
    </w:p>
    <w:p w:rsidR="00A744E6" w:rsidRPr="00BE2EA3" w:rsidP="00BE2EA3" w14:paraId="2E555752" w14:textId="30985807">
      <w:pPr>
        <w:tabs>
          <w:tab w:val="left" w:pos="822"/>
          <w:tab w:val="left" w:pos="823"/>
        </w:tabs>
        <w:spacing w:before="186"/>
        <w:rPr>
          <w:rFonts w:asciiTheme="minorHAnsi" w:hAnsiTheme="minorHAnsi" w:cstheme="minorHAnsi"/>
          <w:sz w:val="24"/>
          <w:szCs w:val="24"/>
        </w:rPr>
      </w:pPr>
    </w:p>
    <w:p w:rsidR="00A744E6" w:rsidRPr="009C4908" w:rsidP="00A744E6" w14:paraId="1B03BA0F" w14:textId="77777777">
      <w:pPr>
        <w:pStyle w:val="ListParagraph"/>
        <w:numPr>
          <w:ilvl w:val="0"/>
          <w:numId w:val="28"/>
        </w:numPr>
        <w:tabs>
          <w:tab w:val="left" w:pos="822"/>
          <w:tab w:val="left" w:pos="823"/>
        </w:tabs>
        <w:spacing w:before="186"/>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 xml:space="preserve">Spanish </w:t>
      </w:r>
      <w:r w:rsidRPr="009C4908">
        <w:rPr>
          <w:rFonts w:asciiTheme="minorHAnsi" w:hAnsiTheme="minorHAnsi" w:cstheme="minorHAnsi"/>
          <w:spacing w:val="-10"/>
          <w:sz w:val="24"/>
          <w:szCs w:val="24"/>
          <w:u w:val="single"/>
        </w:rPr>
        <w:t>Mailing</w:t>
      </w:r>
      <w:r w:rsidRPr="009C4908">
        <w:rPr>
          <w:rFonts w:asciiTheme="minorHAnsi" w:hAnsiTheme="minorHAnsi" w:cstheme="minorHAnsi"/>
          <w:spacing w:val="33"/>
          <w:sz w:val="24"/>
          <w:szCs w:val="24"/>
          <w:u w:val="single"/>
        </w:rPr>
        <w:t xml:space="preserve"> </w:t>
      </w:r>
      <w:r w:rsidRPr="009C4908">
        <w:rPr>
          <w:rFonts w:asciiTheme="minorHAnsi" w:hAnsiTheme="minorHAnsi" w:cstheme="minorHAnsi"/>
          <w:sz w:val="24"/>
          <w:szCs w:val="24"/>
          <w:u w:val="single"/>
        </w:rPr>
        <w:t>Package:</w:t>
      </w:r>
    </w:p>
    <w:p w:rsidR="00A744E6" w:rsidRPr="009C4908" w:rsidP="00A744E6" w14:paraId="7905A00C" w14:textId="77777777">
      <w:pPr>
        <w:pStyle w:val="BodyText"/>
        <w:spacing w:before="10"/>
        <w:ind w:left="0"/>
        <w:rPr>
          <w:rFonts w:asciiTheme="minorHAnsi" w:hAnsiTheme="minorHAnsi" w:cstheme="minorHAnsi"/>
        </w:rPr>
      </w:pPr>
    </w:p>
    <w:p w:rsidR="00A744E6" w:rsidRPr="002626E4" w:rsidP="00E26563" w14:paraId="67D9DAF4" w14:textId="0A81EBB1">
      <w:pPr>
        <w:pStyle w:val="ListParagraph"/>
        <w:numPr>
          <w:ilvl w:val="1"/>
          <w:numId w:val="28"/>
        </w:numPr>
        <w:tabs>
          <w:tab w:val="left" w:pos="1543"/>
          <w:tab w:val="left" w:pos="1544"/>
        </w:tabs>
        <w:spacing w:before="10" w:line="291" w:lineRule="exact"/>
        <w:ind w:left="1170" w:hanging="360"/>
        <w:rPr>
          <w:rFonts w:asciiTheme="minorHAnsi" w:hAnsiTheme="minorHAnsi" w:cstheme="minorBidi"/>
          <w:sz w:val="24"/>
          <w:szCs w:val="24"/>
        </w:rPr>
      </w:pPr>
      <w:r w:rsidRPr="128405F5">
        <w:rPr>
          <w:rFonts w:asciiTheme="minorHAnsi" w:hAnsiTheme="minorHAnsi" w:cstheme="minorBidi"/>
          <w:spacing w:val="-3"/>
          <w:sz w:val="24"/>
          <w:szCs w:val="24"/>
        </w:rPr>
        <w:t>ACS-1(SP)(2025) (2-</w:t>
      </w:r>
      <w:r w:rsidR="00286073">
        <w:rPr>
          <w:rFonts w:asciiTheme="minorHAnsi" w:hAnsiTheme="minorHAnsi" w:cstheme="minorBidi"/>
          <w:spacing w:val="-3"/>
          <w:sz w:val="24"/>
          <w:szCs w:val="24"/>
        </w:rPr>
        <w:t>29</w:t>
      </w:r>
      <w:r w:rsidRPr="128405F5">
        <w:rPr>
          <w:rFonts w:asciiTheme="minorHAnsi" w:hAnsiTheme="minorHAnsi" w:cstheme="minorBidi"/>
          <w:spacing w:val="-3"/>
          <w:sz w:val="24"/>
          <w:szCs w:val="24"/>
        </w:rPr>
        <w:t>-2024)</w:t>
      </w:r>
      <w:r w:rsidRPr="128405F5" w:rsidR="1E7D7789">
        <w:rPr>
          <w:rFonts w:asciiTheme="minorHAnsi" w:hAnsiTheme="minorHAnsi" w:cstheme="minorBidi"/>
          <w:spacing w:val="-3"/>
          <w:sz w:val="24"/>
          <w:szCs w:val="24"/>
        </w:rPr>
        <w:t xml:space="preserve">, ACS Stateside </w:t>
      </w:r>
      <w:r w:rsidRPr="128405F5" w:rsidR="1E7D7789">
        <w:rPr>
          <w:rFonts w:asciiTheme="minorHAnsi" w:hAnsiTheme="minorHAnsi" w:cstheme="minorBidi"/>
          <w:spacing w:val="-5"/>
          <w:sz w:val="24"/>
          <w:szCs w:val="24"/>
        </w:rPr>
        <w:t xml:space="preserve">Questionnaire </w:t>
      </w:r>
      <w:r w:rsidRPr="128405F5" w:rsidR="1E7D7789">
        <w:rPr>
          <w:rFonts w:asciiTheme="minorHAnsi" w:hAnsiTheme="minorHAnsi" w:cstheme="minorBidi"/>
          <w:spacing w:val="-10"/>
          <w:sz w:val="24"/>
          <w:szCs w:val="24"/>
        </w:rPr>
        <w:t xml:space="preserve">in </w:t>
      </w:r>
      <w:r w:rsidRPr="128405F5" w:rsidR="1E7D7789">
        <w:rPr>
          <w:rFonts w:asciiTheme="minorHAnsi" w:hAnsiTheme="minorHAnsi" w:cstheme="minorBidi"/>
          <w:spacing w:val="-5"/>
          <w:sz w:val="24"/>
          <w:szCs w:val="24"/>
        </w:rPr>
        <w:t>Spanish</w:t>
      </w:r>
      <w:r w:rsidRPr="128405F5" w:rsidR="1E7D7789">
        <w:rPr>
          <w:rFonts w:asciiTheme="minorHAnsi" w:hAnsiTheme="minorHAnsi" w:cstheme="minorBidi"/>
          <w:spacing w:val="-30"/>
          <w:sz w:val="24"/>
          <w:szCs w:val="24"/>
        </w:rPr>
        <w:t xml:space="preserve"> </w:t>
      </w:r>
    </w:p>
    <w:p w:rsidR="00A744E6" w:rsidRPr="003E3D3D" w:rsidP="00E26563" w14:paraId="2BB1A061" w14:textId="4C4FCB44">
      <w:pPr>
        <w:pStyle w:val="ListParagraph"/>
        <w:numPr>
          <w:ilvl w:val="1"/>
          <w:numId w:val="28"/>
        </w:numPr>
        <w:spacing w:before="0"/>
        <w:ind w:left="1170" w:hanging="360"/>
        <w:rPr>
          <w:rFonts w:asciiTheme="minorHAnsi" w:hAnsiTheme="minorHAnsi" w:cstheme="minorBidi"/>
          <w:sz w:val="24"/>
          <w:szCs w:val="24"/>
        </w:rPr>
      </w:pPr>
      <w:r w:rsidRPr="333B7E62">
        <w:rPr>
          <w:rFonts w:asciiTheme="minorHAnsi" w:hAnsiTheme="minorHAnsi" w:cstheme="minorBidi"/>
          <w:sz w:val="24"/>
          <w:szCs w:val="24"/>
        </w:rPr>
        <w:t>ACS-13PS(SP)(2024) (07-19-2023)</w:t>
      </w:r>
      <w:r w:rsidRPr="333B7E62" w:rsidR="1E7D7789">
        <w:rPr>
          <w:rFonts w:asciiTheme="minorHAnsi" w:hAnsiTheme="minorHAnsi" w:cstheme="minorBidi"/>
          <w:sz w:val="24"/>
          <w:szCs w:val="24"/>
        </w:rPr>
        <w:t>, ACS Introductory Letter Spanish</w:t>
      </w:r>
    </w:p>
    <w:p w:rsidR="00A744E6" w:rsidRPr="009C4908" w:rsidP="00E26563" w14:paraId="586265A1" w14:textId="27C227C3">
      <w:pPr>
        <w:pStyle w:val="ListParagraph"/>
        <w:numPr>
          <w:ilvl w:val="1"/>
          <w:numId w:val="28"/>
        </w:numPr>
        <w:tabs>
          <w:tab w:val="left" w:pos="1543"/>
          <w:tab w:val="left" w:pos="1544"/>
        </w:tabs>
        <w:spacing w:before="0" w:line="288" w:lineRule="exact"/>
        <w:ind w:left="1170" w:hanging="360"/>
        <w:rPr>
          <w:rFonts w:asciiTheme="minorHAnsi" w:hAnsiTheme="minorHAnsi" w:cstheme="minorBidi"/>
          <w:sz w:val="24"/>
          <w:szCs w:val="24"/>
        </w:rPr>
      </w:pPr>
      <w:r w:rsidRPr="128405F5">
        <w:rPr>
          <w:rFonts w:asciiTheme="minorHAnsi" w:hAnsiTheme="minorHAnsi" w:cstheme="minorBidi"/>
          <w:sz w:val="24"/>
          <w:szCs w:val="24"/>
        </w:rPr>
        <w:t>ACS-14(L)(SP)(2024) (05-23-2023)</w:t>
      </w:r>
      <w:r w:rsidRPr="128405F5" w:rsidR="1E7D7789">
        <w:rPr>
          <w:rFonts w:asciiTheme="minorHAnsi" w:hAnsiTheme="minorHAnsi" w:cstheme="minorBidi"/>
          <w:spacing w:val="-4"/>
          <w:sz w:val="24"/>
          <w:szCs w:val="24"/>
        </w:rPr>
        <w:t xml:space="preserve">, </w:t>
      </w:r>
      <w:r w:rsidRPr="128405F5" w:rsidR="1E7D7789">
        <w:rPr>
          <w:rFonts w:asciiTheme="minorHAnsi" w:hAnsiTheme="minorHAnsi" w:cstheme="minorBidi"/>
          <w:sz w:val="24"/>
          <w:szCs w:val="24"/>
        </w:rPr>
        <w:t xml:space="preserve">ACS </w:t>
      </w:r>
      <w:r w:rsidRPr="128405F5" w:rsidR="1E7D7789">
        <w:rPr>
          <w:rFonts w:asciiTheme="minorHAnsi" w:hAnsiTheme="minorHAnsi" w:cstheme="minorBidi"/>
          <w:spacing w:val="-8"/>
          <w:sz w:val="24"/>
          <w:szCs w:val="24"/>
        </w:rPr>
        <w:t>Follow-up</w:t>
      </w:r>
      <w:r w:rsidRPr="128405F5" w:rsidR="1E7D7789">
        <w:rPr>
          <w:rFonts w:asciiTheme="minorHAnsi" w:hAnsiTheme="minorHAnsi" w:cstheme="minorBidi"/>
          <w:spacing w:val="25"/>
          <w:sz w:val="24"/>
          <w:szCs w:val="24"/>
        </w:rPr>
        <w:t xml:space="preserve"> </w:t>
      </w:r>
      <w:r w:rsidRPr="128405F5" w:rsidR="1E7D7789">
        <w:rPr>
          <w:rFonts w:asciiTheme="minorHAnsi" w:hAnsiTheme="minorHAnsi" w:cstheme="minorBidi"/>
          <w:sz w:val="24"/>
          <w:szCs w:val="24"/>
        </w:rPr>
        <w:t>Letter in Spanish</w:t>
      </w:r>
    </w:p>
    <w:p w:rsidR="00A744E6" w:rsidRPr="009C4908" w:rsidP="00E26563" w14:paraId="51E1BAC3" w14:textId="629055A4">
      <w:pPr>
        <w:pStyle w:val="ListParagraph"/>
        <w:numPr>
          <w:ilvl w:val="1"/>
          <w:numId w:val="28"/>
        </w:numPr>
        <w:tabs>
          <w:tab w:val="left" w:pos="1543"/>
          <w:tab w:val="left" w:pos="1544"/>
        </w:tabs>
        <w:spacing w:before="10" w:line="291" w:lineRule="exact"/>
        <w:ind w:left="1170" w:hanging="360"/>
        <w:rPr>
          <w:rFonts w:asciiTheme="minorHAnsi" w:hAnsiTheme="minorHAnsi" w:cstheme="minorBidi"/>
          <w:sz w:val="24"/>
          <w:szCs w:val="24"/>
        </w:rPr>
      </w:pPr>
      <w:r w:rsidRPr="128405F5">
        <w:rPr>
          <w:rFonts w:asciiTheme="minorHAnsi" w:hAnsiTheme="minorHAnsi" w:cstheme="minorBidi"/>
          <w:spacing w:val="-4"/>
          <w:sz w:val="24"/>
          <w:szCs w:val="24"/>
        </w:rPr>
        <w:t>ACS-23PS(SP)(2024) (05-23-2023)</w:t>
      </w:r>
      <w:r w:rsidRPr="128405F5" w:rsidR="1E7D7789">
        <w:rPr>
          <w:rFonts w:asciiTheme="minorHAnsi" w:hAnsiTheme="minorHAnsi" w:cstheme="minorBidi"/>
          <w:spacing w:val="-4"/>
          <w:sz w:val="24"/>
          <w:szCs w:val="24"/>
        </w:rPr>
        <w:t xml:space="preserve">, </w:t>
      </w:r>
      <w:r w:rsidRPr="128405F5" w:rsidR="1E7D7789">
        <w:rPr>
          <w:rFonts w:asciiTheme="minorHAnsi" w:hAnsiTheme="minorHAnsi" w:cstheme="minorBidi"/>
          <w:spacing w:val="-7"/>
          <w:sz w:val="24"/>
          <w:szCs w:val="24"/>
        </w:rPr>
        <w:t xml:space="preserve">Additional </w:t>
      </w:r>
      <w:r w:rsidRPr="128405F5" w:rsidR="1E7D7789">
        <w:rPr>
          <w:rFonts w:asciiTheme="minorHAnsi" w:hAnsiTheme="minorHAnsi" w:cstheme="minorBidi"/>
          <w:spacing w:val="-10"/>
          <w:sz w:val="24"/>
          <w:szCs w:val="24"/>
        </w:rPr>
        <w:t xml:space="preserve">Mailing </w:t>
      </w:r>
      <w:r w:rsidRPr="128405F5" w:rsidR="1E7D7789">
        <w:rPr>
          <w:rFonts w:asciiTheme="minorHAnsi" w:hAnsiTheme="minorHAnsi" w:cstheme="minorBidi"/>
          <w:sz w:val="24"/>
          <w:szCs w:val="24"/>
        </w:rPr>
        <w:t>Postcard</w:t>
      </w:r>
      <w:r w:rsidRPr="128405F5" w:rsidR="1E7D7789">
        <w:rPr>
          <w:rFonts w:asciiTheme="minorHAnsi" w:hAnsiTheme="minorHAnsi" w:cstheme="minorBidi"/>
          <w:spacing w:val="-44"/>
          <w:sz w:val="24"/>
          <w:szCs w:val="24"/>
        </w:rPr>
        <w:t xml:space="preserve"> </w:t>
      </w:r>
      <w:r w:rsidRPr="128405F5" w:rsidR="1E7D7789">
        <w:rPr>
          <w:rFonts w:asciiTheme="minorHAnsi" w:hAnsiTheme="minorHAnsi" w:cstheme="minorBidi"/>
          <w:spacing w:val="-5"/>
          <w:sz w:val="24"/>
          <w:szCs w:val="24"/>
        </w:rPr>
        <w:t>(English/Spanish)</w:t>
      </w:r>
    </w:p>
    <w:p w:rsidR="00A744E6" w:rsidP="00E26563" w14:paraId="5BC6AC8C" w14:textId="338B7317">
      <w:pPr>
        <w:pStyle w:val="ListParagraph"/>
        <w:numPr>
          <w:ilvl w:val="1"/>
          <w:numId w:val="28"/>
        </w:numPr>
        <w:tabs>
          <w:tab w:val="left" w:pos="1543"/>
          <w:tab w:val="left" w:pos="1544"/>
        </w:tabs>
        <w:spacing w:before="0" w:line="291" w:lineRule="exact"/>
        <w:ind w:left="1170" w:hanging="360"/>
        <w:rPr>
          <w:rFonts w:asciiTheme="minorHAnsi" w:hAnsiTheme="minorHAnsi" w:cstheme="minorBidi"/>
          <w:sz w:val="24"/>
          <w:szCs w:val="24"/>
        </w:rPr>
      </w:pPr>
      <w:r w:rsidRPr="333B7E62">
        <w:rPr>
          <w:rFonts w:asciiTheme="minorHAnsi" w:hAnsiTheme="minorHAnsi" w:cstheme="minorBidi"/>
          <w:sz w:val="24"/>
          <w:szCs w:val="24"/>
        </w:rPr>
        <w:t>ACS-29(SP)(2024) (04-26-2023)</w:t>
      </w:r>
      <w:r w:rsidRPr="333B7E62" w:rsidR="1E7D7789">
        <w:rPr>
          <w:rFonts w:asciiTheme="minorHAnsi" w:hAnsiTheme="minorHAnsi" w:cstheme="minorBidi"/>
          <w:sz w:val="24"/>
          <w:szCs w:val="24"/>
        </w:rPr>
        <w:t>, Postcard for Second Reminder, Stateside Spanish</w:t>
      </w:r>
    </w:p>
    <w:p w:rsidR="00A744E6" w:rsidRPr="00740DA8" w:rsidP="00CB067E" w14:paraId="6FD64B4D" w14:textId="3EB56BC3">
      <w:pPr>
        <w:pStyle w:val="ListParagraph"/>
        <w:numPr>
          <w:ilvl w:val="1"/>
          <w:numId w:val="28"/>
        </w:numPr>
        <w:tabs>
          <w:tab w:val="left" w:pos="1543"/>
          <w:tab w:val="left" w:pos="1544"/>
        </w:tabs>
        <w:spacing w:before="0" w:line="291" w:lineRule="exact"/>
        <w:ind w:left="1080" w:hanging="360"/>
        <w:rPr>
          <w:rFonts w:asciiTheme="minorHAnsi" w:hAnsiTheme="minorHAnsi" w:cstheme="minorBidi"/>
          <w:sz w:val="24"/>
          <w:szCs w:val="24"/>
        </w:rPr>
      </w:pPr>
      <w:r w:rsidRPr="128405F5">
        <w:rPr>
          <w:rFonts w:asciiTheme="minorHAnsi" w:hAnsiTheme="minorHAnsi" w:cstheme="minorBidi"/>
          <w:spacing w:val="-5"/>
          <w:sz w:val="24"/>
          <w:szCs w:val="24"/>
        </w:rPr>
        <w:t>ACS-46(2024) (03-22-2023)</w:t>
      </w:r>
      <w:r w:rsidRPr="128405F5" w:rsidR="1E7D7789">
        <w:rPr>
          <w:rFonts w:asciiTheme="minorHAnsi" w:hAnsiTheme="minorHAnsi" w:cstheme="minorBidi"/>
          <w:spacing w:val="-5"/>
          <w:sz w:val="24"/>
          <w:szCs w:val="24"/>
        </w:rPr>
        <w:t xml:space="preserve">, </w:t>
      </w:r>
      <w:r w:rsidRPr="128405F5" w:rsidR="1E7D7789">
        <w:rPr>
          <w:rFonts w:asciiTheme="minorHAnsi" w:hAnsiTheme="minorHAnsi" w:cstheme="minorBidi"/>
          <w:sz w:val="24"/>
          <w:szCs w:val="24"/>
        </w:rPr>
        <w:t xml:space="preserve">ACS </w:t>
      </w:r>
      <w:r w:rsidRPr="128405F5" w:rsidR="1E7D7789">
        <w:rPr>
          <w:rFonts w:asciiTheme="minorHAnsi" w:hAnsiTheme="minorHAnsi" w:cstheme="minorBidi"/>
          <w:spacing w:val="-3"/>
          <w:sz w:val="24"/>
          <w:szCs w:val="24"/>
        </w:rPr>
        <w:t xml:space="preserve">Stateside Spanish </w:t>
      </w:r>
      <w:r w:rsidRPr="128405F5" w:rsidR="1E7D7789">
        <w:rPr>
          <w:rFonts w:asciiTheme="minorHAnsi" w:hAnsiTheme="minorHAnsi" w:cstheme="minorBidi"/>
          <w:spacing w:val="-7"/>
          <w:sz w:val="24"/>
          <w:szCs w:val="24"/>
        </w:rPr>
        <w:t>Outgoing</w:t>
      </w:r>
      <w:r w:rsidRPr="128405F5" w:rsidR="1E7D7789">
        <w:rPr>
          <w:rFonts w:asciiTheme="minorHAnsi" w:hAnsiTheme="minorHAnsi" w:cstheme="minorBidi"/>
          <w:spacing w:val="27"/>
          <w:sz w:val="24"/>
          <w:szCs w:val="24"/>
        </w:rPr>
        <w:t xml:space="preserve"> </w:t>
      </w:r>
      <w:r w:rsidRPr="128405F5" w:rsidR="1E7D7789">
        <w:rPr>
          <w:rFonts w:asciiTheme="minorHAnsi" w:hAnsiTheme="minorHAnsi" w:cstheme="minorBidi"/>
          <w:spacing w:val="-7"/>
          <w:sz w:val="24"/>
          <w:szCs w:val="24"/>
        </w:rPr>
        <w:t>Envelope</w:t>
      </w:r>
    </w:p>
    <w:p w:rsidR="00A744E6" w:rsidRPr="009C4908" w:rsidP="00CB067E" w14:paraId="0B13BE04" w14:textId="2F96DE93">
      <w:pPr>
        <w:pStyle w:val="ListParagraph"/>
        <w:numPr>
          <w:ilvl w:val="1"/>
          <w:numId w:val="28"/>
        </w:numPr>
        <w:tabs>
          <w:tab w:val="left" w:pos="1543"/>
          <w:tab w:val="left" w:pos="1544"/>
        </w:tabs>
        <w:spacing w:before="0" w:line="291" w:lineRule="exact"/>
        <w:ind w:left="1080" w:hanging="360"/>
        <w:rPr>
          <w:rFonts w:asciiTheme="minorHAnsi" w:hAnsiTheme="minorHAnsi" w:cstheme="minorBidi"/>
          <w:sz w:val="24"/>
          <w:szCs w:val="24"/>
        </w:rPr>
      </w:pPr>
      <w:r w:rsidRPr="128405F5">
        <w:rPr>
          <w:rFonts w:asciiTheme="minorHAnsi" w:hAnsiTheme="minorHAnsi" w:cstheme="minorBidi"/>
          <w:spacing w:val="-3"/>
          <w:sz w:val="24"/>
          <w:szCs w:val="24"/>
        </w:rPr>
        <w:t>BRE 6385-47(2024) (05-05-2023)</w:t>
      </w:r>
      <w:r w:rsidRPr="128405F5" w:rsidR="1E7D7789">
        <w:rPr>
          <w:rFonts w:asciiTheme="minorHAnsi" w:hAnsiTheme="minorHAnsi" w:cstheme="minorBidi"/>
          <w:spacing w:val="-3"/>
          <w:sz w:val="24"/>
          <w:szCs w:val="24"/>
        </w:rPr>
        <w:t xml:space="preserve">, </w:t>
      </w:r>
      <w:r w:rsidRPr="128405F5" w:rsidR="1E7D7789">
        <w:rPr>
          <w:rFonts w:asciiTheme="minorHAnsi" w:hAnsiTheme="minorHAnsi" w:cstheme="minorBidi"/>
          <w:sz w:val="24"/>
          <w:szCs w:val="24"/>
        </w:rPr>
        <w:t xml:space="preserve">ACS </w:t>
      </w:r>
      <w:r w:rsidRPr="128405F5" w:rsidR="1E7D7789">
        <w:rPr>
          <w:rFonts w:asciiTheme="minorHAnsi" w:hAnsiTheme="minorHAnsi" w:cstheme="minorBidi"/>
          <w:spacing w:val="-4"/>
          <w:sz w:val="24"/>
          <w:szCs w:val="24"/>
        </w:rPr>
        <w:t xml:space="preserve">Business </w:t>
      </w:r>
      <w:r w:rsidRPr="128405F5" w:rsidR="1E7D7789">
        <w:rPr>
          <w:rFonts w:asciiTheme="minorHAnsi" w:hAnsiTheme="minorHAnsi" w:cstheme="minorBidi"/>
          <w:spacing w:val="-5"/>
          <w:sz w:val="24"/>
          <w:szCs w:val="24"/>
        </w:rPr>
        <w:t>Reply</w:t>
      </w:r>
      <w:r w:rsidRPr="128405F5" w:rsidR="1E7D7789">
        <w:rPr>
          <w:rFonts w:asciiTheme="minorHAnsi" w:hAnsiTheme="minorHAnsi" w:cstheme="minorBidi"/>
          <w:spacing w:val="5"/>
          <w:sz w:val="24"/>
          <w:szCs w:val="24"/>
        </w:rPr>
        <w:t xml:space="preserve"> </w:t>
      </w:r>
      <w:r w:rsidRPr="128405F5" w:rsidR="1E7D7789">
        <w:rPr>
          <w:rFonts w:asciiTheme="minorHAnsi" w:hAnsiTheme="minorHAnsi" w:cstheme="minorBidi"/>
          <w:spacing w:val="-7"/>
          <w:sz w:val="24"/>
          <w:szCs w:val="24"/>
        </w:rPr>
        <w:t xml:space="preserve">Envelope </w:t>
      </w:r>
    </w:p>
    <w:p w:rsidR="00A744E6" w:rsidRPr="009C4908" w:rsidP="00CB067E" w14:paraId="0F6D4871" w14:textId="77777777">
      <w:pPr>
        <w:pStyle w:val="ListParagraph"/>
        <w:tabs>
          <w:tab w:val="left" w:pos="1543"/>
          <w:tab w:val="left" w:pos="1544"/>
        </w:tabs>
        <w:ind w:hanging="733"/>
        <w:rPr>
          <w:rFonts w:asciiTheme="minorHAnsi" w:hAnsiTheme="minorHAnsi" w:cstheme="minorHAnsi"/>
          <w:sz w:val="24"/>
          <w:szCs w:val="24"/>
        </w:rPr>
      </w:pPr>
    </w:p>
    <w:p w:rsidR="00A744E6" w:rsidRPr="009C4908" w:rsidP="00A744E6" w14:paraId="6E80D83C" w14:textId="6F24696C">
      <w:pPr>
        <w:pStyle w:val="ListParagraph"/>
        <w:numPr>
          <w:ilvl w:val="0"/>
          <w:numId w:val="28"/>
        </w:numPr>
        <w:tabs>
          <w:tab w:val="left" w:pos="822"/>
          <w:tab w:val="left" w:pos="823"/>
        </w:tabs>
        <w:spacing w:before="186"/>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Puerto </w:t>
      </w:r>
      <w:r w:rsidRPr="009C4908">
        <w:rPr>
          <w:rFonts w:asciiTheme="minorHAnsi" w:hAnsiTheme="minorHAnsi" w:cstheme="minorHAnsi"/>
          <w:spacing w:val="-4"/>
          <w:sz w:val="24"/>
          <w:szCs w:val="24"/>
          <w:u w:val="single"/>
        </w:rPr>
        <w:t xml:space="preserve">Rico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10"/>
          <w:sz w:val="24"/>
          <w:szCs w:val="24"/>
          <w:u w:val="single"/>
        </w:rPr>
        <w:t>Mailing</w:t>
      </w:r>
      <w:r w:rsidRPr="009C4908">
        <w:rPr>
          <w:rFonts w:asciiTheme="minorHAnsi" w:hAnsiTheme="minorHAnsi" w:cstheme="minorHAnsi"/>
          <w:spacing w:val="7"/>
          <w:sz w:val="24"/>
          <w:szCs w:val="24"/>
          <w:u w:val="single"/>
        </w:rPr>
        <w:t xml:space="preserve"> </w:t>
      </w:r>
      <w:r w:rsidR="00490E06">
        <w:rPr>
          <w:rFonts w:asciiTheme="minorHAnsi" w:hAnsiTheme="minorHAnsi" w:cstheme="minorHAnsi"/>
          <w:spacing w:val="-4"/>
          <w:sz w:val="24"/>
          <w:szCs w:val="24"/>
          <w:u w:val="single"/>
        </w:rPr>
        <w:t>Material</w:t>
      </w:r>
      <w:r w:rsidRPr="009C4908" w:rsidR="00490E06">
        <w:rPr>
          <w:rFonts w:asciiTheme="minorHAnsi" w:hAnsiTheme="minorHAnsi" w:cstheme="minorHAnsi"/>
          <w:spacing w:val="-4"/>
          <w:sz w:val="24"/>
          <w:szCs w:val="24"/>
          <w:u w:val="single"/>
        </w:rPr>
        <w:t>s</w:t>
      </w:r>
      <w:r w:rsidRPr="009C4908">
        <w:rPr>
          <w:rFonts w:asciiTheme="minorHAnsi" w:hAnsiTheme="minorHAnsi" w:cstheme="minorHAnsi"/>
          <w:spacing w:val="-4"/>
          <w:sz w:val="24"/>
          <w:szCs w:val="24"/>
          <w:u w:val="single"/>
        </w:rPr>
        <w:t>:</w:t>
      </w:r>
    </w:p>
    <w:p w:rsidR="00A744E6" w:rsidRPr="009C4908" w:rsidP="00A744E6" w14:paraId="5FF4770C" w14:textId="77777777">
      <w:pPr>
        <w:pStyle w:val="BodyText"/>
        <w:spacing w:before="10"/>
        <w:ind w:left="0"/>
        <w:rPr>
          <w:rFonts w:asciiTheme="minorHAnsi" w:hAnsiTheme="minorHAnsi" w:cstheme="minorHAnsi"/>
        </w:rPr>
      </w:pPr>
    </w:p>
    <w:p w:rsidR="00E6342B" w:rsidRPr="00E6342B" w:rsidP="00CB067E" w14:paraId="4B08DAD3" w14:textId="6925D1AF">
      <w:pPr>
        <w:pStyle w:val="ListParagraph"/>
        <w:numPr>
          <w:ilvl w:val="1"/>
          <w:numId w:val="28"/>
        </w:numPr>
        <w:tabs>
          <w:tab w:val="left" w:pos="1543"/>
          <w:tab w:val="left" w:pos="1544"/>
        </w:tabs>
        <w:spacing w:before="84"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ACS-1PR(2025) (</w:t>
      </w:r>
      <w:r w:rsidR="00286073">
        <w:rPr>
          <w:rFonts w:asciiTheme="minorHAnsi" w:hAnsiTheme="minorHAnsi" w:cstheme="minorBidi"/>
          <w:spacing w:val="-3"/>
          <w:sz w:val="24"/>
          <w:szCs w:val="24"/>
        </w:rPr>
        <w:t>02-2</w:t>
      </w:r>
      <w:r w:rsidR="00EC5386">
        <w:rPr>
          <w:rFonts w:asciiTheme="minorHAnsi" w:hAnsiTheme="minorHAnsi" w:cstheme="minorBidi"/>
          <w:spacing w:val="-3"/>
          <w:sz w:val="24"/>
          <w:szCs w:val="24"/>
        </w:rPr>
        <w:t>8</w:t>
      </w:r>
      <w:r w:rsidRPr="128405F5">
        <w:rPr>
          <w:rFonts w:asciiTheme="minorHAnsi" w:hAnsiTheme="minorHAnsi" w:cstheme="minorBidi"/>
          <w:spacing w:val="-3"/>
          <w:sz w:val="24"/>
          <w:szCs w:val="24"/>
        </w:rPr>
        <w:t xml:space="preserve">-2024),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5"/>
          <w:sz w:val="24"/>
          <w:szCs w:val="24"/>
        </w:rPr>
        <w:t xml:space="preserve">Questionnaire </w:t>
      </w:r>
      <w:r w:rsidRPr="128405F5">
        <w:rPr>
          <w:rFonts w:asciiTheme="minorHAnsi" w:hAnsiTheme="minorHAnsi" w:cstheme="minorBidi"/>
          <w:spacing w:val="-10"/>
          <w:sz w:val="24"/>
          <w:szCs w:val="24"/>
        </w:rPr>
        <w:t xml:space="preserve">in </w:t>
      </w:r>
      <w:r w:rsidRPr="128405F5">
        <w:rPr>
          <w:rFonts w:asciiTheme="minorHAnsi" w:hAnsiTheme="minorHAnsi" w:cstheme="minorBidi"/>
          <w:spacing w:val="-8"/>
          <w:sz w:val="24"/>
          <w:szCs w:val="24"/>
        </w:rPr>
        <w:t>English</w:t>
      </w:r>
    </w:p>
    <w:p w:rsidR="00E6342B" w:rsidRPr="00740DA8" w:rsidP="00CB067E" w14:paraId="3A8FB0DF" w14:textId="422C6CA3">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ACS-1PR(SP)(2025) (02-</w:t>
      </w:r>
      <w:r w:rsidR="00286073">
        <w:rPr>
          <w:rFonts w:asciiTheme="minorHAnsi" w:hAnsiTheme="minorHAnsi" w:cstheme="minorBidi"/>
          <w:spacing w:val="-3"/>
          <w:sz w:val="24"/>
          <w:szCs w:val="24"/>
        </w:rPr>
        <w:t>29</w:t>
      </w:r>
      <w:r w:rsidRPr="128405F5">
        <w:rPr>
          <w:rFonts w:asciiTheme="minorHAnsi" w:hAnsiTheme="minorHAnsi" w:cstheme="minorBidi"/>
          <w:spacing w:val="-3"/>
          <w:sz w:val="24"/>
          <w:szCs w:val="24"/>
        </w:rPr>
        <w:t xml:space="preserve">-2024),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5"/>
          <w:sz w:val="24"/>
          <w:szCs w:val="24"/>
        </w:rPr>
        <w:t xml:space="preserve">Spanish Questionnaire </w:t>
      </w:r>
      <w:r w:rsidRPr="128405F5">
        <w:rPr>
          <w:rFonts w:asciiTheme="minorHAnsi" w:hAnsiTheme="minorHAnsi" w:cstheme="minorBidi"/>
          <w:spacing w:val="-10"/>
          <w:sz w:val="24"/>
          <w:szCs w:val="24"/>
        </w:rPr>
        <w:t xml:space="preserve">in </w:t>
      </w:r>
      <w:r w:rsidRPr="128405F5">
        <w:rPr>
          <w:rFonts w:asciiTheme="minorHAnsi" w:hAnsiTheme="minorHAnsi" w:cstheme="minorBidi"/>
          <w:spacing w:val="-5"/>
          <w:sz w:val="24"/>
          <w:szCs w:val="24"/>
        </w:rPr>
        <w:t>Spanish</w:t>
      </w:r>
    </w:p>
    <w:p w:rsidR="00E6342B" w:rsidRPr="009C4908" w:rsidP="00CB067E" w14:paraId="03822766" w14:textId="77777777">
      <w:pPr>
        <w:pStyle w:val="ListParagraph"/>
        <w:numPr>
          <w:ilvl w:val="1"/>
          <w:numId w:val="28"/>
        </w:numPr>
        <w:tabs>
          <w:tab w:val="left" w:pos="1543"/>
          <w:tab w:val="left" w:pos="1544"/>
        </w:tabs>
        <w:spacing w:before="0" w:line="288" w:lineRule="exact"/>
        <w:ind w:left="1109" w:hanging="288"/>
        <w:rPr>
          <w:rFonts w:asciiTheme="minorHAnsi" w:hAnsiTheme="minorHAnsi" w:cstheme="minorBidi"/>
          <w:sz w:val="24"/>
          <w:szCs w:val="24"/>
        </w:rPr>
      </w:pPr>
      <w:r w:rsidRPr="128405F5">
        <w:rPr>
          <w:rFonts w:asciiTheme="minorHAnsi" w:hAnsiTheme="minorHAnsi" w:cstheme="minorBidi"/>
          <w:spacing w:val="-4"/>
          <w:sz w:val="24"/>
          <w:szCs w:val="24"/>
        </w:rPr>
        <w:t>ACS-10SMPR(2021) (01-04-2021)</w:t>
      </w:r>
      <w:r w:rsidRPr="128405F5">
        <w:rPr>
          <w:rFonts w:asciiTheme="minorHAnsi" w:hAnsiTheme="minorHAnsi" w:cstheme="minorBidi"/>
          <w:spacing w:val="-6"/>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z w:val="24"/>
          <w:szCs w:val="24"/>
        </w:rPr>
        <w:t>FAQ</w:t>
      </w:r>
      <w:r w:rsidRPr="128405F5">
        <w:rPr>
          <w:rFonts w:asciiTheme="minorHAnsi" w:hAnsiTheme="minorHAnsi" w:cstheme="minorBidi"/>
          <w:spacing w:val="-14"/>
          <w:sz w:val="24"/>
          <w:szCs w:val="24"/>
        </w:rPr>
        <w:t xml:space="preserve"> </w:t>
      </w:r>
      <w:r w:rsidRPr="128405F5">
        <w:rPr>
          <w:rFonts w:asciiTheme="minorHAnsi" w:hAnsiTheme="minorHAnsi" w:cstheme="minorBidi"/>
          <w:spacing w:val="-3"/>
          <w:sz w:val="24"/>
          <w:szCs w:val="24"/>
        </w:rPr>
        <w:t xml:space="preserve">Brochure </w:t>
      </w:r>
      <w:r w:rsidRPr="128405F5">
        <w:rPr>
          <w:rFonts w:asciiTheme="minorHAnsi" w:hAnsiTheme="minorHAnsi" w:cstheme="minorBidi"/>
          <w:sz w:val="24"/>
          <w:szCs w:val="24"/>
        </w:rPr>
        <w:t>in English/Spanish</w:t>
      </w:r>
    </w:p>
    <w:p w:rsidR="00E6342B" w:rsidRPr="00E6342B" w:rsidP="00CB067E" w14:paraId="4087EDF0" w14:textId="77777777">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 xml:space="preserve">ACS-12(L)PR(2023) (10-18-2022), </w:t>
      </w:r>
      <w:r w:rsidRPr="128405F5">
        <w:rPr>
          <w:rFonts w:asciiTheme="minorHAnsi" w:hAnsiTheme="minorHAnsi" w:cstheme="minorBidi"/>
          <w:spacing w:val="2"/>
          <w:sz w:val="24"/>
          <w:szCs w:val="24"/>
        </w:rPr>
        <w:t xml:space="preserve">PRCS </w:t>
      </w:r>
      <w:r w:rsidRPr="128405F5">
        <w:rPr>
          <w:rFonts w:asciiTheme="minorHAnsi" w:hAnsiTheme="minorHAnsi" w:cstheme="minorBidi"/>
          <w:sz w:val="24"/>
          <w:szCs w:val="24"/>
        </w:rPr>
        <w:t>Pre-notice</w:t>
      </w:r>
      <w:r w:rsidRPr="128405F5">
        <w:rPr>
          <w:rFonts w:asciiTheme="minorHAnsi" w:hAnsiTheme="minorHAnsi" w:cstheme="minorBidi"/>
          <w:spacing w:val="6"/>
          <w:sz w:val="24"/>
          <w:szCs w:val="24"/>
        </w:rPr>
        <w:t xml:space="preserve"> </w:t>
      </w:r>
      <w:r w:rsidRPr="128405F5">
        <w:rPr>
          <w:rFonts w:asciiTheme="minorHAnsi" w:hAnsiTheme="minorHAnsi" w:cstheme="minorBidi"/>
          <w:sz w:val="24"/>
          <w:szCs w:val="24"/>
        </w:rPr>
        <w:t>Letter</w:t>
      </w:r>
    </w:p>
    <w:p w:rsidR="00E6342B" w:rsidRPr="009C4908" w:rsidP="00CB067E" w14:paraId="54424BC3" w14:textId="77777777">
      <w:pPr>
        <w:pStyle w:val="ListParagraph"/>
        <w:numPr>
          <w:ilvl w:val="1"/>
          <w:numId w:val="28"/>
        </w:numPr>
        <w:tabs>
          <w:tab w:val="left" w:pos="1543"/>
          <w:tab w:val="left" w:pos="1544"/>
        </w:tabs>
        <w:spacing w:before="1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 xml:space="preserve">ACS-13(L)PR(2022) (03-16-2022),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4"/>
          <w:sz w:val="24"/>
          <w:szCs w:val="24"/>
        </w:rPr>
        <w:t>Introductory</w:t>
      </w:r>
      <w:r w:rsidRPr="128405F5">
        <w:rPr>
          <w:rFonts w:asciiTheme="minorHAnsi" w:hAnsiTheme="minorHAnsi" w:cstheme="minorBidi"/>
          <w:spacing w:val="-14"/>
          <w:sz w:val="24"/>
          <w:szCs w:val="24"/>
        </w:rPr>
        <w:t xml:space="preserve"> </w:t>
      </w:r>
      <w:r w:rsidRPr="128405F5">
        <w:rPr>
          <w:rFonts w:asciiTheme="minorHAnsi" w:hAnsiTheme="minorHAnsi" w:cstheme="minorBidi"/>
          <w:sz w:val="24"/>
          <w:szCs w:val="24"/>
        </w:rPr>
        <w:t>Letter in English/Spanish</w:t>
      </w:r>
    </w:p>
    <w:p w:rsidR="00E6342B" w:rsidRPr="009C4908" w:rsidP="00CB067E" w14:paraId="1B01025C" w14:textId="77777777">
      <w:pPr>
        <w:pStyle w:val="ListParagraph"/>
        <w:numPr>
          <w:ilvl w:val="1"/>
          <w:numId w:val="28"/>
        </w:numPr>
        <w:tabs>
          <w:tab w:val="left" w:pos="1543"/>
          <w:tab w:val="left" w:pos="1544"/>
        </w:tabs>
        <w:spacing w:before="9"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 xml:space="preserve">ACS-14(L)PR(2022) (03-16-2022),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10"/>
          <w:sz w:val="24"/>
          <w:szCs w:val="24"/>
        </w:rPr>
        <w:t xml:space="preserve">Follow </w:t>
      </w:r>
      <w:r w:rsidRPr="128405F5">
        <w:rPr>
          <w:rFonts w:asciiTheme="minorHAnsi" w:hAnsiTheme="minorHAnsi" w:cstheme="minorBidi"/>
          <w:spacing w:val="-4"/>
          <w:sz w:val="24"/>
          <w:szCs w:val="24"/>
        </w:rPr>
        <w:t>up</w:t>
      </w:r>
      <w:r w:rsidRPr="128405F5">
        <w:rPr>
          <w:rFonts w:asciiTheme="minorHAnsi" w:hAnsiTheme="minorHAnsi" w:cstheme="minorBidi"/>
          <w:spacing w:val="-18"/>
          <w:sz w:val="24"/>
          <w:szCs w:val="24"/>
        </w:rPr>
        <w:t xml:space="preserve"> </w:t>
      </w:r>
      <w:r w:rsidRPr="128405F5">
        <w:rPr>
          <w:rFonts w:asciiTheme="minorHAnsi" w:hAnsiTheme="minorHAnsi" w:cstheme="minorBidi"/>
          <w:sz w:val="24"/>
          <w:szCs w:val="24"/>
        </w:rPr>
        <w:t>Letter in English/Spanish</w:t>
      </w:r>
    </w:p>
    <w:p w:rsidR="00E6342B" w:rsidRPr="009C4908" w:rsidP="00CB067E" w14:paraId="48AE3364" w14:textId="77777777">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 xml:space="preserve">ACS-20PR(2022) (03-18-2022),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4"/>
          <w:sz w:val="24"/>
          <w:szCs w:val="24"/>
        </w:rPr>
        <w:t xml:space="preserve">Reminder/Thank </w:t>
      </w:r>
      <w:r w:rsidRPr="128405F5">
        <w:rPr>
          <w:rFonts w:asciiTheme="minorHAnsi" w:hAnsiTheme="minorHAnsi" w:cstheme="minorBidi"/>
          <w:spacing w:val="-2"/>
          <w:sz w:val="24"/>
          <w:szCs w:val="24"/>
        </w:rPr>
        <w:t>You</w:t>
      </w:r>
      <w:r w:rsidRPr="128405F5">
        <w:rPr>
          <w:rFonts w:asciiTheme="minorHAnsi" w:hAnsiTheme="minorHAnsi" w:cstheme="minorBidi"/>
          <w:spacing w:val="2"/>
          <w:sz w:val="24"/>
          <w:szCs w:val="24"/>
        </w:rPr>
        <w:t xml:space="preserve"> </w:t>
      </w:r>
      <w:r w:rsidRPr="128405F5">
        <w:rPr>
          <w:rFonts w:asciiTheme="minorHAnsi" w:hAnsiTheme="minorHAnsi" w:cstheme="minorBidi"/>
          <w:sz w:val="24"/>
          <w:szCs w:val="24"/>
        </w:rPr>
        <w:t>Postcard in English/Spanish</w:t>
      </w:r>
    </w:p>
    <w:p w:rsidR="00E6342B" w:rsidRPr="00E6342B" w:rsidP="00CB067E" w14:paraId="1F6E0173" w14:textId="365CE7A7">
      <w:pPr>
        <w:pStyle w:val="ListParagraph"/>
        <w:numPr>
          <w:ilvl w:val="1"/>
          <w:numId w:val="28"/>
        </w:numPr>
        <w:tabs>
          <w:tab w:val="left" w:pos="1543"/>
          <w:tab w:val="left" w:pos="1544"/>
        </w:tabs>
        <w:spacing w:before="0" w:line="288"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ACS-23PR(2023) (04-07-2022)</w:t>
      </w:r>
      <w:r w:rsidRPr="128405F5">
        <w:rPr>
          <w:rFonts w:asciiTheme="minorHAnsi" w:hAnsiTheme="minorHAnsi" w:cstheme="minorBidi"/>
          <w:spacing w:val="-5"/>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5"/>
          <w:sz w:val="24"/>
          <w:szCs w:val="24"/>
        </w:rPr>
        <w:t>Reminder</w:t>
      </w:r>
      <w:r w:rsidRPr="128405F5">
        <w:rPr>
          <w:rFonts w:asciiTheme="minorHAnsi" w:hAnsiTheme="minorHAnsi" w:cstheme="minorBidi"/>
          <w:spacing w:val="4"/>
          <w:sz w:val="24"/>
          <w:szCs w:val="24"/>
        </w:rPr>
        <w:t xml:space="preserve"> </w:t>
      </w:r>
      <w:r w:rsidRPr="128405F5">
        <w:rPr>
          <w:rFonts w:asciiTheme="minorHAnsi" w:hAnsiTheme="minorHAnsi" w:cstheme="minorBidi"/>
          <w:sz w:val="24"/>
          <w:szCs w:val="24"/>
        </w:rPr>
        <w:t>Postcard in English/Spanish</w:t>
      </w:r>
    </w:p>
    <w:p w:rsidR="00A744E6" w:rsidRPr="009C4908" w:rsidP="00CB067E" w14:paraId="39BFDD37" w14:textId="77777777">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z w:val="24"/>
          <w:szCs w:val="24"/>
        </w:rPr>
        <w:t>ACS-40PR(2020) (08-02-2019)</w:t>
      </w:r>
      <w:r w:rsidRPr="128405F5">
        <w:rPr>
          <w:rFonts w:asciiTheme="minorHAnsi" w:hAnsiTheme="minorHAnsi" w:cstheme="minorBidi"/>
          <w:spacing w:val="-4"/>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z w:val="24"/>
          <w:szCs w:val="24"/>
        </w:rPr>
        <w:t>Pre-notice</w:t>
      </w:r>
      <w:r w:rsidRPr="128405F5">
        <w:rPr>
          <w:rFonts w:asciiTheme="minorHAnsi" w:hAnsiTheme="minorHAnsi" w:cstheme="minorBidi"/>
          <w:spacing w:val="20"/>
          <w:sz w:val="24"/>
          <w:szCs w:val="24"/>
        </w:rPr>
        <w:t xml:space="preserve"> </w:t>
      </w:r>
      <w:r w:rsidRPr="128405F5">
        <w:rPr>
          <w:rFonts w:asciiTheme="minorHAnsi" w:hAnsiTheme="minorHAnsi" w:cstheme="minorBidi"/>
          <w:spacing w:val="-7"/>
          <w:sz w:val="24"/>
          <w:szCs w:val="24"/>
        </w:rPr>
        <w:t>Envelope</w:t>
      </w:r>
    </w:p>
    <w:p w:rsidR="00A744E6" w:rsidRPr="003E3D3D" w:rsidP="00CB067E" w14:paraId="523A5755" w14:textId="611AF8BC">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ACS-46PR(2024) (03-22-2023)</w:t>
      </w:r>
      <w:r w:rsidRPr="128405F5" w:rsidR="1E7D7789">
        <w:rPr>
          <w:rFonts w:asciiTheme="minorHAnsi" w:hAnsiTheme="minorHAnsi" w:cstheme="minorBidi"/>
          <w:spacing w:val="-3"/>
          <w:sz w:val="24"/>
          <w:szCs w:val="24"/>
        </w:rPr>
        <w:t xml:space="preserve">, </w:t>
      </w:r>
      <w:r w:rsidRPr="128405F5" w:rsidR="1E7D7789">
        <w:rPr>
          <w:rFonts w:asciiTheme="minorHAnsi" w:hAnsiTheme="minorHAnsi" w:cstheme="minorBidi"/>
          <w:spacing w:val="2"/>
          <w:sz w:val="24"/>
          <w:szCs w:val="24"/>
        </w:rPr>
        <w:t xml:space="preserve">PRCS </w:t>
      </w:r>
      <w:r w:rsidRPr="128405F5" w:rsidR="1E7D7789">
        <w:rPr>
          <w:rFonts w:asciiTheme="minorHAnsi" w:hAnsiTheme="minorHAnsi" w:cstheme="minorBidi"/>
          <w:spacing w:val="-7"/>
          <w:sz w:val="24"/>
          <w:szCs w:val="24"/>
        </w:rPr>
        <w:t>Outgoing</w:t>
      </w:r>
      <w:r w:rsidRPr="128405F5" w:rsidR="1E7D7789">
        <w:rPr>
          <w:rFonts w:asciiTheme="minorHAnsi" w:hAnsiTheme="minorHAnsi" w:cstheme="minorBidi"/>
          <w:spacing w:val="41"/>
          <w:sz w:val="24"/>
          <w:szCs w:val="24"/>
        </w:rPr>
        <w:t xml:space="preserve"> </w:t>
      </w:r>
      <w:r w:rsidRPr="128405F5" w:rsidR="1E7D7789">
        <w:rPr>
          <w:rFonts w:asciiTheme="minorHAnsi" w:hAnsiTheme="minorHAnsi" w:cstheme="minorBidi"/>
          <w:spacing w:val="-7"/>
          <w:sz w:val="24"/>
          <w:szCs w:val="24"/>
        </w:rPr>
        <w:t>Envelope</w:t>
      </w:r>
    </w:p>
    <w:p w:rsidR="00A744E6" w:rsidRPr="009C4908" w:rsidP="00CB067E" w14:paraId="4AE96FB4" w14:textId="6D882FF5">
      <w:pPr>
        <w:pStyle w:val="ListParagraph"/>
        <w:numPr>
          <w:ilvl w:val="1"/>
          <w:numId w:val="28"/>
        </w:numPr>
        <w:tabs>
          <w:tab w:val="left" w:pos="1543"/>
          <w:tab w:val="left" w:pos="1544"/>
        </w:tabs>
        <w:spacing w:before="84"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BRE 6385-47(2024) (05-05-2023)</w:t>
      </w:r>
      <w:r w:rsidRPr="128405F5" w:rsidR="1E7D7789">
        <w:rPr>
          <w:rFonts w:asciiTheme="minorHAnsi" w:hAnsiTheme="minorHAnsi" w:cstheme="minorBidi"/>
          <w:spacing w:val="-3"/>
          <w:sz w:val="24"/>
          <w:szCs w:val="24"/>
        </w:rPr>
        <w:t xml:space="preserve">, </w:t>
      </w:r>
      <w:r w:rsidRPr="128405F5" w:rsidR="1E7D7789">
        <w:rPr>
          <w:rFonts w:asciiTheme="minorHAnsi" w:hAnsiTheme="minorHAnsi" w:cstheme="minorBidi"/>
          <w:sz w:val="24"/>
          <w:szCs w:val="24"/>
        </w:rPr>
        <w:t xml:space="preserve">ACS </w:t>
      </w:r>
      <w:r w:rsidRPr="128405F5" w:rsidR="1E7D7789">
        <w:rPr>
          <w:rFonts w:asciiTheme="minorHAnsi" w:hAnsiTheme="minorHAnsi" w:cstheme="minorBidi"/>
          <w:spacing w:val="-4"/>
          <w:sz w:val="24"/>
          <w:szCs w:val="24"/>
        </w:rPr>
        <w:t xml:space="preserve">Business </w:t>
      </w:r>
      <w:r w:rsidRPr="128405F5" w:rsidR="1E7D7789">
        <w:rPr>
          <w:rFonts w:asciiTheme="minorHAnsi" w:hAnsiTheme="minorHAnsi" w:cstheme="minorBidi"/>
          <w:spacing w:val="-5"/>
          <w:sz w:val="24"/>
          <w:szCs w:val="24"/>
        </w:rPr>
        <w:t>Reply</w:t>
      </w:r>
      <w:r w:rsidRPr="128405F5" w:rsidR="1E7D7789">
        <w:rPr>
          <w:rFonts w:asciiTheme="minorHAnsi" w:hAnsiTheme="minorHAnsi" w:cstheme="minorBidi"/>
          <w:spacing w:val="5"/>
          <w:sz w:val="24"/>
          <w:szCs w:val="24"/>
        </w:rPr>
        <w:t xml:space="preserve"> </w:t>
      </w:r>
      <w:r w:rsidRPr="128405F5" w:rsidR="1E7D7789">
        <w:rPr>
          <w:rFonts w:asciiTheme="minorHAnsi" w:hAnsiTheme="minorHAnsi" w:cstheme="minorBidi"/>
          <w:spacing w:val="-7"/>
          <w:sz w:val="24"/>
          <w:szCs w:val="24"/>
        </w:rPr>
        <w:t>Envelope</w:t>
      </w:r>
    </w:p>
    <w:p w:rsidR="00A744E6" w:rsidRPr="009C4908" w:rsidP="00A744E6" w14:paraId="786F38CF" w14:textId="77777777">
      <w:pPr>
        <w:tabs>
          <w:tab w:val="left" w:pos="1543"/>
          <w:tab w:val="left" w:pos="1544"/>
        </w:tabs>
        <w:spacing w:before="84"/>
        <w:ind w:left="822"/>
        <w:rPr>
          <w:rFonts w:asciiTheme="minorHAnsi" w:hAnsiTheme="minorHAnsi" w:cstheme="minorHAnsi"/>
          <w:sz w:val="24"/>
          <w:szCs w:val="24"/>
        </w:rPr>
      </w:pPr>
    </w:p>
    <w:p w:rsidR="00A744E6" w:rsidRPr="00EC5386" w:rsidP="00A744E6" w14:paraId="5DE35708" w14:textId="77777777">
      <w:pPr>
        <w:pStyle w:val="ListParagraph"/>
        <w:numPr>
          <w:ilvl w:val="0"/>
          <w:numId w:val="28"/>
        </w:numPr>
        <w:tabs>
          <w:tab w:val="left" w:pos="822"/>
          <w:tab w:val="left" w:pos="1543"/>
          <w:tab w:val="left" w:pos="1544"/>
        </w:tabs>
        <w:spacing w:before="10" w:line="640" w:lineRule="auto"/>
        <w:ind w:right="8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Failed </w:t>
      </w:r>
      <w:r w:rsidRPr="009C4908">
        <w:rPr>
          <w:rFonts w:asciiTheme="minorHAnsi" w:hAnsiTheme="minorHAnsi" w:cstheme="minorHAnsi"/>
          <w:spacing w:val="-8"/>
          <w:sz w:val="24"/>
          <w:szCs w:val="24"/>
          <w:u w:val="single"/>
        </w:rPr>
        <w:t xml:space="preserve">Edit </w:t>
      </w:r>
      <w:r w:rsidRPr="009C4908">
        <w:rPr>
          <w:rFonts w:asciiTheme="minorHAnsi" w:hAnsiTheme="minorHAnsi" w:cstheme="minorHAnsi"/>
          <w:spacing w:val="-10"/>
          <w:sz w:val="24"/>
          <w:szCs w:val="24"/>
          <w:u w:val="single"/>
        </w:rPr>
        <w:t xml:space="preserve">Follow </w:t>
      </w:r>
      <w:r w:rsidRPr="009C4908">
        <w:rPr>
          <w:rFonts w:asciiTheme="minorHAnsi" w:hAnsiTheme="minorHAnsi" w:cstheme="minorHAnsi"/>
          <w:spacing w:val="-4"/>
          <w:sz w:val="24"/>
          <w:szCs w:val="24"/>
          <w:u w:val="single"/>
        </w:rPr>
        <w:t>up</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5"/>
          <w:sz w:val="24"/>
          <w:szCs w:val="24"/>
          <w:u w:val="single"/>
        </w:rPr>
        <w:t>Questions</w:t>
      </w:r>
    </w:p>
    <w:p w:rsidR="00A744E6" w:rsidRPr="00863EF2" w:rsidP="00A744E6" w14:paraId="758EB53B" w14:textId="77777777">
      <w:pPr>
        <w:pStyle w:val="ListParagraph"/>
        <w:numPr>
          <w:ilvl w:val="0"/>
          <w:numId w:val="28"/>
        </w:numPr>
        <w:tabs>
          <w:tab w:val="left" w:pos="822"/>
          <w:tab w:val="left" w:pos="823"/>
        </w:tabs>
        <w:spacing w:before="90"/>
        <w:rPr>
          <w:rFonts w:asciiTheme="minorHAnsi" w:hAnsiTheme="minorHAnsi" w:cstheme="minorHAnsi"/>
          <w:sz w:val="24"/>
          <w:szCs w:val="24"/>
        </w:rPr>
      </w:pPr>
      <w:r w:rsidRPr="00630B2F">
        <w:rPr>
          <w:rFonts w:asciiTheme="minorHAnsi" w:hAnsiTheme="minorHAnsi" w:cstheme="minorHAnsi"/>
          <w:sz w:val="24"/>
          <w:szCs w:val="24"/>
          <w:u w:val="single"/>
        </w:rPr>
        <w:t xml:space="preserve">American </w:t>
      </w:r>
      <w:r w:rsidRPr="00630B2F">
        <w:rPr>
          <w:rFonts w:asciiTheme="minorHAnsi" w:hAnsiTheme="minorHAnsi" w:cstheme="minorHAnsi"/>
          <w:spacing w:val="-8"/>
          <w:sz w:val="24"/>
          <w:szCs w:val="24"/>
          <w:u w:val="single"/>
        </w:rPr>
        <w:t xml:space="preserve">Community </w:t>
      </w:r>
      <w:r w:rsidRPr="00630B2F">
        <w:rPr>
          <w:rFonts w:asciiTheme="minorHAnsi" w:hAnsiTheme="minorHAnsi" w:cstheme="minorHAnsi"/>
          <w:spacing w:val="-3"/>
          <w:sz w:val="24"/>
          <w:szCs w:val="24"/>
          <w:u w:val="single"/>
        </w:rPr>
        <w:t xml:space="preserve">Survey </w:t>
      </w:r>
      <w:r w:rsidRPr="00630B2F">
        <w:rPr>
          <w:rFonts w:asciiTheme="minorHAnsi" w:hAnsiTheme="minorHAnsi" w:cstheme="minorHAnsi"/>
          <w:sz w:val="24"/>
          <w:szCs w:val="24"/>
          <w:u w:val="single"/>
        </w:rPr>
        <w:t xml:space="preserve">Vacant </w:t>
      </w:r>
      <w:r w:rsidRPr="00630B2F">
        <w:rPr>
          <w:rFonts w:asciiTheme="minorHAnsi" w:hAnsiTheme="minorHAnsi" w:cstheme="minorHAnsi"/>
          <w:spacing w:val="-7"/>
          <w:sz w:val="24"/>
          <w:szCs w:val="24"/>
          <w:u w:val="single"/>
        </w:rPr>
        <w:t>Unit</w:t>
      </w:r>
      <w:r w:rsidRPr="00630B2F">
        <w:rPr>
          <w:rFonts w:asciiTheme="minorHAnsi" w:hAnsiTheme="minorHAnsi" w:cstheme="minorHAnsi"/>
          <w:spacing w:val="8"/>
          <w:sz w:val="24"/>
          <w:szCs w:val="24"/>
          <w:u w:val="single"/>
        </w:rPr>
        <w:t xml:space="preserve"> </w:t>
      </w:r>
      <w:r w:rsidRPr="00630B2F">
        <w:rPr>
          <w:rFonts w:asciiTheme="minorHAnsi" w:hAnsiTheme="minorHAnsi" w:cstheme="minorHAnsi"/>
          <w:spacing w:val="-5"/>
          <w:sz w:val="24"/>
          <w:szCs w:val="24"/>
          <w:u w:val="single"/>
        </w:rPr>
        <w:t>Questions</w:t>
      </w:r>
    </w:p>
    <w:p w:rsidR="00A744E6" w:rsidRPr="009C4908" w:rsidP="00A744E6" w14:paraId="7ECB84C7" w14:textId="77777777">
      <w:pPr>
        <w:pStyle w:val="BodyText"/>
        <w:spacing w:before="8"/>
        <w:ind w:left="0"/>
        <w:rPr>
          <w:rFonts w:asciiTheme="minorHAnsi" w:hAnsiTheme="minorHAnsi" w:cstheme="minorHAnsi"/>
        </w:rPr>
      </w:pPr>
    </w:p>
    <w:p w:rsidR="00A744E6" w:rsidRPr="009C4908" w:rsidP="00A744E6" w14:paraId="60B1B94E" w14:textId="77777777">
      <w:pPr>
        <w:pStyle w:val="ListParagraph"/>
        <w:numPr>
          <w:ilvl w:val="0"/>
          <w:numId w:val="28"/>
        </w:numPr>
        <w:tabs>
          <w:tab w:val="left" w:pos="822"/>
          <w:tab w:val="left" w:pos="823"/>
        </w:tabs>
        <w:spacing w:before="90"/>
        <w:rPr>
          <w:rFonts w:asciiTheme="minorHAnsi" w:eastAsiaTheme="minorEastAsia" w:hAnsiTheme="minorHAnsi" w:cstheme="minorBidi"/>
          <w:sz w:val="24"/>
          <w:szCs w:val="24"/>
          <w:u w:val="single"/>
        </w:rPr>
      </w:pPr>
      <w:r w:rsidRPr="29031724">
        <w:rPr>
          <w:rFonts w:asciiTheme="minorHAnsi" w:eastAsiaTheme="minorEastAsia" w:hAnsiTheme="minorHAnsi" w:cstheme="minorBidi"/>
          <w:sz w:val="24"/>
          <w:szCs w:val="24"/>
          <w:u w:val="single"/>
        </w:rPr>
        <w:t xml:space="preserve">American </w:t>
      </w:r>
      <w:r w:rsidRPr="29031724">
        <w:rPr>
          <w:rFonts w:asciiTheme="minorHAnsi" w:eastAsiaTheme="minorEastAsia" w:hAnsiTheme="minorHAnsi" w:cstheme="minorBidi"/>
          <w:spacing w:val="-8"/>
          <w:sz w:val="24"/>
          <w:szCs w:val="24"/>
          <w:u w:val="single"/>
        </w:rPr>
        <w:t xml:space="preserve">Community </w:t>
      </w:r>
      <w:r w:rsidRPr="29031724">
        <w:rPr>
          <w:rFonts w:asciiTheme="minorHAnsi" w:eastAsiaTheme="minorEastAsia" w:hAnsiTheme="minorHAnsi" w:cstheme="minorBidi"/>
          <w:spacing w:val="-3"/>
          <w:sz w:val="24"/>
          <w:szCs w:val="24"/>
          <w:u w:val="single"/>
        </w:rPr>
        <w:t xml:space="preserve">Survey </w:t>
      </w:r>
      <w:r w:rsidRPr="29031724">
        <w:rPr>
          <w:rFonts w:asciiTheme="minorHAnsi" w:eastAsiaTheme="minorEastAsia" w:hAnsiTheme="minorHAnsi" w:cstheme="minorBidi"/>
          <w:spacing w:val="3"/>
          <w:sz w:val="24"/>
          <w:szCs w:val="24"/>
          <w:u w:val="single"/>
        </w:rPr>
        <w:t>CAPI</w:t>
      </w:r>
      <w:r w:rsidRPr="29031724">
        <w:rPr>
          <w:rFonts w:asciiTheme="minorHAnsi" w:eastAsiaTheme="minorEastAsia" w:hAnsiTheme="minorHAnsi" w:cstheme="minorBidi"/>
          <w:spacing w:val="-8"/>
          <w:sz w:val="24"/>
          <w:szCs w:val="24"/>
          <w:u w:val="single"/>
        </w:rPr>
        <w:t xml:space="preserve"> </w:t>
      </w:r>
      <w:r w:rsidRPr="29031724">
        <w:rPr>
          <w:rFonts w:asciiTheme="minorHAnsi" w:eastAsiaTheme="minorEastAsia" w:hAnsiTheme="minorHAnsi" w:cstheme="minorBidi"/>
          <w:sz w:val="24"/>
          <w:szCs w:val="24"/>
          <w:u w:val="single"/>
        </w:rPr>
        <w:t>Materials</w:t>
      </w:r>
    </w:p>
    <w:p w:rsidR="00A744E6" w:rsidRPr="009C4908" w:rsidP="00A744E6" w14:paraId="1D1EDEA6" w14:textId="77777777">
      <w:pPr>
        <w:pStyle w:val="BodyText"/>
        <w:spacing w:before="3"/>
        <w:ind w:left="0"/>
        <w:rPr>
          <w:rFonts w:asciiTheme="minorHAnsi" w:eastAsiaTheme="minorEastAsia" w:hAnsiTheme="minorHAnsi" w:cstheme="minorBidi"/>
        </w:rPr>
      </w:pPr>
    </w:p>
    <w:p w:rsidR="00A744E6" w:rsidRPr="00A00975" w:rsidP="00CB067E" w14:paraId="44503CB4" w14:textId="2EC308E4">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A00975">
        <w:rPr>
          <w:rFonts w:asciiTheme="minorHAnsi" w:eastAsiaTheme="minorEastAsia" w:hAnsiTheme="minorHAnsi" w:cstheme="minorBidi"/>
          <w:spacing w:val="-3"/>
          <w:sz w:val="24"/>
          <w:szCs w:val="24"/>
        </w:rPr>
        <w:t>ACS-16(L)</w:t>
      </w:r>
      <w:r w:rsidRPr="00A00975">
        <w:rPr>
          <w:rFonts w:asciiTheme="minorHAnsi" w:eastAsiaTheme="minorEastAsia" w:hAnsiTheme="minorHAnsi" w:cstheme="minorBidi"/>
          <w:spacing w:val="-5"/>
          <w:sz w:val="24"/>
          <w:szCs w:val="24"/>
        </w:rPr>
        <w:t>(</w:t>
      </w:r>
      <w:r w:rsidR="00863EF2">
        <w:rPr>
          <w:rFonts w:asciiTheme="minorHAnsi" w:eastAsiaTheme="minorEastAsia" w:hAnsiTheme="minorHAnsi" w:cstheme="minorBidi"/>
          <w:spacing w:val="-5"/>
          <w:sz w:val="24"/>
          <w:szCs w:val="24"/>
        </w:rPr>
        <w:t>2</w:t>
      </w:r>
      <w:r w:rsidRPr="00A00975">
        <w:rPr>
          <w:rFonts w:asciiTheme="minorHAnsi" w:eastAsiaTheme="minorEastAsia" w:hAnsiTheme="minorHAnsi" w:cstheme="minorBidi"/>
          <w:spacing w:val="-5"/>
          <w:sz w:val="24"/>
          <w:szCs w:val="24"/>
        </w:rPr>
        <w:t>-</w:t>
      </w:r>
      <w:r w:rsidR="00863EF2">
        <w:rPr>
          <w:rFonts w:asciiTheme="minorHAnsi" w:eastAsiaTheme="minorEastAsia" w:hAnsiTheme="minorHAnsi" w:cstheme="minorBidi"/>
          <w:spacing w:val="-5"/>
          <w:sz w:val="24"/>
          <w:szCs w:val="24"/>
        </w:rPr>
        <w:t>14</w:t>
      </w:r>
      <w:r w:rsidRPr="00A00975">
        <w:rPr>
          <w:rFonts w:asciiTheme="minorHAnsi" w:eastAsiaTheme="minorEastAsia" w:hAnsiTheme="minorHAnsi" w:cstheme="minorBidi"/>
          <w:spacing w:val="-5"/>
          <w:sz w:val="24"/>
          <w:szCs w:val="24"/>
        </w:rPr>
        <w:t>-2</w:t>
      </w:r>
      <w:r w:rsidR="00863EF2">
        <w:rPr>
          <w:rFonts w:asciiTheme="minorHAnsi" w:eastAsiaTheme="minorEastAsia" w:hAnsiTheme="minorHAnsi" w:cstheme="minorBidi"/>
          <w:spacing w:val="-5"/>
          <w:sz w:val="24"/>
          <w:szCs w:val="24"/>
        </w:rPr>
        <w:t>4</w:t>
      </w:r>
      <w:r w:rsidRPr="00A00975">
        <w:rPr>
          <w:rFonts w:asciiTheme="minorHAnsi" w:eastAsiaTheme="minorEastAsia" w:hAnsiTheme="minorHAnsi" w:cstheme="minorBidi"/>
          <w:spacing w:val="-5"/>
          <w:sz w:val="24"/>
          <w:szCs w:val="24"/>
        </w:rPr>
        <w:t xml:space="preserve">) </w:t>
      </w:r>
      <w:r w:rsidRPr="00A00975">
        <w:rPr>
          <w:rFonts w:asciiTheme="minorHAnsi" w:eastAsiaTheme="minorEastAsia" w:hAnsiTheme="minorHAnsi" w:cstheme="minorBidi"/>
          <w:spacing w:val="-4"/>
          <w:sz w:val="24"/>
          <w:szCs w:val="24"/>
        </w:rPr>
        <w:t xml:space="preserve">Introductory </w:t>
      </w:r>
      <w:r w:rsidRPr="00A00975">
        <w:rPr>
          <w:rFonts w:asciiTheme="minorHAnsi" w:eastAsiaTheme="minorEastAsia" w:hAnsiTheme="minorHAnsi" w:cstheme="minorBidi"/>
          <w:sz w:val="24"/>
          <w:szCs w:val="24"/>
        </w:rPr>
        <w:t xml:space="preserve">Letter </w:t>
      </w:r>
      <w:r w:rsidRPr="00A00975">
        <w:rPr>
          <w:rFonts w:asciiTheme="minorHAnsi" w:eastAsiaTheme="minorEastAsia" w:hAnsiTheme="minorHAnsi" w:cstheme="minorBidi"/>
          <w:spacing w:val="-10"/>
          <w:sz w:val="24"/>
          <w:szCs w:val="24"/>
        </w:rPr>
        <w:t xml:space="preserve">in </w:t>
      </w:r>
      <w:r w:rsidRPr="00A00975">
        <w:rPr>
          <w:rFonts w:asciiTheme="minorHAnsi" w:eastAsiaTheme="minorEastAsia" w:hAnsiTheme="minorHAnsi" w:cstheme="minorBidi"/>
          <w:spacing w:val="-11"/>
          <w:sz w:val="24"/>
          <w:szCs w:val="24"/>
        </w:rPr>
        <w:t>Multiple</w:t>
      </w:r>
      <w:r w:rsidRPr="00A00975">
        <w:rPr>
          <w:rFonts w:asciiTheme="minorHAnsi" w:eastAsiaTheme="minorEastAsia" w:hAnsiTheme="minorHAnsi" w:cstheme="minorBidi"/>
          <w:spacing w:val="-7"/>
          <w:sz w:val="24"/>
          <w:szCs w:val="24"/>
        </w:rPr>
        <w:t xml:space="preserve"> </w:t>
      </w:r>
      <w:r w:rsidRPr="00A00975">
        <w:rPr>
          <w:rFonts w:asciiTheme="minorHAnsi" w:eastAsiaTheme="minorEastAsia" w:hAnsiTheme="minorHAnsi" w:cstheme="minorBidi"/>
          <w:spacing w:val="-3"/>
          <w:sz w:val="24"/>
          <w:szCs w:val="24"/>
        </w:rPr>
        <w:t>Languages</w:t>
      </w:r>
    </w:p>
    <w:p w:rsidR="00A744E6" w:rsidP="00CB067E" w14:paraId="55359A49" w14:textId="77777777">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EC0F10">
        <w:rPr>
          <w:rFonts w:asciiTheme="minorHAnsi" w:eastAsiaTheme="minorEastAsia" w:hAnsiTheme="minorHAnsi" w:cstheme="minorBidi"/>
          <w:sz w:val="24"/>
          <w:szCs w:val="24"/>
        </w:rPr>
        <w:t>ACS-16(L)(</w:t>
      </w:r>
      <w:r>
        <w:rPr>
          <w:rFonts w:asciiTheme="minorHAnsi" w:eastAsiaTheme="minorEastAsia" w:hAnsiTheme="minorHAnsi" w:cstheme="minorBidi"/>
          <w:sz w:val="24"/>
          <w:szCs w:val="24"/>
        </w:rPr>
        <w:t>7-1-2022</w:t>
      </w:r>
      <w:r w:rsidRPr="00EC0F10">
        <w:rPr>
          <w:rFonts w:asciiTheme="minorHAnsi" w:eastAsiaTheme="minorEastAsia" w:hAnsiTheme="minorHAnsi" w:cstheme="minorBidi"/>
          <w:sz w:val="24"/>
          <w:szCs w:val="24"/>
        </w:rPr>
        <w:t xml:space="preserve">) Introductory Letter in English </w:t>
      </w:r>
    </w:p>
    <w:p w:rsidR="00A744E6" w:rsidRPr="00CB2C55" w:rsidP="00CB067E" w14:paraId="046CB4A5" w14:textId="77777777">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ACS-16(L)</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SP</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7-1-</w:t>
      </w:r>
      <w:r w:rsidRPr="00803CA9">
        <w:rPr>
          <w:rFonts w:asciiTheme="minorHAnsi" w:eastAsiaTheme="minorEastAsia" w:hAnsiTheme="minorHAnsi" w:cstheme="minorBidi"/>
          <w:sz w:val="24"/>
          <w:szCs w:val="24"/>
        </w:rPr>
        <w:t xml:space="preserve">2022) Introductory Letter in Spanish </w:t>
      </w:r>
    </w:p>
    <w:p w:rsidR="00A744E6" w:rsidP="00CB067E" w14:paraId="595AD46A" w14:textId="77777777">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ACS-16(L)</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PR</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7-1-</w:t>
      </w:r>
      <w:r w:rsidRPr="00803CA9">
        <w:rPr>
          <w:rFonts w:asciiTheme="minorHAnsi" w:eastAsiaTheme="minorEastAsia" w:hAnsiTheme="minorHAnsi" w:cstheme="minorBidi"/>
          <w:sz w:val="24"/>
          <w:szCs w:val="24"/>
        </w:rPr>
        <w:t xml:space="preserve">2022) Introductory Letter for PRCS </w:t>
      </w:r>
    </w:p>
    <w:p w:rsidR="00000765" w:rsidP="00000765" w14:paraId="06F1548D"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00740DA8">
        <w:rPr>
          <w:rFonts w:asciiTheme="minorHAnsi" w:eastAsiaTheme="minorEastAsia" w:hAnsiTheme="minorHAnsi" w:cstheme="minorBidi"/>
          <w:sz w:val="24"/>
          <w:szCs w:val="24"/>
        </w:rPr>
        <w:t>ACS-26(B)(</w:t>
      </w:r>
      <w:r>
        <w:rPr>
          <w:rFonts w:asciiTheme="minorHAnsi" w:eastAsiaTheme="minorEastAsia" w:hAnsiTheme="minorHAnsi" w:cstheme="minorBidi"/>
          <w:sz w:val="24"/>
          <w:szCs w:val="24"/>
        </w:rPr>
        <w:t>7</w:t>
      </w:r>
      <w:r w:rsidRPr="00740DA8">
        <w:rPr>
          <w:rFonts w:asciiTheme="minorHAnsi" w:eastAsiaTheme="minorEastAsia" w:hAnsiTheme="minorHAnsi" w:cstheme="minorBidi"/>
          <w:sz w:val="24"/>
          <w:szCs w:val="24"/>
        </w:rPr>
        <w:t xml:space="preserve">-2022) Thank You </w:t>
      </w:r>
      <w:r w:rsidRPr="00526702">
        <w:rPr>
          <w:rFonts w:asciiTheme="minorHAnsi" w:eastAsiaTheme="minorEastAsia" w:hAnsiTheme="minorHAnsi" w:cstheme="minorBidi"/>
          <w:sz w:val="24"/>
          <w:szCs w:val="24"/>
        </w:rPr>
        <w:t>Bookmark in English</w:t>
      </w:r>
      <w:r>
        <w:rPr>
          <w:rFonts w:asciiTheme="minorHAnsi" w:eastAsiaTheme="minorEastAsia" w:hAnsiTheme="minorHAnsi" w:cstheme="minorBidi"/>
          <w:sz w:val="24"/>
          <w:szCs w:val="24"/>
        </w:rPr>
        <w:t xml:space="preserve"> </w:t>
      </w:r>
    </w:p>
    <w:p w:rsidR="009F2B81" w:rsidRPr="009F2B81" w:rsidP="009F2B81" w14:paraId="1A7AA882" w14:textId="0059DCC5">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29031724">
        <w:rPr>
          <w:rFonts w:asciiTheme="minorHAnsi" w:eastAsiaTheme="minorEastAsia" w:hAnsiTheme="minorHAnsi" w:cstheme="minorBidi"/>
          <w:spacing w:val="-3"/>
          <w:sz w:val="24"/>
          <w:szCs w:val="24"/>
        </w:rPr>
        <w:t>ACS-26</w:t>
      </w:r>
      <w:r>
        <w:rPr>
          <w:rFonts w:asciiTheme="minorHAnsi" w:eastAsiaTheme="minorEastAsia" w:hAnsiTheme="minorHAnsi" w:cstheme="minorBidi"/>
          <w:spacing w:val="-3"/>
          <w:sz w:val="24"/>
          <w:szCs w:val="24"/>
        </w:rPr>
        <w:t>(B)</w:t>
      </w:r>
      <w:r w:rsidRPr="29031724">
        <w:rPr>
          <w:rFonts w:asciiTheme="minorHAnsi" w:eastAsiaTheme="minorEastAsia" w:hAnsiTheme="minorHAnsi" w:cstheme="minorBidi"/>
          <w:spacing w:val="-5"/>
          <w:sz w:val="24"/>
          <w:szCs w:val="24"/>
        </w:rPr>
        <w:t>(</w:t>
      </w:r>
      <w:r w:rsidRPr="00A947CC">
        <w:rPr>
          <w:rFonts w:asciiTheme="minorHAnsi" w:eastAsiaTheme="minorEastAsia" w:hAnsiTheme="minorHAnsi" w:cstheme="minorBidi"/>
          <w:spacing w:val="-5"/>
          <w:sz w:val="24"/>
          <w:szCs w:val="24"/>
        </w:rPr>
        <w:t>7-2022)</w:t>
      </w:r>
      <w:r w:rsidRPr="29031724">
        <w:rPr>
          <w:rFonts w:asciiTheme="minorHAnsi" w:eastAsiaTheme="minorEastAsia" w:hAnsiTheme="minorHAnsi" w:cstheme="minorBidi"/>
          <w:spacing w:val="-5"/>
          <w:sz w:val="24"/>
          <w:szCs w:val="24"/>
        </w:rPr>
        <w:t xml:space="preserve"> </w:t>
      </w:r>
      <w:r w:rsidRPr="29031724">
        <w:rPr>
          <w:rFonts w:asciiTheme="minorHAnsi" w:eastAsiaTheme="minorEastAsia" w:hAnsiTheme="minorHAnsi" w:cstheme="minorBidi"/>
          <w:spacing w:val="-3"/>
          <w:sz w:val="24"/>
          <w:szCs w:val="24"/>
        </w:rPr>
        <w:t xml:space="preserve">Thank </w:t>
      </w:r>
      <w:r w:rsidRPr="29031724">
        <w:rPr>
          <w:rFonts w:asciiTheme="minorHAnsi" w:eastAsiaTheme="minorEastAsia" w:hAnsiTheme="minorHAnsi" w:cstheme="minorBidi"/>
          <w:spacing w:val="-2"/>
          <w:sz w:val="24"/>
          <w:szCs w:val="24"/>
        </w:rPr>
        <w:t xml:space="preserve">You </w:t>
      </w:r>
      <w:r>
        <w:rPr>
          <w:rFonts w:asciiTheme="minorHAnsi" w:eastAsiaTheme="minorEastAsia" w:hAnsiTheme="minorHAnsi" w:cstheme="minorBidi"/>
          <w:sz w:val="24"/>
          <w:szCs w:val="24"/>
        </w:rPr>
        <w:t>Bookmark</w:t>
      </w:r>
      <w:r w:rsidRPr="29031724">
        <w:rPr>
          <w:rFonts w:asciiTheme="minorHAnsi" w:eastAsiaTheme="minorEastAsia" w:hAnsiTheme="minorHAnsi" w:cstheme="minorBidi"/>
          <w:sz w:val="24"/>
          <w:szCs w:val="24"/>
        </w:rPr>
        <w:t xml:space="preserve"> </w:t>
      </w:r>
      <w:r w:rsidRPr="29031724">
        <w:rPr>
          <w:rFonts w:asciiTheme="minorHAnsi" w:eastAsiaTheme="minorEastAsia" w:hAnsiTheme="minorHAnsi" w:cstheme="minorBidi"/>
          <w:spacing w:val="-10"/>
          <w:sz w:val="24"/>
          <w:szCs w:val="24"/>
        </w:rPr>
        <w:t xml:space="preserve">in </w:t>
      </w:r>
      <w:r w:rsidRPr="29031724">
        <w:rPr>
          <w:rFonts w:asciiTheme="minorHAnsi" w:eastAsiaTheme="minorEastAsia" w:hAnsiTheme="minorHAnsi" w:cstheme="minorBidi"/>
          <w:spacing w:val="-11"/>
          <w:sz w:val="24"/>
          <w:szCs w:val="24"/>
        </w:rPr>
        <w:t>Multiple</w:t>
      </w:r>
      <w:r w:rsidRPr="29031724">
        <w:rPr>
          <w:rFonts w:asciiTheme="minorHAnsi" w:eastAsiaTheme="minorEastAsia" w:hAnsiTheme="minorHAnsi" w:cstheme="minorBidi"/>
          <w:spacing w:val="-1"/>
          <w:sz w:val="24"/>
          <w:szCs w:val="24"/>
        </w:rPr>
        <w:t xml:space="preserve"> </w:t>
      </w:r>
      <w:r w:rsidRPr="29031724">
        <w:rPr>
          <w:rFonts w:asciiTheme="minorHAnsi" w:eastAsiaTheme="minorEastAsia" w:hAnsiTheme="minorHAnsi" w:cstheme="minorBidi"/>
          <w:spacing w:val="-3"/>
          <w:sz w:val="24"/>
          <w:szCs w:val="24"/>
        </w:rPr>
        <w:t>Languages</w:t>
      </w:r>
    </w:p>
    <w:p w:rsidR="00A744E6" w:rsidRPr="00803CA9" w:rsidP="00CB067E" w14:paraId="1B948484"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ACS-26(B)(PR)(</w:t>
      </w:r>
      <w:r>
        <w:rPr>
          <w:rFonts w:asciiTheme="minorHAnsi" w:eastAsiaTheme="minorEastAsia" w:hAnsiTheme="minorHAnsi" w:cstheme="minorBidi"/>
          <w:sz w:val="24"/>
          <w:szCs w:val="24"/>
        </w:rPr>
        <w:t>7</w:t>
      </w:r>
      <w:r w:rsidRPr="00803CA9">
        <w:rPr>
          <w:rFonts w:asciiTheme="minorHAnsi" w:eastAsiaTheme="minorEastAsia" w:hAnsiTheme="minorHAnsi" w:cstheme="minorBidi"/>
          <w:sz w:val="24"/>
          <w:szCs w:val="24"/>
        </w:rPr>
        <w:t xml:space="preserve">-2022) Thank You Bookmark for PRCS </w:t>
      </w:r>
    </w:p>
    <w:p w:rsidR="00A744E6" w:rsidP="00CB067E" w14:paraId="2BAC72CD"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ACS-26(B)(SP)(</w:t>
      </w:r>
      <w:r>
        <w:rPr>
          <w:rFonts w:asciiTheme="minorHAnsi" w:eastAsiaTheme="minorEastAsia" w:hAnsiTheme="minorHAnsi" w:cstheme="minorBidi"/>
          <w:sz w:val="24"/>
          <w:szCs w:val="24"/>
        </w:rPr>
        <w:t>7</w:t>
      </w:r>
      <w:r w:rsidRPr="00803CA9">
        <w:rPr>
          <w:rFonts w:asciiTheme="minorHAnsi" w:eastAsiaTheme="minorEastAsia" w:hAnsiTheme="minorHAnsi" w:cstheme="minorBidi"/>
          <w:sz w:val="24"/>
          <w:szCs w:val="24"/>
        </w:rPr>
        <w:t xml:space="preserve">-2022) Thank You Bookmark in Spanish </w:t>
      </w:r>
    </w:p>
    <w:p w:rsidR="00590DC5" w:rsidP="00CB067E" w14:paraId="5A71A1EE"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ACS-50(HU)(</w:t>
      </w:r>
      <w:r>
        <w:rPr>
          <w:rFonts w:asciiTheme="minorHAnsi" w:eastAsiaTheme="minorEastAsia" w:hAnsiTheme="minorHAnsi" w:cstheme="minorBidi"/>
          <w:sz w:val="24"/>
          <w:szCs w:val="24"/>
        </w:rPr>
        <w:t>10-</w:t>
      </w:r>
      <w:r w:rsidRPr="00803CA9">
        <w:rPr>
          <w:rFonts w:asciiTheme="minorHAnsi" w:eastAsiaTheme="minorEastAsia" w:hAnsiTheme="minorHAnsi" w:cstheme="minorBidi"/>
          <w:sz w:val="24"/>
          <w:szCs w:val="24"/>
        </w:rPr>
        <w:t xml:space="preserve">2022) </w:t>
      </w:r>
      <w:r>
        <w:rPr>
          <w:rFonts w:asciiTheme="minorHAnsi" w:eastAsiaTheme="minorEastAsia" w:hAnsiTheme="minorHAnsi" w:cstheme="minorBidi"/>
          <w:sz w:val="24"/>
          <w:szCs w:val="24"/>
        </w:rPr>
        <w:t xml:space="preserve">Informational </w:t>
      </w:r>
      <w:r w:rsidRPr="00803CA9">
        <w:rPr>
          <w:rFonts w:asciiTheme="minorHAnsi" w:eastAsiaTheme="minorEastAsia" w:hAnsiTheme="minorHAnsi" w:cstheme="minorBidi"/>
          <w:sz w:val="24"/>
          <w:szCs w:val="24"/>
        </w:rPr>
        <w:t xml:space="preserve">Brochure in English </w:t>
      </w:r>
    </w:p>
    <w:p w:rsidR="00A744E6" w:rsidRPr="00590DC5" w:rsidP="00590DC5" w14:paraId="7BAD71DF" w14:textId="388EBB69">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ACS-50(HU</w:t>
      </w:r>
      <w:r w:rsidRPr="00526702">
        <w:rPr>
          <w:rFonts w:asciiTheme="minorHAnsi" w:eastAsiaTheme="minorEastAsia" w:hAnsiTheme="minorHAnsi" w:cstheme="minorBidi"/>
          <w:sz w:val="24"/>
          <w:szCs w:val="24"/>
        </w:rPr>
        <w:t>)(</w:t>
      </w:r>
      <w:r w:rsidR="00526702">
        <w:rPr>
          <w:rFonts w:asciiTheme="minorHAnsi" w:eastAsiaTheme="minorEastAsia" w:hAnsiTheme="minorHAnsi" w:cstheme="minorBidi"/>
          <w:sz w:val="24"/>
          <w:szCs w:val="24"/>
        </w:rPr>
        <w:t>0</w:t>
      </w:r>
      <w:r w:rsidRPr="00526702">
        <w:rPr>
          <w:rFonts w:asciiTheme="minorHAnsi" w:eastAsiaTheme="minorEastAsia" w:hAnsiTheme="minorHAnsi" w:cstheme="minorBidi"/>
          <w:sz w:val="24"/>
          <w:szCs w:val="24"/>
        </w:rPr>
        <w:t>1-202</w:t>
      </w:r>
      <w:r w:rsidRPr="00526702" w:rsidR="00526702">
        <w:rPr>
          <w:rFonts w:asciiTheme="minorHAnsi" w:eastAsiaTheme="minorEastAsia" w:hAnsiTheme="minorHAnsi" w:cstheme="minorBidi"/>
          <w:sz w:val="24"/>
          <w:szCs w:val="24"/>
        </w:rPr>
        <w:t>4</w:t>
      </w:r>
      <w:r w:rsidRPr="00526702">
        <w:rPr>
          <w:rFonts w:asciiTheme="minorHAnsi" w:eastAsiaTheme="minorEastAsia" w:hAnsiTheme="minorHAnsi" w:cstheme="minorBidi"/>
          <w:sz w:val="24"/>
          <w:szCs w:val="24"/>
        </w:rPr>
        <w:t>) Informational</w:t>
      </w:r>
      <w:r>
        <w:rPr>
          <w:rFonts w:asciiTheme="minorHAnsi" w:eastAsiaTheme="minorEastAsia" w:hAnsiTheme="minorHAnsi" w:cstheme="minorBidi"/>
          <w:sz w:val="24"/>
          <w:szCs w:val="24"/>
        </w:rPr>
        <w:t xml:space="preserve"> Brochure in Multiple Languages</w:t>
      </w:r>
    </w:p>
    <w:p w:rsidR="00D8439B" w:rsidRPr="00D8439B" w:rsidP="00CB067E" w14:paraId="6A5F2714" w14:textId="22BC73F5">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961176">
        <w:rPr>
          <w:rFonts w:asciiTheme="minorHAnsi" w:eastAsiaTheme="minorEastAsia" w:hAnsiTheme="minorHAnsi" w:cstheme="minorBidi"/>
          <w:sz w:val="24"/>
          <w:szCs w:val="24"/>
        </w:rPr>
        <w:t>ACS-50(HU)</w:t>
      </w:r>
      <w:r>
        <w:rPr>
          <w:rFonts w:asciiTheme="minorHAnsi" w:eastAsiaTheme="minorEastAsia" w:hAnsiTheme="minorHAnsi" w:cstheme="minorBidi"/>
          <w:sz w:val="24"/>
          <w:szCs w:val="24"/>
        </w:rPr>
        <w:t>(PRCS)</w:t>
      </w:r>
      <w:r w:rsidRPr="00961176">
        <w:rPr>
          <w:rFonts w:asciiTheme="minorHAnsi" w:eastAsiaTheme="minorEastAsia" w:hAnsiTheme="minorHAnsi" w:cstheme="minorBidi"/>
          <w:sz w:val="24"/>
          <w:szCs w:val="24"/>
        </w:rPr>
        <w:t>(1</w:t>
      </w:r>
      <w:r>
        <w:rPr>
          <w:rFonts w:asciiTheme="minorHAnsi" w:eastAsiaTheme="minorEastAsia" w:hAnsiTheme="minorHAnsi" w:cstheme="minorBidi"/>
          <w:sz w:val="24"/>
          <w:szCs w:val="24"/>
        </w:rPr>
        <w:t>0</w:t>
      </w:r>
      <w:r w:rsidRPr="00961176">
        <w:rPr>
          <w:rFonts w:asciiTheme="minorHAnsi" w:eastAsiaTheme="minorEastAsia" w:hAnsiTheme="minorHAnsi" w:cstheme="minorBidi"/>
          <w:sz w:val="24"/>
          <w:szCs w:val="24"/>
        </w:rPr>
        <w:t>-202</w:t>
      </w:r>
      <w:r>
        <w:rPr>
          <w:rFonts w:asciiTheme="minorHAnsi" w:eastAsiaTheme="minorEastAsia" w:hAnsiTheme="minorHAnsi" w:cstheme="minorBidi"/>
          <w:sz w:val="24"/>
          <w:szCs w:val="24"/>
        </w:rPr>
        <w:t>2</w:t>
      </w:r>
      <w:r w:rsidRPr="00961176">
        <w:rPr>
          <w:rFonts w:asciiTheme="minorHAnsi" w:eastAsiaTheme="minorEastAsia" w:hAnsiTheme="minorHAnsi" w:cstheme="minorBidi"/>
          <w:sz w:val="24"/>
          <w:szCs w:val="24"/>
        </w:rPr>
        <w:t xml:space="preserve">) Bilingual </w:t>
      </w:r>
      <w:r>
        <w:rPr>
          <w:rFonts w:asciiTheme="minorHAnsi" w:eastAsiaTheme="minorEastAsia" w:hAnsiTheme="minorHAnsi" w:cstheme="minorBidi"/>
          <w:sz w:val="24"/>
          <w:szCs w:val="24"/>
        </w:rPr>
        <w:t xml:space="preserve">Informational </w:t>
      </w:r>
      <w:r w:rsidRPr="00961176">
        <w:rPr>
          <w:rFonts w:asciiTheme="minorHAnsi" w:eastAsiaTheme="minorEastAsia" w:hAnsiTheme="minorHAnsi" w:cstheme="minorBidi"/>
          <w:sz w:val="24"/>
          <w:szCs w:val="24"/>
        </w:rPr>
        <w:t xml:space="preserve">Brochure </w:t>
      </w:r>
      <w:r>
        <w:rPr>
          <w:rFonts w:asciiTheme="minorHAnsi" w:eastAsiaTheme="minorEastAsia" w:hAnsiTheme="minorHAnsi" w:cstheme="minorBidi"/>
          <w:sz w:val="24"/>
          <w:szCs w:val="24"/>
        </w:rPr>
        <w:t>for Puerto Rico</w:t>
      </w:r>
    </w:p>
    <w:p w:rsidR="00A744E6" w:rsidP="00CB067E" w14:paraId="47F6651B" w14:textId="77777777">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740DA8">
        <w:rPr>
          <w:rFonts w:asciiTheme="minorHAnsi" w:eastAsiaTheme="minorEastAsia" w:hAnsiTheme="minorHAnsi" w:cstheme="minorBidi"/>
          <w:sz w:val="24"/>
          <w:szCs w:val="24"/>
        </w:rPr>
        <w:t>ACS-50(HU)</w:t>
      </w:r>
      <w:r>
        <w:rPr>
          <w:rFonts w:asciiTheme="minorHAnsi" w:eastAsiaTheme="minorEastAsia" w:hAnsiTheme="minorHAnsi" w:cstheme="minorBidi"/>
          <w:sz w:val="24"/>
          <w:szCs w:val="24"/>
        </w:rPr>
        <w:t>(RA)</w:t>
      </w:r>
      <w:r w:rsidRPr="00740DA8">
        <w:rPr>
          <w:rFonts w:asciiTheme="minorHAnsi" w:eastAsiaTheme="minorEastAsia" w:hAnsiTheme="minorHAnsi" w:cstheme="minorBidi"/>
          <w:sz w:val="24"/>
          <w:szCs w:val="24"/>
        </w:rPr>
        <w:t>(1</w:t>
      </w:r>
      <w:r>
        <w:rPr>
          <w:rFonts w:asciiTheme="minorHAnsi" w:eastAsiaTheme="minorEastAsia" w:hAnsiTheme="minorHAnsi" w:cstheme="minorBidi"/>
          <w:sz w:val="24"/>
          <w:szCs w:val="24"/>
        </w:rPr>
        <w:t>0</w:t>
      </w:r>
      <w:r w:rsidRPr="00740DA8">
        <w:rPr>
          <w:rFonts w:asciiTheme="minorHAnsi" w:eastAsiaTheme="minorEastAsia" w:hAnsiTheme="minorHAnsi" w:cstheme="minorBidi"/>
          <w:sz w:val="24"/>
          <w:szCs w:val="24"/>
        </w:rPr>
        <w:t>-202</w:t>
      </w:r>
      <w:r>
        <w:rPr>
          <w:rFonts w:asciiTheme="minorHAnsi" w:eastAsiaTheme="minorEastAsia" w:hAnsiTheme="minorHAnsi" w:cstheme="minorBidi"/>
          <w:sz w:val="24"/>
          <w:szCs w:val="24"/>
        </w:rPr>
        <w:t>2</w:t>
      </w:r>
      <w:r w:rsidRPr="00740DA8">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 xml:space="preserve">Informational </w:t>
      </w:r>
      <w:r w:rsidRPr="00740DA8">
        <w:rPr>
          <w:rFonts w:asciiTheme="minorHAnsi" w:eastAsiaTheme="minorEastAsia" w:hAnsiTheme="minorHAnsi" w:cstheme="minorBidi"/>
          <w:sz w:val="24"/>
          <w:szCs w:val="24"/>
        </w:rPr>
        <w:t>Brochure for Remote Alaska</w:t>
      </w:r>
    </w:p>
    <w:p w:rsidR="00A744E6" w:rsidP="00CB067E" w14:paraId="5291A8A1" w14:textId="77777777">
      <w:pPr>
        <w:pStyle w:val="ListParagraph"/>
        <w:numPr>
          <w:ilvl w:val="1"/>
          <w:numId w:val="27"/>
        </w:numPr>
        <w:spacing w:before="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ACS-50(HU)(SP)(</w:t>
      </w:r>
      <w:r>
        <w:rPr>
          <w:rFonts w:asciiTheme="minorHAnsi" w:eastAsiaTheme="minorEastAsia" w:hAnsiTheme="minorHAnsi" w:cstheme="minorBidi"/>
          <w:sz w:val="24"/>
          <w:szCs w:val="24"/>
        </w:rPr>
        <w:t>10-</w:t>
      </w:r>
      <w:r w:rsidRPr="00803CA9">
        <w:rPr>
          <w:rFonts w:asciiTheme="minorHAnsi" w:eastAsiaTheme="minorEastAsia" w:hAnsiTheme="minorHAnsi" w:cstheme="minorBidi"/>
          <w:sz w:val="24"/>
          <w:szCs w:val="24"/>
        </w:rPr>
        <w:t xml:space="preserve">2022) </w:t>
      </w:r>
      <w:r>
        <w:rPr>
          <w:rFonts w:asciiTheme="minorHAnsi" w:eastAsiaTheme="minorEastAsia" w:hAnsiTheme="minorHAnsi" w:cstheme="minorBidi"/>
          <w:sz w:val="24"/>
          <w:szCs w:val="24"/>
        </w:rPr>
        <w:t xml:space="preserve">Informational </w:t>
      </w:r>
      <w:r w:rsidRPr="00803CA9">
        <w:rPr>
          <w:rFonts w:asciiTheme="minorHAnsi" w:eastAsiaTheme="minorEastAsia" w:hAnsiTheme="minorHAnsi" w:cstheme="minorBidi"/>
          <w:sz w:val="24"/>
          <w:szCs w:val="24"/>
        </w:rPr>
        <w:t>Brochure in Spanish</w:t>
      </w:r>
    </w:p>
    <w:p w:rsidR="002A04B4" w:rsidP="00CB067E" w14:paraId="745EA6AE" w14:textId="77777777">
      <w:pPr>
        <w:pStyle w:val="ListParagraph"/>
        <w:numPr>
          <w:ilvl w:val="1"/>
          <w:numId w:val="27"/>
        </w:numPr>
        <w:spacing w:before="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ACS-50(HU)(TL)(10-2022) Informational Brochure for Tribal Lands</w:t>
      </w:r>
    </w:p>
    <w:p w:rsidR="002A04B4" w:rsidRPr="00D8439B" w:rsidP="00CB067E" w14:paraId="6E2D6768" w14:textId="3EA7705F">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6B66DBF1">
        <w:rPr>
          <w:rFonts w:asciiTheme="minorHAnsi" w:eastAsiaTheme="minorEastAsia" w:hAnsiTheme="minorHAnsi" w:cstheme="minorBidi"/>
          <w:sz w:val="24"/>
          <w:szCs w:val="24"/>
        </w:rPr>
        <w:t>ACS-51(HU)(</w:t>
      </w:r>
      <w:r w:rsidR="00526702">
        <w:rPr>
          <w:rFonts w:asciiTheme="minorHAnsi" w:eastAsiaTheme="minorEastAsia" w:hAnsiTheme="minorHAnsi" w:cstheme="minorBidi"/>
          <w:sz w:val="24"/>
          <w:szCs w:val="24"/>
        </w:rPr>
        <w:t>0</w:t>
      </w:r>
      <w:r w:rsidRPr="6B66DBF1">
        <w:rPr>
          <w:rFonts w:asciiTheme="minorHAnsi" w:eastAsiaTheme="minorEastAsia" w:hAnsiTheme="minorHAnsi" w:cstheme="minorBidi"/>
          <w:sz w:val="24"/>
          <w:szCs w:val="24"/>
        </w:rPr>
        <w:t>1-2023) FAQ</w:t>
      </w:r>
      <w:r w:rsidRPr="6B66DBF1">
        <w:rPr>
          <w:rFonts w:asciiTheme="minorHAnsi" w:eastAsiaTheme="minorEastAsia" w:hAnsiTheme="minorHAnsi" w:cstheme="minorBidi"/>
          <w:spacing w:val="2"/>
          <w:sz w:val="24"/>
          <w:szCs w:val="24"/>
        </w:rPr>
        <w:t xml:space="preserve"> </w:t>
      </w:r>
      <w:r w:rsidRPr="6B66DBF1">
        <w:rPr>
          <w:rFonts w:asciiTheme="minorHAnsi" w:eastAsiaTheme="minorEastAsia" w:hAnsiTheme="minorHAnsi" w:cstheme="minorBidi"/>
          <w:spacing w:val="-3"/>
          <w:sz w:val="24"/>
          <w:szCs w:val="24"/>
        </w:rPr>
        <w:t xml:space="preserve">Brochure </w:t>
      </w:r>
      <w:r w:rsidRPr="6B66DBF1">
        <w:rPr>
          <w:rFonts w:asciiTheme="minorHAnsi" w:eastAsiaTheme="minorEastAsia" w:hAnsiTheme="minorHAnsi" w:cstheme="minorBidi"/>
          <w:spacing w:val="-10"/>
          <w:sz w:val="24"/>
          <w:szCs w:val="24"/>
        </w:rPr>
        <w:t xml:space="preserve">in </w:t>
      </w:r>
      <w:r w:rsidRPr="6B66DBF1">
        <w:rPr>
          <w:rFonts w:asciiTheme="minorHAnsi" w:eastAsiaTheme="minorEastAsia" w:hAnsiTheme="minorHAnsi" w:cstheme="minorBidi"/>
          <w:spacing w:val="-11"/>
          <w:sz w:val="24"/>
          <w:szCs w:val="24"/>
        </w:rPr>
        <w:t>English</w:t>
      </w:r>
    </w:p>
    <w:p w:rsidR="002A04B4" w:rsidRPr="00D8439B" w:rsidP="00CB067E" w14:paraId="5EE4E6E8" w14:textId="575DA59E">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526702">
        <w:rPr>
          <w:rFonts w:asciiTheme="minorHAnsi" w:eastAsiaTheme="minorEastAsia" w:hAnsiTheme="minorHAnsi" w:cstheme="minorBidi"/>
          <w:spacing w:val="-11"/>
          <w:sz w:val="24"/>
          <w:szCs w:val="24"/>
        </w:rPr>
        <w:t>ACS-51 (HU) (</w:t>
      </w:r>
      <w:r w:rsidRPr="00526702" w:rsidR="00526702">
        <w:rPr>
          <w:rFonts w:asciiTheme="minorHAnsi" w:eastAsiaTheme="minorEastAsia" w:hAnsiTheme="minorHAnsi" w:cstheme="minorBidi"/>
          <w:spacing w:val="-11"/>
          <w:sz w:val="24"/>
          <w:szCs w:val="24"/>
        </w:rPr>
        <w:t>01</w:t>
      </w:r>
      <w:r w:rsidRPr="00526702">
        <w:rPr>
          <w:rFonts w:asciiTheme="minorHAnsi" w:eastAsiaTheme="minorEastAsia" w:hAnsiTheme="minorHAnsi" w:cstheme="minorBidi"/>
          <w:spacing w:val="-11"/>
          <w:sz w:val="24"/>
          <w:szCs w:val="24"/>
        </w:rPr>
        <w:t>-202</w:t>
      </w:r>
      <w:r w:rsidRPr="00526702" w:rsidR="00526702">
        <w:rPr>
          <w:rFonts w:asciiTheme="minorHAnsi" w:eastAsiaTheme="minorEastAsia" w:hAnsiTheme="minorHAnsi" w:cstheme="minorBidi"/>
          <w:spacing w:val="-11"/>
          <w:sz w:val="24"/>
          <w:szCs w:val="24"/>
        </w:rPr>
        <w:t>4</w:t>
      </w:r>
      <w:r w:rsidRPr="00526702">
        <w:rPr>
          <w:rFonts w:asciiTheme="minorHAnsi" w:eastAsiaTheme="minorEastAsia" w:hAnsiTheme="minorHAnsi" w:cstheme="minorBidi"/>
          <w:spacing w:val="-11"/>
          <w:sz w:val="24"/>
          <w:szCs w:val="24"/>
        </w:rPr>
        <w:t>) FAQ Brochure</w:t>
      </w:r>
      <w:r w:rsidRPr="0945555E">
        <w:rPr>
          <w:rFonts w:asciiTheme="minorHAnsi" w:eastAsiaTheme="minorEastAsia" w:hAnsiTheme="minorHAnsi" w:cstheme="minorBidi"/>
          <w:spacing w:val="-11"/>
          <w:sz w:val="24"/>
          <w:szCs w:val="24"/>
        </w:rPr>
        <w:t xml:space="preserve"> in Multiple Languages</w:t>
      </w:r>
    </w:p>
    <w:p w:rsidR="002A04B4" w:rsidRPr="00F27D1F" w:rsidP="00CB067E" w14:paraId="0E7B424D"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6B66DBF1">
        <w:rPr>
          <w:rFonts w:asciiTheme="minorHAnsi" w:eastAsiaTheme="minorEastAsia" w:hAnsiTheme="minorHAnsi" w:cstheme="minorBidi"/>
          <w:sz w:val="24"/>
          <w:szCs w:val="24"/>
        </w:rPr>
        <w:t>ACS-51(HU)(SP)(1-2023) FAQ</w:t>
      </w:r>
      <w:r w:rsidRPr="6B66DBF1">
        <w:rPr>
          <w:rFonts w:asciiTheme="minorHAnsi" w:eastAsiaTheme="minorEastAsia" w:hAnsiTheme="minorHAnsi" w:cstheme="minorBidi"/>
          <w:spacing w:val="2"/>
          <w:sz w:val="24"/>
          <w:szCs w:val="24"/>
        </w:rPr>
        <w:t xml:space="preserve"> </w:t>
      </w:r>
      <w:r w:rsidRPr="6B66DBF1">
        <w:rPr>
          <w:rFonts w:asciiTheme="minorHAnsi" w:eastAsiaTheme="minorEastAsia" w:hAnsiTheme="minorHAnsi" w:cstheme="minorBidi"/>
          <w:spacing w:val="-3"/>
          <w:sz w:val="24"/>
          <w:szCs w:val="24"/>
        </w:rPr>
        <w:t xml:space="preserve">Brochure </w:t>
      </w:r>
      <w:r w:rsidRPr="6B66DBF1">
        <w:rPr>
          <w:rFonts w:asciiTheme="minorHAnsi" w:eastAsiaTheme="minorEastAsia" w:hAnsiTheme="minorHAnsi" w:cstheme="minorBidi"/>
          <w:spacing w:val="-10"/>
          <w:sz w:val="24"/>
          <w:szCs w:val="24"/>
        </w:rPr>
        <w:t xml:space="preserve">in </w:t>
      </w:r>
      <w:r w:rsidRPr="6B66DBF1">
        <w:rPr>
          <w:rFonts w:asciiTheme="minorHAnsi" w:eastAsiaTheme="minorEastAsia" w:hAnsiTheme="minorHAnsi" w:cstheme="minorBidi"/>
          <w:spacing w:val="-11"/>
          <w:sz w:val="24"/>
          <w:szCs w:val="24"/>
        </w:rPr>
        <w:t>Spanish</w:t>
      </w:r>
    </w:p>
    <w:p w:rsidR="002A04B4" w:rsidP="00CB067E" w14:paraId="29AB4CA8" w14:textId="634368E3">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ACS-BUL Better Understanding Letter Multiple Languages</w:t>
      </w:r>
    </w:p>
    <w:p w:rsidR="002A04B4" w:rsidP="00CB067E" w14:paraId="2BA883DA"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ACS-BUL ENG Better Understanding Letter in English</w:t>
      </w:r>
    </w:p>
    <w:p w:rsidR="002A04B4" w:rsidRPr="0035512D" w:rsidP="00CB067E" w14:paraId="7AD70C39"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961176">
        <w:rPr>
          <w:rFonts w:asciiTheme="minorHAnsi" w:eastAsiaTheme="minorEastAsia" w:hAnsiTheme="minorHAnsi" w:cstheme="minorBidi"/>
          <w:sz w:val="24"/>
          <w:szCs w:val="24"/>
        </w:rPr>
        <w:t>ACS-</w:t>
      </w:r>
      <w:r>
        <w:rPr>
          <w:rFonts w:asciiTheme="minorHAnsi" w:eastAsiaTheme="minorEastAsia" w:hAnsiTheme="minorHAnsi" w:cstheme="minorBidi"/>
          <w:sz w:val="24"/>
          <w:szCs w:val="24"/>
        </w:rPr>
        <w:t xml:space="preserve">BUL PRCS Bilingual </w:t>
      </w:r>
      <w:r w:rsidRPr="00961176">
        <w:rPr>
          <w:rFonts w:asciiTheme="minorHAnsi" w:eastAsiaTheme="minorEastAsia" w:hAnsiTheme="minorHAnsi" w:cstheme="minorBidi"/>
          <w:sz w:val="24"/>
          <w:szCs w:val="24"/>
        </w:rPr>
        <w:t xml:space="preserve">Better Understanding Letter </w:t>
      </w:r>
      <w:r>
        <w:rPr>
          <w:rFonts w:asciiTheme="minorHAnsi" w:eastAsiaTheme="minorEastAsia" w:hAnsiTheme="minorHAnsi" w:cstheme="minorBidi"/>
          <w:sz w:val="24"/>
          <w:szCs w:val="24"/>
        </w:rPr>
        <w:t>for Puerto Rico</w:t>
      </w:r>
    </w:p>
    <w:p w:rsidR="002A04B4" w:rsidP="00CB067E" w14:paraId="26FCD23B"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ACS-BUL SP </w:t>
      </w:r>
      <w:r w:rsidRPr="00803CA9">
        <w:rPr>
          <w:rFonts w:asciiTheme="minorHAnsi" w:eastAsiaTheme="minorEastAsia" w:hAnsiTheme="minorHAnsi" w:cstheme="minorBidi"/>
          <w:sz w:val="24"/>
          <w:szCs w:val="24"/>
        </w:rPr>
        <w:t>Better Understanding Letter in Spanish</w:t>
      </w:r>
    </w:p>
    <w:p w:rsidR="002A04B4" w:rsidP="00CB067E" w14:paraId="4C19EE16"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ACS-CON ENG Confidentiality Letter in English</w:t>
      </w:r>
      <w:r w:rsidRPr="00803CA9">
        <w:rPr>
          <w:rFonts w:asciiTheme="minorHAnsi" w:eastAsiaTheme="minorEastAsia" w:hAnsiTheme="minorHAnsi" w:cstheme="minorBidi"/>
          <w:sz w:val="24"/>
          <w:szCs w:val="24"/>
        </w:rPr>
        <w:t xml:space="preserve"> </w:t>
      </w:r>
    </w:p>
    <w:p w:rsidR="002A04B4" w:rsidRPr="009C4908" w:rsidP="00CB067E" w14:paraId="19CF94DE"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ACS-FA</w:t>
      </w:r>
      <w:r>
        <w:rPr>
          <w:rFonts w:asciiTheme="minorHAnsi" w:eastAsiaTheme="minorEastAsia" w:hAnsiTheme="minorHAnsi" w:cstheme="minorBidi"/>
          <w:sz w:val="24"/>
          <w:szCs w:val="24"/>
        </w:rPr>
        <w:t xml:space="preserve">L </w:t>
      </w:r>
      <w:r w:rsidRPr="001639B6">
        <w:rPr>
          <w:rFonts w:asciiTheme="minorHAnsi" w:eastAsiaTheme="minorEastAsia" w:hAnsiTheme="minorHAnsi" w:cstheme="minorBidi"/>
          <w:sz w:val="24"/>
          <w:szCs w:val="24"/>
        </w:rPr>
        <w:t>ENG Fina</w:t>
      </w:r>
      <w:r>
        <w:rPr>
          <w:rFonts w:asciiTheme="minorHAnsi" w:eastAsiaTheme="minorEastAsia" w:hAnsiTheme="minorHAnsi" w:cstheme="minorBidi"/>
          <w:sz w:val="24"/>
          <w:szCs w:val="24"/>
        </w:rPr>
        <w:t>l</w:t>
      </w:r>
      <w:r w:rsidRPr="001639B6">
        <w:rPr>
          <w:rFonts w:asciiTheme="minorHAnsi" w:eastAsiaTheme="minorEastAsia" w:hAnsiTheme="minorHAnsi" w:cstheme="minorBidi"/>
          <w:sz w:val="24"/>
          <w:szCs w:val="24"/>
        </w:rPr>
        <w:t xml:space="preserve"> Attempt Letter in English </w:t>
      </w:r>
    </w:p>
    <w:p w:rsidR="002A04B4" w:rsidP="00CB067E" w14:paraId="4B8EB814" w14:textId="2FFA94A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ACS-INET ROXX (202</w:t>
      </w:r>
      <w:r>
        <w:rPr>
          <w:rFonts w:asciiTheme="minorHAnsi" w:eastAsiaTheme="minorEastAsia" w:hAnsiTheme="minorHAnsi" w:cstheme="minorBidi"/>
          <w:sz w:val="24"/>
          <w:szCs w:val="24"/>
        </w:rPr>
        <w:t>3</w:t>
      </w:r>
      <w:r w:rsidRPr="001639B6">
        <w:rPr>
          <w:rFonts w:asciiTheme="minorHAnsi" w:eastAsiaTheme="minorEastAsia" w:hAnsiTheme="minorHAnsi" w:cstheme="minorBidi"/>
          <w:sz w:val="24"/>
          <w:szCs w:val="24"/>
        </w:rPr>
        <w:t>) (</w:t>
      </w:r>
      <w:r>
        <w:rPr>
          <w:rFonts w:asciiTheme="minorHAnsi" w:eastAsiaTheme="minorEastAsia" w:hAnsiTheme="minorHAnsi" w:cstheme="minorBidi"/>
          <w:sz w:val="24"/>
          <w:szCs w:val="24"/>
        </w:rPr>
        <w:t>8</w:t>
      </w:r>
      <w:r w:rsidRPr="001639B6">
        <w:rPr>
          <w:rFonts w:asciiTheme="minorHAnsi" w:eastAsiaTheme="minorEastAsia" w:hAnsiTheme="minorHAnsi" w:cstheme="minorBidi"/>
          <w:sz w:val="24"/>
          <w:szCs w:val="24"/>
        </w:rPr>
        <w:t>-</w:t>
      </w:r>
      <w:r>
        <w:rPr>
          <w:rFonts w:asciiTheme="minorHAnsi" w:eastAsiaTheme="minorEastAsia" w:hAnsiTheme="minorHAnsi" w:cstheme="minorBidi"/>
          <w:sz w:val="24"/>
          <w:szCs w:val="24"/>
        </w:rPr>
        <w:t>2</w:t>
      </w:r>
      <w:r w:rsidRPr="001639B6">
        <w:rPr>
          <w:rFonts w:asciiTheme="minorHAnsi" w:eastAsiaTheme="minorEastAsia" w:hAnsiTheme="minorHAnsi" w:cstheme="minorBidi"/>
          <w:sz w:val="24"/>
          <w:szCs w:val="24"/>
        </w:rPr>
        <w:t>4-202</w:t>
      </w:r>
      <w:r>
        <w:rPr>
          <w:rFonts w:asciiTheme="minorHAnsi" w:eastAsiaTheme="minorEastAsia" w:hAnsiTheme="minorHAnsi" w:cstheme="minorBidi"/>
          <w:sz w:val="24"/>
          <w:szCs w:val="24"/>
        </w:rPr>
        <w:t>3</w:t>
      </w:r>
      <w:r w:rsidRPr="001639B6">
        <w:rPr>
          <w:rFonts w:asciiTheme="minorHAnsi" w:eastAsiaTheme="minorEastAsia" w:hAnsiTheme="minorHAnsi" w:cstheme="minorBidi"/>
          <w:sz w:val="24"/>
          <w:szCs w:val="24"/>
        </w:rPr>
        <w:t xml:space="preserve">) CAPI Internet Letter </w:t>
      </w:r>
      <w:r>
        <w:rPr>
          <w:rFonts w:asciiTheme="minorHAnsi" w:eastAsiaTheme="minorEastAsia" w:hAnsiTheme="minorHAnsi" w:cstheme="minorBidi"/>
          <w:sz w:val="24"/>
          <w:szCs w:val="24"/>
        </w:rPr>
        <w:t>(</w:t>
      </w:r>
      <w:r w:rsidR="00590DC5">
        <w:rPr>
          <w:rFonts w:asciiTheme="minorHAnsi" w:eastAsiaTheme="minorEastAsia" w:hAnsiTheme="minorHAnsi" w:cstheme="minorBidi"/>
          <w:sz w:val="24"/>
          <w:szCs w:val="24"/>
        </w:rPr>
        <w:t xml:space="preserve">PSM </w:t>
      </w:r>
      <w:r>
        <w:rPr>
          <w:rFonts w:asciiTheme="minorHAnsi" w:eastAsiaTheme="minorEastAsia" w:hAnsiTheme="minorHAnsi" w:cstheme="minorBidi"/>
          <w:sz w:val="24"/>
          <w:szCs w:val="24"/>
        </w:rPr>
        <w:t xml:space="preserve">Mailed </w:t>
      </w:r>
      <w:r w:rsidR="00590DC5">
        <w:rPr>
          <w:rFonts w:asciiTheme="minorHAnsi" w:eastAsiaTheme="minorEastAsia" w:hAnsiTheme="minorHAnsi" w:cstheme="minorBidi"/>
          <w:sz w:val="24"/>
          <w:szCs w:val="24"/>
        </w:rPr>
        <w:t>from NPC</w:t>
      </w:r>
      <w:r>
        <w:rPr>
          <w:rFonts w:asciiTheme="minorHAnsi" w:eastAsiaTheme="minorEastAsia" w:hAnsiTheme="minorHAnsi" w:cstheme="minorBidi"/>
          <w:sz w:val="24"/>
          <w:szCs w:val="24"/>
        </w:rPr>
        <w:t>)</w:t>
      </w:r>
    </w:p>
    <w:p w:rsidR="002A04B4" w:rsidP="00CB067E" w14:paraId="3D38B048"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ACS-INT ENG Internet Letter in English (ROSCO version)</w:t>
      </w:r>
    </w:p>
    <w:p w:rsidR="002A04B4" w:rsidP="00CB067E" w14:paraId="42CF8BE7"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ACS-INT SP Internet Letter in Spanish (ROSCO version)</w:t>
      </w:r>
    </w:p>
    <w:p w:rsidR="002A04B4" w:rsidP="00CB067E" w14:paraId="2F36FD47"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ACS-MU-1(L) ENG Management Letter</w:t>
      </w:r>
      <w:r>
        <w:rPr>
          <w:rFonts w:asciiTheme="minorHAnsi" w:eastAsiaTheme="minorEastAsia" w:hAnsiTheme="minorHAnsi" w:cstheme="minorBidi"/>
          <w:sz w:val="24"/>
          <w:szCs w:val="24"/>
        </w:rPr>
        <w:t xml:space="preserve"> for Multiunit Buildings</w:t>
      </w:r>
      <w:r w:rsidRPr="001639B6">
        <w:rPr>
          <w:rFonts w:asciiTheme="minorHAnsi" w:eastAsiaTheme="minorEastAsia" w:hAnsiTheme="minorHAnsi" w:cstheme="minorBidi"/>
          <w:sz w:val="24"/>
          <w:szCs w:val="24"/>
        </w:rPr>
        <w:t xml:space="preserve"> in English  </w:t>
      </w:r>
    </w:p>
    <w:p w:rsidR="002A04B4" w:rsidRPr="00D6328A" w:rsidP="00CB067E" w14:paraId="6B9F56E5"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ACS-MU-1(L) PRCS Bilingual Management Letter</w:t>
      </w:r>
      <w:r>
        <w:rPr>
          <w:rFonts w:asciiTheme="minorHAnsi" w:eastAsiaTheme="minorEastAsia" w:hAnsiTheme="minorHAnsi" w:cstheme="minorBidi"/>
          <w:sz w:val="24"/>
          <w:szCs w:val="24"/>
        </w:rPr>
        <w:t xml:space="preserve"> for Multiunit Buildings</w:t>
      </w:r>
      <w:r w:rsidRPr="00803CA9">
        <w:rPr>
          <w:rFonts w:asciiTheme="minorHAnsi" w:eastAsiaTheme="minorEastAsia" w:hAnsiTheme="minorHAnsi" w:cstheme="minorBidi"/>
          <w:sz w:val="24"/>
          <w:szCs w:val="24"/>
        </w:rPr>
        <w:t xml:space="preserve"> for PRCS </w:t>
      </w:r>
    </w:p>
    <w:p w:rsidR="002A04B4" w:rsidRPr="00F17D8B" w:rsidP="00CB067E" w14:paraId="5AD581AE"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 xml:space="preserve">ACS-MU-2(L) ENG Management Gated Community Letter in English  </w:t>
      </w:r>
    </w:p>
    <w:p w:rsidR="002A04B4" w:rsidRPr="00D6328A" w:rsidP="00CB067E" w14:paraId="4BDCDF08"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ACS-MU-2(L) PRCS Management Gated Community Letter for PRCS </w:t>
      </w:r>
    </w:p>
    <w:p w:rsidR="002A04B4" w:rsidRPr="00D403D5" w:rsidP="00CB067E" w14:paraId="7365022E"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D403D5">
        <w:rPr>
          <w:rFonts w:asciiTheme="minorHAnsi" w:eastAsiaTheme="minorEastAsia" w:hAnsiTheme="minorHAnsi" w:cstheme="minorBidi"/>
          <w:sz w:val="24"/>
          <w:szCs w:val="24"/>
        </w:rPr>
        <w:t>ACS-NOH ENG No One Home Letter in English</w:t>
      </w:r>
    </w:p>
    <w:p w:rsidR="002A04B4" w:rsidRPr="0035512D" w:rsidP="00CB067E" w14:paraId="05119B78"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ACS-NOH No One Home Letter in Multiple Languages</w:t>
      </w:r>
    </w:p>
    <w:p w:rsidR="002A04B4" w:rsidRPr="00D403D5" w:rsidP="00CB067E" w14:paraId="0F860EB5"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ACS-NOH</w:t>
      </w:r>
      <w:r w:rsidRPr="00803CA9">
        <w:rPr>
          <w:rFonts w:asciiTheme="minorHAnsi" w:eastAsiaTheme="minorEastAsia" w:hAnsiTheme="minorHAnsi" w:cstheme="minorBidi"/>
          <w:sz w:val="24"/>
          <w:szCs w:val="24"/>
        </w:rPr>
        <w:t xml:space="preserve"> PRCS Bilingual No One Home Letter for Puerto Rico </w:t>
      </w:r>
    </w:p>
    <w:p w:rsidR="002A04B4" w:rsidP="00CB067E" w14:paraId="24EEED81"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ACS-NOH</w:t>
      </w:r>
      <w:r w:rsidRPr="00803CA9">
        <w:rPr>
          <w:rFonts w:asciiTheme="minorHAnsi" w:eastAsiaTheme="minorEastAsia" w:hAnsiTheme="minorHAnsi" w:cstheme="minorBidi"/>
          <w:sz w:val="24"/>
          <w:szCs w:val="24"/>
        </w:rPr>
        <w:t xml:space="preserve"> SP No One Home Letter in Spanish</w:t>
      </w:r>
    </w:p>
    <w:p w:rsidR="002A04B4" w:rsidRPr="00D403D5" w:rsidP="00CB067E" w14:paraId="7D1A26BB"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D403D5">
        <w:rPr>
          <w:rFonts w:asciiTheme="minorHAnsi" w:eastAsiaTheme="minorEastAsia" w:hAnsiTheme="minorHAnsi" w:cstheme="minorBidi"/>
          <w:sz w:val="24"/>
          <w:szCs w:val="24"/>
        </w:rPr>
        <w:t xml:space="preserve">ACS-PCM ENG Please Call Me Letter in English  </w:t>
      </w:r>
    </w:p>
    <w:p w:rsidR="002A04B4" w:rsidRPr="00D6328A" w:rsidP="00CB067E" w14:paraId="6F4CCEF7"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ACS-PCM PRCS Bilingual Please Call Me Letter for PRCS</w:t>
      </w:r>
    </w:p>
    <w:p w:rsidR="002A04B4" w:rsidRPr="00803CA9" w:rsidP="00CB067E" w14:paraId="70ACBD75"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ACS-PCM SP Please Call Me Letter in Spanish </w:t>
      </w:r>
    </w:p>
    <w:p w:rsidR="002A04B4" w:rsidRPr="00055313" w:rsidP="00CB067E" w14:paraId="2DED28B7"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055313">
        <w:rPr>
          <w:rFonts w:asciiTheme="minorHAnsi" w:eastAsiaTheme="minorEastAsia" w:hAnsiTheme="minorHAnsi" w:cstheme="minorBidi"/>
          <w:sz w:val="24"/>
          <w:szCs w:val="24"/>
        </w:rPr>
        <w:t xml:space="preserve">ACS-REF ENG Refusal Letter in English </w:t>
      </w:r>
    </w:p>
    <w:p w:rsidR="002A04B4" w:rsidP="00CB067E" w14:paraId="7E3FCE04"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ACS-REF</w:t>
      </w:r>
      <w:r w:rsidRPr="00803CA9">
        <w:rPr>
          <w:rFonts w:asciiTheme="minorHAnsi" w:eastAsiaTheme="minorEastAsia" w:hAnsiTheme="minorHAnsi" w:cstheme="minorBidi"/>
          <w:sz w:val="24"/>
          <w:szCs w:val="24"/>
        </w:rPr>
        <w:t xml:space="preserve"> PRCS Bilingual Refusal Letter for PRCS </w:t>
      </w:r>
    </w:p>
    <w:p w:rsidR="002A04B4" w:rsidRPr="00A86C0E" w:rsidP="00CB067E" w14:paraId="70CF71FA"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ACS-REF Refusal Letter in Multiple Languages</w:t>
      </w:r>
    </w:p>
    <w:p w:rsidR="002A04B4" w:rsidRPr="00803CA9" w:rsidP="00CB067E" w14:paraId="61546DD8"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ACS-REF</w:t>
      </w:r>
      <w:r w:rsidRPr="00803CA9">
        <w:rPr>
          <w:rFonts w:asciiTheme="minorHAnsi" w:eastAsiaTheme="minorEastAsia" w:hAnsiTheme="minorHAnsi" w:cstheme="minorBidi"/>
          <w:sz w:val="24"/>
          <w:szCs w:val="24"/>
        </w:rPr>
        <w:t xml:space="preserve"> SP Refusal Letter in Spanish </w:t>
      </w:r>
    </w:p>
    <w:p w:rsidR="002A04B4" w:rsidP="00CB067E" w14:paraId="43BB13D2"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ACS-SEA ENG Seasonal Unit Letter in English</w:t>
      </w:r>
    </w:p>
    <w:p w:rsidR="002A04B4" w:rsidRPr="00D6328A" w:rsidP="00CB067E" w14:paraId="7AF42DBC"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D6328A">
        <w:rPr>
          <w:rFonts w:asciiTheme="minorHAnsi" w:eastAsiaTheme="minorEastAsia" w:hAnsiTheme="minorHAnsi" w:cstheme="minorBidi"/>
          <w:sz w:val="24"/>
          <w:szCs w:val="24"/>
        </w:rPr>
        <w:t>ACS-</w:t>
      </w:r>
      <w:r>
        <w:rPr>
          <w:rFonts w:asciiTheme="minorHAnsi" w:eastAsiaTheme="minorEastAsia" w:hAnsiTheme="minorHAnsi" w:cstheme="minorBidi"/>
          <w:sz w:val="24"/>
          <w:szCs w:val="24"/>
        </w:rPr>
        <w:t xml:space="preserve">TYL ENG </w:t>
      </w:r>
      <w:r w:rsidRPr="00D6328A">
        <w:rPr>
          <w:rFonts w:asciiTheme="minorHAnsi" w:eastAsiaTheme="minorEastAsia" w:hAnsiTheme="minorHAnsi" w:cstheme="minorBidi"/>
          <w:sz w:val="24"/>
          <w:szCs w:val="24"/>
        </w:rPr>
        <w:t>Thank You Letter in English</w:t>
      </w:r>
    </w:p>
    <w:p w:rsidR="002A04B4" w:rsidP="00CB067E" w14:paraId="048B8C52"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D6328A">
        <w:rPr>
          <w:rFonts w:asciiTheme="minorHAnsi" w:eastAsiaTheme="minorEastAsia" w:hAnsiTheme="minorHAnsi" w:cstheme="minorBidi"/>
          <w:sz w:val="24"/>
          <w:szCs w:val="24"/>
        </w:rPr>
        <w:t>ACS-</w:t>
      </w:r>
      <w:r>
        <w:rPr>
          <w:rFonts w:asciiTheme="minorHAnsi" w:eastAsiaTheme="minorEastAsia" w:hAnsiTheme="minorHAnsi" w:cstheme="minorBidi"/>
          <w:sz w:val="24"/>
          <w:szCs w:val="24"/>
        </w:rPr>
        <w:t xml:space="preserve">TYL SP </w:t>
      </w:r>
      <w:r w:rsidRPr="00D6328A">
        <w:rPr>
          <w:rFonts w:asciiTheme="minorHAnsi" w:eastAsiaTheme="minorEastAsia" w:hAnsiTheme="minorHAnsi" w:cstheme="minorBidi"/>
          <w:sz w:val="24"/>
          <w:szCs w:val="24"/>
        </w:rPr>
        <w:t>Thank You Letter in Spanish</w:t>
      </w:r>
    </w:p>
    <w:p w:rsidR="002A04B4" w:rsidRPr="00D6328A" w:rsidP="002A04B4" w14:paraId="19B9A058" w14:textId="77777777">
      <w:pPr>
        <w:pStyle w:val="ListParagraph"/>
        <w:tabs>
          <w:tab w:val="left" w:pos="1543"/>
          <w:tab w:val="left" w:pos="1544"/>
        </w:tabs>
        <w:spacing w:before="10" w:line="291" w:lineRule="exact"/>
        <w:ind w:left="1543" w:firstLine="0"/>
        <w:rPr>
          <w:rFonts w:asciiTheme="minorHAnsi" w:eastAsiaTheme="minorEastAsia" w:hAnsiTheme="minorHAnsi" w:cstheme="minorBidi"/>
          <w:sz w:val="24"/>
          <w:szCs w:val="24"/>
        </w:rPr>
      </w:pPr>
    </w:p>
    <w:p w:rsidR="00A744E6" w:rsidRPr="00490E35" w:rsidP="00A744E6" w14:paraId="05ECE89F" w14:textId="77777777">
      <w:pPr>
        <w:pStyle w:val="ListParagraph"/>
        <w:numPr>
          <w:ilvl w:val="0"/>
          <w:numId w:val="28"/>
        </w:numPr>
        <w:tabs>
          <w:tab w:val="left" w:pos="822"/>
          <w:tab w:val="left" w:pos="823"/>
        </w:tabs>
        <w:spacing w:before="9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Housing </w:t>
      </w:r>
      <w:r w:rsidRPr="009C4908">
        <w:rPr>
          <w:rFonts w:asciiTheme="minorHAnsi" w:hAnsiTheme="minorHAnsi" w:cstheme="minorHAnsi"/>
          <w:spacing w:val="-7"/>
          <w:sz w:val="24"/>
          <w:szCs w:val="24"/>
          <w:u w:val="single"/>
        </w:rPr>
        <w:t xml:space="preserve">Unit Content </w:t>
      </w:r>
      <w:r w:rsidRPr="009C4908">
        <w:rPr>
          <w:rFonts w:asciiTheme="minorHAnsi" w:hAnsiTheme="minorHAnsi" w:cstheme="minorHAnsi"/>
          <w:spacing w:val="-4"/>
          <w:sz w:val="24"/>
          <w:szCs w:val="24"/>
          <w:u w:val="single"/>
        </w:rPr>
        <w:t>Reinterview</w:t>
      </w:r>
      <w:r w:rsidRPr="009C4908">
        <w:rPr>
          <w:rFonts w:asciiTheme="minorHAnsi" w:hAnsiTheme="minorHAnsi" w:cstheme="minorHAnsi"/>
          <w:spacing w:val="10"/>
          <w:sz w:val="24"/>
          <w:szCs w:val="24"/>
          <w:u w:val="single"/>
        </w:rPr>
        <w:t xml:space="preserve"> (CRI) </w:t>
      </w:r>
      <w:r w:rsidRPr="009C4908">
        <w:rPr>
          <w:rFonts w:asciiTheme="minorHAnsi" w:hAnsiTheme="minorHAnsi" w:cstheme="minorHAnsi"/>
          <w:spacing w:val="-5"/>
          <w:sz w:val="24"/>
          <w:szCs w:val="24"/>
          <w:u w:val="single"/>
        </w:rPr>
        <w:t>Questions</w:t>
      </w:r>
    </w:p>
    <w:p w:rsidR="00490E35" w:rsidRPr="009C4908" w:rsidP="00490E35" w14:paraId="40A8A5A7" w14:textId="77777777">
      <w:pPr>
        <w:pStyle w:val="ListParagraph"/>
        <w:tabs>
          <w:tab w:val="left" w:pos="822"/>
          <w:tab w:val="left" w:pos="823"/>
        </w:tabs>
        <w:spacing w:before="90"/>
        <w:ind w:left="823" w:firstLine="0"/>
        <w:rPr>
          <w:rFonts w:asciiTheme="minorHAnsi" w:hAnsiTheme="minorHAnsi" w:cstheme="minorHAnsi"/>
          <w:sz w:val="24"/>
          <w:szCs w:val="24"/>
        </w:rPr>
      </w:pPr>
    </w:p>
    <w:p w:rsidR="00A744E6" w:rsidRPr="009C4908" w:rsidP="00A744E6" w14:paraId="0B5895B2" w14:textId="77777777">
      <w:pPr>
        <w:pStyle w:val="ListParagraph"/>
        <w:numPr>
          <w:ilvl w:val="0"/>
          <w:numId w:val="28"/>
        </w:numPr>
        <w:tabs>
          <w:tab w:val="left" w:pos="822"/>
          <w:tab w:val="left" w:pos="823"/>
        </w:tabs>
        <w:spacing w:before="179"/>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7"/>
          <w:sz w:val="24"/>
          <w:szCs w:val="24"/>
          <w:u w:val="single"/>
        </w:rPr>
        <w:t xml:space="preserve">Facilities </w:t>
      </w:r>
      <w:r w:rsidRPr="009C4908">
        <w:rPr>
          <w:rFonts w:asciiTheme="minorHAnsi" w:hAnsiTheme="minorHAnsi" w:cstheme="minorHAnsi"/>
          <w:sz w:val="24"/>
          <w:szCs w:val="24"/>
          <w:u w:val="single"/>
        </w:rPr>
        <w:t xml:space="preserve">Data </w:t>
      </w:r>
      <w:r w:rsidRPr="009C4908">
        <w:rPr>
          <w:rFonts w:asciiTheme="minorHAnsi" w:hAnsiTheme="minorHAnsi" w:cstheme="minorHAnsi"/>
          <w:spacing w:val="-7"/>
          <w:sz w:val="24"/>
          <w:szCs w:val="24"/>
          <w:u w:val="single"/>
        </w:rPr>
        <w:t>Collection</w:t>
      </w:r>
      <w:r w:rsidRPr="009C4908">
        <w:rPr>
          <w:rFonts w:asciiTheme="minorHAnsi" w:hAnsiTheme="minorHAnsi" w:cstheme="minorHAnsi"/>
          <w:spacing w:val="-2"/>
          <w:sz w:val="24"/>
          <w:szCs w:val="24"/>
          <w:u w:val="single"/>
        </w:rPr>
        <w:t xml:space="preserve"> </w:t>
      </w:r>
      <w:r w:rsidRPr="009C4908">
        <w:rPr>
          <w:rFonts w:asciiTheme="minorHAnsi" w:hAnsiTheme="minorHAnsi" w:cstheme="minorHAnsi"/>
          <w:sz w:val="24"/>
          <w:szCs w:val="24"/>
          <w:u w:val="single"/>
        </w:rPr>
        <w:t>Package</w:t>
      </w:r>
    </w:p>
    <w:p w:rsidR="00A744E6" w:rsidRPr="009C4908" w:rsidP="00A744E6" w14:paraId="607384BC" w14:textId="77777777">
      <w:pPr>
        <w:pStyle w:val="BodyText"/>
        <w:spacing w:before="8"/>
        <w:ind w:left="0"/>
        <w:rPr>
          <w:rFonts w:asciiTheme="minorHAnsi" w:hAnsiTheme="minorHAnsi" w:cstheme="minorHAnsi"/>
        </w:rPr>
      </w:pPr>
    </w:p>
    <w:p w:rsidR="00A744E6" w:rsidP="00CB067E" w14:paraId="4AB80D8B" w14:textId="459AC61E">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ACS-18(L)(C)(GQ)(202</w:t>
      </w:r>
      <w:r w:rsidR="008A1F34">
        <w:rPr>
          <w:rFonts w:asciiTheme="minorHAnsi" w:hAnsiTheme="minorHAnsi" w:cstheme="minorBidi"/>
        </w:rPr>
        <w:t>4</w:t>
      </w:r>
      <w:r w:rsidRPr="00AA3113">
        <w:rPr>
          <w:rFonts w:asciiTheme="minorHAnsi" w:hAnsiTheme="minorHAnsi" w:cstheme="minorBidi"/>
        </w:rPr>
        <w:t>) ACS GQ Student Housing Introductory Letter</w:t>
      </w:r>
    </w:p>
    <w:p w:rsidR="00A744E6" w:rsidRPr="00BE2EA3" w:rsidP="00BE2EA3" w14:paraId="344DEB09" w14:textId="4E20A9E3">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ACS-18(L)(GQ)(202</w:t>
      </w:r>
      <w:r>
        <w:rPr>
          <w:rFonts w:asciiTheme="minorHAnsi" w:hAnsiTheme="minorHAnsi" w:cstheme="minorBidi"/>
        </w:rPr>
        <w:t>4</w:t>
      </w:r>
      <w:r w:rsidRPr="00AA3113">
        <w:rPr>
          <w:rFonts w:asciiTheme="minorHAnsi" w:hAnsiTheme="minorHAnsi" w:cstheme="minorBidi"/>
        </w:rPr>
        <w:t>) ACS GQ Facility Manager Introductory Letter</w:t>
      </w:r>
    </w:p>
    <w:p w:rsidR="00A744E6" w:rsidRPr="00AA3113" w:rsidP="00CB067E" w14:paraId="2C3E9ACD" w14:textId="769235C6">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ACS-18(L)(GQ)(PR)(202</w:t>
      </w:r>
      <w:r w:rsidR="008A1F34">
        <w:rPr>
          <w:rFonts w:asciiTheme="minorHAnsi" w:hAnsiTheme="minorHAnsi" w:cstheme="minorBidi"/>
        </w:rPr>
        <w:t>4</w:t>
      </w:r>
      <w:r w:rsidRPr="00AA3113">
        <w:rPr>
          <w:rFonts w:asciiTheme="minorHAnsi" w:hAnsiTheme="minorHAnsi" w:cstheme="minorBidi"/>
        </w:rPr>
        <w:t>) PRCS GQ Introductory Letter (English)</w:t>
      </w:r>
    </w:p>
    <w:p w:rsidR="00A744E6" w:rsidP="00CB067E" w14:paraId="78C57ED7" w14:textId="609E9A4F">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ACS-18(L)(GQ)(PR)(S)(202</w:t>
      </w:r>
      <w:r w:rsidR="008A1F34">
        <w:rPr>
          <w:rFonts w:asciiTheme="minorHAnsi" w:hAnsiTheme="minorHAnsi" w:cstheme="minorBidi"/>
        </w:rPr>
        <w:t>4</w:t>
      </w:r>
      <w:r w:rsidRPr="00AA3113">
        <w:rPr>
          <w:rFonts w:asciiTheme="minorHAnsi" w:hAnsiTheme="minorHAnsi" w:cstheme="minorBidi"/>
        </w:rPr>
        <w:t>) PRCS GQ Introductory Letter (Spanish)</w:t>
      </w:r>
    </w:p>
    <w:p w:rsidR="00BE2EA3" w:rsidRPr="00AA3113" w:rsidP="00CB067E" w14:paraId="0AEE4517" w14:textId="71DD2DFD">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ACS-18(L)(H)(</w:t>
      </w:r>
      <w:r>
        <w:rPr>
          <w:rFonts w:asciiTheme="minorHAnsi" w:hAnsiTheme="minorHAnsi" w:cstheme="minorBidi"/>
        </w:rPr>
        <w:t>GQ)</w:t>
      </w:r>
      <w:r w:rsidRPr="00AA3113">
        <w:rPr>
          <w:rFonts w:asciiTheme="minorHAnsi" w:hAnsiTheme="minorHAnsi" w:cstheme="minorBidi"/>
        </w:rPr>
        <w:t>(202</w:t>
      </w:r>
      <w:r>
        <w:rPr>
          <w:rFonts w:asciiTheme="minorHAnsi" w:hAnsiTheme="minorHAnsi" w:cstheme="minorBidi"/>
        </w:rPr>
        <w:t>4</w:t>
      </w:r>
      <w:r w:rsidRPr="00AA3113">
        <w:rPr>
          <w:rFonts w:asciiTheme="minorHAnsi" w:hAnsiTheme="minorHAnsi" w:cstheme="minorBidi"/>
        </w:rPr>
        <w:t>) ACS GQ Health Care Introductory Letter</w:t>
      </w:r>
    </w:p>
    <w:p w:rsidR="00A744E6" w:rsidRPr="00AA3113" w:rsidP="00CB067E" w14:paraId="51344DBE" w14:textId="77777777">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ACS-26(</w:t>
      </w:r>
      <w:r>
        <w:rPr>
          <w:rFonts w:asciiTheme="minorHAnsi" w:hAnsiTheme="minorHAnsi" w:cstheme="minorBidi"/>
        </w:rPr>
        <w:t>B</w:t>
      </w:r>
      <w:r w:rsidRPr="00AA3113">
        <w:rPr>
          <w:rFonts w:asciiTheme="minorHAnsi" w:hAnsiTheme="minorHAnsi" w:cstheme="minorBidi"/>
        </w:rPr>
        <w:t xml:space="preserve">)(GQ), ACS </w:t>
      </w:r>
      <w:r>
        <w:rPr>
          <w:rFonts w:asciiTheme="minorHAnsi" w:hAnsiTheme="minorHAnsi" w:cstheme="minorBidi"/>
        </w:rPr>
        <w:t>GQ</w:t>
      </w:r>
      <w:r w:rsidRPr="00AA3113">
        <w:rPr>
          <w:rFonts w:asciiTheme="minorHAnsi" w:hAnsiTheme="minorHAnsi" w:cstheme="minorBidi"/>
        </w:rPr>
        <w:t xml:space="preserve"> Thank You </w:t>
      </w:r>
      <w:r>
        <w:rPr>
          <w:rFonts w:asciiTheme="minorHAnsi" w:hAnsiTheme="minorHAnsi" w:cstheme="minorBidi"/>
        </w:rPr>
        <w:t>Bookmark</w:t>
      </w:r>
      <w:r w:rsidRPr="00AA3113">
        <w:rPr>
          <w:rFonts w:asciiTheme="minorHAnsi" w:hAnsiTheme="minorHAnsi" w:cstheme="minorBidi"/>
        </w:rPr>
        <w:t xml:space="preserve"> (English/Spanish)</w:t>
      </w:r>
    </w:p>
    <w:p w:rsidR="00A744E6" w:rsidP="00CB067E" w14:paraId="5E97523B" w14:textId="77777777">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ACS-26(</w:t>
      </w:r>
      <w:r>
        <w:rPr>
          <w:rFonts w:asciiTheme="minorHAnsi" w:hAnsiTheme="minorHAnsi" w:cstheme="minorBidi"/>
        </w:rPr>
        <w:t>B</w:t>
      </w:r>
      <w:r w:rsidRPr="00AA3113">
        <w:rPr>
          <w:rFonts w:asciiTheme="minorHAnsi" w:hAnsiTheme="minorHAnsi" w:cstheme="minorBidi"/>
        </w:rPr>
        <w:t xml:space="preserve">)(GQ)(PR), PRCS Thank You </w:t>
      </w:r>
      <w:r>
        <w:rPr>
          <w:rFonts w:asciiTheme="minorHAnsi" w:hAnsiTheme="minorHAnsi" w:cstheme="minorBidi"/>
        </w:rPr>
        <w:t>Bookmark</w:t>
      </w:r>
      <w:r w:rsidRPr="00AA3113">
        <w:rPr>
          <w:rFonts w:asciiTheme="minorHAnsi" w:hAnsiTheme="minorHAnsi" w:cstheme="minorBidi"/>
        </w:rPr>
        <w:t xml:space="preserve"> (English/Spanish)</w:t>
      </w:r>
    </w:p>
    <w:p w:rsidR="00BE2EA3" w:rsidRPr="00BE2EA3" w:rsidP="00BE2EA3" w14:paraId="4D7F7382" w14:textId="20935023">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ACS-51(GQ)(F) ACS GQ Facility FAQ</w:t>
      </w:r>
      <w:r>
        <w:rPr>
          <w:rFonts w:asciiTheme="minorHAnsi" w:hAnsiTheme="minorHAnsi" w:cstheme="minorBidi"/>
        </w:rPr>
        <w:t xml:space="preserve"> Brochure</w:t>
      </w:r>
    </w:p>
    <w:p w:rsidR="00A744E6" w:rsidRPr="009C4908" w:rsidP="00A744E6" w14:paraId="55E56F19" w14:textId="77777777">
      <w:pPr>
        <w:pStyle w:val="ListParagraph"/>
        <w:numPr>
          <w:ilvl w:val="0"/>
          <w:numId w:val="28"/>
        </w:numPr>
        <w:tabs>
          <w:tab w:val="left" w:pos="822"/>
          <w:tab w:val="left" w:pos="823"/>
        </w:tabs>
        <w:spacing w:before="197"/>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7"/>
          <w:sz w:val="24"/>
          <w:szCs w:val="24"/>
          <w:u w:val="single"/>
        </w:rPr>
        <w:t xml:space="preserve">Facility </w:t>
      </w:r>
      <w:r w:rsidRPr="009C4908">
        <w:rPr>
          <w:rFonts w:asciiTheme="minorHAnsi" w:hAnsiTheme="minorHAnsi" w:cstheme="minorHAnsi"/>
          <w:spacing w:val="-5"/>
          <w:sz w:val="24"/>
          <w:szCs w:val="24"/>
          <w:u w:val="single"/>
        </w:rPr>
        <w:t xml:space="preserve">Questionnaire </w:t>
      </w:r>
      <w:r w:rsidRPr="009C4908">
        <w:rPr>
          <w:rFonts w:asciiTheme="minorHAnsi" w:hAnsiTheme="minorHAnsi" w:cstheme="minorHAnsi"/>
          <w:sz w:val="24"/>
          <w:szCs w:val="24"/>
          <w:u w:val="single"/>
        </w:rPr>
        <w:t xml:space="preserve">and </w:t>
      </w:r>
      <w:r w:rsidRPr="009C4908">
        <w:rPr>
          <w:rFonts w:asciiTheme="minorHAnsi" w:hAnsiTheme="minorHAnsi" w:cstheme="minorHAnsi"/>
          <w:spacing w:val="-7"/>
          <w:sz w:val="24"/>
          <w:szCs w:val="24"/>
          <w:u w:val="single"/>
        </w:rPr>
        <w:t>Listing</w:t>
      </w:r>
      <w:r w:rsidRPr="009C4908">
        <w:rPr>
          <w:rFonts w:asciiTheme="minorHAnsi" w:hAnsiTheme="minorHAnsi" w:cstheme="minorHAnsi"/>
          <w:spacing w:val="26"/>
          <w:sz w:val="24"/>
          <w:szCs w:val="24"/>
          <w:u w:val="single"/>
        </w:rPr>
        <w:t xml:space="preserve"> </w:t>
      </w:r>
      <w:r w:rsidRPr="009C4908">
        <w:rPr>
          <w:rFonts w:asciiTheme="minorHAnsi" w:hAnsiTheme="minorHAnsi" w:cstheme="minorHAnsi"/>
          <w:sz w:val="24"/>
          <w:szCs w:val="24"/>
          <w:u w:val="single"/>
        </w:rPr>
        <w:t>Sheets</w:t>
      </w:r>
    </w:p>
    <w:p w:rsidR="00A744E6" w:rsidRPr="009C4908" w:rsidP="00CB067E" w14:paraId="1EDA876F" w14:textId="77777777">
      <w:pPr>
        <w:pStyle w:val="ListParagraph"/>
        <w:numPr>
          <w:ilvl w:val="1"/>
          <w:numId w:val="27"/>
        </w:numPr>
        <w:tabs>
          <w:tab w:val="left" w:pos="1170"/>
        </w:tabs>
        <w:spacing w:before="0" w:line="291" w:lineRule="exact"/>
        <w:ind w:hanging="731"/>
        <w:rPr>
          <w:rFonts w:asciiTheme="minorHAnsi" w:hAnsiTheme="minorHAnsi" w:cstheme="minorBidi"/>
          <w:sz w:val="24"/>
          <w:szCs w:val="24"/>
        </w:rPr>
      </w:pPr>
      <w:r w:rsidRPr="58191804">
        <w:rPr>
          <w:rFonts w:asciiTheme="minorHAnsi" w:hAnsiTheme="minorHAnsi" w:cstheme="minorBidi"/>
          <w:spacing w:val="-4"/>
          <w:sz w:val="24"/>
          <w:szCs w:val="24"/>
        </w:rPr>
        <w:t>ACS-290(GQ)</w:t>
      </w:r>
      <w:r>
        <w:rPr>
          <w:rFonts w:asciiTheme="minorHAnsi" w:hAnsiTheme="minorHAnsi" w:cstheme="minorBidi"/>
          <w:spacing w:val="-4"/>
          <w:sz w:val="24"/>
          <w:szCs w:val="24"/>
        </w:rPr>
        <w:t xml:space="preserve"> (8-1-2022)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8"/>
          <w:sz w:val="24"/>
          <w:szCs w:val="24"/>
        </w:rPr>
        <w:t>Listing</w:t>
      </w:r>
      <w:r w:rsidRPr="58191804">
        <w:rPr>
          <w:rFonts w:asciiTheme="minorHAnsi" w:hAnsiTheme="minorHAnsi" w:cstheme="minorBidi"/>
          <w:spacing w:val="-23"/>
          <w:sz w:val="24"/>
          <w:szCs w:val="24"/>
        </w:rPr>
        <w:t xml:space="preserve"> </w:t>
      </w:r>
      <w:r w:rsidRPr="58191804">
        <w:rPr>
          <w:rFonts w:asciiTheme="minorHAnsi" w:hAnsiTheme="minorHAnsi" w:cstheme="minorBidi"/>
          <w:sz w:val="24"/>
          <w:szCs w:val="24"/>
        </w:rPr>
        <w:t>Sheet</w:t>
      </w:r>
    </w:p>
    <w:p w:rsidR="00A744E6" w:rsidRPr="009C4908" w:rsidP="00CB067E" w14:paraId="408A6E5D" w14:textId="77777777">
      <w:pPr>
        <w:pStyle w:val="ListParagraph"/>
        <w:numPr>
          <w:ilvl w:val="1"/>
          <w:numId w:val="27"/>
        </w:numPr>
        <w:tabs>
          <w:tab w:val="left" w:pos="1170"/>
        </w:tabs>
        <w:spacing w:before="10" w:line="291" w:lineRule="exact"/>
        <w:ind w:hanging="731"/>
        <w:rPr>
          <w:rFonts w:asciiTheme="minorHAnsi" w:hAnsiTheme="minorHAnsi" w:cstheme="minorBidi"/>
          <w:sz w:val="24"/>
          <w:szCs w:val="24"/>
        </w:rPr>
      </w:pPr>
      <w:r w:rsidRPr="58191804">
        <w:rPr>
          <w:rFonts w:asciiTheme="minorHAnsi" w:hAnsiTheme="minorHAnsi" w:cstheme="minorBidi"/>
          <w:spacing w:val="-3"/>
          <w:sz w:val="24"/>
          <w:szCs w:val="24"/>
        </w:rPr>
        <w:t>ACS-290(GQ)</w:t>
      </w:r>
      <w:r>
        <w:rPr>
          <w:rFonts w:asciiTheme="minorHAnsi" w:hAnsiTheme="minorHAnsi" w:cstheme="minorBidi"/>
          <w:spacing w:val="-3"/>
          <w:sz w:val="24"/>
          <w:szCs w:val="24"/>
        </w:rPr>
        <w:t>(PR)(SP)(9-22-2022)</w:t>
      </w:r>
      <w:r w:rsidRPr="58191804">
        <w:rPr>
          <w:rFonts w:asciiTheme="minorHAnsi" w:hAnsiTheme="minorHAnsi" w:cstheme="minorBidi"/>
          <w:spacing w:val="-3"/>
          <w:sz w:val="24"/>
          <w:szCs w:val="24"/>
        </w:rPr>
        <w:t xml:space="preserve">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8"/>
          <w:sz w:val="24"/>
          <w:szCs w:val="24"/>
        </w:rPr>
        <w:t>Listing</w:t>
      </w:r>
      <w:r w:rsidRPr="58191804">
        <w:rPr>
          <w:rFonts w:asciiTheme="minorHAnsi" w:hAnsiTheme="minorHAnsi" w:cstheme="minorBidi"/>
          <w:spacing w:val="26"/>
          <w:sz w:val="24"/>
          <w:szCs w:val="24"/>
        </w:rPr>
        <w:t xml:space="preserve"> </w:t>
      </w:r>
      <w:r w:rsidRPr="58191804">
        <w:rPr>
          <w:rFonts w:asciiTheme="minorHAnsi" w:hAnsiTheme="minorHAnsi" w:cstheme="minorBidi"/>
          <w:sz w:val="24"/>
          <w:szCs w:val="24"/>
        </w:rPr>
        <w:t>Sheet</w:t>
      </w:r>
    </w:p>
    <w:p w:rsidR="00A744E6" w:rsidRPr="009C4908" w:rsidP="00CB067E" w14:paraId="19B8B2BD" w14:textId="77777777">
      <w:pPr>
        <w:pStyle w:val="ListParagraph"/>
        <w:numPr>
          <w:ilvl w:val="1"/>
          <w:numId w:val="27"/>
        </w:numPr>
        <w:tabs>
          <w:tab w:val="left" w:pos="1170"/>
        </w:tabs>
        <w:spacing w:before="0" w:line="288" w:lineRule="exact"/>
        <w:ind w:hanging="731"/>
        <w:rPr>
          <w:rFonts w:asciiTheme="minorHAnsi" w:hAnsiTheme="minorHAnsi" w:cstheme="minorBidi"/>
          <w:sz w:val="24"/>
          <w:szCs w:val="24"/>
        </w:rPr>
      </w:pPr>
      <w:r w:rsidRPr="58191804">
        <w:rPr>
          <w:rFonts w:asciiTheme="minorHAnsi" w:hAnsiTheme="minorHAnsi" w:cstheme="minorBidi"/>
          <w:spacing w:val="-4"/>
          <w:sz w:val="24"/>
          <w:szCs w:val="24"/>
        </w:rPr>
        <w:t>ACS-290B(GQ)</w:t>
      </w:r>
      <w:r w:rsidRPr="00C144B7">
        <w:rPr>
          <w:rFonts w:asciiTheme="minorHAnsi" w:hAnsiTheme="minorHAnsi" w:cstheme="minorBidi"/>
          <w:spacing w:val="-4"/>
          <w:sz w:val="24"/>
          <w:szCs w:val="24"/>
        </w:rPr>
        <w:t xml:space="preserve"> </w:t>
      </w:r>
      <w:r>
        <w:rPr>
          <w:rFonts w:asciiTheme="minorHAnsi" w:hAnsiTheme="minorHAnsi" w:cstheme="minorBidi"/>
          <w:spacing w:val="-4"/>
          <w:sz w:val="24"/>
          <w:szCs w:val="24"/>
        </w:rPr>
        <w:t xml:space="preserve">(8-1-2022)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Control</w:t>
      </w:r>
      <w:r w:rsidRPr="58191804">
        <w:rPr>
          <w:rFonts w:asciiTheme="minorHAnsi" w:hAnsiTheme="minorHAnsi" w:cstheme="minorBidi"/>
          <w:spacing w:val="19"/>
          <w:sz w:val="24"/>
          <w:szCs w:val="24"/>
        </w:rPr>
        <w:t xml:space="preserve"> </w:t>
      </w:r>
      <w:r w:rsidRPr="58191804">
        <w:rPr>
          <w:rFonts w:asciiTheme="minorHAnsi" w:hAnsiTheme="minorHAnsi" w:cstheme="minorBidi"/>
          <w:spacing w:val="-5"/>
          <w:sz w:val="24"/>
          <w:szCs w:val="24"/>
        </w:rPr>
        <w:t>List</w:t>
      </w:r>
    </w:p>
    <w:p w:rsidR="00A744E6" w:rsidRPr="00BE2EA3" w:rsidP="00CB067E" w14:paraId="5DADC50A" w14:textId="77777777">
      <w:pPr>
        <w:pStyle w:val="ListParagraph"/>
        <w:numPr>
          <w:ilvl w:val="1"/>
          <w:numId w:val="27"/>
        </w:numPr>
        <w:tabs>
          <w:tab w:val="left" w:pos="1170"/>
        </w:tabs>
        <w:spacing w:before="0" w:line="291" w:lineRule="exact"/>
        <w:ind w:hanging="731"/>
        <w:rPr>
          <w:rFonts w:asciiTheme="minorHAnsi" w:hAnsiTheme="minorHAnsi" w:cstheme="minorBidi"/>
          <w:sz w:val="24"/>
          <w:szCs w:val="24"/>
        </w:rPr>
      </w:pPr>
      <w:r w:rsidRPr="58191804">
        <w:rPr>
          <w:rFonts w:asciiTheme="minorHAnsi" w:hAnsiTheme="minorHAnsi" w:cstheme="minorBidi"/>
          <w:spacing w:val="-3"/>
          <w:sz w:val="24"/>
          <w:szCs w:val="24"/>
        </w:rPr>
        <w:t>ACS-290B(GQ</w:t>
      </w:r>
      <w:r>
        <w:rPr>
          <w:rFonts w:asciiTheme="minorHAnsi" w:hAnsiTheme="minorHAnsi" w:cstheme="minorBidi"/>
          <w:spacing w:val="-3"/>
          <w:sz w:val="24"/>
          <w:szCs w:val="24"/>
        </w:rPr>
        <w:t xml:space="preserve">)(PR)(SP)(9-22-2022)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 xml:space="preserve">Control </w:t>
      </w:r>
      <w:r w:rsidRPr="58191804">
        <w:rPr>
          <w:rFonts w:asciiTheme="minorHAnsi" w:hAnsiTheme="minorHAnsi" w:cstheme="minorBidi"/>
          <w:spacing w:val="-5"/>
          <w:sz w:val="24"/>
          <w:szCs w:val="24"/>
        </w:rPr>
        <w:t>List</w:t>
      </w:r>
      <w:r w:rsidRPr="58191804">
        <w:rPr>
          <w:rFonts w:asciiTheme="minorHAnsi" w:hAnsiTheme="minorHAnsi" w:cstheme="minorBidi"/>
          <w:spacing w:val="-32"/>
          <w:sz w:val="24"/>
          <w:szCs w:val="24"/>
        </w:rPr>
        <w:t xml:space="preserve"> </w:t>
      </w:r>
      <w:r w:rsidRPr="58191804">
        <w:rPr>
          <w:rFonts w:asciiTheme="minorHAnsi" w:hAnsiTheme="minorHAnsi" w:cstheme="minorBidi"/>
          <w:spacing w:val="-5"/>
          <w:sz w:val="24"/>
          <w:szCs w:val="24"/>
        </w:rPr>
        <w:t>(Spanish</w:t>
      </w:r>
      <w:r>
        <w:rPr>
          <w:rFonts w:asciiTheme="minorHAnsi" w:hAnsiTheme="minorHAnsi" w:cstheme="minorBidi"/>
          <w:spacing w:val="-5"/>
          <w:sz w:val="24"/>
          <w:szCs w:val="24"/>
        </w:rPr>
        <w:t>)</w:t>
      </w:r>
    </w:p>
    <w:p w:rsidR="00BE2EA3" w:rsidP="00BE2EA3" w14:paraId="0EFAB512" w14:textId="54B07279">
      <w:pPr>
        <w:pStyle w:val="ListParagraph"/>
        <w:numPr>
          <w:ilvl w:val="1"/>
          <w:numId w:val="27"/>
        </w:numPr>
        <w:tabs>
          <w:tab w:val="left" w:pos="1170"/>
        </w:tabs>
        <w:spacing w:before="0" w:line="291" w:lineRule="exact"/>
        <w:ind w:left="1541" w:hanging="731"/>
        <w:rPr>
          <w:rFonts w:asciiTheme="minorHAnsi" w:hAnsiTheme="minorHAnsi" w:cstheme="minorBidi"/>
          <w:sz w:val="24"/>
          <w:szCs w:val="24"/>
        </w:rPr>
      </w:pPr>
      <w:r w:rsidRPr="00136230">
        <w:rPr>
          <w:rFonts w:asciiTheme="minorHAnsi" w:hAnsiTheme="minorHAnsi" w:cstheme="minorBidi"/>
          <w:sz w:val="24"/>
          <w:szCs w:val="24"/>
        </w:rPr>
        <w:t>eListing</w:t>
      </w:r>
      <w:r w:rsidRPr="00136230">
        <w:rPr>
          <w:rFonts w:asciiTheme="minorHAnsi" w:hAnsiTheme="minorHAnsi" w:cstheme="minorBidi"/>
          <w:sz w:val="24"/>
          <w:szCs w:val="24"/>
        </w:rPr>
        <w:t xml:space="preserve"> Screens</w:t>
      </w:r>
    </w:p>
    <w:p w:rsidR="00D44B21" w:rsidRPr="00D44B21" w:rsidP="00D44B21" w14:paraId="63DD4D0E" w14:textId="7F4DAFA1">
      <w:pPr>
        <w:pStyle w:val="ListParagraph"/>
        <w:numPr>
          <w:ilvl w:val="1"/>
          <w:numId w:val="27"/>
        </w:numPr>
        <w:tabs>
          <w:tab w:val="left" w:pos="1170"/>
        </w:tabs>
        <w:spacing w:before="0" w:line="291" w:lineRule="exact"/>
        <w:ind w:left="1541" w:hanging="731"/>
        <w:rPr>
          <w:rFonts w:asciiTheme="minorHAnsi" w:hAnsiTheme="minorHAnsi" w:cstheme="minorBidi"/>
          <w:sz w:val="24"/>
          <w:szCs w:val="24"/>
        </w:rPr>
      </w:pPr>
      <w:r w:rsidRPr="00C144B7">
        <w:rPr>
          <w:rFonts w:asciiTheme="minorHAnsi" w:hAnsiTheme="minorHAnsi" w:cstheme="minorBidi"/>
          <w:spacing w:val="-5"/>
          <w:sz w:val="24"/>
          <w:szCs w:val="24"/>
        </w:rPr>
        <w:t xml:space="preserve">GQFQ </w:t>
      </w:r>
      <w:r w:rsidRPr="00C144B7">
        <w:rPr>
          <w:rFonts w:asciiTheme="minorHAnsi" w:hAnsiTheme="minorHAnsi" w:cstheme="minorBidi"/>
          <w:spacing w:val="-7"/>
          <w:sz w:val="24"/>
          <w:szCs w:val="24"/>
        </w:rPr>
        <w:t>Facilities</w:t>
      </w:r>
      <w:r w:rsidRPr="00C144B7">
        <w:rPr>
          <w:rFonts w:asciiTheme="minorHAnsi" w:hAnsiTheme="minorHAnsi" w:cstheme="minorBidi"/>
          <w:spacing w:val="26"/>
          <w:sz w:val="24"/>
          <w:szCs w:val="24"/>
        </w:rPr>
        <w:t xml:space="preserve"> </w:t>
      </w:r>
      <w:r w:rsidRPr="00C144B7">
        <w:rPr>
          <w:rFonts w:asciiTheme="minorHAnsi" w:hAnsiTheme="minorHAnsi" w:cstheme="minorBidi"/>
          <w:spacing w:val="-5"/>
          <w:sz w:val="24"/>
          <w:szCs w:val="24"/>
        </w:rPr>
        <w:t>Questionnaire</w:t>
      </w:r>
    </w:p>
    <w:p w:rsidR="00A744E6" w:rsidRPr="009C4908" w:rsidP="00A744E6" w14:paraId="6E6CFC4D" w14:textId="77777777">
      <w:pPr>
        <w:pStyle w:val="BodyText"/>
        <w:ind w:left="0"/>
        <w:rPr>
          <w:rFonts w:asciiTheme="minorHAnsi" w:hAnsiTheme="minorHAnsi" w:cstheme="minorHAnsi"/>
        </w:rPr>
      </w:pPr>
    </w:p>
    <w:p w:rsidR="00A744E6" w:rsidRPr="009C4908" w:rsidP="00A744E6" w14:paraId="661816D9" w14:textId="77777777">
      <w:pPr>
        <w:pStyle w:val="ListParagraph"/>
        <w:numPr>
          <w:ilvl w:val="0"/>
          <w:numId w:val="28"/>
        </w:numPr>
        <w:tabs>
          <w:tab w:val="left" w:pos="822"/>
          <w:tab w:val="left" w:pos="823"/>
        </w:tabs>
        <w:spacing w:before="186"/>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3"/>
          <w:sz w:val="24"/>
          <w:szCs w:val="24"/>
          <w:u w:val="single"/>
        </w:rPr>
        <w:t xml:space="preserve">Resident </w:t>
      </w:r>
      <w:r w:rsidRPr="009C4908">
        <w:rPr>
          <w:rFonts w:asciiTheme="minorHAnsi" w:hAnsiTheme="minorHAnsi" w:cstheme="minorHAnsi"/>
          <w:sz w:val="24"/>
          <w:szCs w:val="24"/>
          <w:u w:val="single"/>
        </w:rPr>
        <w:t xml:space="preserve">Data </w:t>
      </w:r>
      <w:r w:rsidRPr="009C4908">
        <w:rPr>
          <w:rFonts w:asciiTheme="minorHAnsi" w:hAnsiTheme="minorHAnsi" w:cstheme="minorHAnsi"/>
          <w:spacing w:val="-7"/>
          <w:sz w:val="24"/>
          <w:szCs w:val="24"/>
          <w:u w:val="single"/>
        </w:rPr>
        <w:t>Collection</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z w:val="24"/>
          <w:szCs w:val="24"/>
          <w:u w:val="single"/>
        </w:rPr>
        <w:t>Package</w:t>
      </w:r>
    </w:p>
    <w:p w:rsidR="00A744E6" w:rsidRPr="009C4908" w:rsidP="00A744E6" w14:paraId="45316CDB" w14:textId="77777777">
      <w:pPr>
        <w:pStyle w:val="BodyText"/>
        <w:spacing w:before="10"/>
        <w:ind w:left="0"/>
        <w:rPr>
          <w:rFonts w:asciiTheme="minorHAnsi" w:hAnsiTheme="minorHAnsi" w:cstheme="minorHAnsi"/>
        </w:rPr>
      </w:pPr>
    </w:p>
    <w:p w:rsidR="00A744E6" w:rsidRPr="005A2436" w:rsidP="00CB067E" w14:paraId="1429E83A" w14:textId="3BD7F6F4">
      <w:pPr>
        <w:pStyle w:val="ListParagraph"/>
        <w:numPr>
          <w:ilvl w:val="1"/>
          <w:numId w:val="27"/>
        </w:numPr>
        <w:spacing w:before="0"/>
        <w:ind w:left="1170" w:hanging="360"/>
        <w:rPr>
          <w:rFonts w:asciiTheme="minorHAnsi" w:hAnsiTheme="minorHAnsi" w:cstheme="minorBidi"/>
          <w:sz w:val="24"/>
          <w:szCs w:val="24"/>
        </w:rPr>
      </w:pPr>
      <w:r w:rsidRPr="005A2436">
        <w:rPr>
          <w:rFonts w:asciiTheme="minorHAnsi" w:hAnsiTheme="minorHAnsi" w:cstheme="minorBidi"/>
          <w:spacing w:val="-4"/>
          <w:sz w:val="24"/>
          <w:szCs w:val="24"/>
        </w:rPr>
        <w:t>ACS-1(GQ)(20</w:t>
      </w:r>
      <w:r>
        <w:rPr>
          <w:rFonts w:asciiTheme="minorHAnsi" w:hAnsiTheme="minorHAnsi" w:cstheme="minorBidi"/>
          <w:spacing w:val="-4"/>
          <w:sz w:val="24"/>
          <w:szCs w:val="24"/>
        </w:rPr>
        <w:t>2</w:t>
      </w:r>
      <w:r w:rsidR="00A81D44">
        <w:rPr>
          <w:rFonts w:asciiTheme="minorHAnsi" w:hAnsiTheme="minorHAnsi" w:cstheme="minorBidi"/>
          <w:spacing w:val="-4"/>
          <w:sz w:val="24"/>
          <w:szCs w:val="24"/>
        </w:rPr>
        <w:t>5</w:t>
      </w:r>
      <w:r w:rsidRPr="005A2436">
        <w:rPr>
          <w:rFonts w:asciiTheme="minorHAnsi" w:hAnsiTheme="minorHAnsi" w:cstheme="minorBidi"/>
          <w:spacing w:val="-4"/>
          <w:sz w:val="24"/>
          <w:szCs w:val="24"/>
        </w:rPr>
        <w:t>)</w:t>
      </w:r>
      <w:r w:rsidRPr="005A2436">
        <w:rPr>
          <w:rFonts w:asciiTheme="minorHAnsi" w:hAnsiTheme="minorHAnsi" w:cstheme="minorBidi"/>
          <w:spacing w:val="-5"/>
          <w:sz w:val="24"/>
          <w:szCs w:val="24"/>
        </w:rPr>
        <w:t xml:space="preserve">, </w:t>
      </w:r>
      <w:r w:rsidRPr="005A2436">
        <w:rPr>
          <w:rFonts w:asciiTheme="minorHAnsi" w:hAnsiTheme="minorHAnsi" w:cstheme="minorBidi"/>
          <w:sz w:val="24"/>
          <w:szCs w:val="24"/>
        </w:rPr>
        <w:t xml:space="preserve">ACS </w:t>
      </w:r>
      <w:r w:rsidRPr="005A2436">
        <w:rPr>
          <w:rFonts w:asciiTheme="minorHAnsi" w:hAnsiTheme="minorHAnsi" w:cstheme="minorBidi"/>
          <w:spacing w:val="-7"/>
          <w:sz w:val="24"/>
          <w:szCs w:val="24"/>
        </w:rPr>
        <w:t xml:space="preserve">GQ </w:t>
      </w:r>
      <w:r w:rsidRPr="005A2436">
        <w:rPr>
          <w:rFonts w:asciiTheme="minorHAnsi" w:hAnsiTheme="minorHAnsi" w:cstheme="minorBidi"/>
          <w:spacing w:val="-5"/>
          <w:sz w:val="24"/>
          <w:szCs w:val="24"/>
        </w:rPr>
        <w:t>Questionnaire</w:t>
      </w:r>
      <w:r w:rsidRPr="005A2436">
        <w:rPr>
          <w:rFonts w:asciiTheme="minorHAnsi" w:hAnsiTheme="minorHAnsi" w:cstheme="minorBidi"/>
          <w:spacing w:val="27"/>
          <w:sz w:val="24"/>
          <w:szCs w:val="24"/>
        </w:rPr>
        <w:t xml:space="preserve"> </w:t>
      </w:r>
      <w:r w:rsidRPr="005A2436">
        <w:rPr>
          <w:rFonts w:asciiTheme="minorHAnsi" w:hAnsiTheme="minorHAnsi" w:cstheme="minorBidi"/>
          <w:spacing w:val="-5"/>
          <w:sz w:val="24"/>
          <w:szCs w:val="24"/>
        </w:rPr>
        <w:t>(English/Spanish)</w:t>
      </w:r>
    </w:p>
    <w:p w:rsidR="00A744E6" w:rsidRPr="005A2436" w:rsidP="00CB067E" w14:paraId="26BEA44E" w14:textId="4BD0275C">
      <w:pPr>
        <w:pStyle w:val="ListParagraph"/>
        <w:numPr>
          <w:ilvl w:val="1"/>
          <w:numId w:val="27"/>
        </w:numPr>
        <w:spacing w:before="10" w:line="291" w:lineRule="exact"/>
        <w:ind w:left="1170" w:hanging="360"/>
        <w:rPr>
          <w:rFonts w:asciiTheme="minorHAnsi" w:hAnsiTheme="minorHAnsi" w:cstheme="minorBidi"/>
          <w:sz w:val="24"/>
          <w:szCs w:val="24"/>
        </w:rPr>
      </w:pPr>
      <w:r w:rsidRPr="005A2436">
        <w:rPr>
          <w:rFonts w:asciiTheme="minorHAnsi" w:hAnsiTheme="minorHAnsi" w:cstheme="minorBidi"/>
          <w:spacing w:val="-3"/>
          <w:sz w:val="24"/>
          <w:szCs w:val="24"/>
        </w:rPr>
        <w:t>ACS-17(L)(GQ</w:t>
      </w:r>
      <w:r w:rsidRPr="00D44B21">
        <w:rPr>
          <w:rFonts w:asciiTheme="minorHAnsi" w:hAnsiTheme="minorHAnsi" w:cstheme="minorBidi"/>
          <w:spacing w:val="-3"/>
          <w:sz w:val="24"/>
          <w:szCs w:val="24"/>
        </w:rPr>
        <w:t>)(202</w:t>
      </w:r>
      <w:r w:rsidRPr="00D44B21" w:rsidR="00D44B21">
        <w:rPr>
          <w:rFonts w:asciiTheme="minorHAnsi" w:hAnsiTheme="minorHAnsi" w:cstheme="minorBidi"/>
          <w:spacing w:val="-3"/>
          <w:sz w:val="24"/>
          <w:szCs w:val="24"/>
        </w:rPr>
        <w:t>4</w:t>
      </w:r>
      <w:r w:rsidRPr="005A2436">
        <w:rPr>
          <w:rFonts w:asciiTheme="minorHAnsi" w:hAnsiTheme="minorHAnsi" w:cstheme="minorBidi"/>
          <w:spacing w:val="-3"/>
          <w:sz w:val="24"/>
          <w:szCs w:val="24"/>
        </w:rPr>
        <w:t xml:space="preserve">), </w:t>
      </w:r>
      <w:r w:rsidRPr="005A2436">
        <w:rPr>
          <w:rFonts w:asciiTheme="minorHAnsi" w:hAnsiTheme="minorHAnsi" w:cstheme="minorBidi"/>
          <w:sz w:val="24"/>
          <w:szCs w:val="24"/>
        </w:rPr>
        <w:t xml:space="preserve">ACS </w:t>
      </w:r>
      <w:r w:rsidRPr="005A2436">
        <w:rPr>
          <w:rFonts w:asciiTheme="minorHAnsi" w:hAnsiTheme="minorHAnsi" w:cstheme="minorBidi"/>
          <w:spacing w:val="-3"/>
          <w:sz w:val="24"/>
          <w:szCs w:val="24"/>
        </w:rPr>
        <w:t xml:space="preserve">Resident </w:t>
      </w:r>
      <w:r w:rsidRPr="005A2436">
        <w:rPr>
          <w:rFonts w:asciiTheme="minorHAnsi" w:hAnsiTheme="minorHAnsi" w:cstheme="minorBidi"/>
          <w:spacing w:val="-4"/>
          <w:sz w:val="24"/>
          <w:szCs w:val="24"/>
        </w:rPr>
        <w:t xml:space="preserve">Introductory </w:t>
      </w:r>
      <w:r w:rsidRPr="005A2436">
        <w:rPr>
          <w:rFonts w:asciiTheme="minorHAnsi" w:hAnsiTheme="minorHAnsi" w:cstheme="minorBidi"/>
          <w:sz w:val="24"/>
          <w:szCs w:val="24"/>
        </w:rPr>
        <w:t>Letter</w:t>
      </w:r>
      <w:r w:rsidRPr="005A2436">
        <w:rPr>
          <w:rFonts w:asciiTheme="minorHAnsi" w:hAnsiTheme="minorHAnsi" w:cstheme="minorBidi"/>
          <w:spacing w:val="-35"/>
          <w:sz w:val="24"/>
          <w:szCs w:val="24"/>
        </w:rPr>
        <w:t xml:space="preserve"> </w:t>
      </w:r>
      <w:r w:rsidRPr="005A2436">
        <w:rPr>
          <w:rFonts w:asciiTheme="minorHAnsi" w:hAnsiTheme="minorHAnsi" w:cstheme="minorBidi"/>
          <w:spacing w:val="-7"/>
          <w:sz w:val="24"/>
          <w:szCs w:val="24"/>
        </w:rPr>
        <w:t>(English</w:t>
      </w:r>
      <w:r>
        <w:rPr>
          <w:rFonts w:asciiTheme="minorHAnsi" w:hAnsiTheme="minorHAnsi" w:cstheme="minorBidi"/>
          <w:spacing w:val="-7"/>
          <w:sz w:val="24"/>
          <w:szCs w:val="24"/>
        </w:rPr>
        <w:t>/Spanish</w:t>
      </w:r>
      <w:r w:rsidRPr="005A2436">
        <w:rPr>
          <w:rFonts w:asciiTheme="minorHAnsi" w:hAnsiTheme="minorHAnsi" w:cstheme="minorBidi"/>
          <w:spacing w:val="-7"/>
          <w:sz w:val="24"/>
          <w:szCs w:val="24"/>
        </w:rPr>
        <w:t>)</w:t>
      </w:r>
    </w:p>
    <w:p w:rsidR="00A744E6" w:rsidRPr="00CB4194" w:rsidP="00CB067E" w14:paraId="7AB216C1" w14:textId="77777777">
      <w:pPr>
        <w:pStyle w:val="ListParagraph"/>
        <w:numPr>
          <w:ilvl w:val="1"/>
          <w:numId w:val="27"/>
        </w:numPr>
        <w:spacing w:before="0" w:line="288" w:lineRule="exact"/>
        <w:ind w:left="1170" w:hanging="360"/>
        <w:rPr>
          <w:rFonts w:asciiTheme="minorHAnsi" w:hAnsiTheme="minorHAnsi" w:cstheme="minorBidi"/>
          <w:sz w:val="24"/>
          <w:szCs w:val="24"/>
        </w:rPr>
      </w:pPr>
      <w:r w:rsidRPr="005A2436">
        <w:rPr>
          <w:rFonts w:asciiTheme="minorHAnsi" w:hAnsiTheme="minorHAnsi" w:cstheme="minorBidi"/>
          <w:spacing w:val="-3"/>
          <w:sz w:val="24"/>
          <w:szCs w:val="24"/>
        </w:rPr>
        <w:t>ACS-17</w:t>
      </w:r>
      <w:r>
        <w:rPr>
          <w:rFonts w:asciiTheme="minorHAnsi" w:hAnsiTheme="minorHAnsi" w:cstheme="minorBidi"/>
          <w:spacing w:val="-3"/>
          <w:sz w:val="24"/>
          <w:szCs w:val="24"/>
        </w:rPr>
        <w:t>R(L)(GQ)</w:t>
      </w:r>
      <w:r w:rsidRPr="005A2436">
        <w:rPr>
          <w:rFonts w:asciiTheme="minorHAnsi" w:hAnsiTheme="minorHAnsi" w:cstheme="minorBidi"/>
          <w:spacing w:val="-3"/>
          <w:sz w:val="24"/>
          <w:szCs w:val="24"/>
        </w:rPr>
        <w:t xml:space="preserve">, </w:t>
      </w:r>
      <w:r w:rsidRPr="005A2436">
        <w:rPr>
          <w:rFonts w:asciiTheme="minorHAnsi" w:hAnsiTheme="minorHAnsi" w:cstheme="minorBidi"/>
          <w:sz w:val="24"/>
          <w:szCs w:val="24"/>
        </w:rPr>
        <w:t xml:space="preserve">ACS </w:t>
      </w:r>
      <w:r w:rsidRPr="005A2436">
        <w:rPr>
          <w:rFonts w:asciiTheme="minorHAnsi" w:hAnsiTheme="minorHAnsi" w:cstheme="minorBidi"/>
          <w:spacing w:val="-3"/>
          <w:sz w:val="24"/>
          <w:szCs w:val="24"/>
        </w:rPr>
        <w:t>Residen</w:t>
      </w:r>
      <w:r>
        <w:rPr>
          <w:rFonts w:asciiTheme="minorHAnsi" w:hAnsiTheme="minorHAnsi" w:cstheme="minorBidi"/>
          <w:spacing w:val="-3"/>
          <w:sz w:val="24"/>
          <w:szCs w:val="24"/>
        </w:rPr>
        <w:t>t Reminder</w:t>
      </w:r>
      <w:r w:rsidRPr="005A2436">
        <w:rPr>
          <w:rFonts w:asciiTheme="minorHAnsi" w:hAnsiTheme="minorHAnsi" w:cstheme="minorBidi"/>
          <w:spacing w:val="-4"/>
          <w:sz w:val="24"/>
          <w:szCs w:val="24"/>
        </w:rPr>
        <w:t xml:space="preserve"> </w:t>
      </w:r>
      <w:r w:rsidRPr="005A2436">
        <w:rPr>
          <w:rFonts w:asciiTheme="minorHAnsi" w:hAnsiTheme="minorHAnsi" w:cstheme="minorBidi"/>
          <w:sz w:val="24"/>
          <w:szCs w:val="24"/>
        </w:rPr>
        <w:t>Letter</w:t>
      </w:r>
      <w:r w:rsidRPr="005A2436">
        <w:rPr>
          <w:rFonts w:asciiTheme="minorHAnsi" w:hAnsiTheme="minorHAnsi" w:cstheme="minorBidi"/>
          <w:spacing w:val="-14"/>
          <w:sz w:val="24"/>
          <w:szCs w:val="24"/>
        </w:rPr>
        <w:t xml:space="preserve"> </w:t>
      </w:r>
      <w:r w:rsidRPr="005A2436">
        <w:rPr>
          <w:rFonts w:asciiTheme="minorHAnsi" w:hAnsiTheme="minorHAnsi" w:cstheme="minorBidi"/>
          <w:spacing w:val="-5"/>
          <w:sz w:val="24"/>
          <w:szCs w:val="24"/>
        </w:rPr>
        <w:t>(</w:t>
      </w:r>
      <w:r>
        <w:rPr>
          <w:rFonts w:asciiTheme="minorHAnsi" w:hAnsiTheme="minorHAnsi" w:cstheme="minorBidi"/>
          <w:spacing w:val="-5"/>
          <w:sz w:val="24"/>
          <w:szCs w:val="24"/>
        </w:rPr>
        <w:t>English</w:t>
      </w:r>
      <w:r w:rsidRPr="005A2436">
        <w:rPr>
          <w:rFonts w:asciiTheme="minorHAnsi" w:hAnsiTheme="minorHAnsi" w:cstheme="minorBidi"/>
          <w:spacing w:val="-5"/>
          <w:sz w:val="24"/>
          <w:szCs w:val="24"/>
        </w:rPr>
        <w:t>)</w:t>
      </w:r>
    </w:p>
    <w:p w:rsidR="00A744E6" w:rsidRPr="005A2436" w:rsidP="00CB067E" w14:paraId="1D1FE2D3" w14:textId="77777777">
      <w:pPr>
        <w:pStyle w:val="ListParagraph"/>
        <w:numPr>
          <w:ilvl w:val="1"/>
          <w:numId w:val="27"/>
        </w:numPr>
        <w:spacing w:before="16" w:line="235" w:lineRule="auto"/>
        <w:ind w:left="1170" w:right="819" w:hanging="360"/>
        <w:rPr>
          <w:rFonts w:asciiTheme="minorHAnsi" w:hAnsiTheme="minorHAnsi" w:cstheme="minorBidi"/>
          <w:sz w:val="24"/>
          <w:szCs w:val="24"/>
        </w:rPr>
      </w:pPr>
      <w:r w:rsidRPr="58191804">
        <w:rPr>
          <w:rFonts w:asciiTheme="minorHAnsi" w:hAnsiTheme="minorHAnsi" w:cstheme="minorBidi"/>
          <w:spacing w:val="-3"/>
          <w:sz w:val="24"/>
          <w:szCs w:val="24"/>
        </w:rPr>
        <w:t>ACS-26(</w:t>
      </w:r>
      <w:r>
        <w:rPr>
          <w:rFonts w:asciiTheme="minorHAnsi" w:hAnsiTheme="minorHAnsi" w:cstheme="minorBidi"/>
          <w:spacing w:val="-3"/>
          <w:sz w:val="24"/>
          <w:szCs w:val="24"/>
        </w:rPr>
        <w:t>B</w:t>
      </w:r>
      <w:r w:rsidRPr="58191804">
        <w:rPr>
          <w:rFonts w:asciiTheme="minorHAnsi" w:hAnsiTheme="minorHAnsi" w:cstheme="minorBidi"/>
          <w:spacing w:val="-3"/>
          <w:sz w:val="24"/>
          <w:szCs w:val="24"/>
        </w:rPr>
        <w:t xml:space="preserve">)(GQ),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3"/>
          <w:sz w:val="24"/>
          <w:szCs w:val="24"/>
        </w:rPr>
        <w:t xml:space="preserve">Thank </w:t>
      </w:r>
      <w:r w:rsidRPr="58191804">
        <w:rPr>
          <w:rFonts w:asciiTheme="minorHAnsi" w:hAnsiTheme="minorHAnsi" w:cstheme="minorBidi"/>
          <w:spacing w:val="-2"/>
          <w:sz w:val="24"/>
          <w:szCs w:val="24"/>
        </w:rPr>
        <w:t xml:space="preserve">You </w:t>
      </w:r>
      <w:r>
        <w:rPr>
          <w:rFonts w:asciiTheme="minorHAnsi" w:hAnsiTheme="minorHAnsi" w:cstheme="minorBidi"/>
          <w:spacing w:val="-2"/>
          <w:sz w:val="24"/>
          <w:szCs w:val="24"/>
        </w:rPr>
        <w:t>Bookmark</w:t>
      </w:r>
      <w:r w:rsidRPr="58191804">
        <w:rPr>
          <w:rFonts w:asciiTheme="minorHAnsi" w:hAnsiTheme="minorHAnsi" w:cstheme="minorBidi"/>
          <w:sz w:val="24"/>
          <w:szCs w:val="24"/>
        </w:rPr>
        <w:t xml:space="preserve"> </w:t>
      </w:r>
      <w:r w:rsidRPr="58191804">
        <w:rPr>
          <w:rFonts w:asciiTheme="minorHAnsi" w:hAnsiTheme="minorHAnsi" w:cstheme="minorBidi"/>
          <w:spacing w:val="-5"/>
          <w:sz w:val="24"/>
          <w:szCs w:val="24"/>
        </w:rPr>
        <w:t>(English/Spanish)</w:t>
      </w:r>
    </w:p>
    <w:p w:rsidR="00A744E6" w:rsidRPr="005A2436" w:rsidP="00CB067E" w14:paraId="6B4D841A" w14:textId="77777777">
      <w:pPr>
        <w:pStyle w:val="ListParagraph"/>
        <w:numPr>
          <w:ilvl w:val="1"/>
          <w:numId w:val="27"/>
        </w:numPr>
        <w:spacing w:before="11" w:line="291" w:lineRule="exact"/>
        <w:ind w:left="1170" w:hanging="360"/>
        <w:rPr>
          <w:rFonts w:asciiTheme="minorHAnsi" w:hAnsiTheme="minorHAnsi" w:cstheme="minorBidi"/>
          <w:sz w:val="24"/>
          <w:szCs w:val="24"/>
        </w:rPr>
      </w:pPr>
      <w:r w:rsidRPr="005A2436">
        <w:rPr>
          <w:rFonts w:asciiTheme="minorHAnsi" w:hAnsiTheme="minorHAnsi" w:cstheme="minorBidi"/>
          <w:spacing w:val="-4"/>
          <w:sz w:val="24"/>
          <w:szCs w:val="24"/>
        </w:rPr>
        <w:t xml:space="preserve">ACS-50(GQ) </w:t>
      </w:r>
      <w:r w:rsidRPr="005A2436">
        <w:rPr>
          <w:rFonts w:asciiTheme="minorHAnsi" w:hAnsiTheme="minorHAnsi" w:cstheme="minorBidi"/>
          <w:sz w:val="24"/>
          <w:szCs w:val="24"/>
        </w:rPr>
        <w:t xml:space="preserve">ACS </w:t>
      </w:r>
      <w:r w:rsidRPr="005A2436">
        <w:rPr>
          <w:rFonts w:asciiTheme="minorHAnsi" w:hAnsiTheme="minorHAnsi" w:cstheme="minorBidi"/>
          <w:spacing w:val="-3"/>
          <w:sz w:val="24"/>
          <w:szCs w:val="24"/>
        </w:rPr>
        <w:t>Brochure</w:t>
      </w:r>
      <w:r w:rsidRPr="005A2436">
        <w:rPr>
          <w:rFonts w:asciiTheme="minorHAnsi" w:hAnsiTheme="minorHAnsi" w:cstheme="minorBidi"/>
          <w:spacing w:val="-4"/>
          <w:sz w:val="24"/>
          <w:szCs w:val="24"/>
        </w:rPr>
        <w:t xml:space="preserve"> </w:t>
      </w:r>
      <w:r w:rsidRPr="005A2436">
        <w:rPr>
          <w:rFonts w:asciiTheme="minorHAnsi" w:hAnsiTheme="minorHAnsi" w:cstheme="minorBidi"/>
          <w:spacing w:val="-5"/>
          <w:sz w:val="24"/>
          <w:szCs w:val="24"/>
        </w:rPr>
        <w:t>(English/Spanish)</w:t>
      </w:r>
    </w:p>
    <w:p w:rsidR="00A744E6" w:rsidP="00CB067E" w14:paraId="17D1D647" w14:textId="77777777">
      <w:pPr>
        <w:pStyle w:val="ListParagraph"/>
        <w:numPr>
          <w:ilvl w:val="1"/>
          <w:numId w:val="27"/>
        </w:numPr>
        <w:spacing w:before="0" w:line="288" w:lineRule="exact"/>
        <w:ind w:left="1170" w:hanging="360"/>
        <w:rPr>
          <w:rFonts w:asciiTheme="minorHAnsi" w:hAnsiTheme="minorHAnsi" w:cstheme="minorBidi"/>
          <w:sz w:val="24"/>
          <w:szCs w:val="24"/>
        </w:rPr>
      </w:pPr>
      <w:r w:rsidRPr="005A2436">
        <w:rPr>
          <w:rFonts w:asciiTheme="minorHAnsi" w:hAnsiTheme="minorHAnsi" w:cstheme="minorBidi"/>
          <w:spacing w:val="-3"/>
          <w:sz w:val="24"/>
          <w:szCs w:val="24"/>
        </w:rPr>
        <w:t>ACS-</w:t>
      </w:r>
      <w:r>
        <w:rPr>
          <w:rFonts w:asciiTheme="minorHAnsi" w:hAnsiTheme="minorHAnsi" w:cstheme="minorBidi"/>
          <w:spacing w:val="-3"/>
          <w:sz w:val="24"/>
          <w:szCs w:val="24"/>
        </w:rPr>
        <w:t>50</w:t>
      </w:r>
      <w:r w:rsidRPr="005A2436">
        <w:rPr>
          <w:rFonts w:asciiTheme="minorHAnsi" w:hAnsiTheme="minorHAnsi" w:cstheme="minorBidi"/>
          <w:spacing w:val="-3"/>
          <w:sz w:val="24"/>
          <w:szCs w:val="24"/>
        </w:rPr>
        <w:t>(GQ)</w:t>
      </w:r>
      <w:r>
        <w:rPr>
          <w:rFonts w:asciiTheme="minorHAnsi" w:hAnsiTheme="minorHAnsi" w:cstheme="minorBidi"/>
          <w:spacing w:val="-3"/>
          <w:sz w:val="24"/>
          <w:szCs w:val="24"/>
        </w:rPr>
        <w:t>(</w:t>
      </w:r>
      <w:r w:rsidRPr="005A2436">
        <w:rPr>
          <w:rFonts w:asciiTheme="minorHAnsi" w:hAnsiTheme="minorHAnsi" w:cstheme="minorBidi"/>
          <w:spacing w:val="-3"/>
          <w:sz w:val="24"/>
          <w:szCs w:val="24"/>
        </w:rPr>
        <w:t>RA</w:t>
      </w:r>
      <w:r>
        <w:rPr>
          <w:rFonts w:asciiTheme="minorHAnsi" w:hAnsiTheme="minorHAnsi" w:cstheme="minorBidi"/>
          <w:spacing w:val="-3"/>
          <w:sz w:val="24"/>
          <w:szCs w:val="24"/>
        </w:rPr>
        <w:t>)</w:t>
      </w:r>
      <w:r w:rsidRPr="005A2436">
        <w:rPr>
          <w:rFonts w:asciiTheme="minorHAnsi" w:hAnsiTheme="minorHAnsi" w:cstheme="minorBidi"/>
          <w:spacing w:val="-7"/>
          <w:sz w:val="24"/>
          <w:szCs w:val="24"/>
        </w:rPr>
        <w:t xml:space="preserve"> </w:t>
      </w:r>
      <w:r w:rsidRPr="005A2436">
        <w:rPr>
          <w:rFonts w:asciiTheme="minorHAnsi" w:hAnsiTheme="minorHAnsi" w:cstheme="minorBidi"/>
          <w:spacing w:val="-3"/>
          <w:sz w:val="24"/>
          <w:szCs w:val="24"/>
        </w:rPr>
        <w:t>Remote Alaska</w:t>
      </w:r>
      <w:r w:rsidRPr="005A2436">
        <w:rPr>
          <w:rFonts w:asciiTheme="minorHAnsi" w:hAnsiTheme="minorHAnsi" w:cstheme="minorBidi"/>
          <w:spacing w:val="26"/>
          <w:sz w:val="24"/>
          <w:szCs w:val="24"/>
        </w:rPr>
        <w:t xml:space="preserve"> </w:t>
      </w:r>
      <w:r w:rsidRPr="005A2436">
        <w:rPr>
          <w:rFonts w:asciiTheme="minorHAnsi" w:hAnsiTheme="minorHAnsi" w:cstheme="minorBidi"/>
          <w:sz w:val="24"/>
          <w:szCs w:val="24"/>
        </w:rPr>
        <w:t>FAQ</w:t>
      </w:r>
      <w:r>
        <w:rPr>
          <w:rFonts w:asciiTheme="minorHAnsi" w:hAnsiTheme="minorHAnsi" w:cstheme="minorBidi"/>
          <w:sz w:val="24"/>
          <w:szCs w:val="24"/>
        </w:rPr>
        <w:t xml:space="preserve"> Brochure</w:t>
      </w:r>
    </w:p>
    <w:p w:rsidR="0087284C" w:rsidRPr="0087284C" w:rsidP="0087284C" w14:paraId="73EF84BD" w14:textId="2361695D">
      <w:pPr>
        <w:pStyle w:val="ListParagraph"/>
        <w:numPr>
          <w:ilvl w:val="1"/>
          <w:numId w:val="27"/>
        </w:numPr>
        <w:spacing w:before="0" w:line="288" w:lineRule="exact"/>
        <w:ind w:left="1170" w:hanging="360"/>
        <w:rPr>
          <w:rFonts w:asciiTheme="minorHAnsi" w:hAnsiTheme="minorHAnsi" w:cstheme="minorBidi"/>
          <w:sz w:val="24"/>
          <w:szCs w:val="24"/>
        </w:rPr>
      </w:pPr>
      <w:r>
        <w:rPr>
          <w:rFonts w:asciiTheme="minorHAnsi" w:hAnsiTheme="minorHAnsi" w:cstheme="minorBidi"/>
          <w:sz w:val="24"/>
          <w:szCs w:val="24"/>
        </w:rPr>
        <w:t>Resident ACS GQ e-mail intro with ID (Spanish)</w:t>
      </w:r>
    </w:p>
    <w:p w:rsidR="00A744E6" w:rsidP="00CB067E" w14:paraId="68162CF2" w14:textId="09C20968">
      <w:pPr>
        <w:pStyle w:val="ListParagraph"/>
        <w:numPr>
          <w:ilvl w:val="1"/>
          <w:numId w:val="27"/>
        </w:numPr>
        <w:spacing w:before="0" w:line="288" w:lineRule="exact"/>
        <w:ind w:left="1170" w:hanging="360"/>
        <w:rPr>
          <w:rFonts w:asciiTheme="minorHAnsi" w:hAnsiTheme="minorHAnsi" w:cstheme="minorBidi"/>
          <w:sz w:val="24"/>
          <w:szCs w:val="24"/>
        </w:rPr>
      </w:pPr>
      <w:r>
        <w:rPr>
          <w:rFonts w:asciiTheme="minorHAnsi" w:hAnsiTheme="minorHAnsi" w:cstheme="minorBidi"/>
          <w:sz w:val="24"/>
          <w:szCs w:val="24"/>
        </w:rPr>
        <w:t>Resident ACS GQ e</w:t>
      </w:r>
      <w:r w:rsidR="0017006C">
        <w:rPr>
          <w:rFonts w:asciiTheme="minorHAnsi" w:hAnsiTheme="minorHAnsi" w:cstheme="minorBidi"/>
          <w:sz w:val="24"/>
          <w:szCs w:val="24"/>
        </w:rPr>
        <w:t>-</w:t>
      </w:r>
      <w:r>
        <w:rPr>
          <w:rFonts w:asciiTheme="minorHAnsi" w:hAnsiTheme="minorHAnsi" w:cstheme="minorBidi"/>
          <w:sz w:val="24"/>
          <w:szCs w:val="24"/>
        </w:rPr>
        <w:t>mail intro with ID</w:t>
      </w:r>
    </w:p>
    <w:p w:rsidR="00A744E6" w:rsidP="00CB067E" w14:paraId="35C720DF" w14:textId="1642D816">
      <w:pPr>
        <w:pStyle w:val="ListParagraph"/>
        <w:numPr>
          <w:ilvl w:val="1"/>
          <w:numId w:val="27"/>
        </w:numPr>
        <w:spacing w:before="0" w:line="288" w:lineRule="exact"/>
        <w:ind w:left="1170" w:hanging="360"/>
        <w:rPr>
          <w:rFonts w:asciiTheme="minorHAnsi" w:hAnsiTheme="minorHAnsi" w:cstheme="minorBidi"/>
          <w:sz w:val="24"/>
          <w:szCs w:val="24"/>
        </w:rPr>
      </w:pPr>
      <w:r>
        <w:rPr>
          <w:rFonts w:asciiTheme="minorHAnsi" w:hAnsiTheme="minorHAnsi" w:cstheme="minorBidi"/>
          <w:sz w:val="24"/>
          <w:szCs w:val="24"/>
        </w:rPr>
        <w:t>Resident ACS GQ e</w:t>
      </w:r>
      <w:r w:rsidR="0017006C">
        <w:rPr>
          <w:rFonts w:asciiTheme="minorHAnsi" w:hAnsiTheme="minorHAnsi" w:cstheme="minorBidi"/>
          <w:sz w:val="24"/>
          <w:szCs w:val="24"/>
        </w:rPr>
        <w:t>-</w:t>
      </w:r>
      <w:r>
        <w:rPr>
          <w:rFonts w:asciiTheme="minorHAnsi" w:hAnsiTheme="minorHAnsi" w:cstheme="minorBidi"/>
          <w:sz w:val="24"/>
          <w:szCs w:val="24"/>
        </w:rPr>
        <w:t>mail reminder with ID</w:t>
      </w:r>
      <w:r w:rsidR="00D44B21">
        <w:rPr>
          <w:rFonts w:asciiTheme="minorHAnsi" w:hAnsiTheme="minorHAnsi" w:cstheme="minorBidi"/>
          <w:sz w:val="24"/>
          <w:szCs w:val="24"/>
        </w:rPr>
        <w:t xml:space="preserve"> (Spanish)</w:t>
      </w:r>
    </w:p>
    <w:p w:rsidR="00D44B21" w:rsidRPr="00D44B21" w:rsidP="00D44B21" w14:paraId="3343400E" w14:textId="06A5925C">
      <w:pPr>
        <w:pStyle w:val="ListParagraph"/>
        <w:numPr>
          <w:ilvl w:val="1"/>
          <w:numId w:val="27"/>
        </w:numPr>
        <w:spacing w:before="0" w:line="288" w:lineRule="exact"/>
        <w:ind w:left="1170" w:hanging="360"/>
        <w:rPr>
          <w:rFonts w:asciiTheme="minorHAnsi" w:hAnsiTheme="minorHAnsi" w:cstheme="minorBidi"/>
          <w:sz w:val="24"/>
          <w:szCs w:val="24"/>
        </w:rPr>
      </w:pPr>
      <w:r>
        <w:rPr>
          <w:rFonts w:asciiTheme="minorHAnsi" w:hAnsiTheme="minorHAnsi" w:cstheme="minorBidi"/>
          <w:sz w:val="24"/>
          <w:szCs w:val="24"/>
        </w:rPr>
        <w:t>Resident ACS GQ e-mail reminder with ID</w:t>
      </w:r>
    </w:p>
    <w:p w:rsidR="00A744E6" w:rsidRPr="00CB4194" w:rsidP="00CB067E" w14:paraId="3344E680" w14:textId="77777777">
      <w:pPr>
        <w:pStyle w:val="ListParagraph"/>
        <w:numPr>
          <w:ilvl w:val="1"/>
          <w:numId w:val="27"/>
        </w:numPr>
        <w:tabs>
          <w:tab w:val="left" w:pos="822"/>
        </w:tabs>
        <w:spacing w:before="0" w:line="655" w:lineRule="auto"/>
        <w:ind w:left="1170" w:right="1187" w:hanging="360"/>
        <w:rPr>
          <w:rFonts w:asciiTheme="minorHAnsi" w:hAnsiTheme="minorHAnsi" w:cstheme="minorBidi"/>
          <w:sz w:val="24"/>
          <w:szCs w:val="24"/>
        </w:rPr>
      </w:pPr>
      <w:r w:rsidRPr="6B66DBF1">
        <w:rPr>
          <w:rFonts w:asciiTheme="minorHAnsi" w:hAnsiTheme="minorHAnsi" w:cstheme="minorBidi"/>
          <w:spacing w:val="-4"/>
          <w:sz w:val="24"/>
          <w:szCs w:val="24"/>
        </w:rPr>
        <w:t>BRE 6385-46(GQ)</w:t>
      </w:r>
      <w:r w:rsidRPr="6B66DBF1">
        <w:rPr>
          <w:rFonts w:asciiTheme="minorHAnsi" w:hAnsiTheme="minorHAnsi" w:cstheme="minorBidi"/>
          <w:spacing w:val="-5"/>
          <w:sz w:val="24"/>
          <w:szCs w:val="24"/>
        </w:rPr>
        <w:t xml:space="preserve">(2024) </w:t>
      </w:r>
      <w:r w:rsidRPr="6B66DBF1">
        <w:rPr>
          <w:rFonts w:asciiTheme="minorHAnsi" w:hAnsiTheme="minorHAnsi" w:cstheme="minorBidi"/>
          <w:spacing w:val="2"/>
          <w:sz w:val="24"/>
          <w:szCs w:val="24"/>
        </w:rPr>
        <w:t xml:space="preserve">ACS </w:t>
      </w:r>
      <w:r w:rsidRPr="6B66DBF1">
        <w:rPr>
          <w:rFonts w:asciiTheme="minorHAnsi" w:hAnsiTheme="minorHAnsi" w:cstheme="minorBidi"/>
          <w:spacing w:val="-7"/>
          <w:sz w:val="24"/>
          <w:szCs w:val="24"/>
        </w:rPr>
        <w:t xml:space="preserve">GQ </w:t>
      </w:r>
      <w:r w:rsidRPr="6B66DBF1">
        <w:rPr>
          <w:rFonts w:asciiTheme="minorHAnsi" w:hAnsiTheme="minorHAnsi" w:cstheme="minorBidi"/>
          <w:spacing w:val="-3"/>
          <w:sz w:val="24"/>
          <w:szCs w:val="24"/>
        </w:rPr>
        <w:t xml:space="preserve">Business </w:t>
      </w:r>
      <w:r w:rsidRPr="6B66DBF1">
        <w:rPr>
          <w:rFonts w:asciiTheme="minorHAnsi" w:hAnsiTheme="minorHAnsi" w:cstheme="minorBidi"/>
          <w:spacing w:val="-5"/>
          <w:sz w:val="24"/>
          <w:szCs w:val="24"/>
        </w:rPr>
        <w:t xml:space="preserve">Reply Mail </w:t>
      </w:r>
      <w:r w:rsidRPr="6B66DBF1">
        <w:rPr>
          <w:rFonts w:asciiTheme="minorHAnsi" w:hAnsiTheme="minorHAnsi" w:cstheme="minorBidi"/>
          <w:spacing w:val="-7"/>
          <w:sz w:val="24"/>
          <w:szCs w:val="24"/>
        </w:rPr>
        <w:t>Envelope</w:t>
      </w:r>
    </w:p>
    <w:p w:rsidR="00A744E6" w:rsidRPr="009C4908" w:rsidP="00A744E6" w14:paraId="754B8E05" w14:textId="77777777">
      <w:pPr>
        <w:pStyle w:val="ListParagraph"/>
        <w:numPr>
          <w:ilvl w:val="0"/>
          <w:numId w:val="28"/>
        </w:numPr>
        <w:tabs>
          <w:tab w:val="left" w:pos="822"/>
          <w:tab w:val="left" w:pos="823"/>
        </w:tabs>
        <w:spacing w:before="186"/>
        <w:rPr>
          <w:rFonts w:asciiTheme="minorHAnsi" w:hAnsiTheme="minorHAnsi" w:cstheme="minorHAnsi"/>
          <w:sz w:val="24"/>
          <w:szCs w:val="24"/>
        </w:rPr>
      </w:pPr>
      <w:r w:rsidRPr="009C4908">
        <w:rPr>
          <w:rFonts w:asciiTheme="minorHAnsi" w:hAnsiTheme="minorHAnsi" w:cstheme="minorHAnsi"/>
          <w:sz w:val="24"/>
          <w:szCs w:val="24"/>
          <w:u w:val="single"/>
        </w:rPr>
        <w:t xml:space="preserve">Puerto </w:t>
      </w:r>
      <w:r w:rsidRPr="009C4908">
        <w:rPr>
          <w:rFonts w:asciiTheme="minorHAnsi" w:hAnsiTheme="minorHAnsi" w:cstheme="minorHAnsi"/>
          <w:spacing w:val="-4"/>
          <w:sz w:val="24"/>
          <w:szCs w:val="24"/>
          <w:u w:val="single"/>
        </w:rPr>
        <w:t xml:space="preserve">Rico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3"/>
          <w:sz w:val="24"/>
          <w:szCs w:val="24"/>
          <w:u w:val="single"/>
        </w:rPr>
        <w:t xml:space="preserve">Resident </w:t>
      </w:r>
      <w:r w:rsidRPr="009C4908">
        <w:rPr>
          <w:rFonts w:asciiTheme="minorHAnsi" w:hAnsiTheme="minorHAnsi" w:cstheme="minorHAnsi"/>
          <w:spacing w:val="-5"/>
          <w:sz w:val="24"/>
          <w:szCs w:val="24"/>
          <w:u w:val="single"/>
        </w:rPr>
        <w:t>Questionnaire</w:t>
      </w:r>
      <w:r w:rsidRPr="009C4908">
        <w:rPr>
          <w:rFonts w:asciiTheme="minorHAnsi" w:hAnsiTheme="minorHAnsi" w:cstheme="minorHAnsi"/>
          <w:spacing w:val="31"/>
          <w:sz w:val="24"/>
          <w:szCs w:val="24"/>
          <w:u w:val="single"/>
        </w:rPr>
        <w:t xml:space="preserve"> </w:t>
      </w:r>
      <w:r w:rsidRPr="009C4908">
        <w:rPr>
          <w:rFonts w:asciiTheme="minorHAnsi" w:hAnsiTheme="minorHAnsi" w:cstheme="minorHAnsi"/>
          <w:sz w:val="24"/>
          <w:szCs w:val="24"/>
          <w:u w:val="single"/>
        </w:rPr>
        <w:t>Package</w:t>
      </w:r>
      <w:r w:rsidRPr="009C4908">
        <w:rPr>
          <w:rFonts w:asciiTheme="minorHAnsi" w:hAnsiTheme="minorHAnsi" w:cstheme="minorHAnsi"/>
          <w:sz w:val="24"/>
          <w:szCs w:val="24"/>
        </w:rPr>
        <w:t>:</w:t>
      </w:r>
    </w:p>
    <w:p w:rsidR="00A744E6" w:rsidRPr="009C4908" w:rsidP="00A744E6" w14:paraId="6E9447A1" w14:textId="77777777">
      <w:pPr>
        <w:pStyle w:val="BodyText"/>
        <w:spacing w:before="10"/>
        <w:ind w:left="0"/>
        <w:rPr>
          <w:rFonts w:asciiTheme="minorHAnsi" w:hAnsiTheme="minorHAnsi" w:cstheme="minorHAnsi"/>
        </w:rPr>
      </w:pPr>
    </w:p>
    <w:p w:rsidR="00A744E6" w:rsidRPr="005A2436" w:rsidP="00CB067E" w14:paraId="498CE865" w14:textId="3243619E">
      <w:pPr>
        <w:pStyle w:val="ListParagraph"/>
        <w:numPr>
          <w:ilvl w:val="1"/>
          <w:numId w:val="27"/>
        </w:numPr>
        <w:tabs>
          <w:tab w:val="left" w:pos="1170"/>
        </w:tabs>
        <w:spacing w:before="0"/>
        <w:rPr>
          <w:rFonts w:asciiTheme="minorHAnsi" w:hAnsiTheme="minorHAnsi" w:cstheme="minorBidi"/>
          <w:sz w:val="24"/>
          <w:szCs w:val="24"/>
        </w:rPr>
      </w:pPr>
      <w:r w:rsidRPr="005A2436">
        <w:rPr>
          <w:rFonts w:asciiTheme="minorHAnsi" w:hAnsiTheme="minorHAnsi" w:cstheme="minorBidi"/>
          <w:spacing w:val="-3"/>
          <w:sz w:val="24"/>
          <w:szCs w:val="24"/>
        </w:rPr>
        <w:t>ACS-1(GQ)(PR)(20</w:t>
      </w:r>
      <w:r>
        <w:rPr>
          <w:rFonts w:asciiTheme="minorHAnsi" w:hAnsiTheme="minorHAnsi" w:cstheme="minorBidi"/>
          <w:spacing w:val="-3"/>
          <w:sz w:val="24"/>
          <w:szCs w:val="24"/>
        </w:rPr>
        <w:t>2</w:t>
      </w:r>
      <w:r w:rsidR="00A81D44">
        <w:rPr>
          <w:rFonts w:asciiTheme="minorHAnsi" w:hAnsiTheme="minorHAnsi" w:cstheme="minorBidi"/>
          <w:spacing w:val="-3"/>
          <w:sz w:val="24"/>
          <w:szCs w:val="24"/>
        </w:rPr>
        <w:t>5</w:t>
      </w:r>
      <w:r w:rsidRPr="005A2436">
        <w:rPr>
          <w:rFonts w:asciiTheme="minorHAnsi" w:hAnsiTheme="minorHAnsi" w:cstheme="minorBidi"/>
          <w:spacing w:val="-3"/>
          <w:sz w:val="24"/>
          <w:szCs w:val="24"/>
        </w:rPr>
        <w:t>)</w:t>
      </w:r>
      <w:r w:rsidRPr="005A2436">
        <w:rPr>
          <w:rFonts w:asciiTheme="minorHAnsi" w:hAnsiTheme="minorHAnsi" w:cstheme="minorBidi"/>
          <w:spacing w:val="-5"/>
          <w:sz w:val="24"/>
          <w:szCs w:val="24"/>
        </w:rPr>
        <w:t xml:space="preserve">, </w:t>
      </w:r>
      <w:r w:rsidRPr="005A2436">
        <w:rPr>
          <w:rFonts w:asciiTheme="minorHAnsi" w:hAnsiTheme="minorHAnsi" w:cstheme="minorBidi"/>
          <w:spacing w:val="2"/>
          <w:sz w:val="24"/>
          <w:szCs w:val="24"/>
        </w:rPr>
        <w:t xml:space="preserve">PRCS </w:t>
      </w:r>
      <w:r w:rsidRPr="005A2436">
        <w:rPr>
          <w:rFonts w:asciiTheme="minorHAnsi" w:hAnsiTheme="minorHAnsi" w:cstheme="minorBidi"/>
          <w:spacing w:val="-7"/>
          <w:sz w:val="24"/>
          <w:szCs w:val="24"/>
        </w:rPr>
        <w:t xml:space="preserve">GQ </w:t>
      </w:r>
      <w:r w:rsidRPr="005A2436">
        <w:rPr>
          <w:rFonts w:asciiTheme="minorHAnsi" w:hAnsiTheme="minorHAnsi" w:cstheme="minorBidi"/>
          <w:spacing w:val="-5"/>
          <w:sz w:val="24"/>
          <w:szCs w:val="24"/>
        </w:rPr>
        <w:t>Questionnaire</w:t>
      </w:r>
      <w:r w:rsidRPr="005A2436">
        <w:rPr>
          <w:rFonts w:asciiTheme="minorHAnsi" w:hAnsiTheme="minorHAnsi" w:cstheme="minorBidi"/>
          <w:spacing w:val="22"/>
          <w:sz w:val="24"/>
          <w:szCs w:val="24"/>
        </w:rPr>
        <w:t xml:space="preserve"> </w:t>
      </w:r>
      <w:r w:rsidRPr="005A2436">
        <w:rPr>
          <w:rFonts w:asciiTheme="minorHAnsi" w:hAnsiTheme="minorHAnsi" w:cstheme="minorBidi"/>
          <w:spacing w:val="-5"/>
          <w:sz w:val="24"/>
          <w:szCs w:val="24"/>
        </w:rPr>
        <w:t>(English/Spanish)</w:t>
      </w:r>
    </w:p>
    <w:p w:rsidR="00A744E6" w:rsidRPr="005A2436" w:rsidP="00CB067E" w14:paraId="3DBC3CBD" w14:textId="77777777">
      <w:pPr>
        <w:pStyle w:val="ListParagraph"/>
        <w:numPr>
          <w:ilvl w:val="1"/>
          <w:numId w:val="27"/>
        </w:numPr>
        <w:tabs>
          <w:tab w:val="left" w:pos="1170"/>
        </w:tabs>
        <w:spacing w:before="15" w:line="235" w:lineRule="auto"/>
        <w:ind w:right="852"/>
        <w:rPr>
          <w:rFonts w:asciiTheme="minorHAnsi" w:hAnsiTheme="minorHAnsi" w:cstheme="minorBidi"/>
          <w:sz w:val="24"/>
          <w:szCs w:val="24"/>
        </w:rPr>
      </w:pPr>
      <w:r w:rsidRPr="005A2436">
        <w:rPr>
          <w:rFonts w:asciiTheme="minorHAnsi" w:hAnsiTheme="minorHAnsi" w:cstheme="minorBidi"/>
          <w:sz w:val="24"/>
          <w:szCs w:val="24"/>
        </w:rPr>
        <w:t>ACS-17(L)(GQ)(PR)(20</w:t>
      </w:r>
      <w:r>
        <w:rPr>
          <w:rFonts w:asciiTheme="minorHAnsi" w:hAnsiTheme="minorHAnsi" w:cstheme="minorBidi"/>
          <w:sz w:val="24"/>
          <w:szCs w:val="24"/>
        </w:rPr>
        <w:t>2</w:t>
      </w:r>
      <w:r w:rsidRPr="005A2436">
        <w:rPr>
          <w:rFonts w:asciiTheme="minorHAnsi" w:hAnsiTheme="minorHAnsi" w:cstheme="minorBidi"/>
          <w:sz w:val="24"/>
          <w:szCs w:val="24"/>
        </w:rPr>
        <w:t xml:space="preserve">4), </w:t>
      </w:r>
      <w:r w:rsidRPr="005A2436">
        <w:rPr>
          <w:rFonts w:asciiTheme="minorHAnsi" w:hAnsiTheme="minorHAnsi" w:cstheme="minorBidi"/>
          <w:spacing w:val="2"/>
          <w:sz w:val="24"/>
          <w:szCs w:val="24"/>
        </w:rPr>
        <w:t xml:space="preserve">PRCS </w:t>
      </w:r>
      <w:r w:rsidRPr="005A2436">
        <w:rPr>
          <w:rFonts w:asciiTheme="minorHAnsi" w:hAnsiTheme="minorHAnsi" w:cstheme="minorBidi"/>
          <w:spacing w:val="-3"/>
          <w:sz w:val="24"/>
          <w:szCs w:val="24"/>
        </w:rPr>
        <w:t xml:space="preserve">Resident </w:t>
      </w:r>
      <w:r w:rsidRPr="005A2436">
        <w:rPr>
          <w:rFonts w:asciiTheme="minorHAnsi" w:hAnsiTheme="minorHAnsi" w:cstheme="minorBidi"/>
          <w:spacing w:val="-4"/>
          <w:sz w:val="24"/>
          <w:szCs w:val="24"/>
        </w:rPr>
        <w:t xml:space="preserve">Introductory </w:t>
      </w:r>
      <w:r w:rsidRPr="005A2436">
        <w:rPr>
          <w:rFonts w:asciiTheme="minorHAnsi" w:hAnsiTheme="minorHAnsi" w:cstheme="minorBidi"/>
          <w:sz w:val="24"/>
          <w:szCs w:val="24"/>
        </w:rPr>
        <w:t xml:space="preserve">Letter </w:t>
      </w:r>
      <w:r w:rsidRPr="005A2436">
        <w:rPr>
          <w:rFonts w:asciiTheme="minorHAnsi" w:hAnsiTheme="minorHAnsi" w:cstheme="minorBidi"/>
          <w:spacing w:val="-5"/>
          <w:sz w:val="24"/>
          <w:szCs w:val="24"/>
        </w:rPr>
        <w:t>(English/Spanish)</w:t>
      </w:r>
    </w:p>
    <w:p w:rsidR="00A744E6" w:rsidRPr="005A2436" w:rsidP="00CB067E" w14:paraId="7972F486" w14:textId="77777777">
      <w:pPr>
        <w:pStyle w:val="ListParagraph"/>
        <w:numPr>
          <w:ilvl w:val="1"/>
          <w:numId w:val="27"/>
        </w:numPr>
        <w:tabs>
          <w:tab w:val="left" w:pos="1170"/>
        </w:tabs>
        <w:spacing w:before="15" w:line="235" w:lineRule="auto"/>
        <w:ind w:right="642"/>
        <w:rPr>
          <w:rFonts w:asciiTheme="minorHAnsi" w:hAnsiTheme="minorHAnsi" w:cstheme="minorBidi"/>
          <w:sz w:val="24"/>
          <w:szCs w:val="24"/>
        </w:rPr>
      </w:pPr>
      <w:r w:rsidRPr="005A2436">
        <w:rPr>
          <w:rFonts w:asciiTheme="minorHAnsi" w:hAnsiTheme="minorHAnsi" w:cstheme="minorBidi"/>
          <w:sz w:val="24"/>
          <w:szCs w:val="24"/>
        </w:rPr>
        <w:t>ACS-26</w:t>
      </w:r>
      <w:r>
        <w:rPr>
          <w:rFonts w:asciiTheme="minorHAnsi" w:hAnsiTheme="minorHAnsi" w:cstheme="minorBidi"/>
          <w:sz w:val="24"/>
          <w:szCs w:val="24"/>
        </w:rPr>
        <w:t>(B</w:t>
      </w:r>
      <w:r w:rsidRPr="005A2436">
        <w:rPr>
          <w:rFonts w:asciiTheme="minorHAnsi" w:hAnsiTheme="minorHAnsi" w:cstheme="minorBidi"/>
          <w:sz w:val="24"/>
          <w:szCs w:val="24"/>
        </w:rPr>
        <w:t xml:space="preserve">)(GQ)(PR) </w:t>
      </w:r>
      <w:r w:rsidRPr="005A2436">
        <w:rPr>
          <w:rFonts w:asciiTheme="minorHAnsi" w:hAnsiTheme="minorHAnsi" w:cstheme="minorBidi"/>
          <w:spacing w:val="2"/>
          <w:sz w:val="24"/>
          <w:szCs w:val="24"/>
        </w:rPr>
        <w:t xml:space="preserve">PRCS </w:t>
      </w:r>
      <w:r w:rsidRPr="005A2436">
        <w:rPr>
          <w:rFonts w:asciiTheme="minorHAnsi" w:hAnsiTheme="minorHAnsi" w:cstheme="minorBidi"/>
          <w:spacing w:val="-3"/>
          <w:sz w:val="24"/>
          <w:szCs w:val="24"/>
        </w:rPr>
        <w:t xml:space="preserve">Thank </w:t>
      </w:r>
      <w:r w:rsidRPr="005A2436">
        <w:rPr>
          <w:rFonts w:asciiTheme="minorHAnsi" w:hAnsiTheme="minorHAnsi" w:cstheme="minorBidi"/>
          <w:spacing w:val="-2"/>
          <w:sz w:val="24"/>
          <w:szCs w:val="24"/>
        </w:rPr>
        <w:t xml:space="preserve">You </w:t>
      </w:r>
      <w:r>
        <w:rPr>
          <w:rFonts w:asciiTheme="minorHAnsi" w:hAnsiTheme="minorHAnsi" w:cstheme="minorBidi"/>
          <w:spacing w:val="-2"/>
          <w:sz w:val="24"/>
          <w:szCs w:val="24"/>
        </w:rPr>
        <w:t>Bookmark</w:t>
      </w:r>
      <w:r w:rsidRPr="005A2436">
        <w:rPr>
          <w:rFonts w:asciiTheme="minorHAnsi" w:hAnsiTheme="minorHAnsi" w:cstheme="minorBidi"/>
          <w:sz w:val="24"/>
          <w:szCs w:val="24"/>
        </w:rPr>
        <w:t xml:space="preserve"> </w:t>
      </w:r>
      <w:r w:rsidRPr="005A2436">
        <w:rPr>
          <w:rFonts w:asciiTheme="minorHAnsi" w:hAnsiTheme="minorHAnsi" w:cstheme="minorBidi"/>
          <w:spacing w:val="-5"/>
          <w:sz w:val="24"/>
          <w:szCs w:val="24"/>
        </w:rPr>
        <w:t>(English/Spanish)</w:t>
      </w:r>
    </w:p>
    <w:p w:rsidR="00A744E6" w:rsidRPr="005A2436" w:rsidP="00CB067E" w14:paraId="4A1BBF07" w14:textId="77777777">
      <w:pPr>
        <w:pStyle w:val="ListParagraph"/>
        <w:numPr>
          <w:ilvl w:val="1"/>
          <w:numId w:val="27"/>
        </w:numPr>
        <w:tabs>
          <w:tab w:val="left" w:pos="1170"/>
        </w:tabs>
        <w:spacing w:before="0" w:line="289" w:lineRule="exact"/>
        <w:rPr>
          <w:rFonts w:asciiTheme="minorHAnsi" w:hAnsiTheme="minorHAnsi" w:cstheme="minorBidi"/>
          <w:sz w:val="24"/>
          <w:szCs w:val="24"/>
        </w:rPr>
      </w:pPr>
      <w:r w:rsidRPr="005A2436">
        <w:rPr>
          <w:rFonts w:asciiTheme="minorHAnsi" w:hAnsiTheme="minorHAnsi" w:cstheme="minorBidi"/>
          <w:sz w:val="24"/>
          <w:szCs w:val="24"/>
        </w:rPr>
        <w:t>ACS-5</w:t>
      </w:r>
      <w:r>
        <w:rPr>
          <w:rFonts w:asciiTheme="minorHAnsi" w:hAnsiTheme="minorHAnsi" w:cstheme="minorBidi"/>
          <w:sz w:val="24"/>
          <w:szCs w:val="24"/>
        </w:rPr>
        <w:t>0</w:t>
      </w:r>
      <w:r w:rsidRPr="005A2436">
        <w:rPr>
          <w:rFonts w:asciiTheme="minorHAnsi" w:hAnsiTheme="minorHAnsi" w:cstheme="minorBidi"/>
          <w:sz w:val="24"/>
          <w:szCs w:val="24"/>
        </w:rPr>
        <w:t>(GQ)</w:t>
      </w:r>
      <w:r>
        <w:rPr>
          <w:rFonts w:asciiTheme="minorHAnsi" w:hAnsiTheme="minorHAnsi" w:cstheme="minorBidi"/>
          <w:sz w:val="24"/>
          <w:szCs w:val="24"/>
        </w:rPr>
        <w:t>(</w:t>
      </w:r>
      <w:r w:rsidRPr="005A2436">
        <w:rPr>
          <w:rFonts w:asciiTheme="minorHAnsi" w:hAnsiTheme="minorHAnsi" w:cstheme="minorBidi"/>
          <w:sz w:val="24"/>
          <w:szCs w:val="24"/>
        </w:rPr>
        <w:t>PR</w:t>
      </w:r>
      <w:r>
        <w:rPr>
          <w:rFonts w:asciiTheme="minorHAnsi" w:hAnsiTheme="minorHAnsi" w:cstheme="minorBidi"/>
          <w:sz w:val="24"/>
          <w:szCs w:val="24"/>
        </w:rPr>
        <w:t>)</w:t>
      </w:r>
      <w:r w:rsidRPr="005A2436">
        <w:rPr>
          <w:rFonts w:asciiTheme="minorHAnsi" w:hAnsiTheme="minorHAnsi" w:cstheme="minorBidi"/>
          <w:sz w:val="24"/>
          <w:szCs w:val="24"/>
        </w:rPr>
        <w:t xml:space="preserve"> </w:t>
      </w:r>
      <w:r w:rsidRPr="005A2436">
        <w:rPr>
          <w:rFonts w:asciiTheme="minorHAnsi" w:hAnsiTheme="minorHAnsi" w:cstheme="minorBidi"/>
          <w:spacing w:val="2"/>
          <w:sz w:val="24"/>
          <w:szCs w:val="24"/>
        </w:rPr>
        <w:t xml:space="preserve">PRCS </w:t>
      </w:r>
      <w:r>
        <w:rPr>
          <w:rFonts w:asciiTheme="minorHAnsi" w:hAnsiTheme="minorHAnsi" w:cstheme="minorBidi"/>
          <w:spacing w:val="2"/>
          <w:sz w:val="24"/>
          <w:szCs w:val="24"/>
        </w:rPr>
        <w:t>FAQ Brochure (English/Spanish)</w:t>
      </w:r>
    </w:p>
    <w:p w:rsidR="00A744E6" w:rsidRPr="00A6756B" w:rsidP="00CB067E" w14:paraId="257C3D3F" w14:textId="77777777">
      <w:pPr>
        <w:pStyle w:val="ListParagraph"/>
        <w:numPr>
          <w:ilvl w:val="1"/>
          <w:numId w:val="27"/>
        </w:numPr>
        <w:tabs>
          <w:tab w:val="left" w:pos="822"/>
          <w:tab w:val="left" w:pos="1170"/>
        </w:tabs>
        <w:spacing w:before="0" w:line="655" w:lineRule="auto"/>
        <w:ind w:left="101" w:right="1187" w:firstLine="721"/>
        <w:rPr>
          <w:rFonts w:asciiTheme="minorHAnsi" w:hAnsiTheme="minorHAnsi" w:cstheme="minorBidi"/>
          <w:sz w:val="24"/>
          <w:szCs w:val="24"/>
        </w:rPr>
      </w:pPr>
      <w:bookmarkStart w:id="5" w:name="_Hlk121226360"/>
      <w:r w:rsidRPr="6B66DBF1">
        <w:rPr>
          <w:rFonts w:asciiTheme="minorHAnsi" w:hAnsiTheme="minorHAnsi" w:cstheme="minorBidi"/>
          <w:spacing w:val="-4"/>
          <w:sz w:val="24"/>
          <w:szCs w:val="24"/>
        </w:rPr>
        <w:t>BRE 6385-46(GQ)</w:t>
      </w:r>
      <w:r w:rsidRPr="6B66DBF1">
        <w:rPr>
          <w:rFonts w:asciiTheme="minorHAnsi" w:hAnsiTheme="minorHAnsi" w:cstheme="minorBidi"/>
          <w:spacing w:val="-5"/>
          <w:sz w:val="24"/>
          <w:szCs w:val="24"/>
        </w:rPr>
        <w:t xml:space="preserve">(2024) </w:t>
      </w:r>
      <w:r w:rsidRPr="6B66DBF1">
        <w:rPr>
          <w:rFonts w:asciiTheme="minorHAnsi" w:hAnsiTheme="minorHAnsi" w:cstheme="minorBidi"/>
          <w:spacing w:val="2"/>
          <w:sz w:val="24"/>
          <w:szCs w:val="24"/>
        </w:rPr>
        <w:t xml:space="preserve">PRCS </w:t>
      </w:r>
      <w:r w:rsidRPr="6B66DBF1">
        <w:rPr>
          <w:rFonts w:asciiTheme="minorHAnsi" w:hAnsiTheme="minorHAnsi" w:cstheme="minorBidi"/>
          <w:spacing w:val="-7"/>
          <w:sz w:val="24"/>
          <w:szCs w:val="24"/>
        </w:rPr>
        <w:t xml:space="preserve">GQ </w:t>
      </w:r>
      <w:r w:rsidRPr="6B66DBF1">
        <w:rPr>
          <w:rFonts w:asciiTheme="minorHAnsi" w:hAnsiTheme="minorHAnsi" w:cstheme="minorBidi"/>
          <w:spacing w:val="-3"/>
          <w:sz w:val="24"/>
          <w:szCs w:val="24"/>
        </w:rPr>
        <w:t xml:space="preserve">Business </w:t>
      </w:r>
      <w:r w:rsidRPr="6B66DBF1">
        <w:rPr>
          <w:rFonts w:asciiTheme="minorHAnsi" w:hAnsiTheme="minorHAnsi" w:cstheme="minorBidi"/>
          <w:spacing w:val="-5"/>
          <w:sz w:val="24"/>
          <w:szCs w:val="24"/>
        </w:rPr>
        <w:t xml:space="preserve">Reply Mail </w:t>
      </w:r>
      <w:r w:rsidRPr="6B66DBF1">
        <w:rPr>
          <w:rFonts w:asciiTheme="minorHAnsi" w:hAnsiTheme="minorHAnsi" w:cstheme="minorBidi"/>
          <w:spacing w:val="-7"/>
          <w:sz w:val="24"/>
          <w:szCs w:val="24"/>
        </w:rPr>
        <w:t>Envelope</w:t>
      </w:r>
    </w:p>
    <w:bookmarkEnd w:id="5"/>
    <w:p w:rsidR="00A744E6" w:rsidRPr="00A6756B" w:rsidP="00A744E6" w14:paraId="2A465B3A" w14:textId="77777777">
      <w:pPr>
        <w:pStyle w:val="ListParagraph"/>
        <w:numPr>
          <w:ilvl w:val="0"/>
          <w:numId w:val="28"/>
        </w:numPr>
        <w:tabs>
          <w:tab w:val="left" w:pos="822"/>
          <w:tab w:val="left" w:pos="1543"/>
          <w:tab w:val="left" w:pos="1544"/>
        </w:tabs>
        <w:spacing w:before="0" w:line="655" w:lineRule="auto"/>
        <w:ind w:right="1187"/>
        <w:rPr>
          <w:rFonts w:asciiTheme="minorHAnsi" w:hAnsiTheme="minorHAnsi" w:cstheme="minorBidi"/>
          <w:sz w:val="24"/>
          <w:szCs w:val="24"/>
        </w:rPr>
      </w:pPr>
      <w:r w:rsidRPr="0945555E">
        <w:rPr>
          <w:rFonts w:asciiTheme="minorHAnsi" w:hAnsiTheme="minorHAnsi" w:cstheme="minorBidi"/>
          <w:sz w:val="24"/>
          <w:szCs w:val="24"/>
          <w:u w:val="single"/>
        </w:rPr>
        <w:t xml:space="preserve">American </w:t>
      </w:r>
      <w:r w:rsidRPr="0945555E">
        <w:rPr>
          <w:rFonts w:asciiTheme="minorHAnsi" w:hAnsiTheme="minorHAnsi" w:cstheme="minorBidi"/>
          <w:spacing w:val="-8"/>
          <w:sz w:val="24"/>
          <w:szCs w:val="24"/>
          <w:u w:val="single"/>
        </w:rPr>
        <w:t xml:space="preserve">Community </w:t>
      </w:r>
      <w:r w:rsidRPr="0945555E">
        <w:rPr>
          <w:rFonts w:asciiTheme="minorHAnsi" w:hAnsiTheme="minorHAnsi" w:cstheme="minorBidi"/>
          <w:spacing w:val="-3"/>
          <w:sz w:val="24"/>
          <w:szCs w:val="24"/>
          <w:u w:val="single"/>
        </w:rPr>
        <w:t xml:space="preserve">Survey </w:t>
      </w:r>
      <w:r w:rsidRPr="0945555E">
        <w:rPr>
          <w:rFonts w:asciiTheme="minorHAnsi" w:hAnsiTheme="minorHAnsi" w:cstheme="minorBidi"/>
          <w:spacing w:val="-6"/>
          <w:sz w:val="24"/>
          <w:szCs w:val="24"/>
          <w:u w:val="single"/>
        </w:rPr>
        <w:t xml:space="preserve">Group </w:t>
      </w:r>
      <w:r w:rsidRPr="0945555E">
        <w:rPr>
          <w:rFonts w:asciiTheme="minorHAnsi" w:hAnsiTheme="minorHAnsi" w:cstheme="minorBidi"/>
          <w:sz w:val="24"/>
          <w:szCs w:val="24"/>
          <w:u w:val="single"/>
        </w:rPr>
        <w:t xml:space="preserve">Quarters </w:t>
      </w:r>
      <w:r w:rsidRPr="0945555E">
        <w:rPr>
          <w:rFonts w:asciiTheme="minorHAnsi" w:hAnsiTheme="minorHAnsi" w:cstheme="minorBidi"/>
          <w:spacing w:val="-4"/>
          <w:sz w:val="24"/>
          <w:szCs w:val="24"/>
          <w:u w:val="single"/>
        </w:rPr>
        <w:t>Reinterview</w:t>
      </w:r>
      <w:r w:rsidRPr="0945555E">
        <w:rPr>
          <w:rFonts w:asciiTheme="minorHAnsi" w:hAnsiTheme="minorHAnsi" w:cstheme="minorBidi"/>
          <w:spacing w:val="6"/>
          <w:sz w:val="24"/>
          <w:szCs w:val="24"/>
          <w:u w:val="single"/>
        </w:rPr>
        <w:t xml:space="preserve"> </w:t>
      </w:r>
      <w:r w:rsidRPr="0945555E">
        <w:rPr>
          <w:rFonts w:asciiTheme="minorHAnsi" w:hAnsiTheme="minorHAnsi" w:cstheme="minorBidi"/>
          <w:spacing w:val="-5"/>
          <w:sz w:val="24"/>
          <w:szCs w:val="24"/>
          <w:u w:val="single"/>
        </w:rPr>
        <w:t>Questions</w:t>
      </w:r>
    </w:p>
    <w:p w:rsidR="000154C0" w:rsidRPr="000154C0" w:rsidP="000154C0" w14:paraId="07C3BC16" w14:textId="2B418E6E">
      <w:pPr>
        <w:pStyle w:val="ListParagraph"/>
        <w:numPr>
          <w:ilvl w:val="0"/>
          <w:numId w:val="28"/>
        </w:numPr>
        <w:tabs>
          <w:tab w:val="left" w:pos="822"/>
          <w:tab w:val="left" w:pos="1543"/>
          <w:tab w:val="left" w:pos="1544"/>
        </w:tabs>
        <w:spacing w:before="0" w:line="480" w:lineRule="auto"/>
        <w:ind w:left="821" w:right="1181" w:hanging="720"/>
        <w:rPr>
          <w:rFonts w:asciiTheme="minorHAnsi" w:hAnsiTheme="minorHAnsi" w:cstheme="minorBidi"/>
          <w:sz w:val="24"/>
          <w:szCs w:val="24"/>
          <w:u w:val="single"/>
        </w:rPr>
      </w:pPr>
      <w:r w:rsidRPr="1366B22D">
        <w:rPr>
          <w:rFonts w:asciiTheme="minorHAnsi" w:hAnsiTheme="minorHAnsi" w:cstheme="minorBidi"/>
          <w:sz w:val="24"/>
          <w:szCs w:val="24"/>
          <w:u w:val="single"/>
        </w:rPr>
        <w:t>USCODE-2007-Title13</w:t>
      </w:r>
    </w:p>
    <w:p w:rsidR="009A2736" w:rsidRPr="0049756E" w:rsidP="0049756E" w14:paraId="23CEE1A8" w14:textId="29DED787">
      <w:pPr>
        <w:pStyle w:val="ListParagraph"/>
        <w:numPr>
          <w:ilvl w:val="0"/>
          <w:numId w:val="28"/>
        </w:numPr>
        <w:tabs>
          <w:tab w:val="left" w:pos="822"/>
          <w:tab w:val="left" w:pos="1543"/>
          <w:tab w:val="left" w:pos="1544"/>
        </w:tabs>
        <w:spacing w:before="0" w:line="480" w:lineRule="auto"/>
        <w:ind w:left="821" w:right="1181" w:hanging="720"/>
        <w:rPr>
          <w:rFonts w:asciiTheme="minorHAnsi" w:hAnsiTheme="minorHAnsi" w:cstheme="minorBidi"/>
          <w:sz w:val="24"/>
          <w:szCs w:val="24"/>
          <w:u w:val="single"/>
        </w:rPr>
      </w:pPr>
      <w:r w:rsidRPr="0049756E">
        <w:rPr>
          <w:rFonts w:ascii="Calibri" w:eastAsia="Calibri" w:hAnsi="Calibri" w:cs="Calibri"/>
          <w:sz w:val="24"/>
          <w:szCs w:val="24"/>
          <w:u w:val="single"/>
        </w:rPr>
        <w:t>Comparison of DY24 Paper Changes with DY25 Proposed Changes</w:t>
      </w:r>
    </w:p>
    <w:sectPr w:rsidSect="005F4CDC">
      <w:headerReference w:type="even" r:id="rId22"/>
      <w:headerReference w:type="default" r:id="rId23"/>
      <w:footerReference w:type="even" r:id="rId24"/>
      <w:footerReference w:type="default" r:id="rId25"/>
      <w:pgSz w:w="12240" w:h="15840"/>
      <w:pgMar w:top="1440" w:right="1080" w:bottom="1008" w:left="108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26844" w14:paraId="7B9B391A" w14:textId="77777777">
      <w:r>
        <w:separator/>
      </w:r>
    </w:p>
    <w:p w:rsidR="00B26844" w14:paraId="0CEAA01F" w14:textId="77777777"/>
  </w:endnote>
  <w:endnote w:type="continuationSeparator" w:id="1">
    <w:p w:rsidR="00B26844" w14:paraId="4022B93A" w14:textId="77777777">
      <w:r>
        <w:continuationSeparator/>
      </w:r>
    </w:p>
    <w:p w:rsidR="00B26844" w14:paraId="0F28CFA6" w14:textId="77777777"/>
  </w:endnote>
  <w:endnote w:type="continuationNotice" w:id="2">
    <w:p w:rsidR="00B26844" w14:paraId="041C1CDC" w14:textId="77777777"/>
    <w:p w:rsidR="00B26844" w14:paraId="458BCD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472" w14:paraId="33D55D29" w14:textId="77777777">
    <w:pPr>
      <w:pStyle w:val="Footer"/>
    </w:pPr>
  </w:p>
  <w:p w:rsidR="0017745E" w14:paraId="14371AB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1E464C" w14:paraId="12EB1DD5"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15</w:t>
        </w:r>
        <w:r>
          <w:rPr>
            <w:noProof/>
            <w:color w:val="2B579A"/>
            <w:shd w:val="clear" w:color="auto" w:fill="E6E6E6"/>
          </w:rPr>
          <w:fldChar w:fldCharType="end"/>
        </w:r>
      </w:p>
    </w:sdtContent>
  </w:sdt>
  <w:p w:rsidR="001E464C" w14:paraId="5AE48A43" w14:textId="77777777">
    <w:pPr>
      <w:pStyle w:val="BodyText"/>
      <w:spacing w:before="0" w:line="14" w:lineRule="auto"/>
      <w:ind w:left="0"/>
      <w:rPr>
        <w:sz w:val="20"/>
      </w:rPr>
    </w:pPr>
  </w:p>
  <w:p w:rsidR="0017745E" w14:paraId="27EE1E1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6844" w14:paraId="4F439CE7" w14:textId="77777777">
      <w:r>
        <w:separator/>
      </w:r>
    </w:p>
    <w:p w:rsidR="00B26844" w14:paraId="6FE71E0F" w14:textId="77777777"/>
  </w:footnote>
  <w:footnote w:type="continuationSeparator" w:id="1">
    <w:p w:rsidR="00B26844" w14:paraId="128C6AA8" w14:textId="77777777">
      <w:r>
        <w:continuationSeparator/>
      </w:r>
    </w:p>
    <w:p w:rsidR="00B26844" w14:paraId="2FE46EB9" w14:textId="77777777"/>
  </w:footnote>
  <w:footnote w:type="continuationNotice" w:id="2">
    <w:p w:rsidR="00B26844" w14:paraId="4CB34B1F" w14:textId="77777777"/>
    <w:p w:rsidR="00B26844" w14:paraId="1555C93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472" w14:paraId="4BEAF233" w14:textId="77777777">
    <w:pPr>
      <w:pStyle w:val="Header"/>
    </w:pPr>
  </w:p>
  <w:p w:rsidR="0017745E" w14:paraId="14C2685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472" w14:paraId="1BB300B1" w14:textId="4BA4B51B">
    <w:pPr>
      <w:pStyle w:val="Header"/>
    </w:pPr>
  </w:p>
  <w:p w:rsidR="0017745E" w14:paraId="7FF4184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3CC"/>
    <w:multiLevelType w:val="hybridMultilevel"/>
    <w:tmpl w:val="C21AEE8A"/>
    <w:styleLink w:val="ImportedStyle3"/>
    <w:lvl w:ilvl="0">
      <w:start w:val="1"/>
      <w:numFmt w:val="bullet"/>
      <w:lvlText w:val="·"/>
      <w:lvlJc w:val="left"/>
      <w:pPr>
        <w:tabs>
          <w:tab w:val="left" w:pos="270"/>
          <w:tab w:val="left" w:pos="990"/>
          <w:tab w:val="left" w:pos="2430"/>
          <w:tab w:val="left" w:pos="3150"/>
          <w:tab w:val="left" w:pos="3870"/>
          <w:tab w:val="left" w:pos="4590"/>
          <w:tab w:val="left" w:pos="5310"/>
          <w:tab w:val="left" w:pos="6030"/>
          <w:tab w:val="left" w:pos="6750"/>
          <w:tab w:val="left" w:pos="7470"/>
          <w:tab w:val="left" w:pos="8190"/>
          <w:tab w:val="left" w:pos="8860"/>
        </w:tabs>
        <w:ind w:left="15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2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9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36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44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1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8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65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72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
    <w:nsid w:val="01C50414"/>
    <w:multiLevelType w:val="hybridMultilevel"/>
    <w:tmpl w:val="660E9032"/>
    <w:lvl w:ilvl="0">
      <w:start w:val="13"/>
      <w:numFmt w:val="upperLetter"/>
      <w:lvlText w:val="%1"/>
      <w:lvlJc w:val="left"/>
      <w:pPr>
        <w:ind w:left="823" w:hanging="721"/>
      </w:pPr>
      <w:rPr>
        <w:rFonts w:ascii="Times New Roman" w:eastAsia="Times New Roman" w:hAnsi="Times New Roman" w:cs="Times New Roman" w:hint="default"/>
        <w:w w:val="99"/>
        <w:sz w:val="24"/>
        <w:szCs w:val="24"/>
        <w:lang w:val="en-US" w:eastAsia="en-US" w:bidi="en-US"/>
      </w:rPr>
    </w:lvl>
    <w:lvl w:ilvl="1">
      <w:start w:val="1"/>
      <w:numFmt w:val="bullet"/>
      <w:lvlText w:val=""/>
      <w:lvlJc w:val="left"/>
      <w:pPr>
        <w:ind w:left="1543" w:hanging="721"/>
      </w:pPr>
      <w:rPr>
        <w:rFonts w:ascii="Symbol" w:hAnsi="Symbol" w:hint="default"/>
        <w:w w:val="100"/>
        <w:sz w:val="24"/>
        <w:szCs w:val="24"/>
        <w:lang w:val="en-US" w:eastAsia="en-US" w:bidi="en-US"/>
      </w:rPr>
    </w:lvl>
    <w:lvl w:ilvl="2">
      <w:start w:val="0"/>
      <w:numFmt w:val="bullet"/>
      <w:lvlText w:val="•"/>
      <w:lvlJc w:val="left"/>
      <w:pPr>
        <w:ind w:left="2417" w:hanging="721"/>
      </w:pPr>
      <w:rPr>
        <w:rFonts w:hint="default"/>
        <w:lang w:val="en-US" w:eastAsia="en-US" w:bidi="en-US"/>
      </w:rPr>
    </w:lvl>
    <w:lvl w:ilvl="3">
      <w:start w:val="0"/>
      <w:numFmt w:val="bullet"/>
      <w:lvlText w:val="•"/>
      <w:lvlJc w:val="left"/>
      <w:pPr>
        <w:ind w:left="3295" w:hanging="721"/>
      </w:pPr>
      <w:rPr>
        <w:rFonts w:hint="default"/>
        <w:lang w:val="en-US" w:eastAsia="en-US" w:bidi="en-US"/>
      </w:rPr>
    </w:lvl>
    <w:lvl w:ilvl="4">
      <w:start w:val="0"/>
      <w:numFmt w:val="bullet"/>
      <w:lvlText w:val="•"/>
      <w:lvlJc w:val="left"/>
      <w:pPr>
        <w:ind w:left="4173" w:hanging="721"/>
      </w:pPr>
      <w:rPr>
        <w:rFonts w:hint="default"/>
        <w:lang w:val="en-US" w:eastAsia="en-US" w:bidi="en-US"/>
      </w:rPr>
    </w:lvl>
    <w:lvl w:ilvl="5">
      <w:start w:val="0"/>
      <w:numFmt w:val="bullet"/>
      <w:lvlText w:val="•"/>
      <w:lvlJc w:val="left"/>
      <w:pPr>
        <w:ind w:left="5051" w:hanging="721"/>
      </w:pPr>
      <w:rPr>
        <w:rFonts w:hint="default"/>
        <w:lang w:val="en-US" w:eastAsia="en-US" w:bidi="en-US"/>
      </w:rPr>
    </w:lvl>
    <w:lvl w:ilvl="6">
      <w:start w:val="0"/>
      <w:numFmt w:val="bullet"/>
      <w:lvlText w:val="•"/>
      <w:lvlJc w:val="left"/>
      <w:pPr>
        <w:ind w:left="5928" w:hanging="721"/>
      </w:pPr>
      <w:rPr>
        <w:rFonts w:hint="default"/>
        <w:lang w:val="en-US" w:eastAsia="en-US" w:bidi="en-US"/>
      </w:rPr>
    </w:lvl>
    <w:lvl w:ilvl="7">
      <w:start w:val="0"/>
      <w:numFmt w:val="bullet"/>
      <w:lvlText w:val="•"/>
      <w:lvlJc w:val="left"/>
      <w:pPr>
        <w:ind w:left="6806" w:hanging="721"/>
      </w:pPr>
      <w:rPr>
        <w:rFonts w:hint="default"/>
        <w:lang w:val="en-US" w:eastAsia="en-US" w:bidi="en-US"/>
      </w:rPr>
    </w:lvl>
    <w:lvl w:ilvl="8">
      <w:start w:val="0"/>
      <w:numFmt w:val="bullet"/>
      <w:lvlText w:val="•"/>
      <w:lvlJc w:val="left"/>
      <w:pPr>
        <w:ind w:left="7684" w:hanging="721"/>
      </w:pPr>
      <w:rPr>
        <w:rFonts w:hint="default"/>
        <w:lang w:val="en-US" w:eastAsia="en-US" w:bidi="en-US"/>
      </w:rPr>
    </w:lvl>
  </w:abstractNum>
  <w:abstractNum w:abstractNumId="2">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4">
    <w:nsid w:val="0F351546"/>
    <w:multiLevelType w:val="hybridMultilevel"/>
    <w:tmpl w:val="BA48F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6A5A08"/>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1CD674F4"/>
    <w:multiLevelType w:val="hybridMultilevel"/>
    <w:tmpl w:val="1E2CD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Calibri" w:eastAsia="Arial"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0A0401D"/>
    <w:multiLevelType w:val="hybridMultilevel"/>
    <w:tmpl w:val="CAA47F2A"/>
    <w:lvl w:ilvl="0">
      <w:start w:val="1"/>
      <w:numFmt w:val="bullet"/>
      <w:lvlText w:val=""/>
      <w:lvlJc w:val="left"/>
      <w:pPr>
        <w:ind w:left="1123" w:hanging="360"/>
      </w:pPr>
      <w:rPr>
        <w:rFonts w:ascii="Symbol" w:hAnsi="Symbol" w:hint="default"/>
      </w:rPr>
    </w:lvl>
    <w:lvl w:ilvl="1" w:tentative="1">
      <w:start w:val="1"/>
      <w:numFmt w:val="bullet"/>
      <w:lvlText w:val="o"/>
      <w:lvlJc w:val="left"/>
      <w:pPr>
        <w:ind w:left="1843" w:hanging="360"/>
      </w:pPr>
      <w:rPr>
        <w:rFonts w:ascii="Courier New" w:hAnsi="Courier New" w:cs="Courier New" w:hint="default"/>
      </w:rPr>
    </w:lvl>
    <w:lvl w:ilvl="2" w:tentative="1">
      <w:start w:val="1"/>
      <w:numFmt w:val="bullet"/>
      <w:lvlText w:val=""/>
      <w:lvlJc w:val="left"/>
      <w:pPr>
        <w:ind w:left="2563" w:hanging="360"/>
      </w:pPr>
      <w:rPr>
        <w:rFonts w:ascii="Wingdings" w:hAnsi="Wingdings" w:hint="default"/>
      </w:rPr>
    </w:lvl>
    <w:lvl w:ilvl="3" w:tentative="1">
      <w:start w:val="1"/>
      <w:numFmt w:val="bullet"/>
      <w:lvlText w:val=""/>
      <w:lvlJc w:val="left"/>
      <w:pPr>
        <w:ind w:left="3283" w:hanging="360"/>
      </w:pPr>
      <w:rPr>
        <w:rFonts w:ascii="Symbol" w:hAnsi="Symbol" w:hint="default"/>
      </w:rPr>
    </w:lvl>
    <w:lvl w:ilvl="4" w:tentative="1">
      <w:start w:val="1"/>
      <w:numFmt w:val="bullet"/>
      <w:lvlText w:val="o"/>
      <w:lvlJc w:val="left"/>
      <w:pPr>
        <w:ind w:left="4003" w:hanging="360"/>
      </w:pPr>
      <w:rPr>
        <w:rFonts w:ascii="Courier New" w:hAnsi="Courier New" w:cs="Courier New" w:hint="default"/>
      </w:rPr>
    </w:lvl>
    <w:lvl w:ilvl="5" w:tentative="1">
      <w:start w:val="1"/>
      <w:numFmt w:val="bullet"/>
      <w:lvlText w:val=""/>
      <w:lvlJc w:val="left"/>
      <w:pPr>
        <w:ind w:left="4723" w:hanging="360"/>
      </w:pPr>
      <w:rPr>
        <w:rFonts w:ascii="Wingdings" w:hAnsi="Wingdings" w:hint="default"/>
      </w:rPr>
    </w:lvl>
    <w:lvl w:ilvl="6" w:tentative="1">
      <w:start w:val="1"/>
      <w:numFmt w:val="bullet"/>
      <w:lvlText w:val=""/>
      <w:lvlJc w:val="left"/>
      <w:pPr>
        <w:ind w:left="5443" w:hanging="360"/>
      </w:pPr>
      <w:rPr>
        <w:rFonts w:ascii="Symbol" w:hAnsi="Symbol" w:hint="default"/>
      </w:rPr>
    </w:lvl>
    <w:lvl w:ilvl="7" w:tentative="1">
      <w:start w:val="1"/>
      <w:numFmt w:val="bullet"/>
      <w:lvlText w:val="o"/>
      <w:lvlJc w:val="left"/>
      <w:pPr>
        <w:ind w:left="6163" w:hanging="360"/>
      </w:pPr>
      <w:rPr>
        <w:rFonts w:ascii="Courier New" w:hAnsi="Courier New" w:cs="Courier New" w:hint="default"/>
      </w:rPr>
    </w:lvl>
    <w:lvl w:ilvl="8" w:tentative="1">
      <w:start w:val="1"/>
      <w:numFmt w:val="bullet"/>
      <w:lvlText w:val=""/>
      <w:lvlJc w:val="left"/>
      <w:pPr>
        <w:ind w:left="6883" w:hanging="360"/>
      </w:pPr>
      <w:rPr>
        <w:rFonts w:ascii="Wingdings" w:hAnsi="Wingdings" w:hint="default"/>
      </w:rPr>
    </w:lvl>
  </w:abstractNum>
  <w:abstractNum w:abstractNumId="11">
    <w:nsid w:val="215B501C"/>
    <w:multiLevelType w:val="hybridMultilevel"/>
    <w:tmpl w:val="030AE9A4"/>
    <w:lvl w:ilvl="0">
      <w:start w:val="1"/>
      <w:numFmt w:val="upperLetter"/>
      <w:lvlText w:val="%1"/>
      <w:lvlJc w:val="left"/>
      <w:pPr>
        <w:ind w:left="721" w:hanging="721"/>
      </w:pPr>
      <w:rPr>
        <w:rFonts w:eastAsia="Times New Roman" w:asciiTheme="minorHAnsi" w:hAnsiTheme="minorHAnsi" w:cstheme="minorHAnsi" w:hint="default"/>
        <w:w w:val="99"/>
        <w:sz w:val="24"/>
        <w:szCs w:val="24"/>
        <w:lang w:val="en-US" w:eastAsia="en-US" w:bidi="en-US"/>
      </w:rPr>
    </w:lvl>
    <w:lvl w:ilvl="1">
      <w:start w:val="0"/>
      <w:numFmt w:val="bullet"/>
      <w:lvlText w:val=""/>
      <w:lvlJc w:val="left"/>
      <w:pPr>
        <w:ind w:left="1543" w:hanging="721"/>
      </w:pPr>
      <w:rPr>
        <w:rFonts w:ascii="Symbol" w:eastAsia="Symbol" w:hAnsi="Symbol" w:cs="Symbol" w:hint="default"/>
        <w:w w:val="100"/>
        <w:sz w:val="24"/>
        <w:szCs w:val="24"/>
        <w:lang w:val="en-US" w:eastAsia="en-US" w:bidi="en-US"/>
      </w:rPr>
    </w:lvl>
    <w:lvl w:ilvl="2">
      <w:start w:val="0"/>
      <w:numFmt w:val="bullet"/>
      <w:lvlText w:val="•"/>
      <w:lvlJc w:val="left"/>
      <w:pPr>
        <w:ind w:left="1540" w:hanging="721"/>
      </w:pPr>
      <w:rPr>
        <w:rFonts w:hint="default"/>
        <w:lang w:val="en-US" w:eastAsia="en-US" w:bidi="en-US"/>
      </w:rPr>
    </w:lvl>
    <w:lvl w:ilvl="3">
      <w:start w:val="0"/>
      <w:numFmt w:val="bullet"/>
      <w:lvlText w:val="•"/>
      <w:lvlJc w:val="left"/>
      <w:pPr>
        <w:ind w:left="2527" w:hanging="721"/>
      </w:pPr>
      <w:rPr>
        <w:rFonts w:hint="default"/>
        <w:lang w:val="en-US" w:eastAsia="en-US" w:bidi="en-US"/>
      </w:rPr>
    </w:lvl>
    <w:lvl w:ilvl="4">
      <w:start w:val="0"/>
      <w:numFmt w:val="bullet"/>
      <w:lvlText w:val="•"/>
      <w:lvlJc w:val="left"/>
      <w:pPr>
        <w:ind w:left="3515" w:hanging="721"/>
      </w:pPr>
      <w:rPr>
        <w:rFonts w:hint="default"/>
        <w:lang w:val="en-US" w:eastAsia="en-US" w:bidi="en-US"/>
      </w:rPr>
    </w:lvl>
    <w:lvl w:ilvl="5">
      <w:start w:val="0"/>
      <w:numFmt w:val="bullet"/>
      <w:lvlText w:val="•"/>
      <w:lvlJc w:val="left"/>
      <w:pPr>
        <w:ind w:left="4502" w:hanging="721"/>
      </w:pPr>
      <w:rPr>
        <w:rFonts w:hint="default"/>
        <w:lang w:val="en-US" w:eastAsia="en-US" w:bidi="en-US"/>
      </w:rPr>
    </w:lvl>
    <w:lvl w:ilvl="6">
      <w:start w:val="0"/>
      <w:numFmt w:val="bullet"/>
      <w:lvlText w:val="•"/>
      <w:lvlJc w:val="left"/>
      <w:pPr>
        <w:ind w:left="5490" w:hanging="721"/>
      </w:pPr>
      <w:rPr>
        <w:rFonts w:hint="default"/>
        <w:lang w:val="en-US" w:eastAsia="en-US" w:bidi="en-US"/>
      </w:rPr>
    </w:lvl>
    <w:lvl w:ilvl="7">
      <w:start w:val="0"/>
      <w:numFmt w:val="bullet"/>
      <w:lvlText w:val="•"/>
      <w:lvlJc w:val="left"/>
      <w:pPr>
        <w:ind w:left="6477" w:hanging="721"/>
      </w:pPr>
      <w:rPr>
        <w:rFonts w:hint="default"/>
        <w:lang w:val="en-US" w:eastAsia="en-US" w:bidi="en-US"/>
      </w:rPr>
    </w:lvl>
    <w:lvl w:ilvl="8">
      <w:start w:val="0"/>
      <w:numFmt w:val="bullet"/>
      <w:lvlText w:val="•"/>
      <w:lvlJc w:val="left"/>
      <w:pPr>
        <w:ind w:left="7465" w:hanging="721"/>
      </w:pPr>
      <w:rPr>
        <w:rFonts w:hint="default"/>
        <w:lang w:val="en-US" w:eastAsia="en-US" w:bidi="en-US"/>
      </w:rPr>
    </w:lvl>
  </w:abstractNum>
  <w:abstractNum w:abstractNumId="12">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13">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4">
    <w:nsid w:val="2C707111"/>
    <w:multiLevelType w:val="hybridMultilevel"/>
    <w:tmpl w:val="BD120A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6">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7">
    <w:nsid w:val="30043411"/>
    <w:multiLevelType w:val="hybridMultilevel"/>
    <w:tmpl w:val="46E418AA"/>
    <w:lvl w:ilvl="0">
      <w:start w:val="1"/>
      <w:numFmt w:val="bullet"/>
      <w:lvlText w:val=""/>
      <w:lvlJc w:val="left"/>
      <w:pPr>
        <w:ind w:left="1171" w:hanging="360"/>
      </w:pPr>
      <w:rPr>
        <w:rFonts w:ascii="Symbol" w:hAnsi="Symbol" w:hint="default"/>
      </w:rPr>
    </w:lvl>
    <w:lvl w:ilvl="1">
      <w:start w:val="1"/>
      <w:numFmt w:val="lowerLetter"/>
      <w:lvlText w:val="%2."/>
      <w:lvlJc w:val="left"/>
      <w:pPr>
        <w:ind w:left="1891" w:hanging="360"/>
      </w:pPr>
    </w:lvl>
    <w:lvl w:ilvl="2" w:tentative="1">
      <w:start w:val="1"/>
      <w:numFmt w:val="lowerRoman"/>
      <w:lvlText w:val="%3."/>
      <w:lvlJc w:val="right"/>
      <w:pPr>
        <w:ind w:left="2611" w:hanging="180"/>
      </w:pPr>
    </w:lvl>
    <w:lvl w:ilvl="3" w:tentative="1">
      <w:start w:val="1"/>
      <w:numFmt w:val="decimal"/>
      <w:lvlText w:val="%4."/>
      <w:lvlJc w:val="left"/>
      <w:pPr>
        <w:ind w:left="3331" w:hanging="360"/>
      </w:pPr>
    </w:lvl>
    <w:lvl w:ilvl="4" w:tentative="1">
      <w:start w:val="1"/>
      <w:numFmt w:val="lowerLetter"/>
      <w:lvlText w:val="%5."/>
      <w:lvlJc w:val="left"/>
      <w:pPr>
        <w:ind w:left="4051" w:hanging="360"/>
      </w:pPr>
    </w:lvl>
    <w:lvl w:ilvl="5" w:tentative="1">
      <w:start w:val="1"/>
      <w:numFmt w:val="lowerRoman"/>
      <w:lvlText w:val="%6."/>
      <w:lvlJc w:val="right"/>
      <w:pPr>
        <w:ind w:left="4771" w:hanging="180"/>
      </w:pPr>
    </w:lvl>
    <w:lvl w:ilvl="6" w:tentative="1">
      <w:start w:val="1"/>
      <w:numFmt w:val="decimal"/>
      <w:lvlText w:val="%7."/>
      <w:lvlJc w:val="left"/>
      <w:pPr>
        <w:ind w:left="5491" w:hanging="360"/>
      </w:pPr>
    </w:lvl>
    <w:lvl w:ilvl="7" w:tentative="1">
      <w:start w:val="1"/>
      <w:numFmt w:val="lowerLetter"/>
      <w:lvlText w:val="%8."/>
      <w:lvlJc w:val="left"/>
      <w:pPr>
        <w:ind w:left="6211" w:hanging="360"/>
      </w:pPr>
    </w:lvl>
    <w:lvl w:ilvl="8" w:tentative="1">
      <w:start w:val="1"/>
      <w:numFmt w:val="lowerRoman"/>
      <w:lvlText w:val="%9."/>
      <w:lvlJc w:val="right"/>
      <w:pPr>
        <w:ind w:left="6931" w:hanging="180"/>
      </w:pPr>
    </w:lvl>
  </w:abstractNum>
  <w:abstractNum w:abstractNumId="18">
    <w:nsid w:val="322E4CD1"/>
    <w:multiLevelType w:val="hybridMultilevel"/>
    <w:tmpl w:val="40A42E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7794EB6"/>
    <w:multiLevelType w:val="hybridMultilevel"/>
    <w:tmpl w:val="B328739A"/>
    <w:lvl w:ilvl="0">
      <w:start w:val="1"/>
      <w:numFmt w:val="lowerLetter"/>
      <w:lvlText w:val="%1."/>
      <w:lvlJc w:val="left"/>
      <w:pPr>
        <w:ind w:left="760" w:hanging="360"/>
      </w:pPr>
    </w:lvl>
    <w:lvl w:ilvl="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21">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22">
    <w:nsid w:val="47165B9A"/>
    <w:multiLevelType w:val="hybridMultilevel"/>
    <w:tmpl w:val="FB14CEF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3">
    <w:nsid w:val="4805353F"/>
    <w:multiLevelType w:val="hybridMultilevel"/>
    <w:tmpl w:val="3A1244B2"/>
    <w:lvl w:ilvl="0">
      <w:start w:val="1"/>
      <w:numFmt w:val="decimal"/>
      <w:lvlText w:val="%1."/>
      <w:lvlJc w:val="left"/>
      <w:pPr>
        <w:ind w:left="269" w:hanging="269"/>
      </w:pPr>
      <w:rPr>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24">
    <w:nsid w:val="569E34B5"/>
    <w:multiLevelType w:val="hybridMultilevel"/>
    <w:tmpl w:val="6608CA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D2C3435"/>
    <w:multiLevelType w:val="hybridMultilevel"/>
    <w:tmpl w:val="2C867D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EC323D0"/>
    <w:multiLevelType w:val="hybridMultilevel"/>
    <w:tmpl w:val="18DC1154"/>
    <w:lvl w:ilvl="0">
      <w:start w:val="1"/>
      <w:numFmt w:val="bullet"/>
      <w:lvlText w:val=""/>
      <w:lvlJc w:val="left"/>
      <w:pPr>
        <w:ind w:left="1123" w:hanging="360"/>
      </w:pPr>
      <w:rPr>
        <w:rFonts w:ascii="Symbol" w:hAnsi="Symbol" w:hint="default"/>
      </w:rPr>
    </w:lvl>
    <w:lvl w:ilvl="1" w:tentative="1">
      <w:start w:val="1"/>
      <w:numFmt w:val="bullet"/>
      <w:lvlText w:val="o"/>
      <w:lvlJc w:val="left"/>
      <w:pPr>
        <w:ind w:left="1843" w:hanging="360"/>
      </w:pPr>
      <w:rPr>
        <w:rFonts w:ascii="Courier New" w:hAnsi="Courier New" w:cs="Courier New" w:hint="default"/>
      </w:rPr>
    </w:lvl>
    <w:lvl w:ilvl="2" w:tentative="1">
      <w:start w:val="1"/>
      <w:numFmt w:val="bullet"/>
      <w:lvlText w:val=""/>
      <w:lvlJc w:val="left"/>
      <w:pPr>
        <w:ind w:left="2563" w:hanging="360"/>
      </w:pPr>
      <w:rPr>
        <w:rFonts w:ascii="Wingdings" w:hAnsi="Wingdings" w:hint="default"/>
      </w:rPr>
    </w:lvl>
    <w:lvl w:ilvl="3" w:tentative="1">
      <w:start w:val="1"/>
      <w:numFmt w:val="bullet"/>
      <w:lvlText w:val=""/>
      <w:lvlJc w:val="left"/>
      <w:pPr>
        <w:ind w:left="3283" w:hanging="360"/>
      </w:pPr>
      <w:rPr>
        <w:rFonts w:ascii="Symbol" w:hAnsi="Symbol" w:hint="default"/>
      </w:rPr>
    </w:lvl>
    <w:lvl w:ilvl="4" w:tentative="1">
      <w:start w:val="1"/>
      <w:numFmt w:val="bullet"/>
      <w:lvlText w:val="o"/>
      <w:lvlJc w:val="left"/>
      <w:pPr>
        <w:ind w:left="4003" w:hanging="360"/>
      </w:pPr>
      <w:rPr>
        <w:rFonts w:ascii="Courier New" w:hAnsi="Courier New" w:cs="Courier New" w:hint="default"/>
      </w:rPr>
    </w:lvl>
    <w:lvl w:ilvl="5" w:tentative="1">
      <w:start w:val="1"/>
      <w:numFmt w:val="bullet"/>
      <w:lvlText w:val=""/>
      <w:lvlJc w:val="left"/>
      <w:pPr>
        <w:ind w:left="4723" w:hanging="360"/>
      </w:pPr>
      <w:rPr>
        <w:rFonts w:ascii="Wingdings" w:hAnsi="Wingdings" w:hint="default"/>
      </w:rPr>
    </w:lvl>
    <w:lvl w:ilvl="6" w:tentative="1">
      <w:start w:val="1"/>
      <w:numFmt w:val="bullet"/>
      <w:lvlText w:val=""/>
      <w:lvlJc w:val="left"/>
      <w:pPr>
        <w:ind w:left="5443" w:hanging="360"/>
      </w:pPr>
      <w:rPr>
        <w:rFonts w:ascii="Symbol" w:hAnsi="Symbol" w:hint="default"/>
      </w:rPr>
    </w:lvl>
    <w:lvl w:ilvl="7" w:tentative="1">
      <w:start w:val="1"/>
      <w:numFmt w:val="bullet"/>
      <w:lvlText w:val="o"/>
      <w:lvlJc w:val="left"/>
      <w:pPr>
        <w:ind w:left="6163" w:hanging="360"/>
      </w:pPr>
      <w:rPr>
        <w:rFonts w:ascii="Courier New" w:hAnsi="Courier New" w:cs="Courier New" w:hint="default"/>
      </w:rPr>
    </w:lvl>
    <w:lvl w:ilvl="8" w:tentative="1">
      <w:start w:val="1"/>
      <w:numFmt w:val="bullet"/>
      <w:lvlText w:val=""/>
      <w:lvlJc w:val="left"/>
      <w:pPr>
        <w:ind w:left="6883" w:hanging="360"/>
      </w:pPr>
      <w:rPr>
        <w:rFonts w:ascii="Wingdings" w:hAnsi="Wingdings" w:hint="default"/>
      </w:rPr>
    </w:lvl>
  </w:abstractNum>
  <w:abstractNum w:abstractNumId="27">
    <w:nsid w:val="65DC70D2"/>
    <w:multiLevelType w:val="hybridMultilevel"/>
    <w:tmpl w:val="64CEC472"/>
    <w:lvl w:ilvl="0">
      <w:start w:val="1"/>
      <w:numFmt w:val="bullet"/>
      <w:lvlText w:val=""/>
      <w:lvlJc w:val="left"/>
      <w:pPr>
        <w:ind w:left="1350" w:hanging="360"/>
      </w:pPr>
      <w:rPr>
        <w:rFonts w:ascii="Symbol" w:hAnsi="Symbol" w:hint="default"/>
      </w:rPr>
    </w:lvl>
    <w:lvl w:ilvl="1" w:tentative="1">
      <w:start w:val="1"/>
      <w:numFmt w:val="bullet"/>
      <w:lvlText w:val="o"/>
      <w:lvlJc w:val="left"/>
      <w:pPr>
        <w:ind w:left="2263" w:hanging="360"/>
      </w:pPr>
      <w:rPr>
        <w:rFonts w:ascii="Courier New" w:hAnsi="Courier New" w:cs="Courier New" w:hint="default"/>
      </w:rPr>
    </w:lvl>
    <w:lvl w:ilvl="2" w:tentative="1">
      <w:start w:val="1"/>
      <w:numFmt w:val="bullet"/>
      <w:lvlText w:val=""/>
      <w:lvlJc w:val="left"/>
      <w:pPr>
        <w:ind w:left="2983" w:hanging="360"/>
      </w:pPr>
      <w:rPr>
        <w:rFonts w:ascii="Wingdings" w:hAnsi="Wingdings" w:hint="default"/>
      </w:rPr>
    </w:lvl>
    <w:lvl w:ilvl="3" w:tentative="1">
      <w:start w:val="1"/>
      <w:numFmt w:val="bullet"/>
      <w:lvlText w:val=""/>
      <w:lvlJc w:val="left"/>
      <w:pPr>
        <w:ind w:left="3703" w:hanging="360"/>
      </w:pPr>
      <w:rPr>
        <w:rFonts w:ascii="Symbol" w:hAnsi="Symbol" w:hint="default"/>
      </w:rPr>
    </w:lvl>
    <w:lvl w:ilvl="4" w:tentative="1">
      <w:start w:val="1"/>
      <w:numFmt w:val="bullet"/>
      <w:lvlText w:val="o"/>
      <w:lvlJc w:val="left"/>
      <w:pPr>
        <w:ind w:left="4423" w:hanging="360"/>
      </w:pPr>
      <w:rPr>
        <w:rFonts w:ascii="Courier New" w:hAnsi="Courier New" w:cs="Courier New" w:hint="default"/>
      </w:rPr>
    </w:lvl>
    <w:lvl w:ilvl="5" w:tentative="1">
      <w:start w:val="1"/>
      <w:numFmt w:val="bullet"/>
      <w:lvlText w:val=""/>
      <w:lvlJc w:val="left"/>
      <w:pPr>
        <w:ind w:left="5143" w:hanging="360"/>
      </w:pPr>
      <w:rPr>
        <w:rFonts w:ascii="Wingdings" w:hAnsi="Wingdings" w:hint="default"/>
      </w:rPr>
    </w:lvl>
    <w:lvl w:ilvl="6" w:tentative="1">
      <w:start w:val="1"/>
      <w:numFmt w:val="bullet"/>
      <w:lvlText w:val=""/>
      <w:lvlJc w:val="left"/>
      <w:pPr>
        <w:ind w:left="5863" w:hanging="360"/>
      </w:pPr>
      <w:rPr>
        <w:rFonts w:ascii="Symbol" w:hAnsi="Symbol" w:hint="default"/>
      </w:rPr>
    </w:lvl>
    <w:lvl w:ilvl="7" w:tentative="1">
      <w:start w:val="1"/>
      <w:numFmt w:val="bullet"/>
      <w:lvlText w:val="o"/>
      <w:lvlJc w:val="left"/>
      <w:pPr>
        <w:ind w:left="6583" w:hanging="360"/>
      </w:pPr>
      <w:rPr>
        <w:rFonts w:ascii="Courier New" w:hAnsi="Courier New" w:cs="Courier New" w:hint="default"/>
      </w:rPr>
    </w:lvl>
    <w:lvl w:ilvl="8" w:tentative="1">
      <w:start w:val="1"/>
      <w:numFmt w:val="bullet"/>
      <w:lvlText w:val=""/>
      <w:lvlJc w:val="left"/>
      <w:pPr>
        <w:ind w:left="7303" w:hanging="360"/>
      </w:pPr>
      <w:rPr>
        <w:rFonts w:ascii="Wingdings" w:hAnsi="Wingdings" w:hint="default"/>
      </w:rPr>
    </w:lvl>
  </w:abstractNum>
  <w:abstractNum w:abstractNumId="28">
    <w:nsid w:val="66063E6B"/>
    <w:multiLevelType w:val="hybridMultilevel"/>
    <w:tmpl w:val="C83AD896"/>
    <w:lvl w:ilvl="0">
      <w:start w:val="6"/>
      <w:numFmt w:val="upperLetter"/>
      <w:lvlText w:val="%1"/>
      <w:lvlJc w:val="left"/>
      <w:pPr>
        <w:ind w:left="823" w:hanging="721"/>
      </w:pPr>
      <w:rPr>
        <w:rFonts w:eastAsia="Times New Roman" w:asciiTheme="minorHAnsi" w:hAnsiTheme="minorHAnsi" w:cstheme="minorHAnsi" w:hint="default"/>
        <w:w w:val="99"/>
        <w:sz w:val="24"/>
        <w:szCs w:val="24"/>
        <w:lang w:val="en-US" w:eastAsia="en-US" w:bidi="en-US"/>
      </w:rPr>
    </w:lvl>
    <w:lvl w:ilvl="1">
      <w:start w:val="0"/>
      <w:numFmt w:val="bullet"/>
      <w:lvlText w:val=""/>
      <w:lvlJc w:val="left"/>
      <w:pPr>
        <w:ind w:left="1543" w:hanging="721"/>
      </w:pPr>
      <w:rPr>
        <w:rFonts w:ascii="Symbol" w:eastAsia="Symbol" w:hAnsi="Symbol" w:cs="Symbol" w:hint="default"/>
        <w:w w:val="100"/>
        <w:sz w:val="24"/>
        <w:szCs w:val="24"/>
        <w:lang w:val="en-US" w:eastAsia="en-US" w:bidi="en-US"/>
      </w:rPr>
    </w:lvl>
    <w:lvl w:ilvl="2">
      <w:start w:val="0"/>
      <w:numFmt w:val="bullet"/>
      <w:lvlText w:val="•"/>
      <w:lvlJc w:val="left"/>
      <w:pPr>
        <w:ind w:left="1540" w:hanging="721"/>
      </w:pPr>
      <w:rPr>
        <w:rFonts w:hint="default"/>
        <w:lang w:val="en-US" w:eastAsia="en-US" w:bidi="en-US"/>
      </w:rPr>
    </w:lvl>
    <w:lvl w:ilvl="3">
      <w:start w:val="0"/>
      <w:numFmt w:val="bullet"/>
      <w:lvlText w:val="•"/>
      <w:lvlJc w:val="left"/>
      <w:pPr>
        <w:ind w:left="2527" w:hanging="721"/>
      </w:pPr>
      <w:rPr>
        <w:rFonts w:hint="default"/>
        <w:lang w:val="en-US" w:eastAsia="en-US" w:bidi="en-US"/>
      </w:rPr>
    </w:lvl>
    <w:lvl w:ilvl="4">
      <w:start w:val="0"/>
      <w:numFmt w:val="bullet"/>
      <w:lvlText w:val="•"/>
      <w:lvlJc w:val="left"/>
      <w:pPr>
        <w:ind w:left="3515" w:hanging="721"/>
      </w:pPr>
      <w:rPr>
        <w:rFonts w:hint="default"/>
        <w:lang w:val="en-US" w:eastAsia="en-US" w:bidi="en-US"/>
      </w:rPr>
    </w:lvl>
    <w:lvl w:ilvl="5">
      <w:start w:val="0"/>
      <w:numFmt w:val="bullet"/>
      <w:lvlText w:val="•"/>
      <w:lvlJc w:val="left"/>
      <w:pPr>
        <w:ind w:left="4502" w:hanging="721"/>
      </w:pPr>
      <w:rPr>
        <w:rFonts w:hint="default"/>
        <w:lang w:val="en-US" w:eastAsia="en-US" w:bidi="en-US"/>
      </w:rPr>
    </w:lvl>
    <w:lvl w:ilvl="6">
      <w:start w:val="0"/>
      <w:numFmt w:val="bullet"/>
      <w:lvlText w:val="•"/>
      <w:lvlJc w:val="left"/>
      <w:pPr>
        <w:ind w:left="5490" w:hanging="721"/>
      </w:pPr>
      <w:rPr>
        <w:rFonts w:hint="default"/>
        <w:lang w:val="en-US" w:eastAsia="en-US" w:bidi="en-US"/>
      </w:rPr>
    </w:lvl>
    <w:lvl w:ilvl="7">
      <w:start w:val="0"/>
      <w:numFmt w:val="bullet"/>
      <w:lvlText w:val="•"/>
      <w:lvlJc w:val="left"/>
      <w:pPr>
        <w:ind w:left="6477" w:hanging="721"/>
      </w:pPr>
      <w:rPr>
        <w:rFonts w:hint="default"/>
        <w:lang w:val="en-US" w:eastAsia="en-US" w:bidi="en-US"/>
      </w:rPr>
    </w:lvl>
    <w:lvl w:ilvl="8">
      <w:start w:val="0"/>
      <w:numFmt w:val="bullet"/>
      <w:lvlText w:val="•"/>
      <w:lvlJc w:val="left"/>
      <w:pPr>
        <w:ind w:left="7465" w:hanging="721"/>
      </w:pPr>
      <w:rPr>
        <w:rFonts w:hint="default"/>
        <w:lang w:val="en-US" w:eastAsia="en-US" w:bidi="en-US"/>
      </w:rPr>
    </w:lvl>
  </w:abstractNum>
  <w:abstractNum w:abstractNumId="29">
    <w:nsid w:val="715F19F1"/>
    <w:multiLevelType w:val="hybridMultilevel"/>
    <w:tmpl w:val="C21AEE8A"/>
    <w:numStyleLink w:val="ImportedStyle3"/>
  </w:abstractNum>
  <w:abstractNum w:abstractNumId="30">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31">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32">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33">
    <w:nsid w:val="7AAC6368"/>
    <w:multiLevelType w:val="multilevel"/>
    <w:tmpl w:val="8FC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0B0DC1"/>
    <w:multiLevelType w:val="hybridMultilevel"/>
    <w:tmpl w:val="DE808D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C6750D7"/>
    <w:multiLevelType w:val="hybridMultilevel"/>
    <w:tmpl w:val="C73A839A"/>
    <w:lvl w:ilvl="0">
      <w:start w:val="1"/>
      <w:numFmt w:val="lowerLetter"/>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num w:numId="1" w16cid:durableId="46150614">
    <w:abstractNumId w:val="2"/>
  </w:num>
  <w:num w:numId="2" w16cid:durableId="1712606062">
    <w:abstractNumId w:val="12"/>
  </w:num>
  <w:num w:numId="3" w16cid:durableId="957028971">
    <w:abstractNumId w:val="30"/>
  </w:num>
  <w:num w:numId="4" w16cid:durableId="1890216385">
    <w:abstractNumId w:val="15"/>
  </w:num>
  <w:num w:numId="5" w16cid:durableId="635139327">
    <w:abstractNumId w:val="3"/>
  </w:num>
  <w:num w:numId="6" w16cid:durableId="1895193595">
    <w:abstractNumId w:val="13"/>
  </w:num>
  <w:num w:numId="7" w16cid:durableId="877275233">
    <w:abstractNumId w:val="23"/>
  </w:num>
  <w:num w:numId="8" w16cid:durableId="357241018">
    <w:abstractNumId w:val="7"/>
  </w:num>
  <w:num w:numId="9" w16cid:durableId="1988775581">
    <w:abstractNumId w:val="16"/>
  </w:num>
  <w:num w:numId="10" w16cid:durableId="62483711">
    <w:abstractNumId w:val="31"/>
  </w:num>
  <w:num w:numId="11" w16cid:durableId="849488321">
    <w:abstractNumId w:val="32"/>
  </w:num>
  <w:num w:numId="12" w16cid:durableId="442185865">
    <w:abstractNumId w:val="19"/>
  </w:num>
  <w:num w:numId="13" w16cid:durableId="1227690194">
    <w:abstractNumId w:val="9"/>
  </w:num>
  <w:num w:numId="14" w16cid:durableId="1533766460">
    <w:abstractNumId w:val="21"/>
  </w:num>
  <w:num w:numId="15" w16cid:durableId="1707411486">
    <w:abstractNumId w:val="6"/>
  </w:num>
  <w:num w:numId="16" w16cid:durableId="168176285">
    <w:abstractNumId w:val="33"/>
  </w:num>
  <w:num w:numId="17" w16cid:durableId="191501731">
    <w:abstractNumId w:val="8"/>
  </w:num>
  <w:num w:numId="18" w16cid:durableId="86466517">
    <w:abstractNumId w:val="35"/>
  </w:num>
  <w:num w:numId="19" w16cid:durableId="1136989762">
    <w:abstractNumId w:val="20"/>
  </w:num>
  <w:num w:numId="20" w16cid:durableId="219482903">
    <w:abstractNumId w:val="0"/>
  </w:num>
  <w:num w:numId="21" w16cid:durableId="2138907769">
    <w:abstractNumId w:val="29"/>
  </w:num>
  <w:num w:numId="22" w16cid:durableId="1692100767">
    <w:abstractNumId w:val="25"/>
  </w:num>
  <w:num w:numId="23" w16cid:durableId="1247958595">
    <w:abstractNumId w:val="18"/>
  </w:num>
  <w:num w:numId="24" w16cid:durableId="365107070">
    <w:abstractNumId w:val="34"/>
  </w:num>
  <w:num w:numId="25" w16cid:durableId="2014408049">
    <w:abstractNumId w:val="17"/>
  </w:num>
  <w:num w:numId="26" w16cid:durableId="1912962430">
    <w:abstractNumId w:val="5"/>
  </w:num>
  <w:num w:numId="27" w16cid:durableId="2127649091">
    <w:abstractNumId w:val="1"/>
  </w:num>
  <w:num w:numId="28" w16cid:durableId="964966917">
    <w:abstractNumId w:val="28"/>
  </w:num>
  <w:num w:numId="29" w16cid:durableId="460732241">
    <w:abstractNumId w:val="11"/>
  </w:num>
  <w:num w:numId="30" w16cid:durableId="1474056975">
    <w:abstractNumId w:val="27"/>
  </w:num>
  <w:num w:numId="31" w16cid:durableId="1534803693">
    <w:abstractNumId w:val="24"/>
  </w:num>
  <w:num w:numId="32" w16cid:durableId="288587096">
    <w:abstractNumId w:val="26"/>
  </w:num>
  <w:num w:numId="33" w16cid:durableId="1504128593">
    <w:abstractNumId w:val="10"/>
  </w:num>
  <w:num w:numId="34" w16cid:durableId="437406445">
    <w:abstractNumId w:val="14"/>
  </w:num>
  <w:num w:numId="35" w16cid:durableId="1226725670">
    <w:abstractNumId w:val="22"/>
  </w:num>
  <w:num w:numId="36" w16cid:durableId="220677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47"/>
    <w:rsid w:val="00000765"/>
    <w:rsid w:val="00003E7C"/>
    <w:rsid w:val="00010F91"/>
    <w:rsid w:val="00013D3F"/>
    <w:rsid w:val="00013DE0"/>
    <w:rsid w:val="0001444D"/>
    <w:rsid w:val="000154C0"/>
    <w:rsid w:val="00016B13"/>
    <w:rsid w:val="00016BD2"/>
    <w:rsid w:val="00021B81"/>
    <w:rsid w:val="00022A2C"/>
    <w:rsid w:val="000260AB"/>
    <w:rsid w:val="000268E3"/>
    <w:rsid w:val="00026F7F"/>
    <w:rsid w:val="00030115"/>
    <w:rsid w:val="0003094D"/>
    <w:rsid w:val="000311EF"/>
    <w:rsid w:val="0003285E"/>
    <w:rsid w:val="0003400E"/>
    <w:rsid w:val="000343E3"/>
    <w:rsid w:val="00034E39"/>
    <w:rsid w:val="00036082"/>
    <w:rsid w:val="00040CC4"/>
    <w:rsid w:val="000445C0"/>
    <w:rsid w:val="00044797"/>
    <w:rsid w:val="00044E0E"/>
    <w:rsid w:val="000456DE"/>
    <w:rsid w:val="00051E3B"/>
    <w:rsid w:val="00053104"/>
    <w:rsid w:val="000536EF"/>
    <w:rsid w:val="00054407"/>
    <w:rsid w:val="0005478B"/>
    <w:rsid w:val="00055313"/>
    <w:rsid w:val="00056E2F"/>
    <w:rsid w:val="00060328"/>
    <w:rsid w:val="00060FAF"/>
    <w:rsid w:val="00061D50"/>
    <w:rsid w:val="00061DC5"/>
    <w:rsid w:val="00062403"/>
    <w:rsid w:val="00063DF9"/>
    <w:rsid w:val="00064498"/>
    <w:rsid w:val="000725CC"/>
    <w:rsid w:val="0007383D"/>
    <w:rsid w:val="00073C5A"/>
    <w:rsid w:val="000757BC"/>
    <w:rsid w:val="000772C6"/>
    <w:rsid w:val="00077961"/>
    <w:rsid w:val="000811C6"/>
    <w:rsid w:val="0008179B"/>
    <w:rsid w:val="000825ED"/>
    <w:rsid w:val="000840E6"/>
    <w:rsid w:val="00084C83"/>
    <w:rsid w:val="00085B98"/>
    <w:rsid w:val="00085E4C"/>
    <w:rsid w:val="0008729B"/>
    <w:rsid w:val="00087454"/>
    <w:rsid w:val="0009105F"/>
    <w:rsid w:val="00093B1D"/>
    <w:rsid w:val="000A0492"/>
    <w:rsid w:val="000A0706"/>
    <w:rsid w:val="000A2F8C"/>
    <w:rsid w:val="000A3A4E"/>
    <w:rsid w:val="000A57E9"/>
    <w:rsid w:val="000A6EDD"/>
    <w:rsid w:val="000A7286"/>
    <w:rsid w:val="000B0752"/>
    <w:rsid w:val="000B1BBC"/>
    <w:rsid w:val="000B3AE9"/>
    <w:rsid w:val="000B4A80"/>
    <w:rsid w:val="000B5E34"/>
    <w:rsid w:val="000B6196"/>
    <w:rsid w:val="000B7B22"/>
    <w:rsid w:val="000C32B3"/>
    <w:rsid w:val="000C3C3B"/>
    <w:rsid w:val="000C4B83"/>
    <w:rsid w:val="000C4D65"/>
    <w:rsid w:val="000C5894"/>
    <w:rsid w:val="000C6782"/>
    <w:rsid w:val="000D16EA"/>
    <w:rsid w:val="000D3042"/>
    <w:rsid w:val="000D4B0A"/>
    <w:rsid w:val="000D4E3D"/>
    <w:rsid w:val="000E1333"/>
    <w:rsid w:val="000E1488"/>
    <w:rsid w:val="000E355B"/>
    <w:rsid w:val="000E6179"/>
    <w:rsid w:val="000F6296"/>
    <w:rsid w:val="001049A2"/>
    <w:rsid w:val="00104E19"/>
    <w:rsid w:val="0010C38F"/>
    <w:rsid w:val="001122B7"/>
    <w:rsid w:val="00115591"/>
    <w:rsid w:val="001166FD"/>
    <w:rsid w:val="00117A83"/>
    <w:rsid w:val="00117FAD"/>
    <w:rsid w:val="00120345"/>
    <w:rsid w:val="00120490"/>
    <w:rsid w:val="00120C94"/>
    <w:rsid w:val="001220CD"/>
    <w:rsid w:val="00122119"/>
    <w:rsid w:val="001235D4"/>
    <w:rsid w:val="00124446"/>
    <w:rsid w:val="001250A7"/>
    <w:rsid w:val="00125BD5"/>
    <w:rsid w:val="00126215"/>
    <w:rsid w:val="00126294"/>
    <w:rsid w:val="00127B07"/>
    <w:rsid w:val="00130B57"/>
    <w:rsid w:val="00132BAC"/>
    <w:rsid w:val="00132C8D"/>
    <w:rsid w:val="001336DE"/>
    <w:rsid w:val="00133E61"/>
    <w:rsid w:val="00135FD0"/>
    <w:rsid w:val="00136230"/>
    <w:rsid w:val="001369FD"/>
    <w:rsid w:val="00136DFB"/>
    <w:rsid w:val="00140380"/>
    <w:rsid w:val="001423B6"/>
    <w:rsid w:val="00144DCD"/>
    <w:rsid w:val="00146D0C"/>
    <w:rsid w:val="00147A94"/>
    <w:rsid w:val="00147F27"/>
    <w:rsid w:val="001523CC"/>
    <w:rsid w:val="00153C30"/>
    <w:rsid w:val="001544B1"/>
    <w:rsid w:val="00157254"/>
    <w:rsid w:val="00160A93"/>
    <w:rsid w:val="001615E4"/>
    <w:rsid w:val="00161893"/>
    <w:rsid w:val="00162636"/>
    <w:rsid w:val="001639B6"/>
    <w:rsid w:val="001655FF"/>
    <w:rsid w:val="00165A8C"/>
    <w:rsid w:val="00167ABD"/>
    <w:rsid w:val="0017006C"/>
    <w:rsid w:val="00170C2C"/>
    <w:rsid w:val="00171AFA"/>
    <w:rsid w:val="00171D89"/>
    <w:rsid w:val="00172F1C"/>
    <w:rsid w:val="00173859"/>
    <w:rsid w:val="00175811"/>
    <w:rsid w:val="00175DCB"/>
    <w:rsid w:val="0017671C"/>
    <w:rsid w:val="0017745E"/>
    <w:rsid w:val="00177CA5"/>
    <w:rsid w:val="00181710"/>
    <w:rsid w:val="001824D9"/>
    <w:rsid w:val="001828B1"/>
    <w:rsid w:val="001831B3"/>
    <w:rsid w:val="0018362C"/>
    <w:rsid w:val="00183B8A"/>
    <w:rsid w:val="0018457E"/>
    <w:rsid w:val="00185BBC"/>
    <w:rsid w:val="00191FBC"/>
    <w:rsid w:val="00193818"/>
    <w:rsid w:val="001961FD"/>
    <w:rsid w:val="001963D1"/>
    <w:rsid w:val="001971D0"/>
    <w:rsid w:val="001A009E"/>
    <w:rsid w:val="001A3039"/>
    <w:rsid w:val="001A40DC"/>
    <w:rsid w:val="001A5078"/>
    <w:rsid w:val="001A5436"/>
    <w:rsid w:val="001A5FD6"/>
    <w:rsid w:val="001B0298"/>
    <w:rsid w:val="001B0545"/>
    <w:rsid w:val="001B12F6"/>
    <w:rsid w:val="001B222C"/>
    <w:rsid w:val="001B33DB"/>
    <w:rsid w:val="001B3BEC"/>
    <w:rsid w:val="001B4659"/>
    <w:rsid w:val="001B4D75"/>
    <w:rsid w:val="001B5F4A"/>
    <w:rsid w:val="001B61B5"/>
    <w:rsid w:val="001B62FA"/>
    <w:rsid w:val="001B76AC"/>
    <w:rsid w:val="001BB8A8"/>
    <w:rsid w:val="001C1858"/>
    <w:rsid w:val="001C2C0D"/>
    <w:rsid w:val="001C3960"/>
    <w:rsid w:val="001C3EB7"/>
    <w:rsid w:val="001C42AA"/>
    <w:rsid w:val="001C5CF1"/>
    <w:rsid w:val="001C611C"/>
    <w:rsid w:val="001C634A"/>
    <w:rsid w:val="001C65EF"/>
    <w:rsid w:val="001D0074"/>
    <w:rsid w:val="001D132B"/>
    <w:rsid w:val="001D3A53"/>
    <w:rsid w:val="001D41A5"/>
    <w:rsid w:val="001E079A"/>
    <w:rsid w:val="001E1707"/>
    <w:rsid w:val="001E22D7"/>
    <w:rsid w:val="001E41C6"/>
    <w:rsid w:val="001E464C"/>
    <w:rsid w:val="001E60D0"/>
    <w:rsid w:val="001F09BE"/>
    <w:rsid w:val="001F0E69"/>
    <w:rsid w:val="001F0F1F"/>
    <w:rsid w:val="001F2674"/>
    <w:rsid w:val="001F40DB"/>
    <w:rsid w:val="001F5D2A"/>
    <w:rsid w:val="002005CD"/>
    <w:rsid w:val="00201069"/>
    <w:rsid w:val="00201347"/>
    <w:rsid w:val="002022DA"/>
    <w:rsid w:val="00211FF0"/>
    <w:rsid w:val="00212506"/>
    <w:rsid w:val="00213E46"/>
    <w:rsid w:val="00220406"/>
    <w:rsid w:val="002224C1"/>
    <w:rsid w:val="00223811"/>
    <w:rsid w:val="00233BE4"/>
    <w:rsid w:val="00234053"/>
    <w:rsid w:val="00234B12"/>
    <w:rsid w:val="00235A37"/>
    <w:rsid w:val="00241D51"/>
    <w:rsid w:val="00242C09"/>
    <w:rsid w:val="00243128"/>
    <w:rsid w:val="0024581D"/>
    <w:rsid w:val="00252345"/>
    <w:rsid w:val="00252B1A"/>
    <w:rsid w:val="00255125"/>
    <w:rsid w:val="00255E2C"/>
    <w:rsid w:val="0025730E"/>
    <w:rsid w:val="0025761B"/>
    <w:rsid w:val="00260C4D"/>
    <w:rsid w:val="00260D80"/>
    <w:rsid w:val="002626E4"/>
    <w:rsid w:val="00262BAE"/>
    <w:rsid w:val="00262F6C"/>
    <w:rsid w:val="00263B4F"/>
    <w:rsid w:val="00263D52"/>
    <w:rsid w:val="00266682"/>
    <w:rsid w:val="00266742"/>
    <w:rsid w:val="00266D40"/>
    <w:rsid w:val="002709CB"/>
    <w:rsid w:val="00271241"/>
    <w:rsid w:val="00271DAD"/>
    <w:rsid w:val="00273363"/>
    <w:rsid w:val="00275A5F"/>
    <w:rsid w:val="00277DE3"/>
    <w:rsid w:val="002850E9"/>
    <w:rsid w:val="00286073"/>
    <w:rsid w:val="00292553"/>
    <w:rsid w:val="00292ADC"/>
    <w:rsid w:val="00292F02"/>
    <w:rsid w:val="00294034"/>
    <w:rsid w:val="0029672C"/>
    <w:rsid w:val="00296A19"/>
    <w:rsid w:val="002974E5"/>
    <w:rsid w:val="00297FD3"/>
    <w:rsid w:val="002A04B4"/>
    <w:rsid w:val="002A1D08"/>
    <w:rsid w:val="002A3127"/>
    <w:rsid w:val="002A34C5"/>
    <w:rsid w:val="002A7845"/>
    <w:rsid w:val="002B0141"/>
    <w:rsid w:val="002B06D3"/>
    <w:rsid w:val="002B0FCF"/>
    <w:rsid w:val="002B22D2"/>
    <w:rsid w:val="002B3536"/>
    <w:rsid w:val="002B628E"/>
    <w:rsid w:val="002C1336"/>
    <w:rsid w:val="002C1415"/>
    <w:rsid w:val="002C1AB8"/>
    <w:rsid w:val="002C2A26"/>
    <w:rsid w:val="002C41C0"/>
    <w:rsid w:val="002C4AB9"/>
    <w:rsid w:val="002D0D06"/>
    <w:rsid w:val="002D2382"/>
    <w:rsid w:val="002D2441"/>
    <w:rsid w:val="002D4603"/>
    <w:rsid w:val="002E060F"/>
    <w:rsid w:val="002E57AE"/>
    <w:rsid w:val="002E7602"/>
    <w:rsid w:val="002F1700"/>
    <w:rsid w:val="002F23D6"/>
    <w:rsid w:val="002F4086"/>
    <w:rsid w:val="002F466D"/>
    <w:rsid w:val="00300165"/>
    <w:rsid w:val="0030704C"/>
    <w:rsid w:val="003078B4"/>
    <w:rsid w:val="00310B7B"/>
    <w:rsid w:val="0031189F"/>
    <w:rsid w:val="00314387"/>
    <w:rsid w:val="00315850"/>
    <w:rsid w:val="00321F66"/>
    <w:rsid w:val="00325F83"/>
    <w:rsid w:val="0032C878"/>
    <w:rsid w:val="00330002"/>
    <w:rsid w:val="0033115F"/>
    <w:rsid w:val="003331AD"/>
    <w:rsid w:val="0033594E"/>
    <w:rsid w:val="00336DC6"/>
    <w:rsid w:val="003449C5"/>
    <w:rsid w:val="00344F2A"/>
    <w:rsid w:val="00346206"/>
    <w:rsid w:val="0034767B"/>
    <w:rsid w:val="003547A2"/>
    <w:rsid w:val="0035512D"/>
    <w:rsid w:val="003572FE"/>
    <w:rsid w:val="00361649"/>
    <w:rsid w:val="00361867"/>
    <w:rsid w:val="00361DB4"/>
    <w:rsid w:val="00362C8B"/>
    <w:rsid w:val="0036345A"/>
    <w:rsid w:val="00371052"/>
    <w:rsid w:val="0037219D"/>
    <w:rsid w:val="00374693"/>
    <w:rsid w:val="00376D10"/>
    <w:rsid w:val="0037BB5D"/>
    <w:rsid w:val="00380F2A"/>
    <w:rsid w:val="00387398"/>
    <w:rsid w:val="00392A34"/>
    <w:rsid w:val="003934CD"/>
    <w:rsid w:val="00396C88"/>
    <w:rsid w:val="003A04FC"/>
    <w:rsid w:val="003A0A78"/>
    <w:rsid w:val="003A11BA"/>
    <w:rsid w:val="003A2BD2"/>
    <w:rsid w:val="003A2CCE"/>
    <w:rsid w:val="003A2FEB"/>
    <w:rsid w:val="003B0225"/>
    <w:rsid w:val="003B0D03"/>
    <w:rsid w:val="003B1309"/>
    <w:rsid w:val="003B13FF"/>
    <w:rsid w:val="003B1576"/>
    <w:rsid w:val="003B3042"/>
    <w:rsid w:val="003B380E"/>
    <w:rsid w:val="003B65B0"/>
    <w:rsid w:val="003B7881"/>
    <w:rsid w:val="003C4239"/>
    <w:rsid w:val="003C66B9"/>
    <w:rsid w:val="003D22E8"/>
    <w:rsid w:val="003D635D"/>
    <w:rsid w:val="003D6552"/>
    <w:rsid w:val="003D75BF"/>
    <w:rsid w:val="003E0026"/>
    <w:rsid w:val="003E1A8C"/>
    <w:rsid w:val="003E3646"/>
    <w:rsid w:val="003E3D3D"/>
    <w:rsid w:val="003E45C4"/>
    <w:rsid w:val="003E5EDB"/>
    <w:rsid w:val="003E7916"/>
    <w:rsid w:val="003F3721"/>
    <w:rsid w:val="003F5586"/>
    <w:rsid w:val="00400D72"/>
    <w:rsid w:val="00401A43"/>
    <w:rsid w:val="00402015"/>
    <w:rsid w:val="004030F8"/>
    <w:rsid w:val="00404303"/>
    <w:rsid w:val="00404F14"/>
    <w:rsid w:val="00406014"/>
    <w:rsid w:val="00406613"/>
    <w:rsid w:val="00411D61"/>
    <w:rsid w:val="0041239D"/>
    <w:rsid w:val="00412502"/>
    <w:rsid w:val="004142D7"/>
    <w:rsid w:val="00416DF5"/>
    <w:rsid w:val="00420AA5"/>
    <w:rsid w:val="00426BBE"/>
    <w:rsid w:val="00427D30"/>
    <w:rsid w:val="00432EDD"/>
    <w:rsid w:val="00433733"/>
    <w:rsid w:val="004344F8"/>
    <w:rsid w:val="00436F29"/>
    <w:rsid w:val="00437B38"/>
    <w:rsid w:val="0044443F"/>
    <w:rsid w:val="00445899"/>
    <w:rsid w:val="004522FA"/>
    <w:rsid w:val="004571F9"/>
    <w:rsid w:val="00460D09"/>
    <w:rsid w:val="004619FE"/>
    <w:rsid w:val="00462B69"/>
    <w:rsid w:val="004655DE"/>
    <w:rsid w:val="0046563A"/>
    <w:rsid w:val="00467FC7"/>
    <w:rsid w:val="0047394B"/>
    <w:rsid w:val="004739B5"/>
    <w:rsid w:val="00475295"/>
    <w:rsid w:val="00476BAE"/>
    <w:rsid w:val="00476DFB"/>
    <w:rsid w:val="00477DF6"/>
    <w:rsid w:val="00481DC8"/>
    <w:rsid w:val="00482ABA"/>
    <w:rsid w:val="00482ED1"/>
    <w:rsid w:val="0048485A"/>
    <w:rsid w:val="00490E06"/>
    <w:rsid w:val="00490E35"/>
    <w:rsid w:val="00493FE3"/>
    <w:rsid w:val="0049535B"/>
    <w:rsid w:val="00495A3B"/>
    <w:rsid w:val="0049756E"/>
    <w:rsid w:val="00499D19"/>
    <w:rsid w:val="004A28A9"/>
    <w:rsid w:val="004A2AD8"/>
    <w:rsid w:val="004A4315"/>
    <w:rsid w:val="004A5EBF"/>
    <w:rsid w:val="004A6E57"/>
    <w:rsid w:val="004A7441"/>
    <w:rsid w:val="004B0725"/>
    <w:rsid w:val="004B0862"/>
    <w:rsid w:val="004B1D08"/>
    <w:rsid w:val="004B28AA"/>
    <w:rsid w:val="004B3089"/>
    <w:rsid w:val="004B356A"/>
    <w:rsid w:val="004B4D35"/>
    <w:rsid w:val="004B743E"/>
    <w:rsid w:val="004B7705"/>
    <w:rsid w:val="004C07C5"/>
    <w:rsid w:val="004C2FC7"/>
    <w:rsid w:val="004C498C"/>
    <w:rsid w:val="004C5786"/>
    <w:rsid w:val="004C6163"/>
    <w:rsid w:val="004C6F21"/>
    <w:rsid w:val="004C6F3D"/>
    <w:rsid w:val="004C743F"/>
    <w:rsid w:val="004C7559"/>
    <w:rsid w:val="004D048F"/>
    <w:rsid w:val="004D16C2"/>
    <w:rsid w:val="004D25D8"/>
    <w:rsid w:val="004D48BC"/>
    <w:rsid w:val="004D529D"/>
    <w:rsid w:val="004E106E"/>
    <w:rsid w:val="004E21B2"/>
    <w:rsid w:val="004E47B8"/>
    <w:rsid w:val="004E6875"/>
    <w:rsid w:val="004E7102"/>
    <w:rsid w:val="004F159E"/>
    <w:rsid w:val="00501853"/>
    <w:rsid w:val="005019D7"/>
    <w:rsid w:val="00501AA3"/>
    <w:rsid w:val="00504AD7"/>
    <w:rsid w:val="00504C82"/>
    <w:rsid w:val="00504FB6"/>
    <w:rsid w:val="00505D09"/>
    <w:rsid w:val="005066AA"/>
    <w:rsid w:val="0051188E"/>
    <w:rsid w:val="00511CFD"/>
    <w:rsid w:val="005122C5"/>
    <w:rsid w:val="00513DD5"/>
    <w:rsid w:val="00515692"/>
    <w:rsid w:val="00516157"/>
    <w:rsid w:val="0051780D"/>
    <w:rsid w:val="00517A83"/>
    <w:rsid w:val="005207A2"/>
    <w:rsid w:val="00520FC3"/>
    <w:rsid w:val="0052403D"/>
    <w:rsid w:val="00524F48"/>
    <w:rsid w:val="00526297"/>
    <w:rsid w:val="00526702"/>
    <w:rsid w:val="00532AE6"/>
    <w:rsid w:val="00537221"/>
    <w:rsid w:val="00540C28"/>
    <w:rsid w:val="005412D8"/>
    <w:rsid w:val="005415C7"/>
    <w:rsid w:val="00543A0E"/>
    <w:rsid w:val="005447D9"/>
    <w:rsid w:val="00545A05"/>
    <w:rsid w:val="0054797B"/>
    <w:rsid w:val="00547D65"/>
    <w:rsid w:val="00550A56"/>
    <w:rsid w:val="0055110E"/>
    <w:rsid w:val="005513FF"/>
    <w:rsid w:val="00551BBD"/>
    <w:rsid w:val="005544A0"/>
    <w:rsid w:val="00555CF0"/>
    <w:rsid w:val="005561CE"/>
    <w:rsid w:val="0056269B"/>
    <w:rsid w:val="00563905"/>
    <w:rsid w:val="00563B67"/>
    <w:rsid w:val="00564410"/>
    <w:rsid w:val="0056581F"/>
    <w:rsid w:val="00567CEB"/>
    <w:rsid w:val="00573F63"/>
    <w:rsid w:val="005751AE"/>
    <w:rsid w:val="0057543A"/>
    <w:rsid w:val="005773AF"/>
    <w:rsid w:val="0058080A"/>
    <w:rsid w:val="00583B24"/>
    <w:rsid w:val="00584BCB"/>
    <w:rsid w:val="005866B3"/>
    <w:rsid w:val="00587095"/>
    <w:rsid w:val="0058737C"/>
    <w:rsid w:val="00590249"/>
    <w:rsid w:val="00590DC5"/>
    <w:rsid w:val="005921EF"/>
    <w:rsid w:val="00593EC4"/>
    <w:rsid w:val="00594767"/>
    <w:rsid w:val="00595385"/>
    <w:rsid w:val="0059610B"/>
    <w:rsid w:val="0059710D"/>
    <w:rsid w:val="005A10A8"/>
    <w:rsid w:val="005A2436"/>
    <w:rsid w:val="005A5175"/>
    <w:rsid w:val="005A5636"/>
    <w:rsid w:val="005A594D"/>
    <w:rsid w:val="005A68D8"/>
    <w:rsid w:val="005B0A35"/>
    <w:rsid w:val="005B1BF1"/>
    <w:rsid w:val="005B28B4"/>
    <w:rsid w:val="005B4BC1"/>
    <w:rsid w:val="005B58AD"/>
    <w:rsid w:val="005B6481"/>
    <w:rsid w:val="005B7353"/>
    <w:rsid w:val="005B76FA"/>
    <w:rsid w:val="005C13F4"/>
    <w:rsid w:val="005C1F59"/>
    <w:rsid w:val="005C26E7"/>
    <w:rsid w:val="005C3787"/>
    <w:rsid w:val="005C3FF1"/>
    <w:rsid w:val="005C4129"/>
    <w:rsid w:val="005C79B0"/>
    <w:rsid w:val="005D05EA"/>
    <w:rsid w:val="005D1485"/>
    <w:rsid w:val="005D1DA7"/>
    <w:rsid w:val="005D2887"/>
    <w:rsid w:val="005D32B7"/>
    <w:rsid w:val="005D603D"/>
    <w:rsid w:val="005E1DF6"/>
    <w:rsid w:val="005E2D8F"/>
    <w:rsid w:val="005E3B15"/>
    <w:rsid w:val="005F0146"/>
    <w:rsid w:val="005F0543"/>
    <w:rsid w:val="005F41EB"/>
    <w:rsid w:val="005F4CDC"/>
    <w:rsid w:val="00600097"/>
    <w:rsid w:val="00603138"/>
    <w:rsid w:val="0060584C"/>
    <w:rsid w:val="006079AA"/>
    <w:rsid w:val="00607D9B"/>
    <w:rsid w:val="00610F1C"/>
    <w:rsid w:val="0061190B"/>
    <w:rsid w:val="00613169"/>
    <w:rsid w:val="00613297"/>
    <w:rsid w:val="00613D9B"/>
    <w:rsid w:val="006167AF"/>
    <w:rsid w:val="00622814"/>
    <w:rsid w:val="006266F4"/>
    <w:rsid w:val="00630B2F"/>
    <w:rsid w:val="00630CF8"/>
    <w:rsid w:val="00632438"/>
    <w:rsid w:val="00635A8C"/>
    <w:rsid w:val="00637108"/>
    <w:rsid w:val="006415F3"/>
    <w:rsid w:val="00642523"/>
    <w:rsid w:val="0064337B"/>
    <w:rsid w:val="00644CCB"/>
    <w:rsid w:val="0064673D"/>
    <w:rsid w:val="00647447"/>
    <w:rsid w:val="00647E3F"/>
    <w:rsid w:val="0065053E"/>
    <w:rsid w:val="0065118F"/>
    <w:rsid w:val="00651A5E"/>
    <w:rsid w:val="00653C99"/>
    <w:rsid w:val="00654CB9"/>
    <w:rsid w:val="0065526F"/>
    <w:rsid w:val="00655B94"/>
    <w:rsid w:val="00655B9B"/>
    <w:rsid w:val="00657170"/>
    <w:rsid w:val="006572EA"/>
    <w:rsid w:val="006611C4"/>
    <w:rsid w:val="00662483"/>
    <w:rsid w:val="0066325F"/>
    <w:rsid w:val="0066399A"/>
    <w:rsid w:val="00663F8E"/>
    <w:rsid w:val="006642BE"/>
    <w:rsid w:val="006701A6"/>
    <w:rsid w:val="00670739"/>
    <w:rsid w:val="00672B65"/>
    <w:rsid w:val="0067312B"/>
    <w:rsid w:val="006748EF"/>
    <w:rsid w:val="00674BDD"/>
    <w:rsid w:val="00677EE5"/>
    <w:rsid w:val="006820EE"/>
    <w:rsid w:val="006826FE"/>
    <w:rsid w:val="00682899"/>
    <w:rsid w:val="00683754"/>
    <w:rsid w:val="006837D8"/>
    <w:rsid w:val="00684255"/>
    <w:rsid w:val="00684319"/>
    <w:rsid w:val="00684F59"/>
    <w:rsid w:val="006870DA"/>
    <w:rsid w:val="00687C8A"/>
    <w:rsid w:val="0069002D"/>
    <w:rsid w:val="00692DB2"/>
    <w:rsid w:val="00694BD0"/>
    <w:rsid w:val="00695A71"/>
    <w:rsid w:val="00697859"/>
    <w:rsid w:val="006A0A55"/>
    <w:rsid w:val="006A0EE7"/>
    <w:rsid w:val="006A452E"/>
    <w:rsid w:val="006A62F6"/>
    <w:rsid w:val="006A7609"/>
    <w:rsid w:val="006B13C4"/>
    <w:rsid w:val="006B1C5E"/>
    <w:rsid w:val="006B4572"/>
    <w:rsid w:val="006B4C05"/>
    <w:rsid w:val="006B580F"/>
    <w:rsid w:val="006B5B7C"/>
    <w:rsid w:val="006B5EC6"/>
    <w:rsid w:val="006B7517"/>
    <w:rsid w:val="006C0CF6"/>
    <w:rsid w:val="006C242C"/>
    <w:rsid w:val="006C4330"/>
    <w:rsid w:val="006C5C00"/>
    <w:rsid w:val="006C7538"/>
    <w:rsid w:val="006D1C42"/>
    <w:rsid w:val="006D30EF"/>
    <w:rsid w:val="006D3244"/>
    <w:rsid w:val="006D3873"/>
    <w:rsid w:val="006D395A"/>
    <w:rsid w:val="006D4D39"/>
    <w:rsid w:val="006D50A3"/>
    <w:rsid w:val="006D61BE"/>
    <w:rsid w:val="006D6773"/>
    <w:rsid w:val="006E2412"/>
    <w:rsid w:val="006E7EEF"/>
    <w:rsid w:val="006E7F37"/>
    <w:rsid w:val="006F5479"/>
    <w:rsid w:val="00702627"/>
    <w:rsid w:val="0070648C"/>
    <w:rsid w:val="0070660C"/>
    <w:rsid w:val="007070DE"/>
    <w:rsid w:val="00710DB3"/>
    <w:rsid w:val="00710F5F"/>
    <w:rsid w:val="00711626"/>
    <w:rsid w:val="00711FC3"/>
    <w:rsid w:val="00712078"/>
    <w:rsid w:val="00712D5F"/>
    <w:rsid w:val="007140DF"/>
    <w:rsid w:val="00714DC0"/>
    <w:rsid w:val="00716113"/>
    <w:rsid w:val="00716569"/>
    <w:rsid w:val="0071746E"/>
    <w:rsid w:val="00718AE9"/>
    <w:rsid w:val="00721BDA"/>
    <w:rsid w:val="00724944"/>
    <w:rsid w:val="00726C81"/>
    <w:rsid w:val="00730D39"/>
    <w:rsid w:val="00731303"/>
    <w:rsid w:val="00732715"/>
    <w:rsid w:val="00733785"/>
    <w:rsid w:val="007351BC"/>
    <w:rsid w:val="00735A4C"/>
    <w:rsid w:val="00736B9F"/>
    <w:rsid w:val="00740DA8"/>
    <w:rsid w:val="007431A3"/>
    <w:rsid w:val="007467EC"/>
    <w:rsid w:val="00747E4E"/>
    <w:rsid w:val="007504D1"/>
    <w:rsid w:val="007534DD"/>
    <w:rsid w:val="007571A1"/>
    <w:rsid w:val="00761228"/>
    <w:rsid w:val="00761567"/>
    <w:rsid w:val="00761B3E"/>
    <w:rsid w:val="00763C28"/>
    <w:rsid w:val="00767F5E"/>
    <w:rsid w:val="0077129E"/>
    <w:rsid w:val="00772E67"/>
    <w:rsid w:val="0077394D"/>
    <w:rsid w:val="00773A49"/>
    <w:rsid w:val="00773E67"/>
    <w:rsid w:val="007758F1"/>
    <w:rsid w:val="00776F2D"/>
    <w:rsid w:val="00783FAA"/>
    <w:rsid w:val="00784A82"/>
    <w:rsid w:val="00787579"/>
    <w:rsid w:val="00787F6A"/>
    <w:rsid w:val="00792EBD"/>
    <w:rsid w:val="00793856"/>
    <w:rsid w:val="00793E7C"/>
    <w:rsid w:val="00796865"/>
    <w:rsid w:val="007977F3"/>
    <w:rsid w:val="007A2A08"/>
    <w:rsid w:val="007A3609"/>
    <w:rsid w:val="007A3786"/>
    <w:rsid w:val="007A4A44"/>
    <w:rsid w:val="007A638C"/>
    <w:rsid w:val="007A6EEE"/>
    <w:rsid w:val="007B0DCC"/>
    <w:rsid w:val="007B25B8"/>
    <w:rsid w:val="007B32A5"/>
    <w:rsid w:val="007B4BD2"/>
    <w:rsid w:val="007B4C96"/>
    <w:rsid w:val="007B50E1"/>
    <w:rsid w:val="007B7259"/>
    <w:rsid w:val="007C2018"/>
    <w:rsid w:val="007C3230"/>
    <w:rsid w:val="007C5DED"/>
    <w:rsid w:val="007C626E"/>
    <w:rsid w:val="007D0A34"/>
    <w:rsid w:val="007D119D"/>
    <w:rsid w:val="007D1C22"/>
    <w:rsid w:val="007D3016"/>
    <w:rsid w:val="007D3314"/>
    <w:rsid w:val="007D514F"/>
    <w:rsid w:val="007D6973"/>
    <w:rsid w:val="007D6DD5"/>
    <w:rsid w:val="007D6F83"/>
    <w:rsid w:val="007D72FD"/>
    <w:rsid w:val="007D7707"/>
    <w:rsid w:val="007E1563"/>
    <w:rsid w:val="007E2C91"/>
    <w:rsid w:val="007E2F48"/>
    <w:rsid w:val="007E5D09"/>
    <w:rsid w:val="007E5E79"/>
    <w:rsid w:val="007E7A89"/>
    <w:rsid w:val="007E7BE1"/>
    <w:rsid w:val="007F2304"/>
    <w:rsid w:val="007F3ABC"/>
    <w:rsid w:val="007F3CDF"/>
    <w:rsid w:val="007F78E8"/>
    <w:rsid w:val="00801806"/>
    <w:rsid w:val="00803CA9"/>
    <w:rsid w:val="008041CB"/>
    <w:rsid w:val="00804EF4"/>
    <w:rsid w:val="00805998"/>
    <w:rsid w:val="00806800"/>
    <w:rsid w:val="00806951"/>
    <w:rsid w:val="00810BFA"/>
    <w:rsid w:val="008119E3"/>
    <w:rsid w:val="0081304F"/>
    <w:rsid w:val="008130E0"/>
    <w:rsid w:val="00813FB5"/>
    <w:rsid w:val="00814EB6"/>
    <w:rsid w:val="00817C03"/>
    <w:rsid w:val="00821431"/>
    <w:rsid w:val="00822041"/>
    <w:rsid w:val="00822608"/>
    <w:rsid w:val="00832773"/>
    <w:rsid w:val="00836125"/>
    <w:rsid w:val="00840103"/>
    <w:rsid w:val="008403C5"/>
    <w:rsid w:val="008409E3"/>
    <w:rsid w:val="00844D2F"/>
    <w:rsid w:val="008469D0"/>
    <w:rsid w:val="00850D40"/>
    <w:rsid w:val="0085158E"/>
    <w:rsid w:val="008519A7"/>
    <w:rsid w:val="00854B1A"/>
    <w:rsid w:val="00855B58"/>
    <w:rsid w:val="00857C92"/>
    <w:rsid w:val="00863EF2"/>
    <w:rsid w:val="008659FF"/>
    <w:rsid w:val="00866D6F"/>
    <w:rsid w:val="00867463"/>
    <w:rsid w:val="00870188"/>
    <w:rsid w:val="0087284C"/>
    <w:rsid w:val="00874819"/>
    <w:rsid w:val="00881672"/>
    <w:rsid w:val="008818F1"/>
    <w:rsid w:val="00883C78"/>
    <w:rsid w:val="0088423E"/>
    <w:rsid w:val="008858B4"/>
    <w:rsid w:val="00887103"/>
    <w:rsid w:val="00887BB0"/>
    <w:rsid w:val="00890BA7"/>
    <w:rsid w:val="00893785"/>
    <w:rsid w:val="00894461"/>
    <w:rsid w:val="008949BB"/>
    <w:rsid w:val="00897B4B"/>
    <w:rsid w:val="008A0366"/>
    <w:rsid w:val="008A1F34"/>
    <w:rsid w:val="008A399A"/>
    <w:rsid w:val="008A6B72"/>
    <w:rsid w:val="008A771B"/>
    <w:rsid w:val="008A78C4"/>
    <w:rsid w:val="008A8841"/>
    <w:rsid w:val="008B001C"/>
    <w:rsid w:val="008B2258"/>
    <w:rsid w:val="008C0B0A"/>
    <w:rsid w:val="008C2099"/>
    <w:rsid w:val="008C293D"/>
    <w:rsid w:val="008C481B"/>
    <w:rsid w:val="008C5763"/>
    <w:rsid w:val="008C7A51"/>
    <w:rsid w:val="008D067F"/>
    <w:rsid w:val="008D1027"/>
    <w:rsid w:val="008D1072"/>
    <w:rsid w:val="008D629F"/>
    <w:rsid w:val="008D6D12"/>
    <w:rsid w:val="008D6D77"/>
    <w:rsid w:val="008D6F8E"/>
    <w:rsid w:val="008D75EE"/>
    <w:rsid w:val="008E0127"/>
    <w:rsid w:val="008E0251"/>
    <w:rsid w:val="008E4D22"/>
    <w:rsid w:val="008E63EF"/>
    <w:rsid w:val="008E686C"/>
    <w:rsid w:val="008F4504"/>
    <w:rsid w:val="008F4A0A"/>
    <w:rsid w:val="008F510A"/>
    <w:rsid w:val="0090208D"/>
    <w:rsid w:val="00902743"/>
    <w:rsid w:val="009036F4"/>
    <w:rsid w:val="00903C14"/>
    <w:rsid w:val="009042A6"/>
    <w:rsid w:val="0090470A"/>
    <w:rsid w:val="00905189"/>
    <w:rsid w:val="00911544"/>
    <w:rsid w:val="009118FE"/>
    <w:rsid w:val="00913D00"/>
    <w:rsid w:val="00915DD7"/>
    <w:rsid w:val="009171F0"/>
    <w:rsid w:val="00921001"/>
    <w:rsid w:val="009229A8"/>
    <w:rsid w:val="009239DD"/>
    <w:rsid w:val="009265E3"/>
    <w:rsid w:val="00926855"/>
    <w:rsid w:val="00935BE3"/>
    <w:rsid w:val="00936273"/>
    <w:rsid w:val="009407C7"/>
    <w:rsid w:val="00943E51"/>
    <w:rsid w:val="009442D5"/>
    <w:rsid w:val="00946FE2"/>
    <w:rsid w:val="009508C4"/>
    <w:rsid w:val="00951E08"/>
    <w:rsid w:val="00953347"/>
    <w:rsid w:val="00954579"/>
    <w:rsid w:val="009545C8"/>
    <w:rsid w:val="00955F0E"/>
    <w:rsid w:val="00956050"/>
    <w:rsid w:val="00957A4A"/>
    <w:rsid w:val="0096082B"/>
    <w:rsid w:val="00961176"/>
    <w:rsid w:val="00964D66"/>
    <w:rsid w:val="00965551"/>
    <w:rsid w:val="00966519"/>
    <w:rsid w:val="00967DBE"/>
    <w:rsid w:val="00970D93"/>
    <w:rsid w:val="009714E3"/>
    <w:rsid w:val="0097185E"/>
    <w:rsid w:val="00971D73"/>
    <w:rsid w:val="00972981"/>
    <w:rsid w:val="00974781"/>
    <w:rsid w:val="0097505E"/>
    <w:rsid w:val="00975F67"/>
    <w:rsid w:val="00976BE2"/>
    <w:rsid w:val="00977B4D"/>
    <w:rsid w:val="00987EFB"/>
    <w:rsid w:val="00991D9F"/>
    <w:rsid w:val="009921B4"/>
    <w:rsid w:val="00992F8C"/>
    <w:rsid w:val="00994550"/>
    <w:rsid w:val="00994F61"/>
    <w:rsid w:val="009955F7"/>
    <w:rsid w:val="009A2011"/>
    <w:rsid w:val="009A2736"/>
    <w:rsid w:val="009A314E"/>
    <w:rsid w:val="009A5B04"/>
    <w:rsid w:val="009B0321"/>
    <w:rsid w:val="009B0D26"/>
    <w:rsid w:val="009B422D"/>
    <w:rsid w:val="009B453F"/>
    <w:rsid w:val="009B4FAB"/>
    <w:rsid w:val="009B6966"/>
    <w:rsid w:val="009B70A4"/>
    <w:rsid w:val="009B783A"/>
    <w:rsid w:val="009C25ED"/>
    <w:rsid w:val="009C3A7B"/>
    <w:rsid w:val="009C4908"/>
    <w:rsid w:val="009D04D9"/>
    <w:rsid w:val="009D0A15"/>
    <w:rsid w:val="009D1BB8"/>
    <w:rsid w:val="009D651C"/>
    <w:rsid w:val="009D6DB0"/>
    <w:rsid w:val="009E2778"/>
    <w:rsid w:val="009E489E"/>
    <w:rsid w:val="009E5FCC"/>
    <w:rsid w:val="009E7626"/>
    <w:rsid w:val="009F034C"/>
    <w:rsid w:val="009F1522"/>
    <w:rsid w:val="009F2B81"/>
    <w:rsid w:val="009F3757"/>
    <w:rsid w:val="009F42E2"/>
    <w:rsid w:val="009F79A5"/>
    <w:rsid w:val="00A00975"/>
    <w:rsid w:val="00A0413A"/>
    <w:rsid w:val="00A049F7"/>
    <w:rsid w:val="00A0753C"/>
    <w:rsid w:val="00A10DFC"/>
    <w:rsid w:val="00A14689"/>
    <w:rsid w:val="00A1592B"/>
    <w:rsid w:val="00A22860"/>
    <w:rsid w:val="00A2504C"/>
    <w:rsid w:val="00A31C9C"/>
    <w:rsid w:val="00A32DC4"/>
    <w:rsid w:val="00A374A3"/>
    <w:rsid w:val="00A40A5F"/>
    <w:rsid w:val="00A4131C"/>
    <w:rsid w:val="00A44194"/>
    <w:rsid w:val="00A446A9"/>
    <w:rsid w:val="00A45A7C"/>
    <w:rsid w:val="00A45B27"/>
    <w:rsid w:val="00A5317F"/>
    <w:rsid w:val="00A53AD6"/>
    <w:rsid w:val="00A56486"/>
    <w:rsid w:val="00A63151"/>
    <w:rsid w:val="00A63B11"/>
    <w:rsid w:val="00A64D4B"/>
    <w:rsid w:val="00A6756B"/>
    <w:rsid w:val="00A67ACB"/>
    <w:rsid w:val="00A744E6"/>
    <w:rsid w:val="00A7468D"/>
    <w:rsid w:val="00A748AA"/>
    <w:rsid w:val="00A74ECA"/>
    <w:rsid w:val="00A75636"/>
    <w:rsid w:val="00A814A7"/>
    <w:rsid w:val="00A81D44"/>
    <w:rsid w:val="00A82A89"/>
    <w:rsid w:val="00A82C0C"/>
    <w:rsid w:val="00A82FAF"/>
    <w:rsid w:val="00A836EF"/>
    <w:rsid w:val="00A844DE"/>
    <w:rsid w:val="00A85D27"/>
    <w:rsid w:val="00A86C0E"/>
    <w:rsid w:val="00A908BB"/>
    <w:rsid w:val="00A93D97"/>
    <w:rsid w:val="00A93E47"/>
    <w:rsid w:val="00A94045"/>
    <w:rsid w:val="00A947CC"/>
    <w:rsid w:val="00A95D23"/>
    <w:rsid w:val="00A97868"/>
    <w:rsid w:val="00AA1D0B"/>
    <w:rsid w:val="00AA2496"/>
    <w:rsid w:val="00AA2F5A"/>
    <w:rsid w:val="00AA3113"/>
    <w:rsid w:val="00AA7A04"/>
    <w:rsid w:val="00AB14FB"/>
    <w:rsid w:val="00AB1D23"/>
    <w:rsid w:val="00AB1F72"/>
    <w:rsid w:val="00AB2090"/>
    <w:rsid w:val="00AB2271"/>
    <w:rsid w:val="00AB3FBF"/>
    <w:rsid w:val="00AB70C3"/>
    <w:rsid w:val="00AC0062"/>
    <w:rsid w:val="00AC7B22"/>
    <w:rsid w:val="00AD266D"/>
    <w:rsid w:val="00AD32F1"/>
    <w:rsid w:val="00AD47AF"/>
    <w:rsid w:val="00AD611A"/>
    <w:rsid w:val="00AD7402"/>
    <w:rsid w:val="00AD7997"/>
    <w:rsid w:val="00AD8289"/>
    <w:rsid w:val="00AE173D"/>
    <w:rsid w:val="00AE2CF3"/>
    <w:rsid w:val="00AE48E9"/>
    <w:rsid w:val="00AE5D6B"/>
    <w:rsid w:val="00AE60BD"/>
    <w:rsid w:val="00AE706E"/>
    <w:rsid w:val="00AE7F3F"/>
    <w:rsid w:val="00AF06F2"/>
    <w:rsid w:val="00AF0880"/>
    <w:rsid w:val="00AF209D"/>
    <w:rsid w:val="00AF29DA"/>
    <w:rsid w:val="00B01566"/>
    <w:rsid w:val="00B039B0"/>
    <w:rsid w:val="00B03EC8"/>
    <w:rsid w:val="00B04B75"/>
    <w:rsid w:val="00B06A11"/>
    <w:rsid w:val="00B07DC3"/>
    <w:rsid w:val="00B1001E"/>
    <w:rsid w:val="00B1035D"/>
    <w:rsid w:val="00B11472"/>
    <w:rsid w:val="00B12379"/>
    <w:rsid w:val="00B13D6C"/>
    <w:rsid w:val="00B13DFB"/>
    <w:rsid w:val="00B13FB7"/>
    <w:rsid w:val="00B14689"/>
    <w:rsid w:val="00B169A5"/>
    <w:rsid w:val="00B200CF"/>
    <w:rsid w:val="00B2024C"/>
    <w:rsid w:val="00B21492"/>
    <w:rsid w:val="00B224D7"/>
    <w:rsid w:val="00B241D1"/>
    <w:rsid w:val="00B2602D"/>
    <w:rsid w:val="00B26844"/>
    <w:rsid w:val="00B305A3"/>
    <w:rsid w:val="00B30885"/>
    <w:rsid w:val="00B33397"/>
    <w:rsid w:val="00B36E54"/>
    <w:rsid w:val="00B3722B"/>
    <w:rsid w:val="00B41A3A"/>
    <w:rsid w:val="00B438EA"/>
    <w:rsid w:val="00B4428D"/>
    <w:rsid w:val="00B46387"/>
    <w:rsid w:val="00B477DF"/>
    <w:rsid w:val="00B512C6"/>
    <w:rsid w:val="00B5575C"/>
    <w:rsid w:val="00B5729D"/>
    <w:rsid w:val="00B57B4A"/>
    <w:rsid w:val="00B62BDA"/>
    <w:rsid w:val="00B6383B"/>
    <w:rsid w:val="00B64F35"/>
    <w:rsid w:val="00B65D46"/>
    <w:rsid w:val="00B67892"/>
    <w:rsid w:val="00B71F62"/>
    <w:rsid w:val="00B738A7"/>
    <w:rsid w:val="00B75E0F"/>
    <w:rsid w:val="00B76530"/>
    <w:rsid w:val="00B769D0"/>
    <w:rsid w:val="00B800A8"/>
    <w:rsid w:val="00B80142"/>
    <w:rsid w:val="00B811AD"/>
    <w:rsid w:val="00B81987"/>
    <w:rsid w:val="00B825FB"/>
    <w:rsid w:val="00B82768"/>
    <w:rsid w:val="00B841D1"/>
    <w:rsid w:val="00B921F3"/>
    <w:rsid w:val="00B9277E"/>
    <w:rsid w:val="00B92E44"/>
    <w:rsid w:val="00BA17FA"/>
    <w:rsid w:val="00BA3303"/>
    <w:rsid w:val="00BA3B35"/>
    <w:rsid w:val="00BA5866"/>
    <w:rsid w:val="00BA7B7B"/>
    <w:rsid w:val="00BB09EE"/>
    <w:rsid w:val="00BB0AFF"/>
    <w:rsid w:val="00BB2526"/>
    <w:rsid w:val="00BB273C"/>
    <w:rsid w:val="00BB2CF8"/>
    <w:rsid w:val="00BC347E"/>
    <w:rsid w:val="00BC7610"/>
    <w:rsid w:val="00BC7F37"/>
    <w:rsid w:val="00BD03EF"/>
    <w:rsid w:val="00BD1F9F"/>
    <w:rsid w:val="00BD2186"/>
    <w:rsid w:val="00BD23E9"/>
    <w:rsid w:val="00BD24F1"/>
    <w:rsid w:val="00BE01F2"/>
    <w:rsid w:val="00BE0688"/>
    <w:rsid w:val="00BE08D9"/>
    <w:rsid w:val="00BE0FB0"/>
    <w:rsid w:val="00BE17AC"/>
    <w:rsid w:val="00BE197F"/>
    <w:rsid w:val="00BE2EA3"/>
    <w:rsid w:val="00BE5A4E"/>
    <w:rsid w:val="00BE61D7"/>
    <w:rsid w:val="00BF07F9"/>
    <w:rsid w:val="00BF10F8"/>
    <w:rsid w:val="00BF211D"/>
    <w:rsid w:val="00BF4F8C"/>
    <w:rsid w:val="00BF6E52"/>
    <w:rsid w:val="00C001EA"/>
    <w:rsid w:val="00C004BA"/>
    <w:rsid w:val="00C00D6E"/>
    <w:rsid w:val="00C01139"/>
    <w:rsid w:val="00C01D0C"/>
    <w:rsid w:val="00C02EDA"/>
    <w:rsid w:val="00C04795"/>
    <w:rsid w:val="00C04DC4"/>
    <w:rsid w:val="00C05318"/>
    <w:rsid w:val="00C1208D"/>
    <w:rsid w:val="00C126EA"/>
    <w:rsid w:val="00C134F0"/>
    <w:rsid w:val="00C14445"/>
    <w:rsid w:val="00C144B7"/>
    <w:rsid w:val="00C14EFD"/>
    <w:rsid w:val="00C14FEF"/>
    <w:rsid w:val="00C15AB2"/>
    <w:rsid w:val="00C16432"/>
    <w:rsid w:val="00C20E35"/>
    <w:rsid w:val="00C21FC3"/>
    <w:rsid w:val="00C22D8C"/>
    <w:rsid w:val="00C24880"/>
    <w:rsid w:val="00C24A8E"/>
    <w:rsid w:val="00C26FF7"/>
    <w:rsid w:val="00C300BE"/>
    <w:rsid w:val="00C355E2"/>
    <w:rsid w:val="00C35C1F"/>
    <w:rsid w:val="00C37385"/>
    <w:rsid w:val="00C3A9A8"/>
    <w:rsid w:val="00C403AD"/>
    <w:rsid w:val="00C42E57"/>
    <w:rsid w:val="00C4394F"/>
    <w:rsid w:val="00C48A32"/>
    <w:rsid w:val="00C50E9C"/>
    <w:rsid w:val="00C52D3F"/>
    <w:rsid w:val="00C53389"/>
    <w:rsid w:val="00C574F8"/>
    <w:rsid w:val="00C57C91"/>
    <w:rsid w:val="00C60B79"/>
    <w:rsid w:val="00C61550"/>
    <w:rsid w:val="00C61EC1"/>
    <w:rsid w:val="00C63217"/>
    <w:rsid w:val="00C657F5"/>
    <w:rsid w:val="00C65FA2"/>
    <w:rsid w:val="00C71D53"/>
    <w:rsid w:val="00C72591"/>
    <w:rsid w:val="00C72C28"/>
    <w:rsid w:val="00C73BDB"/>
    <w:rsid w:val="00C73C34"/>
    <w:rsid w:val="00C75DFF"/>
    <w:rsid w:val="00C773A7"/>
    <w:rsid w:val="00C77BE4"/>
    <w:rsid w:val="00C80760"/>
    <w:rsid w:val="00C80C71"/>
    <w:rsid w:val="00C81D3F"/>
    <w:rsid w:val="00C82313"/>
    <w:rsid w:val="00C823B3"/>
    <w:rsid w:val="00C82B76"/>
    <w:rsid w:val="00C90C89"/>
    <w:rsid w:val="00C932DC"/>
    <w:rsid w:val="00C93861"/>
    <w:rsid w:val="00C95E84"/>
    <w:rsid w:val="00C9646D"/>
    <w:rsid w:val="00CA00E6"/>
    <w:rsid w:val="00CA0222"/>
    <w:rsid w:val="00CA202D"/>
    <w:rsid w:val="00CA376F"/>
    <w:rsid w:val="00CA54A6"/>
    <w:rsid w:val="00CB067E"/>
    <w:rsid w:val="00CB2C55"/>
    <w:rsid w:val="00CB3B34"/>
    <w:rsid w:val="00CB4194"/>
    <w:rsid w:val="00CB4E40"/>
    <w:rsid w:val="00CB5E1A"/>
    <w:rsid w:val="00CC2386"/>
    <w:rsid w:val="00CC38BF"/>
    <w:rsid w:val="00CD0DE0"/>
    <w:rsid w:val="00CD3A4B"/>
    <w:rsid w:val="00CD5339"/>
    <w:rsid w:val="00CD56FD"/>
    <w:rsid w:val="00CE0BEC"/>
    <w:rsid w:val="00CE1626"/>
    <w:rsid w:val="00CE1C33"/>
    <w:rsid w:val="00CE396B"/>
    <w:rsid w:val="00CE403D"/>
    <w:rsid w:val="00CE57EB"/>
    <w:rsid w:val="00CE6ADB"/>
    <w:rsid w:val="00CE71E6"/>
    <w:rsid w:val="00CF1CC2"/>
    <w:rsid w:val="00CF2384"/>
    <w:rsid w:val="00CF2FED"/>
    <w:rsid w:val="00CF6584"/>
    <w:rsid w:val="00CF7092"/>
    <w:rsid w:val="00CF7611"/>
    <w:rsid w:val="00D0179C"/>
    <w:rsid w:val="00D02703"/>
    <w:rsid w:val="00D04C2B"/>
    <w:rsid w:val="00D0655D"/>
    <w:rsid w:val="00D1070E"/>
    <w:rsid w:val="00D112C1"/>
    <w:rsid w:val="00D11DD0"/>
    <w:rsid w:val="00D14A2A"/>
    <w:rsid w:val="00D153EF"/>
    <w:rsid w:val="00D17C6D"/>
    <w:rsid w:val="00D2316D"/>
    <w:rsid w:val="00D3022B"/>
    <w:rsid w:val="00D317FE"/>
    <w:rsid w:val="00D31972"/>
    <w:rsid w:val="00D32372"/>
    <w:rsid w:val="00D33669"/>
    <w:rsid w:val="00D345E1"/>
    <w:rsid w:val="00D360C8"/>
    <w:rsid w:val="00D403D5"/>
    <w:rsid w:val="00D40489"/>
    <w:rsid w:val="00D41DFD"/>
    <w:rsid w:val="00D42775"/>
    <w:rsid w:val="00D44B21"/>
    <w:rsid w:val="00D50096"/>
    <w:rsid w:val="00D54E85"/>
    <w:rsid w:val="00D55723"/>
    <w:rsid w:val="00D566F9"/>
    <w:rsid w:val="00D579C7"/>
    <w:rsid w:val="00D6175A"/>
    <w:rsid w:val="00D62263"/>
    <w:rsid w:val="00D6328A"/>
    <w:rsid w:val="00D65F37"/>
    <w:rsid w:val="00D66056"/>
    <w:rsid w:val="00D672F8"/>
    <w:rsid w:val="00D6745A"/>
    <w:rsid w:val="00D70513"/>
    <w:rsid w:val="00D744E0"/>
    <w:rsid w:val="00D7577D"/>
    <w:rsid w:val="00D76410"/>
    <w:rsid w:val="00D76E62"/>
    <w:rsid w:val="00D80617"/>
    <w:rsid w:val="00D81F9A"/>
    <w:rsid w:val="00D84053"/>
    <w:rsid w:val="00D8439B"/>
    <w:rsid w:val="00D847BB"/>
    <w:rsid w:val="00D90B88"/>
    <w:rsid w:val="00D92F0E"/>
    <w:rsid w:val="00D93397"/>
    <w:rsid w:val="00D94003"/>
    <w:rsid w:val="00D94171"/>
    <w:rsid w:val="00D96E0B"/>
    <w:rsid w:val="00DA034D"/>
    <w:rsid w:val="00DA22C2"/>
    <w:rsid w:val="00DA246E"/>
    <w:rsid w:val="00DA2ECA"/>
    <w:rsid w:val="00DA39A4"/>
    <w:rsid w:val="00DA51AC"/>
    <w:rsid w:val="00DB0025"/>
    <w:rsid w:val="00DB3E82"/>
    <w:rsid w:val="00DB4168"/>
    <w:rsid w:val="00DB4F6E"/>
    <w:rsid w:val="00DB5A29"/>
    <w:rsid w:val="00DB7C4D"/>
    <w:rsid w:val="00DB7FB8"/>
    <w:rsid w:val="00DC1E05"/>
    <w:rsid w:val="00DD1D15"/>
    <w:rsid w:val="00DE0814"/>
    <w:rsid w:val="00DE1FF7"/>
    <w:rsid w:val="00DE6C7D"/>
    <w:rsid w:val="00DF3A05"/>
    <w:rsid w:val="00DF4141"/>
    <w:rsid w:val="00E055E7"/>
    <w:rsid w:val="00E07FA3"/>
    <w:rsid w:val="00E10BF3"/>
    <w:rsid w:val="00E12208"/>
    <w:rsid w:val="00E12882"/>
    <w:rsid w:val="00E12A81"/>
    <w:rsid w:val="00E170E1"/>
    <w:rsid w:val="00E2115B"/>
    <w:rsid w:val="00E218E0"/>
    <w:rsid w:val="00E226A8"/>
    <w:rsid w:val="00E229B2"/>
    <w:rsid w:val="00E23ADC"/>
    <w:rsid w:val="00E2492B"/>
    <w:rsid w:val="00E24CD6"/>
    <w:rsid w:val="00E2530D"/>
    <w:rsid w:val="00E26563"/>
    <w:rsid w:val="00E26EE4"/>
    <w:rsid w:val="00E3059D"/>
    <w:rsid w:val="00E3070D"/>
    <w:rsid w:val="00E30D1C"/>
    <w:rsid w:val="00E30F10"/>
    <w:rsid w:val="00E31660"/>
    <w:rsid w:val="00E32316"/>
    <w:rsid w:val="00E327D8"/>
    <w:rsid w:val="00E34152"/>
    <w:rsid w:val="00E370C5"/>
    <w:rsid w:val="00E37FA2"/>
    <w:rsid w:val="00E41900"/>
    <w:rsid w:val="00E42028"/>
    <w:rsid w:val="00E44932"/>
    <w:rsid w:val="00E44E9A"/>
    <w:rsid w:val="00E44F68"/>
    <w:rsid w:val="00E45CB6"/>
    <w:rsid w:val="00E47184"/>
    <w:rsid w:val="00E53296"/>
    <w:rsid w:val="00E546C9"/>
    <w:rsid w:val="00E54845"/>
    <w:rsid w:val="00E54CB6"/>
    <w:rsid w:val="00E5536C"/>
    <w:rsid w:val="00E565E0"/>
    <w:rsid w:val="00E5700A"/>
    <w:rsid w:val="00E6126D"/>
    <w:rsid w:val="00E61E6F"/>
    <w:rsid w:val="00E6342B"/>
    <w:rsid w:val="00E65E88"/>
    <w:rsid w:val="00E7101F"/>
    <w:rsid w:val="00E719F7"/>
    <w:rsid w:val="00E72DDA"/>
    <w:rsid w:val="00E7418D"/>
    <w:rsid w:val="00E747F4"/>
    <w:rsid w:val="00E7481D"/>
    <w:rsid w:val="00E76111"/>
    <w:rsid w:val="00E77758"/>
    <w:rsid w:val="00E80005"/>
    <w:rsid w:val="00E81438"/>
    <w:rsid w:val="00E82AB1"/>
    <w:rsid w:val="00E82E68"/>
    <w:rsid w:val="00E84AAD"/>
    <w:rsid w:val="00E869CF"/>
    <w:rsid w:val="00E86E8C"/>
    <w:rsid w:val="00E920EF"/>
    <w:rsid w:val="00E97A87"/>
    <w:rsid w:val="00EA0122"/>
    <w:rsid w:val="00EA1D2A"/>
    <w:rsid w:val="00EA1F70"/>
    <w:rsid w:val="00EA2689"/>
    <w:rsid w:val="00EA5550"/>
    <w:rsid w:val="00EB334E"/>
    <w:rsid w:val="00EB372F"/>
    <w:rsid w:val="00EB7541"/>
    <w:rsid w:val="00EB78A0"/>
    <w:rsid w:val="00EC0F10"/>
    <w:rsid w:val="00EC0F93"/>
    <w:rsid w:val="00EC1158"/>
    <w:rsid w:val="00EC13DE"/>
    <w:rsid w:val="00EC17D7"/>
    <w:rsid w:val="00EC1E00"/>
    <w:rsid w:val="00EC28FE"/>
    <w:rsid w:val="00EC3BE9"/>
    <w:rsid w:val="00EC47CC"/>
    <w:rsid w:val="00EC5386"/>
    <w:rsid w:val="00EC6226"/>
    <w:rsid w:val="00ED1C69"/>
    <w:rsid w:val="00ED1F80"/>
    <w:rsid w:val="00ED3120"/>
    <w:rsid w:val="00ED34F5"/>
    <w:rsid w:val="00ED5C7B"/>
    <w:rsid w:val="00ED6481"/>
    <w:rsid w:val="00EE3465"/>
    <w:rsid w:val="00EE3F61"/>
    <w:rsid w:val="00EE46BC"/>
    <w:rsid w:val="00EE52AC"/>
    <w:rsid w:val="00EE664C"/>
    <w:rsid w:val="00EF25BA"/>
    <w:rsid w:val="00EF30C0"/>
    <w:rsid w:val="00EF4B97"/>
    <w:rsid w:val="00EF51C6"/>
    <w:rsid w:val="00EF5427"/>
    <w:rsid w:val="00F01BD5"/>
    <w:rsid w:val="00F01F1F"/>
    <w:rsid w:val="00F05630"/>
    <w:rsid w:val="00F07B0A"/>
    <w:rsid w:val="00F12159"/>
    <w:rsid w:val="00F123FB"/>
    <w:rsid w:val="00F125A7"/>
    <w:rsid w:val="00F148E8"/>
    <w:rsid w:val="00F1775E"/>
    <w:rsid w:val="00F178BE"/>
    <w:rsid w:val="00F17CCE"/>
    <w:rsid w:val="00F17D8B"/>
    <w:rsid w:val="00F20140"/>
    <w:rsid w:val="00F2139A"/>
    <w:rsid w:val="00F225F5"/>
    <w:rsid w:val="00F23124"/>
    <w:rsid w:val="00F23A0C"/>
    <w:rsid w:val="00F27D1F"/>
    <w:rsid w:val="00F343C8"/>
    <w:rsid w:val="00F353BE"/>
    <w:rsid w:val="00F40168"/>
    <w:rsid w:val="00F41A87"/>
    <w:rsid w:val="00F44839"/>
    <w:rsid w:val="00F44C61"/>
    <w:rsid w:val="00F50708"/>
    <w:rsid w:val="00F51662"/>
    <w:rsid w:val="00F5554C"/>
    <w:rsid w:val="00F5588B"/>
    <w:rsid w:val="00F604AB"/>
    <w:rsid w:val="00F63DEC"/>
    <w:rsid w:val="00F70157"/>
    <w:rsid w:val="00F70BC8"/>
    <w:rsid w:val="00F7148F"/>
    <w:rsid w:val="00F71FF6"/>
    <w:rsid w:val="00F72A02"/>
    <w:rsid w:val="00F73058"/>
    <w:rsid w:val="00F732C0"/>
    <w:rsid w:val="00F74305"/>
    <w:rsid w:val="00F75071"/>
    <w:rsid w:val="00F7734C"/>
    <w:rsid w:val="00F84E9A"/>
    <w:rsid w:val="00F84F81"/>
    <w:rsid w:val="00F867CD"/>
    <w:rsid w:val="00F87118"/>
    <w:rsid w:val="00F87C73"/>
    <w:rsid w:val="00F91A43"/>
    <w:rsid w:val="00F92272"/>
    <w:rsid w:val="00F9282B"/>
    <w:rsid w:val="00F94AB6"/>
    <w:rsid w:val="00F94C67"/>
    <w:rsid w:val="00F95DC8"/>
    <w:rsid w:val="00F96190"/>
    <w:rsid w:val="00F97B40"/>
    <w:rsid w:val="00F97D66"/>
    <w:rsid w:val="00FA3BF1"/>
    <w:rsid w:val="00FA3C9C"/>
    <w:rsid w:val="00FA4709"/>
    <w:rsid w:val="00FA4D0D"/>
    <w:rsid w:val="00FB00D2"/>
    <w:rsid w:val="00FB3D5D"/>
    <w:rsid w:val="00FB54CB"/>
    <w:rsid w:val="00FB796A"/>
    <w:rsid w:val="00FC1882"/>
    <w:rsid w:val="00FC264A"/>
    <w:rsid w:val="00FC7680"/>
    <w:rsid w:val="00FD063A"/>
    <w:rsid w:val="00FD0661"/>
    <w:rsid w:val="00FD1901"/>
    <w:rsid w:val="00FD1E0D"/>
    <w:rsid w:val="00FD242E"/>
    <w:rsid w:val="00FD25A3"/>
    <w:rsid w:val="00FD7470"/>
    <w:rsid w:val="00FE1CCB"/>
    <w:rsid w:val="00FE3296"/>
    <w:rsid w:val="00FE50A6"/>
    <w:rsid w:val="00FF2883"/>
    <w:rsid w:val="00FF42C8"/>
    <w:rsid w:val="00FF6AC7"/>
    <w:rsid w:val="00FF72A1"/>
    <w:rsid w:val="00FF72B6"/>
    <w:rsid w:val="0104BE01"/>
    <w:rsid w:val="010A3B02"/>
    <w:rsid w:val="010B3705"/>
    <w:rsid w:val="010C905A"/>
    <w:rsid w:val="0113CF0F"/>
    <w:rsid w:val="011964DA"/>
    <w:rsid w:val="01231495"/>
    <w:rsid w:val="0124B281"/>
    <w:rsid w:val="012C4774"/>
    <w:rsid w:val="01340174"/>
    <w:rsid w:val="01421A6C"/>
    <w:rsid w:val="01462BAF"/>
    <w:rsid w:val="014D6498"/>
    <w:rsid w:val="014F40CD"/>
    <w:rsid w:val="0157F075"/>
    <w:rsid w:val="0161B9D0"/>
    <w:rsid w:val="0194957B"/>
    <w:rsid w:val="01963919"/>
    <w:rsid w:val="01981A33"/>
    <w:rsid w:val="019A0E2A"/>
    <w:rsid w:val="019A330A"/>
    <w:rsid w:val="01A90FCB"/>
    <w:rsid w:val="01B2DFCC"/>
    <w:rsid w:val="01B77774"/>
    <w:rsid w:val="01BC040A"/>
    <w:rsid w:val="01BC0906"/>
    <w:rsid w:val="01C14170"/>
    <w:rsid w:val="01C21E16"/>
    <w:rsid w:val="01D23878"/>
    <w:rsid w:val="01D38BBE"/>
    <w:rsid w:val="01D3D1F8"/>
    <w:rsid w:val="01DEA527"/>
    <w:rsid w:val="01E0AC7D"/>
    <w:rsid w:val="01F783F0"/>
    <w:rsid w:val="0206A0D0"/>
    <w:rsid w:val="0213BCAB"/>
    <w:rsid w:val="021D6F43"/>
    <w:rsid w:val="022BD8AD"/>
    <w:rsid w:val="022D1055"/>
    <w:rsid w:val="022F1FB1"/>
    <w:rsid w:val="0239946B"/>
    <w:rsid w:val="02424E27"/>
    <w:rsid w:val="024F3715"/>
    <w:rsid w:val="02535C51"/>
    <w:rsid w:val="02574F1C"/>
    <w:rsid w:val="026B5657"/>
    <w:rsid w:val="0271322E"/>
    <w:rsid w:val="02780C6A"/>
    <w:rsid w:val="028D7F05"/>
    <w:rsid w:val="0291D566"/>
    <w:rsid w:val="02A24812"/>
    <w:rsid w:val="02AEF2D9"/>
    <w:rsid w:val="02B19FC0"/>
    <w:rsid w:val="02C350B4"/>
    <w:rsid w:val="02D68DB9"/>
    <w:rsid w:val="02D69984"/>
    <w:rsid w:val="02E7DDB9"/>
    <w:rsid w:val="02F360D8"/>
    <w:rsid w:val="02F83CB8"/>
    <w:rsid w:val="0309F0A7"/>
    <w:rsid w:val="030E9456"/>
    <w:rsid w:val="031274B5"/>
    <w:rsid w:val="03140317"/>
    <w:rsid w:val="0335DE8B"/>
    <w:rsid w:val="033ECB8B"/>
    <w:rsid w:val="033ED3FB"/>
    <w:rsid w:val="03403EB2"/>
    <w:rsid w:val="0348534D"/>
    <w:rsid w:val="0353596A"/>
    <w:rsid w:val="03741841"/>
    <w:rsid w:val="037A3AED"/>
    <w:rsid w:val="0395C5B6"/>
    <w:rsid w:val="03A7A31F"/>
    <w:rsid w:val="03AFC9D1"/>
    <w:rsid w:val="03B25790"/>
    <w:rsid w:val="03B6A895"/>
    <w:rsid w:val="03C1B471"/>
    <w:rsid w:val="03C7C4EA"/>
    <w:rsid w:val="03DAB0C9"/>
    <w:rsid w:val="03DD4050"/>
    <w:rsid w:val="03EE650B"/>
    <w:rsid w:val="03F0E5A1"/>
    <w:rsid w:val="03F8E06C"/>
    <w:rsid w:val="040C90DF"/>
    <w:rsid w:val="0437B076"/>
    <w:rsid w:val="043A5212"/>
    <w:rsid w:val="043E18B3"/>
    <w:rsid w:val="045238F2"/>
    <w:rsid w:val="045A4214"/>
    <w:rsid w:val="046272C3"/>
    <w:rsid w:val="04675CA7"/>
    <w:rsid w:val="046E0C6B"/>
    <w:rsid w:val="046FEC3D"/>
    <w:rsid w:val="04792A3D"/>
    <w:rsid w:val="0483042B"/>
    <w:rsid w:val="048A242A"/>
    <w:rsid w:val="04A9BB37"/>
    <w:rsid w:val="04B26170"/>
    <w:rsid w:val="04B8777F"/>
    <w:rsid w:val="04BF67F0"/>
    <w:rsid w:val="04CEB5E4"/>
    <w:rsid w:val="04DF1EC0"/>
    <w:rsid w:val="04ED323C"/>
    <w:rsid w:val="04EF29CB"/>
    <w:rsid w:val="04F0F076"/>
    <w:rsid w:val="04F8868F"/>
    <w:rsid w:val="04FA2D8F"/>
    <w:rsid w:val="050A4A7B"/>
    <w:rsid w:val="050ECA63"/>
    <w:rsid w:val="051D0E3C"/>
    <w:rsid w:val="052347A3"/>
    <w:rsid w:val="05294852"/>
    <w:rsid w:val="054330C5"/>
    <w:rsid w:val="05662F19"/>
    <w:rsid w:val="056E74F1"/>
    <w:rsid w:val="057C207F"/>
    <w:rsid w:val="05A347E1"/>
    <w:rsid w:val="05A930DC"/>
    <w:rsid w:val="05B19048"/>
    <w:rsid w:val="05B83DAA"/>
    <w:rsid w:val="05B894A3"/>
    <w:rsid w:val="05BF4B6B"/>
    <w:rsid w:val="05C78BA0"/>
    <w:rsid w:val="05D1E5F4"/>
    <w:rsid w:val="05DF91C4"/>
    <w:rsid w:val="05E667C3"/>
    <w:rsid w:val="05F31F73"/>
    <w:rsid w:val="060FC167"/>
    <w:rsid w:val="0630C420"/>
    <w:rsid w:val="06334B48"/>
    <w:rsid w:val="063368E3"/>
    <w:rsid w:val="064A7A10"/>
    <w:rsid w:val="065B3F47"/>
    <w:rsid w:val="0669AA3C"/>
    <w:rsid w:val="066E6E76"/>
    <w:rsid w:val="06787232"/>
    <w:rsid w:val="06991BAD"/>
    <w:rsid w:val="069C7AF9"/>
    <w:rsid w:val="06A23291"/>
    <w:rsid w:val="06C7821E"/>
    <w:rsid w:val="06D04485"/>
    <w:rsid w:val="06D09CEF"/>
    <w:rsid w:val="06E19B28"/>
    <w:rsid w:val="070556EF"/>
    <w:rsid w:val="0711A94A"/>
    <w:rsid w:val="0739DEBC"/>
    <w:rsid w:val="0745E859"/>
    <w:rsid w:val="074B1DC3"/>
    <w:rsid w:val="0750B1B3"/>
    <w:rsid w:val="07586AA9"/>
    <w:rsid w:val="075DBEA5"/>
    <w:rsid w:val="076261D7"/>
    <w:rsid w:val="077A701D"/>
    <w:rsid w:val="079C6F55"/>
    <w:rsid w:val="07A10488"/>
    <w:rsid w:val="07A6A9DC"/>
    <w:rsid w:val="07A9E79F"/>
    <w:rsid w:val="07C8A320"/>
    <w:rsid w:val="07D9FD81"/>
    <w:rsid w:val="07DBA8A6"/>
    <w:rsid w:val="07DDF3DB"/>
    <w:rsid w:val="07E18663"/>
    <w:rsid w:val="07EECEC5"/>
    <w:rsid w:val="07FCE443"/>
    <w:rsid w:val="0816404F"/>
    <w:rsid w:val="0819491D"/>
    <w:rsid w:val="082071DC"/>
    <w:rsid w:val="08242092"/>
    <w:rsid w:val="0827ECF8"/>
    <w:rsid w:val="084A908D"/>
    <w:rsid w:val="085524FB"/>
    <w:rsid w:val="086562A1"/>
    <w:rsid w:val="08685AE3"/>
    <w:rsid w:val="08731692"/>
    <w:rsid w:val="0876EE01"/>
    <w:rsid w:val="087960CD"/>
    <w:rsid w:val="08799A33"/>
    <w:rsid w:val="08A545D4"/>
    <w:rsid w:val="08B24544"/>
    <w:rsid w:val="08BA9200"/>
    <w:rsid w:val="08C3B74C"/>
    <w:rsid w:val="08CF7765"/>
    <w:rsid w:val="08D033CD"/>
    <w:rsid w:val="08F1593C"/>
    <w:rsid w:val="08F50617"/>
    <w:rsid w:val="093DB1F0"/>
    <w:rsid w:val="09428242"/>
    <w:rsid w:val="0945555E"/>
    <w:rsid w:val="0959B42D"/>
    <w:rsid w:val="095D82FF"/>
    <w:rsid w:val="096E7BDF"/>
    <w:rsid w:val="0976FE35"/>
    <w:rsid w:val="097DB63A"/>
    <w:rsid w:val="098C5C75"/>
    <w:rsid w:val="09926BE9"/>
    <w:rsid w:val="09B08188"/>
    <w:rsid w:val="09B5F318"/>
    <w:rsid w:val="09BB6281"/>
    <w:rsid w:val="09BD3CC7"/>
    <w:rsid w:val="09CEA6A0"/>
    <w:rsid w:val="09CF5C7A"/>
    <w:rsid w:val="09D3B128"/>
    <w:rsid w:val="09DD0CAF"/>
    <w:rsid w:val="0A06946A"/>
    <w:rsid w:val="0A135519"/>
    <w:rsid w:val="0A29BB54"/>
    <w:rsid w:val="0A3E37FD"/>
    <w:rsid w:val="0A61B7E5"/>
    <w:rsid w:val="0A7E94A7"/>
    <w:rsid w:val="0AB88933"/>
    <w:rsid w:val="0AC0F8CF"/>
    <w:rsid w:val="0AE98D82"/>
    <w:rsid w:val="0AF87EBF"/>
    <w:rsid w:val="0B18854A"/>
    <w:rsid w:val="0B1C4314"/>
    <w:rsid w:val="0B29B82C"/>
    <w:rsid w:val="0B5FCC18"/>
    <w:rsid w:val="0B60858E"/>
    <w:rsid w:val="0B71B57D"/>
    <w:rsid w:val="0B82A847"/>
    <w:rsid w:val="0B9E9456"/>
    <w:rsid w:val="0BA005F9"/>
    <w:rsid w:val="0BAA1372"/>
    <w:rsid w:val="0BBD207E"/>
    <w:rsid w:val="0BDEB412"/>
    <w:rsid w:val="0BFD0703"/>
    <w:rsid w:val="0BFE5E9B"/>
    <w:rsid w:val="0C033BE4"/>
    <w:rsid w:val="0C037702"/>
    <w:rsid w:val="0C27AD76"/>
    <w:rsid w:val="0C32011A"/>
    <w:rsid w:val="0C5BF60E"/>
    <w:rsid w:val="0C6F6EE5"/>
    <w:rsid w:val="0C7676D0"/>
    <w:rsid w:val="0C7B1193"/>
    <w:rsid w:val="0CA4B998"/>
    <w:rsid w:val="0CAE21C7"/>
    <w:rsid w:val="0CB4C6CF"/>
    <w:rsid w:val="0CBC7E6C"/>
    <w:rsid w:val="0CC6E6A0"/>
    <w:rsid w:val="0CE020F2"/>
    <w:rsid w:val="0CE4A8AC"/>
    <w:rsid w:val="0CE639F6"/>
    <w:rsid w:val="0CF93BE1"/>
    <w:rsid w:val="0D12777A"/>
    <w:rsid w:val="0D14E5D9"/>
    <w:rsid w:val="0D2A4367"/>
    <w:rsid w:val="0D4A0FBC"/>
    <w:rsid w:val="0D6E9FD5"/>
    <w:rsid w:val="0D949AD3"/>
    <w:rsid w:val="0DA261AA"/>
    <w:rsid w:val="0DA751B1"/>
    <w:rsid w:val="0DC1CAB2"/>
    <w:rsid w:val="0DCF0BB9"/>
    <w:rsid w:val="0DD06C74"/>
    <w:rsid w:val="0DD53D7D"/>
    <w:rsid w:val="0DD7C7AE"/>
    <w:rsid w:val="0DD9D790"/>
    <w:rsid w:val="0DE87436"/>
    <w:rsid w:val="0DF44B55"/>
    <w:rsid w:val="0E013E40"/>
    <w:rsid w:val="0E1353D7"/>
    <w:rsid w:val="0E1AA674"/>
    <w:rsid w:val="0E2ACA09"/>
    <w:rsid w:val="0E2F839F"/>
    <w:rsid w:val="0E32F2DF"/>
    <w:rsid w:val="0E370509"/>
    <w:rsid w:val="0E649C0E"/>
    <w:rsid w:val="0E74570F"/>
    <w:rsid w:val="0E8302B7"/>
    <w:rsid w:val="0E8413D8"/>
    <w:rsid w:val="0E862B08"/>
    <w:rsid w:val="0EAD8EC9"/>
    <w:rsid w:val="0EAE5842"/>
    <w:rsid w:val="0EBC8A4C"/>
    <w:rsid w:val="0EC1A605"/>
    <w:rsid w:val="0EC3E022"/>
    <w:rsid w:val="0EC6B4AF"/>
    <w:rsid w:val="0EF58C90"/>
    <w:rsid w:val="0F07A5B9"/>
    <w:rsid w:val="0F176A9C"/>
    <w:rsid w:val="0F1AD0C5"/>
    <w:rsid w:val="0F2F7702"/>
    <w:rsid w:val="0F3474DC"/>
    <w:rsid w:val="0F38AD3E"/>
    <w:rsid w:val="0F4E9518"/>
    <w:rsid w:val="0F540A58"/>
    <w:rsid w:val="0F623B66"/>
    <w:rsid w:val="0F64654E"/>
    <w:rsid w:val="0F6BED90"/>
    <w:rsid w:val="0F6C2A75"/>
    <w:rsid w:val="0F73980F"/>
    <w:rsid w:val="0F7B1218"/>
    <w:rsid w:val="0F7FFFAE"/>
    <w:rsid w:val="0F88B8A0"/>
    <w:rsid w:val="0F96D1C6"/>
    <w:rsid w:val="0FAC2564"/>
    <w:rsid w:val="0FEF7F6B"/>
    <w:rsid w:val="0FF6DEFB"/>
    <w:rsid w:val="0FFB3936"/>
    <w:rsid w:val="100AB2B4"/>
    <w:rsid w:val="101F0A98"/>
    <w:rsid w:val="10468826"/>
    <w:rsid w:val="1047337B"/>
    <w:rsid w:val="10498F84"/>
    <w:rsid w:val="104E742B"/>
    <w:rsid w:val="1051FEC7"/>
    <w:rsid w:val="10566C5F"/>
    <w:rsid w:val="10631342"/>
    <w:rsid w:val="106840B0"/>
    <w:rsid w:val="106F2CC6"/>
    <w:rsid w:val="1082C480"/>
    <w:rsid w:val="10A42625"/>
    <w:rsid w:val="10A4689E"/>
    <w:rsid w:val="10AE3298"/>
    <w:rsid w:val="10AF426C"/>
    <w:rsid w:val="10D15505"/>
    <w:rsid w:val="10EB00FF"/>
    <w:rsid w:val="10EDC33E"/>
    <w:rsid w:val="11010042"/>
    <w:rsid w:val="110D8674"/>
    <w:rsid w:val="11132B49"/>
    <w:rsid w:val="11268CF2"/>
    <w:rsid w:val="1132DBA2"/>
    <w:rsid w:val="115A251E"/>
    <w:rsid w:val="115CA3B1"/>
    <w:rsid w:val="11630320"/>
    <w:rsid w:val="1163B133"/>
    <w:rsid w:val="116821A6"/>
    <w:rsid w:val="1176490A"/>
    <w:rsid w:val="1177FBF4"/>
    <w:rsid w:val="11903F30"/>
    <w:rsid w:val="119C836F"/>
    <w:rsid w:val="119E6D37"/>
    <w:rsid w:val="11AB9D0F"/>
    <w:rsid w:val="11B0D311"/>
    <w:rsid w:val="11DCD68C"/>
    <w:rsid w:val="11EBEE64"/>
    <w:rsid w:val="11F12A1F"/>
    <w:rsid w:val="11F54B22"/>
    <w:rsid w:val="120DE6A2"/>
    <w:rsid w:val="120E319D"/>
    <w:rsid w:val="1220EB12"/>
    <w:rsid w:val="12377142"/>
    <w:rsid w:val="12394893"/>
    <w:rsid w:val="12483782"/>
    <w:rsid w:val="124D4E5F"/>
    <w:rsid w:val="1254D2A7"/>
    <w:rsid w:val="1267AF16"/>
    <w:rsid w:val="12787F3F"/>
    <w:rsid w:val="127D7E78"/>
    <w:rsid w:val="128405F5"/>
    <w:rsid w:val="12B66D09"/>
    <w:rsid w:val="12C05962"/>
    <w:rsid w:val="12C111B1"/>
    <w:rsid w:val="12D1B7C1"/>
    <w:rsid w:val="12D6BD1A"/>
    <w:rsid w:val="12E4394B"/>
    <w:rsid w:val="1329640F"/>
    <w:rsid w:val="133DE2B2"/>
    <w:rsid w:val="134555CD"/>
    <w:rsid w:val="13487EBA"/>
    <w:rsid w:val="134E772C"/>
    <w:rsid w:val="134F3E73"/>
    <w:rsid w:val="135F1390"/>
    <w:rsid w:val="1366B22D"/>
    <w:rsid w:val="1368607F"/>
    <w:rsid w:val="136C1508"/>
    <w:rsid w:val="137116DC"/>
    <w:rsid w:val="137D8BBB"/>
    <w:rsid w:val="137E3D65"/>
    <w:rsid w:val="138E153F"/>
    <w:rsid w:val="139ED122"/>
    <w:rsid w:val="13ACF592"/>
    <w:rsid w:val="13AF0A06"/>
    <w:rsid w:val="13C04D6A"/>
    <w:rsid w:val="13C7CEFB"/>
    <w:rsid w:val="13D501DB"/>
    <w:rsid w:val="13D7F6FC"/>
    <w:rsid w:val="13DB8E08"/>
    <w:rsid w:val="13E43EE7"/>
    <w:rsid w:val="13E5884D"/>
    <w:rsid w:val="13E96CD3"/>
    <w:rsid w:val="14060F5B"/>
    <w:rsid w:val="141B0FEF"/>
    <w:rsid w:val="1426980E"/>
    <w:rsid w:val="1433B396"/>
    <w:rsid w:val="144C5A6F"/>
    <w:rsid w:val="145850FD"/>
    <w:rsid w:val="14585AA1"/>
    <w:rsid w:val="145B0F84"/>
    <w:rsid w:val="145C29C3"/>
    <w:rsid w:val="14639F9B"/>
    <w:rsid w:val="147923BD"/>
    <w:rsid w:val="147E7A3A"/>
    <w:rsid w:val="14850855"/>
    <w:rsid w:val="14975E4C"/>
    <w:rsid w:val="149D06FE"/>
    <w:rsid w:val="14B4A0F8"/>
    <w:rsid w:val="14CEAA59"/>
    <w:rsid w:val="14D11E75"/>
    <w:rsid w:val="150BC5D0"/>
    <w:rsid w:val="150E8391"/>
    <w:rsid w:val="150ECEF5"/>
    <w:rsid w:val="1519E2BF"/>
    <w:rsid w:val="1524EE2D"/>
    <w:rsid w:val="15342FE7"/>
    <w:rsid w:val="153BB1D3"/>
    <w:rsid w:val="153EF4DE"/>
    <w:rsid w:val="1553B69E"/>
    <w:rsid w:val="1557F6C4"/>
    <w:rsid w:val="157DAAF8"/>
    <w:rsid w:val="158662FA"/>
    <w:rsid w:val="158FCF11"/>
    <w:rsid w:val="15901B8F"/>
    <w:rsid w:val="15929C13"/>
    <w:rsid w:val="159E3571"/>
    <w:rsid w:val="15A4A055"/>
    <w:rsid w:val="15AFDC07"/>
    <w:rsid w:val="15BE5239"/>
    <w:rsid w:val="15CC5F57"/>
    <w:rsid w:val="15E3E88D"/>
    <w:rsid w:val="15ECAC6C"/>
    <w:rsid w:val="15F2E993"/>
    <w:rsid w:val="15F3A1E8"/>
    <w:rsid w:val="15F3A406"/>
    <w:rsid w:val="15F49AA5"/>
    <w:rsid w:val="16025DF6"/>
    <w:rsid w:val="161274A7"/>
    <w:rsid w:val="161383AC"/>
    <w:rsid w:val="163BD6CF"/>
    <w:rsid w:val="163D5E34"/>
    <w:rsid w:val="164F2AB6"/>
    <w:rsid w:val="16531D80"/>
    <w:rsid w:val="1659618B"/>
    <w:rsid w:val="165BA20A"/>
    <w:rsid w:val="166B1E40"/>
    <w:rsid w:val="16823A0D"/>
    <w:rsid w:val="1686ABB1"/>
    <w:rsid w:val="169428B5"/>
    <w:rsid w:val="16A395A2"/>
    <w:rsid w:val="16A4720E"/>
    <w:rsid w:val="16A765DA"/>
    <w:rsid w:val="16B36D75"/>
    <w:rsid w:val="16B86CF2"/>
    <w:rsid w:val="16B88E5D"/>
    <w:rsid w:val="16C7AE55"/>
    <w:rsid w:val="16C8407E"/>
    <w:rsid w:val="16CF06C7"/>
    <w:rsid w:val="16D08F37"/>
    <w:rsid w:val="16E1A98B"/>
    <w:rsid w:val="170ECAA4"/>
    <w:rsid w:val="171E939C"/>
    <w:rsid w:val="172CF66C"/>
    <w:rsid w:val="17402C06"/>
    <w:rsid w:val="1743091B"/>
    <w:rsid w:val="1743FCF5"/>
    <w:rsid w:val="1759EB5C"/>
    <w:rsid w:val="1762CD17"/>
    <w:rsid w:val="176DB71E"/>
    <w:rsid w:val="176DFC6A"/>
    <w:rsid w:val="1797892B"/>
    <w:rsid w:val="17BB2584"/>
    <w:rsid w:val="17CE2DA0"/>
    <w:rsid w:val="17F2297E"/>
    <w:rsid w:val="1809BA6E"/>
    <w:rsid w:val="180E8AF1"/>
    <w:rsid w:val="1816CEDE"/>
    <w:rsid w:val="1830FD5B"/>
    <w:rsid w:val="183205B4"/>
    <w:rsid w:val="18425E52"/>
    <w:rsid w:val="184C8FE3"/>
    <w:rsid w:val="1853AA7E"/>
    <w:rsid w:val="185CA566"/>
    <w:rsid w:val="185D019F"/>
    <w:rsid w:val="187CFEE2"/>
    <w:rsid w:val="18912E16"/>
    <w:rsid w:val="18A25F32"/>
    <w:rsid w:val="18B9943B"/>
    <w:rsid w:val="18BB965E"/>
    <w:rsid w:val="18C633ED"/>
    <w:rsid w:val="18C85E01"/>
    <w:rsid w:val="18CF8686"/>
    <w:rsid w:val="18D7422B"/>
    <w:rsid w:val="18EBCC96"/>
    <w:rsid w:val="18F10FF8"/>
    <w:rsid w:val="18F2C1A5"/>
    <w:rsid w:val="18F873E6"/>
    <w:rsid w:val="18FAB17D"/>
    <w:rsid w:val="19121C6B"/>
    <w:rsid w:val="1926B63B"/>
    <w:rsid w:val="192B44C8"/>
    <w:rsid w:val="193A4E08"/>
    <w:rsid w:val="195903E7"/>
    <w:rsid w:val="1974D1DF"/>
    <w:rsid w:val="1977490A"/>
    <w:rsid w:val="1986C40F"/>
    <w:rsid w:val="198FE2F4"/>
    <w:rsid w:val="199B268D"/>
    <w:rsid w:val="199B5333"/>
    <w:rsid w:val="199E4F9D"/>
    <w:rsid w:val="19BD4292"/>
    <w:rsid w:val="19BDA56A"/>
    <w:rsid w:val="19D343AC"/>
    <w:rsid w:val="19D599A1"/>
    <w:rsid w:val="19D60986"/>
    <w:rsid w:val="19E3DA2A"/>
    <w:rsid w:val="1A18701B"/>
    <w:rsid w:val="1A1998B8"/>
    <w:rsid w:val="1A19D5F6"/>
    <w:rsid w:val="1A1CCD3C"/>
    <w:rsid w:val="1A1D444A"/>
    <w:rsid w:val="1A3AEA83"/>
    <w:rsid w:val="1A4D24BD"/>
    <w:rsid w:val="1A4EEB25"/>
    <w:rsid w:val="1A5AFF69"/>
    <w:rsid w:val="1A7DB2D0"/>
    <w:rsid w:val="1A883D3D"/>
    <w:rsid w:val="1A8C1565"/>
    <w:rsid w:val="1A95278B"/>
    <w:rsid w:val="1AAF7F40"/>
    <w:rsid w:val="1ACCE25F"/>
    <w:rsid w:val="1AD4AB64"/>
    <w:rsid w:val="1AE13DBF"/>
    <w:rsid w:val="1AE40463"/>
    <w:rsid w:val="1AFC1C68"/>
    <w:rsid w:val="1B19DE0D"/>
    <w:rsid w:val="1B5508A3"/>
    <w:rsid w:val="1B5E80F7"/>
    <w:rsid w:val="1B785857"/>
    <w:rsid w:val="1B893ACD"/>
    <w:rsid w:val="1B9177B2"/>
    <w:rsid w:val="1B959D7B"/>
    <w:rsid w:val="1BA30CA8"/>
    <w:rsid w:val="1BA724D0"/>
    <w:rsid w:val="1BB953CE"/>
    <w:rsid w:val="1BCE7054"/>
    <w:rsid w:val="1BD07802"/>
    <w:rsid w:val="1BD466F2"/>
    <w:rsid w:val="1BF38E2D"/>
    <w:rsid w:val="1BF5EB31"/>
    <w:rsid w:val="1C0C2C9C"/>
    <w:rsid w:val="1C0CB1A6"/>
    <w:rsid w:val="1C0EE2ED"/>
    <w:rsid w:val="1C2E577B"/>
    <w:rsid w:val="1C42562F"/>
    <w:rsid w:val="1C44AC62"/>
    <w:rsid w:val="1C45BFEF"/>
    <w:rsid w:val="1C475F2E"/>
    <w:rsid w:val="1C4A9072"/>
    <w:rsid w:val="1C56239F"/>
    <w:rsid w:val="1C568843"/>
    <w:rsid w:val="1C582C20"/>
    <w:rsid w:val="1C60ADC5"/>
    <w:rsid w:val="1C8F5DCB"/>
    <w:rsid w:val="1C9A0470"/>
    <w:rsid w:val="1CBEE8BC"/>
    <w:rsid w:val="1CC26D61"/>
    <w:rsid w:val="1CC633CB"/>
    <w:rsid w:val="1CC7E0EB"/>
    <w:rsid w:val="1CD54D44"/>
    <w:rsid w:val="1CE6454B"/>
    <w:rsid w:val="1CE93F94"/>
    <w:rsid w:val="1CFCA1FD"/>
    <w:rsid w:val="1D0CF990"/>
    <w:rsid w:val="1D0D12D0"/>
    <w:rsid w:val="1D62940C"/>
    <w:rsid w:val="1D755D22"/>
    <w:rsid w:val="1D976CAF"/>
    <w:rsid w:val="1D98D02F"/>
    <w:rsid w:val="1D99D6E6"/>
    <w:rsid w:val="1DA06FA1"/>
    <w:rsid w:val="1DA92B8B"/>
    <w:rsid w:val="1DB6F21D"/>
    <w:rsid w:val="1DBF3DB9"/>
    <w:rsid w:val="1DC45D43"/>
    <w:rsid w:val="1DCA792F"/>
    <w:rsid w:val="1DDDAEC6"/>
    <w:rsid w:val="1DDECDD5"/>
    <w:rsid w:val="1DE43125"/>
    <w:rsid w:val="1DEE3FF2"/>
    <w:rsid w:val="1DF28F03"/>
    <w:rsid w:val="1DF3FC81"/>
    <w:rsid w:val="1DF4ED0D"/>
    <w:rsid w:val="1DF6F8D5"/>
    <w:rsid w:val="1E07934A"/>
    <w:rsid w:val="1E0D713D"/>
    <w:rsid w:val="1E22D014"/>
    <w:rsid w:val="1E2C5EC8"/>
    <w:rsid w:val="1E3BB0FF"/>
    <w:rsid w:val="1E519AE2"/>
    <w:rsid w:val="1E52D988"/>
    <w:rsid w:val="1E6C0BE3"/>
    <w:rsid w:val="1E70AEBD"/>
    <w:rsid w:val="1E77FE4C"/>
    <w:rsid w:val="1E7D7789"/>
    <w:rsid w:val="1E850FF5"/>
    <w:rsid w:val="1E882E8F"/>
    <w:rsid w:val="1E8A6813"/>
    <w:rsid w:val="1E96EF4C"/>
    <w:rsid w:val="1EA09F08"/>
    <w:rsid w:val="1EA3984E"/>
    <w:rsid w:val="1EABA80C"/>
    <w:rsid w:val="1EB10BA6"/>
    <w:rsid w:val="1EBD1E73"/>
    <w:rsid w:val="1ED7A71B"/>
    <w:rsid w:val="1EEDAA16"/>
    <w:rsid w:val="1EF9711A"/>
    <w:rsid w:val="1F23DF7E"/>
    <w:rsid w:val="1F563BFD"/>
    <w:rsid w:val="1F56836D"/>
    <w:rsid w:val="1F61EC8E"/>
    <w:rsid w:val="1F6E1E24"/>
    <w:rsid w:val="1F772E45"/>
    <w:rsid w:val="1F7C43DB"/>
    <w:rsid w:val="1F87D792"/>
    <w:rsid w:val="1F9B8685"/>
    <w:rsid w:val="1F9DE4E1"/>
    <w:rsid w:val="1FA507F6"/>
    <w:rsid w:val="1FAE0D90"/>
    <w:rsid w:val="1FBF3D74"/>
    <w:rsid w:val="1FC32E4B"/>
    <w:rsid w:val="1FD3E0FF"/>
    <w:rsid w:val="1FD546BC"/>
    <w:rsid w:val="1FD66057"/>
    <w:rsid w:val="1FDE05AE"/>
    <w:rsid w:val="1FE2110B"/>
    <w:rsid w:val="1FE51732"/>
    <w:rsid w:val="1FEE18EC"/>
    <w:rsid w:val="20045109"/>
    <w:rsid w:val="2015FC87"/>
    <w:rsid w:val="20205FD2"/>
    <w:rsid w:val="202B383F"/>
    <w:rsid w:val="202C7CEB"/>
    <w:rsid w:val="203D883A"/>
    <w:rsid w:val="205CABF0"/>
    <w:rsid w:val="207347A5"/>
    <w:rsid w:val="2084BC4A"/>
    <w:rsid w:val="208615C7"/>
    <w:rsid w:val="208F37C6"/>
    <w:rsid w:val="20929A85"/>
    <w:rsid w:val="20993AB5"/>
    <w:rsid w:val="20AB6E6D"/>
    <w:rsid w:val="20B3A7FF"/>
    <w:rsid w:val="20B60592"/>
    <w:rsid w:val="20BAAD37"/>
    <w:rsid w:val="20BB00DD"/>
    <w:rsid w:val="20C2471D"/>
    <w:rsid w:val="20C62B29"/>
    <w:rsid w:val="20C8D10A"/>
    <w:rsid w:val="20C9D9B1"/>
    <w:rsid w:val="20D30B3F"/>
    <w:rsid w:val="20D32072"/>
    <w:rsid w:val="20EC52ED"/>
    <w:rsid w:val="20F61783"/>
    <w:rsid w:val="20F8119E"/>
    <w:rsid w:val="20F816BA"/>
    <w:rsid w:val="2109246E"/>
    <w:rsid w:val="213C23FC"/>
    <w:rsid w:val="213F340C"/>
    <w:rsid w:val="21466B38"/>
    <w:rsid w:val="214BBB8C"/>
    <w:rsid w:val="214F0ED2"/>
    <w:rsid w:val="215D816C"/>
    <w:rsid w:val="2167EE31"/>
    <w:rsid w:val="216C0866"/>
    <w:rsid w:val="217A8230"/>
    <w:rsid w:val="218471D9"/>
    <w:rsid w:val="218774FC"/>
    <w:rsid w:val="219AFE6D"/>
    <w:rsid w:val="21A6462A"/>
    <w:rsid w:val="21B68703"/>
    <w:rsid w:val="21BEEA12"/>
    <w:rsid w:val="21E0717D"/>
    <w:rsid w:val="21F1967D"/>
    <w:rsid w:val="21F3635F"/>
    <w:rsid w:val="2224A291"/>
    <w:rsid w:val="22336B49"/>
    <w:rsid w:val="22336FE7"/>
    <w:rsid w:val="2234146E"/>
    <w:rsid w:val="223684CD"/>
    <w:rsid w:val="223D8800"/>
    <w:rsid w:val="224FF5EC"/>
    <w:rsid w:val="22527864"/>
    <w:rsid w:val="2260307F"/>
    <w:rsid w:val="22777E71"/>
    <w:rsid w:val="227FCCF4"/>
    <w:rsid w:val="22954DDB"/>
    <w:rsid w:val="22994A64"/>
    <w:rsid w:val="22B7DFB1"/>
    <w:rsid w:val="22CC8CB4"/>
    <w:rsid w:val="23043836"/>
    <w:rsid w:val="23119577"/>
    <w:rsid w:val="23142B62"/>
    <w:rsid w:val="23204AA1"/>
    <w:rsid w:val="23276CA5"/>
    <w:rsid w:val="233DF7B1"/>
    <w:rsid w:val="234A777A"/>
    <w:rsid w:val="2369520C"/>
    <w:rsid w:val="236F6289"/>
    <w:rsid w:val="237BBB76"/>
    <w:rsid w:val="2388F9E2"/>
    <w:rsid w:val="238BF89F"/>
    <w:rsid w:val="23944CB2"/>
    <w:rsid w:val="23A4CB19"/>
    <w:rsid w:val="23AF2CD3"/>
    <w:rsid w:val="23C1EEC1"/>
    <w:rsid w:val="23C3F620"/>
    <w:rsid w:val="23C95D8D"/>
    <w:rsid w:val="23CAAD40"/>
    <w:rsid w:val="23D084D6"/>
    <w:rsid w:val="23E3957A"/>
    <w:rsid w:val="23E56F6C"/>
    <w:rsid w:val="23E7F7B5"/>
    <w:rsid w:val="23F9E0DE"/>
    <w:rsid w:val="2400C053"/>
    <w:rsid w:val="240CCC3A"/>
    <w:rsid w:val="24158A01"/>
    <w:rsid w:val="2425B876"/>
    <w:rsid w:val="245AFF92"/>
    <w:rsid w:val="245DA364"/>
    <w:rsid w:val="245DAC71"/>
    <w:rsid w:val="246ADC1C"/>
    <w:rsid w:val="24752A9C"/>
    <w:rsid w:val="2482B3C3"/>
    <w:rsid w:val="24839D59"/>
    <w:rsid w:val="24926152"/>
    <w:rsid w:val="24985885"/>
    <w:rsid w:val="24A17BCE"/>
    <w:rsid w:val="24A694B9"/>
    <w:rsid w:val="24A8B7DF"/>
    <w:rsid w:val="24AAD768"/>
    <w:rsid w:val="24AEDBDA"/>
    <w:rsid w:val="24B63D26"/>
    <w:rsid w:val="24C76053"/>
    <w:rsid w:val="24D40AD8"/>
    <w:rsid w:val="24D57575"/>
    <w:rsid w:val="24D96BD5"/>
    <w:rsid w:val="24E5B64B"/>
    <w:rsid w:val="24EA1DC2"/>
    <w:rsid w:val="24FE4048"/>
    <w:rsid w:val="2503B295"/>
    <w:rsid w:val="2508F5EE"/>
    <w:rsid w:val="2517FBF8"/>
    <w:rsid w:val="25185809"/>
    <w:rsid w:val="252261D0"/>
    <w:rsid w:val="252B670A"/>
    <w:rsid w:val="2538FD7F"/>
    <w:rsid w:val="253C4263"/>
    <w:rsid w:val="25458E38"/>
    <w:rsid w:val="2549ACB4"/>
    <w:rsid w:val="254AFD34"/>
    <w:rsid w:val="254DF0B3"/>
    <w:rsid w:val="25722A08"/>
    <w:rsid w:val="25AD2EA6"/>
    <w:rsid w:val="25BEB7DF"/>
    <w:rsid w:val="25CA5A1F"/>
    <w:rsid w:val="25E3DE3F"/>
    <w:rsid w:val="25E8A834"/>
    <w:rsid w:val="25EEDA4F"/>
    <w:rsid w:val="26000639"/>
    <w:rsid w:val="263A8AD2"/>
    <w:rsid w:val="2642D665"/>
    <w:rsid w:val="26448840"/>
    <w:rsid w:val="26602A49"/>
    <w:rsid w:val="266174E4"/>
    <w:rsid w:val="26704BD5"/>
    <w:rsid w:val="26724E9A"/>
    <w:rsid w:val="26929E7E"/>
    <w:rsid w:val="26935A58"/>
    <w:rsid w:val="269DC4B0"/>
    <w:rsid w:val="26A924E5"/>
    <w:rsid w:val="26AE4301"/>
    <w:rsid w:val="26B91CFF"/>
    <w:rsid w:val="26B9F022"/>
    <w:rsid w:val="26BD5705"/>
    <w:rsid w:val="26CBDF93"/>
    <w:rsid w:val="26CBED74"/>
    <w:rsid w:val="26D2FEDF"/>
    <w:rsid w:val="26F59384"/>
    <w:rsid w:val="26FD4531"/>
    <w:rsid w:val="27245437"/>
    <w:rsid w:val="2726075B"/>
    <w:rsid w:val="27281501"/>
    <w:rsid w:val="273DA1F3"/>
    <w:rsid w:val="2740150B"/>
    <w:rsid w:val="274B3162"/>
    <w:rsid w:val="275EA6E6"/>
    <w:rsid w:val="27634373"/>
    <w:rsid w:val="27656BBE"/>
    <w:rsid w:val="276BD62A"/>
    <w:rsid w:val="27798325"/>
    <w:rsid w:val="2779965A"/>
    <w:rsid w:val="277DA305"/>
    <w:rsid w:val="27B76E5C"/>
    <w:rsid w:val="27C20244"/>
    <w:rsid w:val="27C4087F"/>
    <w:rsid w:val="27C925D8"/>
    <w:rsid w:val="27DEA754"/>
    <w:rsid w:val="2804A63C"/>
    <w:rsid w:val="2816A65D"/>
    <w:rsid w:val="28455887"/>
    <w:rsid w:val="28499E7D"/>
    <w:rsid w:val="284D80E6"/>
    <w:rsid w:val="28598A5C"/>
    <w:rsid w:val="2859942C"/>
    <w:rsid w:val="286E6363"/>
    <w:rsid w:val="287B21FC"/>
    <w:rsid w:val="288B38F5"/>
    <w:rsid w:val="289ADB22"/>
    <w:rsid w:val="289C2461"/>
    <w:rsid w:val="28AB54D9"/>
    <w:rsid w:val="28B45BFA"/>
    <w:rsid w:val="28E0F441"/>
    <w:rsid w:val="29031724"/>
    <w:rsid w:val="290C2403"/>
    <w:rsid w:val="29204A40"/>
    <w:rsid w:val="2925285B"/>
    <w:rsid w:val="29306953"/>
    <w:rsid w:val="2933E8C5"/>
    <w:rsid w:val="293461AA"/>
    <w:rsid w:val="293885E4"/>
    <w:rsid w:val="2939DC5C"/>
    <w:rsid w:val="293EEA66"/>
    <w:rsid w:val="29531B03"/>
    <w:rsid w:val="2955E51F"/>
    <w:rsid w:val="29690E23"/>
    <w:rsid w:val="296E0C5B"/>
    <w:rsid w:val="2977A2E3"/>
    <w:rsid w:val="299B7143"/>
    <w:rsid w:val="29C097EE"/>
    <w:rsid w:val="29E09A06"/>
    <w:rsid w:val="29E2DBC6"/>
    <w:rsid w:val="29EF228C"/>
    <w:rsid w:val="29F39D8A"/>
    <w:rsid w:val="29F9DC0C"/>
    <w:rsid w:val="2A016DAB"/>
    <w:rsid w:val="2A074194"/>
    <w:rsid w:val="2A1C0328"/>
    <w:rsid w:val="2A255CB8"/>
    <w:rsid w:val="2A41CBA0"/>
    <w:rsid w:val="2A8D8F15"/>
    <w:rsid w:val="2AA1B9E9"/>
    <w:rsid w:val="2AA72BB0"/>
    <w:rsid w:val="2AA76E88"/>
    <w:rsid w:val="2AAAF40C"/>
    <w:rsid w:val="2AB34F1B"/>
    <w:rsid w:val="2AB4149F"/>
    <w:rsid w:val="2ABBED5D"/>
    <w:rsid w:val="2ACCEDF5"/>
    <w:rsid w:val="2AD66055"/>
    <w:rsid w:val="2AF684A6"/>
    <w:rsid w:val="2AF924CA"/>
    <w:rsid w:val="2AFAD2AC"/>
    <w:rsid w:val="2B04A69A"/>
    <w:rsid w:val="2B1C5838"/>
    <w:rsid w:val="2B217D6D"/>
    <w:rsid w:val="2B2A8F0D"/>
    <w:rsid w:val="2B2C1388"/>
    <w:rsid w:val="2B2DBEAD"/>
    <w:rsid w:val="2B416E92"/>
    <w:rsid w:val="2B44D2B2"/>
    <w:rsid w:val="2B557016"/>
    <w:rsid w:val="2B5637A7"/>
    <w:rsid w:val="2B65F79F"/>
    <w:rsid w:val="2B6D6DFB"/>
    <w:rsid w:val="2B6EE00D"/>
    <w:rsid w:val="2B75F96F"/>
    <w:rsid w:val="2B7A0FC7"/>
    <w:rsid w:val="2B81B424"/>
    <w:rsid w:val="2B8A25F2"/>
    <w:rsid w:val="2B9D9049"/>
    <w:rsid w:val="2B9DD135"/>
    <w:rsid w:val="2BBCCCD4"/>
    <w:rsid w:val="2BE2F5F3"/>
    <w:rsid w:val="2BFF76B7"/>
    <w:rsid w:val="2C142CCB"/>
    <w:rsid w:val="2C14FFD9"/>
    <w:rsid w:val="2C25C586"/>
    <w:rsid w:val="2C3B8B96"/>
    <w:rsid w:val="2C3D8A4A"/>
    <w:rsid w:val="2C433DB5"/>
    <w:rsid w:val="2C4607AE"/>
    <w:rsid w:val="2C4873B7"/>
    <w:rsid w:val="2C4BB668"/>
    <w:rsid w:val="2C4DBC20"/>
    <w:rsid w:val="2C50942C"/>
    <w:rsid w:val="2C59591B"/>
    <w:rsid w:val="2C6BB704"/>
    <w:rsid w:val="2C73C9C6"/>
    <w:rsid w:val="2C74AFBD"/>
    <w:rsid w:val="2C893DB4"/>
    <w:rsid w:val="2C93CDC2"/>
    <w:rsid w:val="2C993B32"/>
    <w:rsid w:val="2C9E2B5E"/>
    <w:rsid w:val="2CA29A64"/>
    <w:rsid w:val="2CAD9412"/>
    <w:rsid w:val="2CB96AA9"/>
    <w:rsid w:val="2CC1BCB9"/>
    <w:rsid w:val="2CC736E9"/>
    <w:rsid w:val="2CD4BA5D"/>
    <w:rsid w:val="2CE19AF9"/>
    <w:rsid w:val="2CEDB515"/>
    <w:rsid w:val="2D019507"/>
    <w:rsid w:val="2D079591"/>
    <w:rsid w:val="2D18C50F"/>
    <w:rsid w:val="2D1D197C"/>
    <w:rsid w:val="2D22C6B5"/>
    <w:rsid w:val="2D2C9332"/>
    <w:rsid w:val="2D31755C"/>
    <w:rsid w:val="2D352683"/>
    <w:rsid w:val="2D3D7776"/>
    <w:rsid w:val="2D4BC756"/>
    <w:rsid w:val="2D50433C"/>
    <w:rsid w:val="2D74E985"/>
    <w:rsid w:val="2D8F5ABE"/>
    <w:rsid w:val="2D9072C3"/>
    <w:rsid w:val="2D938141"/>
    <w:rsid w:val="2D94681C"/>
    <w:rsid w:val="2D9483D7"/>
    <w:rsid w:val="2DB4E610"/>
    <w:rsid w:val="2DB963E8"/>
    <w:rsid w:val="2DBE987F"/>
    <w:rsid w:val="2DC57670"/>
    <w:rsid w:val="2DC5A84B"/>
    <w:rsid w:val="2DC7A622"/>
    <w:rsid w:val="2DD14947"/>
    <w:rsid w:val="2DE94702"/>
    <w:rsid w:val="2DF799C8"/>
    <w:rsid w:val="2DF8A58E"/>
    <w:rsid w:val="2E004B70"/>
    <w:rsid w:val="2E0CC884"/>
    <w:rsid w:val="2E136E78"/>
    <w:rsid w:val="2E1C2D3C"/>
    <w:rsid w:val="2E1E25E3"/>
    <w:rsid w:val="2E39DB3C"/>
    <w:rsid w:val="2E3E32A8"/>
    <w:rsid w:val="2E54D862"/>
    <w:rsid w:val="2E69F05D"/>
    <w:rsid w:val="2E841B8F"/>
    <w:rsid w:val="2E92B4A2"/>
    <w:rsid w:val="2EBF6861"/>
    <w:rsid w:val="2EC49FBA"/>
    <w:rsid w:val="2ED53E11"/>
    <w:rsid w:val="2EDD31E0"/>
    <w:rsid w:val="2EE77D0C"/>
    <w:rsid w:val="2F1C4EAE"/>
    <w:rsid w:val="2F25AEBE"/>
    <w:rsid w:val="2F31C56F"/>
    <w:rsid w:val="2F363665"/>
    <w:rsid w:val="2F3DA774"/>
    <w:rsid w:val="2F46C497"/>
    <w:rsid w:val="2F489CD0"/>
    <w:rsid w:val="2F48E932"/>
    <w:rsid w:val="2F4C99FC"/>
    <w:rsid w:val="2F4F5944"/>
    <w:rsid w:val="2F508AA0"/>
    <w:rsid w:val="2F710220"/>
    <w:rsid w:val="2F752990"/>
    <w:rsid w:val="2F8A3B55"/>
    <w:rsid w:val="2F8C6798"/>
    <w:rsid w:val="2F936A29"/>
    <w:rsid w:val="2F9C3208"/>
    <w:rsid w:val="2FAB1E44"/>
    <w:rsid w:val="2FAD7850"/>
    <w:rsid w:val="2FC41E9D"/>
    <w:rsid w:val="2FD12EF3"/>
    <w:rsid w:val="2FE0035A"/>
    <w:rsid w:val="2FE2ED8F"/>
    <w:rsid w:val="2FE5F9C5"/>
    <w:rsid w:val="2FE9B372"/>
    <w:rsid w:val="2FED6150"/>
    <w:rsid w:val="300037CE"/>
    <w:rsid w:val="3001A639"/>
    <w:rsid w:val="3018455F"/>
    <w:rsid w:val="30203E57"/>
    <w:rsid w:val="3041957A"/>
    <w:rsid w:val="30473944"/>
    <w:rsid w:val="304B886C"/>
    <w:rsid w:val="30659867"/>
    <w:rsid w:val="3076726D"/>
    <w:rsid w:val="30779E21"/>
    <w:rsid w:val="308A971F"/>
    <w:rsid w:val="308E2BCD"/>
    <w:rsid w:val="30AB3FA2"/>
    <w:rsid w:val="30ACDD80"/>
    <w:rsid w:val="30C0D7EC"/>
    <w:rsid w:val="30C7290F"/>
    <w:rsid w:val="30C74BAA"/>
    <w:rsid w:val="30D742A5"/>
    <w:rsid w:val="30DC2AC6"/>
    <w:rsid w:val="30DE653B"/>
    <w:rsid w:val="30DE7646"/>
    <w:rsid w:val="30FCB195"/>
    <w:rsid w:val="31149735"/>
    <w:rsid w:val="3135794C"/>
    <w:rsid w:val="3167017C"/>
    <w:rsid w:val="319B9559"/>
    <w:rsid w:val="319BF2BC"/>
    <w:rsid w:val="31A9E38C"/>
    <w:rsid w:val="31C50ADA"/>
    <w:rsid w:val="31C58A66"/>
    <w:rsid w:val="31D22571"/>
    <w:rsid w:val="31D2897F"/>
    <w:rsid w:val="31E4F095"/>
    <w:rsid w:val="31E8F69E"/>
    <w:rsid w:val="31EF089C"/>
    <w:rsid w:val="3222D9AF"/>
    <w:rsid w:val="322F4A58"/>
    <w:rsid w:val="323AD7EB"/>
    <w:rsid w:val="323C486E"/>
    <w:rsid w:val="32412E52"/>
    <w:rsid w:val="3241414C"/>
    <w:rsid w:val="32440447"/>
    <w:rsid w:val="32487575"/>
    <w:rsid w:val="324B8ECC"/>
    <w:rsid w:val="324D1C3F"/>
    <w:rsid w:val="32607FF2"/>
    <w:rsid w:val="326EDE73"/>
    <w:rsid w:val="32735FEC"/>
    <w:rsid w:val="3286FA06"/>
    <w:rsid w:val="3287956C"/>
    <w:rsid w:val="3291918A"/>
    <w:rsid w:val="3299DD2B"/>
    <w:rsid w:val="32A83122"/>
    <w:rsid w:val="32AD2226"/>
    <w:rsid w:val="32B5480C"/>
    <w:rsid w:val="32B54DD2"/>
    <w:rsid w:val="32BCE967"/>
    <w:rsid w:val="32BF29CD"/>
    <w:rsid w:val="32BF39F5"/>
    <w:rsid w:val="32CD281F"/>
    <w:rsid w:val="32E1BCB1"/>
    <w:rsid w:val="32E76418"/>
    <w:rsid w:val="32E9C322"/>
    <w:rsid w:val="32EDDED3"/>
    <w:rsid w:val="32EE7BA4"/>
    <w:rsid w:val="32F3F37E"/>
    <w:rsid w:val="32F705A9"/>
    <w:rsid w:val="33004177"/>
    <w:rsid w:val="3308A35D"/>
    <w:rsid w:val="330FC237"/>
    <w:rsid w:val="3313073C"/>
    <w:rsid w:val="331A8E51"/>
    <w:rsid w:val="331C3428"/>
    <w:rsid w:val="331D1141"/>
    <w:rsid w:val="333B7E62"/>
    <w:rsid w:val="334ECEDD"/>
    <w:rsid w:val="33509C46"/>
    <w:rsid w:val="3355847E"/>
    <w:rsid w:val="33635BC4"/>
    <w:rsid w:val="337ADB21"/>
    <w:rsid w:val="33933FAA"/>
    <w:rsid w:val="3394EE46"/>
    <w:rsid w:val="33C4AA32"/>
    <w:rsid w:val="33CF5AE8"/>
    <w:rsid w:val="33EEF6C1"/>
    <w:rsid w:val="33F23970"/>
    <w:rsid w:val="34032D55"/>
    <w:rsid w:val="34092EAE"/>
    <w:rsid w:val="34139562"/>
    <w:rsid w:val="3422CA67"/>
    <w:rsid w:val="34276886"/>
    <w:rsid w:val="342971AF"/>
    <w:rsid w:val="343D858C"/>
    <w:rsid w:val="34444293"/>
    <w:rsid w:val="344A0EA7"/>
    <w:rsid w:val="34672500"/>
    <w:rsid w:val="3468BF1A"/>
    <w:rsid w:val="348FFFF6"/>
    <w:rsid w:val="3490782C"/>
    <w:rsid w:val="34B13A76"/>
    <w:rsid w:val="34B796E8"/>
    <w:rsid w:val="34BFB85F"/>
    <w:rsid w:val="34C329E9"/>
    <w:rsid w:val="34FE7A84"/>
    <w:rsid w:val="35016460"/>
    <w:rsid w:val="3508FA9C"/>
    <w:rsid w:val="351262C9"/>
    <w:rsid w:val="3514EA65"/>
    <w:rsid w:val="3523695D"/>
    <w:rsid w:val="35299514"/>
    <w:rsid w:val="3537FAB1"/>
    <w:rsid w:val="354B4D8B"/>
    <w:rsid w:val="354F3D83"/>
    <w:rsid w:val="356BAA78"/>
    <w:rsid w:val="357477B0"/>
    <w:rsid w:val="357FD224"/>
    <w:rsid w:val="359798A4"/>
    <w:rsid w:val="35AF3334"/>
    <w:rsid w:val="35CCA38C"/>
    <w:rsid w:val="35D003CC"/>
    <w:rsid w:val="35DE3E4F"/>
    <w:rsid w:val="35F268B2"/>
    <w:rsid w:val="35F57541"/>
    <w:rsid w:val="35FB15DB"/>
    <w:rsid w:val="3604973D"/>
    <w:rsid w:val="3606CDAE"/>
    <w:rsid w:val="3625337F"/>
    <w:rsid w:val="3626A773"/>
    <w:rsid w:val="3627FFBB"/>
    <w:rsid w:val="362C488D"/>
    <w:rsid w:val="3632EABB"/>
    <w:rsid w:val="363507CE"/>
    <w:rsid w:val="3647EF36"/>
    <w:rsid w:val="36536749"/>
    <w:rsid w:val="366DCA10"/>
    <w:rsid w:val="36757FA9"/>
    <w:rsid w:val="3675B3A0"/>
    <w:rsid w:val="367975EC"/>
    <w:rsid w:val="367FFE4C"/>
    <w:rsid w:val="36928E60"/>
    <w:rsid w:val="369E1CBB"/>
    <w:rsid w:val="36B0FFC9"/>
    <w:rsid w:val="36B9A92A"/>
    <w:rsid w:val="36BCD899"/>
    <w:rsid w:val="36C8FD48"/>
    <w:rsid w:val="36CA5FED"/>
    <w:rsid w:val="36CC81CD"/>
    <w:rsid w:val="36CE7E2C"/>
    <w:rsid w:val="36D7173D"/>
    <w:rsid w:val="36E1091C"/>
    <w:rsid w:val="37100CEF"/>
    <w:rsid w:val="3720B02C"/>
    <w:rsid w:val="3736E90C"/>
    <w:rsid w:val="37603987"/>
    <w:rsid w:val="3765E067"/>
    <w:rsid w:val="37671318"/>
    <w:rsid w:val="37713096"/>
    <w:rsid w:val="3779F098"/>
    <w:rsid w:val="379898EA"/>
    <w:rsid w:val="37B00414"/>
    <w:rsid w:val="37B2348C"/>
    <w:rsid w:val="37BEB212"/>
    <w:rsid w:val="37EA86A0"/>
    <w:rsid w:val="37EBB8A3"/>
    <w:rsid w:val="37EF37AA"/>
    <w:rsid w:val="37FE69F1"/>
    <w:rsid w:val="3800541A"/>
    <w:rsid w:val="3819E665"/>
    <w:rsid w:val="38209566"/>
    <w:rsid w:val="384658F3"/>
    <w:rsid w:val="384745EA"/>
    <w:rsid w:val="3848A0B6"/>
    <w:rsid w:val="385232B5"/>
    <w:rsid w:val="38530329"/>
    <w:rsid w:val="3855E8EF"/>
    <w:rsid w:val="385C364E"/>
    <w:rsid w:val="3861406E"/>
    <w:rsid w:val="3861F021"/>
    <w:rsid w:val="3862B4D2"/>
    <w:rsid w:val="3865A48F"/>
    <w:rsid w:val="386A87FF"/>
    <w:rsid w:val="387616CA"/>
    <w:rsid w:val="3876C30A"/>
    <w:rsid w:val="387F9507"/>
    <w:rsid w:val="389B4209"/>
    <w:rsid w:val="38AFD19A"/>
    <w:rsid w:val="3901F875"/>
    <w:rsid w:val="3911E191"/>
    <w:rsid w:val="39195146"/>
    <w:rsid w:val="391A4521"/>
    <w:rsid w:val="393B3239"/>
    <w:rsid w:val="393D8C89"/>
    <w:rsid w:val="39422A0C"/>
    <w:rsid w:val="394AC0F2"/>
    <w:rsid w:val="39516790"/>
    <w:rsid w:val="3963F3FC"/>
    <w:rsid w:val="39792073"/>
    <w:rsid w:val="397CD63D"/>
    <w:rsid w:val="398CEAA4"/>
    <w:rsid w:val="39A95DAC"/>
    <w:rsid w:val="39AAC408"/>
    <w:rsid w:val="39AF6CE2"/>
    <w:rsid w:val="39B28374"/>
    <w:rsid w:val="39C845F5"/>
    <w:rsid w:val="39D31B77"/>
    <w:rsid w:val="39D3C6F3"/>
    <w:rsid w:val="39E5D7CF"/>
    <w:rsid w:val="3A0CC335"/>
    <w:rsid w:val="3A1FA06E"/>
    <w:rsid w:val="3A3299B1"/>
    <w:rsid w:val="3A417EF2"/>
    <w:rsid w:val="3A44427D"/>
    <w:rsid w:val="3A4D4E48"/>
    <w:rsid w:val="3A4E5F79"/>
    <w:rsid w:val="3A5913C1"/>
    <w:rsid w:val="3A5DEA5C"/>
    <w:rsid w:val="3A6A7C27"/>
    <w:rsid w:val="3A6C33CD"/>
    <w:rsid w:val="3A78D11D"/>
    <w:rsid w:val="3A855E10"/>
    <w:rsid w:val="3A9D61E2"/>
    <w:rsid w:val="3A9E54AE"/>
    <w:rsid w:val="3AA15415"/>
    <w:rsid w:val="3AA2BB7C"/>
    <w:rsid w:val="3AB521A7"/>
    <w:rsid w:val="3AE0CAE8"/>
    <w:rsid w:val="3AE311BF"/>
    <w:rsid w:val="3AEAFF45"/>
    <w:rsid w:val="3AEBDB94"/>
    <w:rsid w:val="3AF6D4AF"/>
    <w:rsid w:val="3B17A440"/>
    <w:rsid w:val="3B26D86C"/>
    <w:rsid w:val="3B278EEB"/>
    <w:rsid w:val="3B329090"/>
    <w:rsid w:val="3B375384"/>
    <w:rsid w:val="3B456F50"/>
    <w:rsid w:val="3B4B48A5"/>
    <w:rsid w:val="3B56A0F6"/>
    <w:rsid w:val="3B5B6BBC"/>
    <w:rsid w:val="3B5D0108"/>
    <w:rsid w:val="3B623B7C"/>
    <w:rsid w:val="3B64C8E1"/>
    <w:rsid w:val="3B667E00"/>
    <w:rsid w:val="3B70FE77"/>
    <w:rsid w:val="3B7BDE58"/>
    <w:rsid w:val="3B813772"/>
    <w:rsid w:val="3BA8AEEA"/>
    <w:rsid w:val="3BB3387D"/>
    <w:rsid w:val="3BC9AEB8"/>
    <w:rsid w:val="3BDB7E5F"/>
    <w:rsid w:val="3BE812F9"/>
    <w:rsid w:val="3BE9CCC2"/>
    <w:rsid w:val="3BED02CE"/>
    <w:rsid w:val="3BF338FD"/>
    <w:rsid w:val="3C194C8E"/>
    <w:rsid w:val="3C1A8C7B"/>
    <w:rsid w:val="3C1D85C6"/>
    <w:rsid w:val="3C264BEF"/>
    <w:rsid w:val="3C4CBE9C"/>
    <w:rsid w:val="3C4E4C83"/>
    <w:rsid w:val="3C53159D"/>
    <w:rsid w:val="3C57B09E"/>
    <w:rsid w:val="3C5BF31A"/>
    <w:rsid w:val="3C604C3E"/>
    <w:rsid w:val="3C658D2F"/>
    <w:rsid w:val="3C6C372C"/>
    <w:rsid w:val="3C71CB5F"/>
    <w:rsid w:val="3C727284"/>
    <w:rsid w:val="3C757E2F"/>
    <w:rsid w:val="3C78C52A"/>
    <w:rsid w:val="3C7E3B6D"/>
    <w:rsid w:val="3C8259E1"/>
    <w:rsid w:val="3C84BF92"/>
    <w:rsid w:val="3C87ABF5"/>
    <w:rsid w:val="3C930259"/>
    <w:rsid w:val="3CD320D4"/>
    <w:rsid w:val="3CD73339"/>
    <w:rsid w:val="3CDC09AB"/>
    <w:rsid w:val="3D132F29"/>
    <w:rsid w:val="3D13EF6C"/>
    <w:rsid w:val="3D1EB483"/>
    <w:rsid w:val="3D4186A4"/>
    <w:rsid w:val="3D4CC876"/>
    <w:rsid w:val="3D4FC21B"/>
    <w:rsid w:val="3D57D0AC"/>
    <w:rsid w:val="3D7DE7D6"/>
    <w:rsid w:val="3D84FD73"/>
    <w:rsid w:val="3DB95627"/>
    <w:rsid w:val="3DBB4EA5"/>
    <w:rsid w:val="3DBE80FB"/>
    <w:rsid w:val="3DE5F81B"/>
    <w:rsid w:val="3DED55FA"/>
    <w:rsid w:val="3DF0F176"/>
    <w:rsid w:val="3DFEC828"/>
    <w:rsid w:val="3DFEF09F"/>
    <w:rsid w:val="3E01DDE9"/>
    <w:rsid w:val="3E0270A3"/>
    <w:rsid w:val="3E02B3EF"/>
    <w:rsid w:val="3E0FE59D"/>
    <w:rsid w:val="3E1A0BCE"/>
    <w:rsid w:val="3E254876"/>
    <w:rsid w:val="3E3E18F5"/>
    <w:rsid w:val="3E4096EE"/>
    <w:rsid w:val="3E468C36"/>
    <w:rsid w:val="3E50465F"/>
    <w:rsid w:val="3E6A0630"/>
    <w:rsid w:val="3E75940D"/>
    <w:rsid w:val="3E7A15B6"/>
    <w:rsid w:val="3E7E3601"/>
    <w:rsid w:val="3E7EC312"/>
    <w:rsid w:val="3EB93CA3"/>
    <w:rsid w:val="3EBF3BD7"/>
    <w:rsid w:val="3EDAE824"/>
    <w:rsid w:val="3EDF0985"/>
    <w:rsid w:val="3EFF0A32"/>
    <w:rsid w:val="3F07A227"/>
    <w:rsid w:val="3F0A5683"/>
    <w:rsid w:val="3F0B2433"/>
    <w:rsid w:val="3F17039F"/>
    <w:rsid w:val="3F31817C"/>
    <w:rsid w:val="3F38E205"/>
    <w:rsid w:val="3F4CA428"/>
    <w:rsid w:val="3F5A9132"/>
    <w:rsid w:val="3F792537"/>
    <w:rsid w:val="3F912DB0"/>
    <w:rsid w:val="3F96D91A"/>
    <w:rsid w:val="3FA1A5E1"/>
    <w:rsid w:val="3FB5424E"/>
    <w:rsid w:val="3FB5F15D"/>
    <w:rsid w:val="3FBC6054"/>
    <w:rsid w:val="3FC50CD6"/>
    <w:rsid w:val="3FC858E3"/>
    <w:rsid w:val="3FC8CCD9"/>
    <w:rsid w:val="3FD9E9A7"/>
    <w:rsid w:val="3FE3330E"/>
    <w:rsid w:val="3FEAB88F"/>
    <w:rsid w:val="3FEAED66"/>
    <w:rsid w:val="400A44BF"/>
    <w:rsid w:val="400FEC68"/>
    <w:rsid w:val="401A31E8"/>
    <w:rsid w:val="4022C671"/>
    <w:rsid w:val="40249D92"/>
    <w:rsid w:val="4026ADE6"/>
    <w:rsid w:val="402ED044"/>
    <w:rsid w:val="404C245A"/>
    <w:rsid w:val="40540F6C"/>
    <w:rsid w:val="40581E4A"/>
    <w:rsid w:val="4069F1A2"/>
    <w:rsid w:val="406C1A02"/>
    <w:rsid w:val="406C3D7A"/>
    <w:rsid w:val="4075BF18"/>
    <w:rsid w:val="40825EC4"/>
    <w:rsid w:val="40884BEC"/>
    <w:rsid w:val="4090C6D6"/>
    <w:rsid w:val="40931387"/>
    <w:rsid w:val="40940CF9"/>
    <w:rsid w:val="409A9F88"/>
    <w:rsid w:val="40ACDDF4"/>
    <w:rsid w:val="40B6CE50"/>
    <w:rsid w:val="40BF00BE"/>
    <w:rsid w:val="40EAE7E3"/>
    <w:rsid w:val="40F04E3A"/>
    <w:rsid w:val="40FD6250"/>
    <w:rsid w:val="40FE54BF"/>
    <w:rsid w:val="410A1118"/>
    <w:rsid w:val="411D8EC9"/>
    <w:rsid w:val="412B21C1"/>
    <w:rsid w:val="41365C3E"/>
    <w:rsid w:val="413979ED"/>
    <w:rsid w:val="41412B43"/>
    <w:rsid w:val="4150CA80"/>
    <w:rsid w:val="41583D3B"/>
    <w:rsid w:val="415F17BD"/>
    <w:rsid w:val="4160D0BC"/>
    <w:rsid w:val="41891A74"/>
    <w:rsid w:val="418B69D2"/>
    <w:rsid w:val="41942294"/>
    <w:rsid w:val="41B8AC21"/>
    <w:rsid w:val="41C34491"/>
    <w:rsid w:val="41D3BA62"/>
    <w:rsid w:val="41E2A862"/>
    <w:rsid w:val="421DB094"/>
    <w:rsid w:val="422038C7"/>
    <w:rsid w:val="42344E0F"/>
    <w:rsid w:val="4238FFBB"/>
    <w:rsid w:val="423CACA1"/>
    <w:rsid w:val="4241D9B0"/>
    <w:rsid w:val="4244E56E"/>
    <w:rsid w:val="424EB285"/>
    <w:rsid w:val="42564A27"/>
    <w:rsid w:val="425947D5"/>
    <w:rsid w:val="426B6E38"/>
    <w:rsid w:val="426EB2B2"/>
    <w:rsid w:val="4273B0A9"/>
    <w:rsid w:val="427596AA"/>
    <w:rsid w:val="427EB740"/>
    <w:rsid w:val="4284B099"/>
    <w:rsid w:val="42A4D627"/>
    <w:rsid w:val="42F1586C"/>
    <w:rsid w:val="42F9B21E"/>
    <w:rsid w:val="43012D4C"/>
    <w:rsid w:val="4308A21A"/>
    <w:rsid w:val="4317E35D"/>
    <w:rsid w:val="43193B45"/>
    <w:rsid w:val="43389FA1"/>
    <w:rsid w:val="4349EF2B"/>
    <w:rsid w:val="43541C53"/>
    <w:rsid w:val="4364F2A7"/>
    <w:rsid w:val="436C53F0"/>
    <w:rsid w:val="4381B0E0"/>
    <w:rsid w:val="43A4E3E5"/>
    <w:rsid w:val="43AD2F91"/>
    <w:rsid w:val="43BD7DCC"/>
    <w:rsid w:val="43C92E04"/>
    <w:rsid w:val="43D6613F"/>
    <w:rsid w:val="43D7FD70"/>
    <w:rsid w:val="43DB306A"/>
    <w:rsid w:val="43DB517D"/>
    <w:rsid w:val="43DC76C5"/>
    <w:rsid w:val="43E2ECDE"/>
    <w:rsid w:val="43FDE63B"/>
    <w:rsid w:val="440C1817"/>
    <w:rsid w:val="440C46E4"/>
    <w:rsid w:val="44145D24"/>
    <w:rsid w:val="442279D5"/>
    <w:rsid w:val="4439C08D"/>
    <w:rsid w:val="443D21C9"/>
    <w:rsid w:val="44473ED2"/>
    <w:rsid w:val="444A27A5"/>
    <w:rsid w:val="444E9399"/>
    <w:rsid w:val="4472D787"/>
    <w:rsid w:val="44A330DF"/>
    <w:rsid w:val="44B6412F"/>
    <w:rsid w:val="44C42C0A"/>
    <w:rsid w:val="44CC9837"/>
    <w:rsid w:val="44D12AC3"/>
    <w:rsid w:val="44D224D2"/>
    <w:rsid w:val="44D727BF"/>
    <w:rsid w:val="44DC88BC"/>
    <w:rsid w:val="44E08140"/>
    <w:rsid w:val="44E9253C"/>
    <w:rsid w:val="44F1894E"/>
    <w:rsid w:val="44FED69B"/>
    <w:rsid w:val="4502C9A7"/>
    <w:rsid w:val="4503BC52"/>
    <w:rsid w:val="4510AA95"/>
    <w:rsid w:val="452DBCA2"/>
    <w:rsid w:val="4553131E"/>
    <w:rsid w:val="45592ACE"/>
    <w:rsid w:val="455EFCC6"/>
    <w:rsid w:val="456D8645"/>
    <w:rsid w:val="45761BB5"/>
    <w:rsid w:val="4576645A"/>
    <w:rsid w:val="4577E11E"/>
    <w:rsid w:val="458924C2"/>
    <w:rsid w:val="45A63F47"/>
    <w:rsid w:val="45AB3FAF"/>
    <w:rsid w:val="45B388BD"/>
    <w:rsid w:val="45D4251F"/>
    <w:rsid w:val="45E50B33"/>
    <w:rsid w:val="45F76A3B"/>
    <w:rsid w:val="46014F7E"/>
    <w:rsid w:val="4601A5F5"/>
    <w:rsid w:val="460487D0"/>
    <w:rsid w:val="461097A8"/>
    <w:rsid w:val="4617D74B"/>
    <w:rsid w:val="461FDABC"/>
    <w:rsid w:val="462444BE"/>
    <w:rsid w:val="4625F67A"/>
    <w:rsid w:val="462B1200"/>
    <w:rsid w:val="4634D0BF"/>
    <w:rsid w:val="463F0140"/>
    <w:rsid w:val="465BE9A9"/>
    <w:rsid w:val="46661D0D"/>
    <w:rsid w:val="466802A7"/>
    <w:rsid w:val="466E2FE1"/>
    <w:rsid w:val="4694C017"/>
    <w:rsid w:val="46A83488"/>
    <w:rsid w:val="46BB33C6"/>
    <w:rsid w:val="46DADE5B"/>
    <w:rsid w:val="46E9E046"/>
    <w:rsid w:val="46ECC0F6"/>
    <w:rsid w:val="46F31F81"/>
    <w:rsid w:val="46FF55DD"/>
    <w:rsid w:val="47016F39"/>
    <w:rsid w:val="4704994D"/>
    <w:rsid w:val="4706863B"/>
    <w:rsid w:val="470956A6"/>
    <w:rsid w:val="4717B96F"/>
    <w:rsid w:val="47248F33"/>
    <w:rsid w:val="47249581"/>
    <w:rsid w:val="47345984"/>
    <w:rsid w:val="473E9CDD"/>
    <w:rsid w:val="47420FA8"/>
    <w:rsid w:val="47460A79"/>
    <w:rsid w:val="4748E785"/>
    <w:rsid w:val="475151DE"/>
    <w:rsid w:val="475B34EF"/>
    <w:rsid w:val="475EE962"/>
    <w:rsid w:val="4761BA36"/>
    <w:rsid w:val="4775C7FF"/>
    <w:rsid w:val="477C87FD"/>
    <w:rsid w:val="477EA139"/>
    <w:rsid w:val="4784AE74"/>
    <w:rsid w:val="47859F85"/>
    <w:rsid w:val="47877C0B"/>
    <w:rsid w:val="478A046A"/>
    <w:rsid w:val="478C614C"/>
    <w:rsid w:val="478F2D5A"/>
    <w:rsid w:val="4799BAF4"/>
    <w:rsid w:val="47B6EDD6"/>
    <w:rsid w:val="47BA2919"/>
    <w:rsid w:val="47BD6D60"/>
    <w:rsid w:val="47C740A3"/>
    <w:rsid w:val="47CE9C07"/>
    <w:rsid w:val="47D6D631"/>
    <w:rsid w:val="47F9BE15"/>
    <w:rsid w:val="47FC4EC6"/>
    <w:rsid w:val="4810A350"/>
    <w:rsid w:val="48202BBB"/>
    <w:rsid w:val="483E97B2"/>
    <w:rsid w:val="485A04B0"/>
    <w:rsid w:val="4867D323"/>
    <w:rsid w:val="486F821B"/>
    <w:rsid w:val="48720EC0"/>
    <w:rsid w:val="4877010A"/>
    <w:rsid w:val="487BD074"/>
    <w:rsid w:val="487D1DD6"/>
    <w:rsid w:val="488A840C"/>
    <w:rsid w:val="48943FA8"/>
    <w:rsid w:val="48A4D611"/>
    <w:rsid w:val="48A6BBF1"/>
    <w:rsid w:val="48B0D191"/>
    <w:rsid w:val="48B6E937"/>
    <w:rsid w:val="48C2CD54"/>
    <w:rsid w:val="48C7243F"/>
    <w:rsid w:val="48CE9659"/>
    <w:rsid w:val="48DF59D6"/>
    <w:rsid w:val="48E55202"/>
    <w:rsid w:val="49081B1A"/>
    <w:rsid w:val="490A0951"/>
    <w:rsid w:val="4916499F"/>
    <w:rsid w:val="491BCCC1"/>
    <w:rsid w:val="4920F4C9"/>
    <w:rsid w:val="49331D16"/>
    <w:rsid w:val="4947C549"/>
    <w:rsid w:val="4963A338"/>
    <w:rsid w:val="497D5F14"/>
    <w:rsid w:val="49888F85"/>
    <w:rsid w:val="498F93D3"/>
    <w:rsid w:val="499A46E3"/>
    <w:rsid w:val="499D1402"/>
    <w:rsid w:val="499DC5A4"/>
    <w:rsid w:val="49B69F9E"/>
    <w:rsid w:val="49CC60D9"/>
    <w:rsid w:val="49D0F39A"/>
    <w:rsid w:val="49D19F84"/>
    <w:rsid w:val="4A113654"/>
    <w:rsid w:val="4A4296E9"/>
    <w:rsid w:val="4A471174"/>
    <w:rsid w:val="4A5F8BCC"/>
    <w:rsid w:val="4A62E221"/>
    <w:rsid w:val="4A7A7A51"/>
    <w:rsid w:val="4A85950E"/>
    <w:rsid w:val="4A89FB81"/>
    <w:rsid w:val="4A8D3883"/>
    <w:rsid w:val="4A921025"/>
    <w:rsid w:val="4A94EEC8"/>
    <w:rsid w:val="4A9789F8"/>
    <w:rsid w:val="4AB0BCED"/>
    <w:rsid w:val="4AB56E99"/>
    <w:rsid w:val="4ABED711"/>
    <w:rsid w:val="4AC0626E"/>
    <w:rsid w:val="4AE3A07E"/>
    <w:rsid w:val="4AED49AE"/>
    <w:rsid w:val="4AF7D7AA"/>
    <w:rsid w:val="4B125DE6"/>
    <w:rsid w:val="4B172826"/>
    <w:rsid w:val="4B214505"/>
    <w:rsid w:val="4B2E5038"/>
    <w:rsid w:val="4B2F5ACC"/>
    <w:rsid w:val="4B3B3579"/>
    <w:rsid w:val="4B3D806F"/>
    <w:rsid w:val="4B446DA4"/>
    <w:rsid w:val="4B47A14F"/>
    <w:rsid w:val="4B4C0EE3"/>
    <w:rsid w:val="4B53943E"/>
    <w:rsid w:val="4B5ADF84"/>
    <w:rsid w:val="4B5EF179"/>
    <w:rsid w:val="4B73353C"/>
    <w:rsid w:val="4B797534"/>
    <w:rsid w:val="4B7FF6A9"/>
    <w:rsid w:val="4B9072BD"/>
    <w:rsid w:val="4BA011D8"/>
    <w:rsid w:val="4BB42561"/>
    <w:rsid w:val="4BC6BE47"/>
    <w:rsid w:val="4BCD959F"/>
    <w:rsid w:val="4BDD036D"/>
    <w:rsid w:val="4BE0E142"/>
    <w:rsid w:val="4C0E5CA9"/>
    <w:rsid w:val="4C138506"/>
    <w:rsid w:val="4C23A5A8"/>
    <w:rsid w:val="4C26C913"/>
    <w:rsid w:val="4C32E60E"/>
    <w:rsid w:val="4C339362"/>
    <w:rsid w:val="4C3F6D2E"/>
    <w:rsid w:val="4C59676F"/>
    <w:rsid w:val="4C6142D7"/>
    <w:rsid w:val="4C7EC6CB"/>
    <w:rsid w:val="4C85933A"/>
    <w:rsid w:val="4C8C593E"/>
    <w:rsid w:val="4C9AB236"/>
    <w:rsid w:val="4C9FFACE"/>
    <w:rsid w:val="4CAB7694"/>
    <w:rsid w:val="4CD28D29"/>
    <w:rsid w:val="4CD70503"/>
    <w:rsid w:val="4CE82DDB"/>
    <w:rsid w:val="4CF4ACCA"/>
    <w:rsid w:val="4CFEEC98"/>
    <w:rsid w:val="4D19A604"/>
    <w:rsid w:val="4D1E0B4C"/>
    <w:rsid w:val="4D1F3816"/>
    <w:rsid w:val="4D2601A3"/>
    <w:rsid w:val="4D32B00D"/>
    <w:rsid w:val="4D38D1B7"/>
    <w:rsid w:val="4D3FF49A"/>
    <w:rsid w:val="4D48B28B"/>
    <w:rsid w:val="4D54AE53"/>
    <w:rsid w:val="4D5697C2"/>
    <w:rsid w:val="4D5FE4EC"/>
    <w:rsid w:val="4D77F0F3"/>
    <w:rsid w:val="4D7CDE27"/>
    <w:rsid w:val="4D7E1026"/>
    <w:rsid w:val="4D83A32F"/>
    <w:rsid w:val="4D951680"/>
    <w:rsid w:val="4D99DB0B"/>
    <w:rsid w:val="4DC22010"/>
    <w:rsid w:val="4DD16E39"/>
    <w:rsid w:val="4DDAF904"/>
    <w:rsid w:val="4DDB3D8F"/>
    <w:rsid w:val="4DE1D597"/>
    <w:rsid w:val="4E028FE0"/>
    <w:rsid w:val="4E13EACC"/>
    <w:rsid w:val="4E171635"/>
    <w:rsid w:val="4E1B1215"/>
    <w:rsid w:val="4E24CA59"/>
    <w:rsid w:val="4E4A6A90"/>
    <w:rsid w:val="4E569757"/>
    <w:rsid w:val="4E651D17"/>
    <w:rsid w:val="4E7E298F"/>
    <w:rsid w:val="4E7F742A"/>
    <w:rsid w:val="4E83FE3C"/>
    <w:rsid w:val="4EA4FE9D"/>
    <w:rsid w:val="4EC9BAA3"/>
    <w:rsid w:val="4ED5C269"/>
    <w:rsid w:val="4EE9900A"/>
    <w:rsid w:val="4EEC21FE"/>
    <w:rsid w:val="4EF04E4F"/>
    <w:rsid w:val="4EF6F55C"/>
    <w:rsid w:val="4EFADE8E"/>
    <w:rsid w:val="4F24A99E"/>
    <w:rsid w:val="4F365C2E"/>
    <w:rsid w:val="4F583237"/>
    <w:rsid w:val="4F5CB2EC"/>
    <w:rsid w:val="4F64DE0D"/>
    <w:rsid w:val="4F6C6774"/>
    <w:rsid w:val="4F8782CD"/>
    <w:rsid w:val="4F9C7A8B"/>
    <w:rsid w:val="4FAA036F"/>
    <w:rsid w:val="4FB02221"/>
    <w:rsid w:val="4FBBE2EE"/>
    <w:rsid w:val="4FC935D4"/>
    <w:rsid w:val="4FCE09FF"/>
    <w:rsid w:val="4FD96A34"/>
    <w:rsid w:val="4FE83457"/>
    <w:rsid w:val="4FFB09AD"/>
    <w:rsid w:val="4FFBA9CF"/>
    <w:rsid w:val="5011B98E"/>
    <w:rsid w:val="50123D7C"/>
    <w:rsid w:val="501345AF"/>
    <w:rsid w:val="501FCE9D"/>
    <w:rsid w:val="502EB1CB"/>
    <w:rsid w:val="504EE3FD"/>
    <w:rsid w:val="5058B5E1"/>
    <w:rsid w:val="505AEAA8"/>
    <w:rsid w:val="50683ABD"/>
    <w:rsid w:val="50B3FA03"/>
    <w:rsid w:val="50C2ACE0"/>
    <w:rsid w:val="50D3B392"/>
    <w:rsid w:val="50F5BEC9"/>
    <w:rsid w:val="51070485"/>
    <w:rsid w:val="5108B418"/>
    <w:rsid w:val="510F529E"/>
    <w:rsid w:val="5110AE86"/>
    <w:rsid w:val="5115CC4F"/>
    <w:rsid w:val="511A6442"/>
    <w:rsid w:val="512C2406"/>
    <w:rsid w:val="51326754"/>
    <w:rsid w:val="5145D3D0"/>
    <w:rsid w:val="514CC763"/>
    <w:rsid w:val="5155919C"/>
    <w:rsid w:val="5169DA60"/>
    <w:rsid w:val="516E43AC"/>
    <w:rsid w:val="517585ED"/>
    <w:rsid w:val="5181E105"/>
    <w:rsid w:val="518B6BF8"/>
    <w:rsid w:val="5190444E"/>
    <w:rsid w:val="51939F63"/>
    <w:rsid w:val="519B8F67"/>
    <w:rsid w:val="519F8E94"/>
    <w:rsid w:val="51B8CD4C"/>
    <w:rsid w:val="51CEC064"/>
    <w:rsid w:val="51D1603B"/>
    <w:rsid w:val="51EFF8AB"/>
    <w:rsid w:val="5204483C"/>
    <w:rsid w:val="52109D1B"/>
    <w:rsid w:val="5216B5C1"/>
    <w:rsid w:val="521BF3A3"/>
    <w:rsid w:val="52278292"/>
    <w:rsid w:val="5229C198"/>
    <w:rsid w:val="5239607B"/>
    <w:rsid w:val="523C67EC"/>
    <w:rsid w:val="524F9467"/>
    <w:rsid w:val="52566C86"/>
    <w:rsid w:val="525C1B10"/>
    <w:rsid w:val="525FB994"/>
    <w:rsid w:val="526084F5"/>
    <w:rsid w:val="5264597E"/>
    <w:rsid w:val="5264A23E"/>
    <w:rsid w:val="526F83F3"/>
    <w:rsid w:val="527F9DB2"/>
    <w:rsid w:val="5281AD3A"/>
    <w:rsid w:val="52822746"/>
    <w:rsid w:val="5284B2A7"/>
    <w:rsid w:val="52A4866A"/>
    <w:rsid w:val="52ABC692"/>
    <w:rsid w:val="52ACA7B1"/>
    <w:rsid w:val="52ACC585"/>
    <w:rsid w:val="52AF4498"/>
    <w:rsid w:val="52BD00EC"/>
    <w:rsid w:val="52BEAA48"/>
    <w:rsid w:val="52C613FB"/>
    <w:rsid w:val="52C6A73D"/>
    <w:rsid w:val="52CCCBDC"/>
    <w:rsid w:val="52D99BC9"/>
    <w:rsid w:val="52DBA873"/>
    <w:rsid w:val="52EAC41A"/>
    <w:rsid w:val="5305A957"/>
    <w:rsid w:val="530A7EEC"/>
    <w:rsid w:val="531C7F27"/>
    <w:rsid w:val="5320A9FA"/>
    <w:rsid w:val="532A8443"/>
    <w:rsid w:val="5344CD21"/>
    <w:rsid w:val="53529D12"/>
    <w:rsid w:val="53576F5F"/>
    <w:rsid w:val="5369B88D"/>
    <w:rsid w:val="5374A844"/>
    <w:rsid w:val="5374A8BF"/>
    <w:rsid w:val="5378FB23"/>
    <w:rsid w:val="538D195D"/>
    <w:rsid w:val="539B83D5"/>
    <w:rsid w:val="539E66DE"/>
    <w:rsid w:val="53AC88BC"/>
    <w:rsid w:val="53B0AC50"/>
    <w:rsid w:val="53C996FD"/>
    <w:rsid w:val="53D78E27"/>
    <w:rsid w:val="53E4BF76"/>
    <w:rsid w:val="53E5FA78"/>
    <w:rsid w:val="53F0519A"/>
    <w:rsid w:val="53F07CB5"/>
    <w:rsid w:val="540C2E8D"/>
    <w:rsid w:val="541323E5"/>
    <w:rsid w:val="5418BFDA"/>
    <w:rsid w:val="54246EFB"/>
    <w:rsid w:val="54253479"/>
    <w:rsid w:val="543AEAD1"/>
    <w:rsid w:val="54403EFF"/>
    <w:rsid w:val="5443BE94"/>
    <w:rsid w:val="5449CC86"/>
    <w:rsid w:val="544EFA6D"/>
    <w:rsid w:val="54504A20"/>
    <w:rsid w:val="5463A770"/>
    <w:rsid w:val="546AB3B9"/>
    <w:rsid w:val="5478744E"/>
    <w:rsid w:val="5484B8DC"/>
    <w:rsid w:val="5486C179"/>
    <w:rsid w:val="548EFC2D"/>
    <w:rsid w:val="5490DF5E"/>
    <w:rsid w:val="549CA6F7"/>
    <w:rsid w:val="54A7545C"/>
    <w:rsid w:val="54B0ABF3"/>
    <w:rsid w:val="54B33BA9"/>
    <w:rsid w:val="54C39C34"/>
    <w:rsid w:val="54DDAE0B"/>
    <w:rsid w:val="54F33FC0"/>
    <w:rsid w:val="54FDBD82"/>
    <w:rsid w:val="5508C81C"/>
    <w:rsid w:val="550EBD64"/>
    <w:rsid w:val="55100C74"/>
    <w:rsid w:val="5517527A"/>
    <w:rsid w:val="5519427E"/>
    <w:rsid w:val="5520C189"/>
    <w:rsid w:val="55246A04"/>
    <w:rsid w:val="5524C35F"/>
    <w:rsid w:val="5529B7A1"/>
    <w:rsid w:val="554B7974"/>
    <w:rsid w:val="555B612F"/>
    <w:rsid w:val="555D8B42"/>
    <w:rsid w:val="555FD884"/>
    <w:rsid w:val="55677A67"/>
    <w:rsid w:val="5567EA58"/>
    <w:rsid w:val="5578EDAB"/>
    <w:rsid w:val="558030CB"/>
    <w:rsid w:val="55849F67"/>
    <w:rsid w:val="5592C09D"/>
    <w:rsid w:val="5593EB22"/>
    <w:rsid w:val="559B7ED7"/>
    <w:rsid w:val="55A81001"/>
    <w:rsid w:val="55AF1EEB"/>
    <w:rsid w:val="55BC81B6"/>
    <w:rsid w:val="55C86604"/>
    <w:rsid w:val="55DE946B"/>
    <w:rsid w:val="55E9D09A"/>
    <w:rsid w:val="55EB6246"/>
    <w:rsid w:val="55F0F16E"/>
    <w:rsid w:val="55FED3EC"/>
    <w:rsid w:val="560133DE"/>
    <w:rsid w:val="561ABCAD"/>
    <w:rsid w:val="561F4EFB"/>
    <w:rsid w:val="56242BBC"/>
    <w:rsid w:val="562853CF"/>
    <w:rsid w:val="5631F4AD"/>
    <w:rsid w:val="563529E5"/>
    <w:rsid w:val="563B4E89"/>
    <w:rsid w:val="56454320"/>
    <w:rsid w:val="564A4EB2"/>
    <w:rsid w:val="56565F5F"/>
    <w:rsid w:val="5661551E"/>
    <w:rsid w:val="5671FFCE"/>
    <w:rsid w:val="567D8FA4"/>
    <w:rsid w:val="56937036"/>
    <w:rsid w:val="5693F171"/>
    <w:rsid w:val="56AB2442"/>
    <w:rsid w:val="56B5DC0C"/>
    <w:rsid w:val="56CB7C98"/>
    <w:rsid w:val="56CEEEBF"/>
    <w:rsid w:val="56D1E5E6"/>
    <w:rsid w:val="56D92193"/>
    <w:rsid w:val="56D9CEE8"/>
    <w:rsid w:val="56DDB16A"/>
    <w:rsid w:val="56E711C4"/>
    <w:rsid w:val="56F14668"/>
    <w:rsid w:val="56F47351"/>
    <w:rsid w:val="570A132A"/>
    <w:rsid w:val="5714107F"/>
    <w:rsid w:val="571682C6"/>
    <w:rsid w:val="57351E85"/>
    <w:rsid w:val="5736A26E"/>
    <w:rsid w:val="5739509D"/>
    <w:rsid w:val="575470D6"/>
    <w:rsid w:val="57559B71"/>
    <w:rsid w:val="575B4BC6"/>
    <w:rsid w:val="579122CF"/>
    <w:rsid w:val="5797BA00"/>
    <w:rsid w:val="579B1731"/>
    <w:rsid w:val="57A7D7B2"/>
    <w:rsid w:val="57BB6BB3"/>
    <w:rsid w:val="57BBB918"/>
    <w:rsid w:val="57BEEE5B"/>
    <w:rsid w:val="57BF62CC"/>
    <w:rsid w:val="57C42336"/>
    <w:rsid w:val="57CCDC41"/>
    <w:rsid w:val="57E09426"/>
    <w:rsid w:val="57E4FFC2"/>
    <w:rsid w:val="57ECE3AE"/>
    <w:rsid w:val="57F49391"/>
    <w:rsid w:val="580CFBFA"/>
    <w:rsid w:val="58191804"/>
    <w:rsid w:val="5821E840"/>
    <w:rsid w:val="5825CBC4"/>
    <w:rsid w:val="5830B148"/>
    <w:rsid w:val="583EEA57"/>
    <w:rsid w:val="5840E9C3"/>
    <w:rsid w:val="58448A6C"/>
    <w:rsid w:val="5874E1ED"/>
    <w:rsid w:val="587B2DC1"/>
    <w:rsid w:val="58802C94"/>
    <w:rsid w:val="58A64E62"/>
    <w:rsid w:val="58A70A6E"/>
    <w:rsid w:val="58A74996"/>
    <w:rsid w:val="58C0BF78"/>
    <w:rsid w:val="58CE82E2"/>
    <w:rsid w:val="58CEF7E5"/>
    <w:rsid w:val="58D6F225"/>
    <w:rsid w:val="58E459C3"/>
    <w:rsid w:val="58EB6463"/>
    <w:rsid w:val="58F8545C"/>
    <w:rsid w:val="590586EB"/>
    <w:rsid w:val="5907B5D7"/>
    <w:rsid w:val="59163E17"/>
    <w:rsid w:val="592D226E"/>
    <w:rsid w:val="592D3159"/>
    <w:rsid w:val="59310FB0"/>
    <w:rsid w:val="5940838D"/>
    <w:rsid w:val="5949ECDD"/>
    <w:rsid w:val="594B5772"/>
    <w:rsid w:val="595411B1"/>
    <w:rsid w:val="595BC3E8"/>
    <w:rsid w:val="59889046"/>
    <w:rsid w:val="5994ADB4"/>
    <w:rsid w:val="59998A15"/>
    <w:rsid w:val="59BFA42D"/>
    <w:rsid w:val="59C19C25"/>
    <w:rsid w:val="59C4ABAC"/>
    <w:rsid w:val="59C4E4B1"/>
    <w:rsid w:val="59C86356"/>
    <w:rsid w:val="59D930EB"/>
    <w:rsid w:val="59E36C67"/>
    <w:rsid w:val="59ECF856"/>
    <w:rsid w:val="59FD1FF2"/>
    <w:rsid w:val="5A0A4ABB"/>
    <w:rsid w:val="5A0D2445"/>
    <w:rsid w:val="5A1827FA"/>
    <w:rsid w:val="5A1BFCF5"/>
    <w:rsid w:val="5A21E9A7"/>
    <w:rsid w:val="5A2C09BF"/>
    <w:rsid w:val="5A32049F"/>
    <w:rsid w:val="5A6CD2E5"/>
    <w:rsid w:val="5A72E299"/>
    <w:rsid w:val="5A732112"/>
    <w:rsid w:val="5A7AA05B"/>
    <w:rsid w:val="5A8048DF"/>
    <w:rsid w:val="5A8AD2C9"/>
    <w:rsid w:val="5A9DAA33"/>
    <w:rsid w:val="5AB08119"/>
    <w:rsid w:val="5AC98F1A"/>
    <w:rsid w:val="5AD14838"/>
    <w:rsid w:val="5AD1AB59"/>
    <w:rsid w:val="5AD7DFA4"/>
    <w:rsid w:val="5AE2825F"/>
    <w:rsid w:val="5AF6BB4B"/>
    <w:rsid w:val="5AFCED5D"/>
    <w:rsid w:val="5AFED703"/>
    <w:rsid w:val="5B0F5953"/>
    <w:rsid w:val="5B15E708"/>
    <w:rsid w:val="5B1855F9"/>
    <w:rsid w:val="5B286C4E"/>
    <w:rsid w:val="5B38FF63"/>
    <w:rsid w:val="5B3E3B3E"/>
    <w:rsid w:val="5B465B5E"/>
    <w:rsid w:val="5B51C600"/>
    <w:rsid w:val="5B56974F"/>
    <w:rsid w:val="5B6B5EFA"/>
    <w:rsid w:val="5B7C71F0"/>
    <w:rsid w:val="5B8B322E"/>
    <w:rsid w:val="5B93C8B3"/>
    <w:rsid w:val="5B995BF1"/>
    <w:rsid w:val="5BA089C0"/>
    <w:rsid w:val="5BC681AC"/>
    <w:rsid w:val="5BDFFC81"/>
    <w:rsid w:val="5BE04BEF"/>
    <w:rsid w:val="5BE179CB"/>
    <w:rsid w:val="5C01F775"/>
    <w:rsid w:val="5C0654D9"/>
    <w:rsid w:val="5C0C073C"/>
    <w:rsid w:val="5C0C9507"/>
    <w:rsid w:val="5C118445"/>
    <w:rsid w:val="5C1CB930"/>
    <w:rsid w:val="5C1EC840"/>
    <w:rsid w:val="5C2B39AF"/>
    <w:rsid w:val="5C45C856"/>
    <w:rsid w:val="5C48CC63"/>
    <w:rsid w:val="5C498B6D"/>
    <w:rsid w:val="5C507F16"/>
    <w:rsid w:val="5C53AEBD"/>
    <w:rsid w:val="5C5590F8"/>
    <w:rsid w:val="5C6B1676"/>
    <w:rsid w:val="5C6F348C"/>
    <w:rsid w:val="5C9637B3"/>
    <w:rsid w:val="5C9A3815"/>
    <w:rsid w:val="5C9D3487"/>
    <w:rsid w:val="5C9DB3C3"/>
    <w:rsid w:val="5CA8DE00"/>
    <w:rsid w:val="5CAB49AB"/>
    <w:rsid w:val="5CC7F4C4"/>
    <w:rsid w:val="5CE670BE"/>
    <w:rsid w:val="5CE93C7D"/>
    <w:rsid w:val="5CEA38DF"/>
    <w:rsid w:val="5D05EE49"/>
    <w:rsid w:val="5D1458A0"/>
    <w:rsid w:val="5D162A68"/>
    <w:rsid w:val="5D275C8D"/>
    <w:rsid w:val="5D4FC8A6"/>
    <w:rsid w:val="5D7A7D50"/>
    <w:rsid w:val="5D882339"/>
    <w:rsid w:val="5D9A748D"/>
    <w:rsid w:val="5DA65DDF"/>
    <w:rsid w:val="5DCC5F30"/>
    <w:rsid w:val="5DCCB53B"/>
    <w:rsid w:val="5DD8F1E6"/>
    <w:rsid w:val="5DE22756"/>
    <w:rsid w:val="5DEF1E26"/>
    <w:rsid w:val="5DEF2F4D"/>
    <w:rsid w:val="5DF12C9F"/>
    <w:rsid w:val="5DF382B4"/>
    <w:rsid w:val="5DF42C76"/>
    <w:rsid w:val="5DF4FE9D"/>
    <w:rsid w:val="5E10C008"/>
    <w:rsid w:val="5E1771C6"/>
    <w:rsid w:val="5E26E42B"/>
    <w:rsid w:val="5E3CC401"/>
    <w:rsid w:val="5E3F61E1"/>
    <w:rsid w:val="5E45D128"/>
    <w:rsid w:val="5E46FA15"/>
    <w:rsid w:val="5E5C9E0B"/>
    <w:rsid w:val="5E6CDA5E"/>
    <w:rsid w:val="5E6E9F15"/>
    <w:rsid w:val="5E7806F0"/>
    <w:rsid w:val="5E7F365F"/>
    <w:rsid w:val="5E8CC6D8"/>
    <w:rsid w:val="5E972B8B"/>
    <w:rsid w:val="5E986145"/>
    <w:rsid w:val="5ED43986"/>
    <w:rsid w:val="5EE882F3"/>
    <w:rsid w:val="5EEB97A4"/>
    <w:rsid w:val="5EFD8AF6"/>
    <w:rsid w:val="5F05047C"/>
    <w:rsid w:val="5F0E9004"/>
    <w:rsid w:val="5F1698AE"/>
    <w:rsid w:val="5F19404F"/>
    <w:rsid w:val="5F1D96DD"/>
    <w:rsid w:val="5F25143F"/>
    <w:rsid w:val="5F25F624"/>
    <w:rsid w:val="5F30C1FB"/>
    <w:rsid w:val="5F5FCA35"/>
    <w:rsid w:val="5F605E26"/>
    <w:rsid w:val="5F6251D0"/>
    <w:rsid w:val="5F7284CD"/>
    <w:rsid w:val="5F72DFE7"/>
    <w:rsid w:val="5F744403"/>
    <w:rsid w:val="5F77E40C"/>
    <w:rsid w:val="5F7FDD62"/>
    <w:rsid w:val="5F957119"/>
    <w:rsid w:val="5F98BC84"/>
    <w:rsid w:val="5F9BFEED"/>
    <w:rsid w:val="5FB1E9CA"/>
    <w:rsid w:val="5FBB6125"/>
    <w:rsid w:val="5FC38EF7"/>
    <w:rsid w:val="5FDDAE98"/>
    <w:rsid w:val="5FE16F69"/>
    <w:rsid w:val="5FE66F6C"/>
    <w:rsid w:val="6016F93A"/>
    <w:rsid w:val="601AA4D4"/>
    <w:rsid w:val="6030DC80"/>
    <w:rsid w:val="6049FCA3"/>
    <w:rsid w:val="60812A87"/>
    <w:rsid w:val="60966AA6"/>
    <w:rsid w:val="60A147E2"/>
    <w:rsid w:val="60AF77F1"/>
    <w:rsid w:val="60BD650C"/>
    <w:rsid w:val="60C0F94A"/>
    <w:rsid w:val="60C55292"/>
    <w:rsid w:val="60C859F0"/>
    <w:rsid w:val="60C894FB"/>
    <w:rsid w:val="60CBDCFB"/>
    <w:rsid w:val="60D053D8"/>
    <w:rsid w:val="60D40879"/>
    <w:rsid w:val="60D68D5C"/>
    <w:rsid w:val="60D6A1E6"/>
    <w:rsid w:val="60DD4AFD"/>
    <w:rsid w:val="60EA7EC4"/>
    <w:rsid w:val="60F0B915"/>
    <w:rsid w:val="60F31733"/>
    <w:rsid w:val="60F783E9"/>
    <w:rsid w:val="6100FAED"/>
    <w:rsid w:val="61012623"/>
    <w:rsid w:val="6115078F"/>
    <w:rsid w:val="6120B265"/>
    <w:rsid w:val="6122419C"/>
    <w:rsid w:val="6124D89C"/>
    <w:rsid w:val="612BF4FA"/>
    <w:rsid w:val="6130EE23"/>
    <w:rsid w:val="61494B14"/>
    <w:rsid w:val="614F8CA4"/>
    <w:rsid w:val="615485C9"/>
    <w:rsid w:val="61594A2F"/>
    <w:rsid w:val="6167B4EA"/>
    <w:rsid w:val="616CCF5D"/>
    <w:rsid w:val="617908AA"/>
    <w:rsid w:val="61887F39"/>
    <w:rsid w:val="61974185"/>
    <w:rsid w:val="6197528A"/>
    <w:rsid w:val="61990ADA"/>
    <w:rsid w:val="619E472C"/>
    <w:rsid w:val="61C90D59"/>
    <w:rsid w:val="61D2749B"/>
    <w:rsid w:val="61DF8EE5"/>
    <w:rsid w:val="61E25EB2"/>
    <w:rsid w:val="61E4042D"/>
    <w:rsid w:val="61F7B186"/>
    <w:rsid w:val="620AE03C"/>
    <w:rsid w:val="620C0ABB"/>
    <w:rsid w:val="6221F2A1"/>
    <w:rsid w:val="6239DB12"/>
    <w:rsid w:val="62512039"/>
    <w:rsid w:val="6261B52F"/>
    <w:rsid w:val="626C52E2"/>
    <w:rsid w:val="6291A4C0"/>
    <w:rsid w:val="629E484F"/>
    <w:rsid w:val="62A1FFD5"/>
    <w:rsid w:val="62B0DDB4"/>
    <w:rsid w:val="62C9C5EE"/>
    <w:rsid w:val="62DDD3CD"/>
    <w:rsid w:val="62E22973"/>
    <w:rsid w:val="62E9E382"/>
    <w:rsid w:val="63039703"/>
    <w:rsid w:val="6308CEE2"/>
    <w:rsid w:val="630C9055"/>
    <w:rsid w:val="63138564"/>
    <w:rsid w:val="6326A568"/>
    <w:rsid w:val="63373648"/>
    <w:rsid w:val="633A73FC"/>
    <w:rsid w:val="634373D9"/>
    <w:rsid w:val="634DC292"/>
    <w:rsid w:val="6352CC48"/>
    <w:rsid w:val="635339DC"/>
    <w:rsid w:val="636C15E1"/>
    <w:rsid w:val="63708246"/>
    <w:rsid w:val="637FBD5F"/>
    <w:rsid w:val="639803AF"/>
    <w:rsid w:val="6399B42C"/>
    <w:rsid w:val="63A82DFC"/>
    <w:rsid w:val="63B43DBF"/>
    <w:rsid w:val="63B62F81"/>
    <w:rsid w:val="63B89B67"/>
    <w:rsid w:val="63CFFAB8"/>
    <w:rsid w:val="63D32ADA"/>
    <w:rsid w:val="63DF78A2"/>
    <w:rsid w:val="63F505CE"/>
    <w:rsid w:val="63FD4BB5"/>
    <w:rsid w:val="64065044"/>
    <w:rsid w:val="640DB5E4"/>
    <w:rsid w:val="640FE890"/>
    <w:rsid w:val="6410C670"/>
    <w:rsid w:val="64231AC4"/>
    <w:rsid w:val="642B9790"/>
    <w:rsid w:val="642F4EB6"/>
    <w:rsid w:val="64358DAA"/>
    <w:rsid w:val="643A18B0"/>
    <w:rsid w:val="643F81CB"/>
    <w:rsid w:val="6440532A"/>
    <w:rsid w:val="64431E0A"/>
    <w:rsid w:val="644ED3E2"/>
    <w:rsid w:val="6457448A"/>
    <w:rsid w:val="646BEF0A"/>
    <w:rsid w:val="64825CED"/>
    <w:rsid w:val="6487E779"/>
    <w:rsid w:val="6493D64B"/>
    <w:rsid w:val="64953538"/>
    <w:rsid w:val="6499C09A"/>
    <w:rsid w:val="649CB8BD"/>
    <w:rsid w:val="649CDFBF"/>
    <w:rsid w:val="64A2B727"/>
    <w:rsid w:val="64A38A9A"/>
    <w:rsid w:val="64ADC0EE"/>
    <w:rsid w:val="64BB7021"/>
    <w:rsid w:val="64BBF27D"/>
    <w:rsid w:val="64C65778"/>
    <w:rsid w:val="64CEB08B"/>
    <w:rsid w:val="64DB467B"/>
    <w:rsid w:val="64DFE1A9"/>
    <w:rsid w:val="64E7D8E8"/>
    <w:rsid w:val="64E8D921"/>
    <w:rsid w:val="64EAAF30"/>
    <w:rsid w:val="64F578FF"/>
    <w:rsid w:val="65030EF3"/>
    <w:rsid w:val="6504ED9D"/>
    <w:rsid w:val="650C52A7"/>
    <w:rsid w:val="6512965A"/>
    <w:rsid w:val="65500D55"/>
    <w:rsid w:val="655E2A3D"/>
    <w:rsid w:val="65613386"/>
    <w:rsid w:val="656D4B17"/>
    <w:rsid w:val="65726658"/>
    <w:rsid w:val="657ADFC9"/>
    <w:rsid w:val="657B7EBE"/>
    <w:rsid w:val="65820998"/>
    <w:rsid w:val="6588F90B"/>
    <w:rsid w:val="658DB433"/>
    <w:rsid w:val="658F2CCD"/>
    <w:rsid w:val="65973CC0"/>
    <w:rsid w:val="659C1CEE"/>
    <w:rsid w:val="65A9FE8C"/>
    <w:rsid w:val="65E99206"/>
    <w:rsid w:val="65F66A5B"/>
    <w:rsid w:val="65FB5EF2"/>
    <w:rsid w:val="6600F528"/>
    <w:rsid w:val="6601AF87"/>
    <w:rsid w:val="661D697E"/>
    <w:rsid w:val="662706F9"/>
    <w:rsid w:val="662ED68C"/>
    <w:rsid w:val="664B7246"/>
    <w:rsid w:val="665CE1DA"/>
    <w:rsid w:val="666A80EC"/>
    <w:rsid w:val="6675B901"/>
    <w:rsid w:val="667ADC8A"/>
    <w:rsid w:val="667ECFA5"/>
    <w:rsid w:val="66904CBC"/>
    <w:rsid w:val="66A619C4"/>
    <w:rsid w:val="66AD151C"/>
    <w:rsid w:val="66AD2171"/>
    <w:rsid w:val="66D0ED8D"/>
    <w:rsid w:val="66D39852"/>
    <w:rsid w:val="66D9051D"/>
    <w:rsid w:val="66E782B1"/>
    <w:rsid w:val="66EB933D"/>
    <w:rsid w:val="66F03631"/>
    <w:rsid w:val="66F9823B"/>
    <w:rsid w:val="66FAE8B3"/>
    <w:rsid w:val="670B551E"/>
    <w:rsid w:val="67139A69"/>
    <w:rsid w:val="671890E6"/>
    <w:rsid w:val="671BBFE2"/>
    <w:rsid w:val="671E10A7"/>
    <w:rsid w:val="672CA690"/>
    <w:rsid w:val="67383D44"/>
    <w:rsid w:val="67730D59"/>
    <w:rsid w:val="677BB35A"/>
    <w:rsid w:val="6795AF2D"/>
    <w:rsid w:val="679C3DAC"/>
    <w:rsid w:val="679FB2CF"/>
    <w:rsid w:val="67C446C5"/>
    <w:rsid w:val="67D88998"/>
    <w:rsid w:val="67DF0B26"/>
    <w:rsid w:val="67E07601"/>
    <w:rsid w:val="67E94379"/>
    <w:rsid w:val="67EDF9F1"/>
    <w:rsid w:val="67FDFDFD"/>
    <w:rsid w:val="681EAE3E"/>
    <w:rsid w:val="68275BDD"/>
    <w:rsid w:val="68361806"/>
    <w:rsid w:val="68385212"/>
    <w:rsid w:val="6839B214"/>
    <w:rsid w:val="6839EA84"/>
    <w:rsid w:val="6839EEB3"/>
    <w:rsid w:val="684A7238"/>
    <w:rsid w:val="68564EBC"/>
    <w:rsid w:val="685F56C3"/>
    <w:rsid w:val="6864BB07"/>
    <w:rsid w:val="68670469"/>
    <w:rsid w:val="686B0861"/>
    <w:rsid w:val="68790352"/>
    <w:rsid w:val="687F020C"/>
    <w:rsid w:val="688486A5"/>
    <w:rsid w:val="68894467"/>
    <w:rsid w:val="688B44CA"/>
    <w:rsid w:val="6890551F"/>
    <w:rsid w:val="68C27B98"/>
    <w:rsid w:val="68E77373"/>
    <w:rsid w:val="68FA3247"/>
    <w:rsid w:val="6927DB81"/>
    <w:rsid w:val="692FD74D"/>
    <w:rsid w:val="693D6AE2"/>
    <w:rsid w:val="6942013A"/>
    <w:rsid w:val="69476B87"/>
    <w:rsid w:val="695E08F4"/>
    <w:rsid w:val="6962ADAF"/>
    <w:rsid w:val="69662EF7"/>
    <w:rsid w:val="697268EB"/>
    <w:rsid w:val="697F6C1C"/>
    <w:rsid w:val="69A106B0"/>
    <w:rsid w:val="69A221AE"/>
    <w:rsid w:val="69C99F65"/>
    <w:rsid w:val="69D466EB"/>
    <w:rsid w:val="69E2CABE"/>
    <w:rsid w:val="69E472D2"/>
    <w:rsid w:val="69E6459D"/>
    <w:rsid w:val="69F52C46"/>
    <w:rsid w:val="6A0206A7"/>
    <w:rsid w:val="6A099FB2"/>
    <w:rsid w:val="6A0F3816"/>
    <w:rsid w:val="6A2F3BE0"/>
    <w:rsid w:val="6A3633CA"/>
    <w:rsid w:val="6A363934"/>
    <w:rsid w:val="6A3876F2"/>
    <w:rsid w:val="6A4A2563"/>
    <w:rsid w:val="6A5052CC"/>
    <w:rsid w:val="6A6A57D5"/>
    <w:rsid w:val="6A725626"/>
    <w:rsid w:val="6A785630"/>
    <w:rsid w:val="6A8EACF6"/>
    <w:rsid w:val="6A90D3D6"/>
    <w:rsid w:val="6A997748"/>
    <w:rsid w:val="6A9EB142"/>
    <w:rsid w:val="6ABFD132"/>
    <w:rsid w:val="6AE04247"/>
    <w:rsid w:val="6AE070C7"/>
    <w:rsid w:val="6AFD39FB"/>
    <w:rsid w:val="6B02D26F"/>
    <w:rsid w:val="6B0A97AC"/>
    <w:rsid w:val="6B0DEA61"/>
    <w:rsid w:val="6B119035"/>
    <w:rsid w:val="6B1404DD"/>
    <w:rsid w:val="6B1D0D52"/>
    <w:rsid w:val="6B1DDA54"/>
    <w:rsid w:val="6B2BFCDF"/>
    <w:rsid w:val="6B2E27EE"/>
    <w:rsid w:val="6B514642"/>
    <w:rsid w:val="6B556976"/>
    <w:rsid w:val="6B5AA0D8"/>
    <w:rsid w:val="6B5C35FB"/>
    <w:rsid w:val="6B66DBF1"/>
    <w:rsid w:val="6B809294"/>
    <w:rsid w:val="6B83E023"/>
    <w:rsid w:val="6B860793"/>
    <w:rsid w:val="6B9008B8"/>
    <w:rsid w:val="6BAA7EF7"/>
    <w:rsid w:val="6BB9DBE9"/>
    <w:rsid w:val="6BBE0BB6"/>
    <w:rsid w:val="6BC705F6"/>
    <w:rsid w:val="6BC9C4A0"/>
    <w:rsid w:val="6BD20995"/>
    <w:rsid w:val="6BEAA056"/>
    <w:rsid w:val="6BF43F8F"/>
    <w:rsid w:val="6BF8AAD4"/>
    <w:rsid w:val="6C1C43A8"/>
    <w:rsid w:val="6C2EF3AA"/>
    <w:rsid w:val="6C3F5467"/>
    <w:rsid w:val="6C41C25A"/>
    <w:rsid w:val="6C50AA95"/>
    <w:rsid w:val="6C51766F"/>
    <w:rsid w:val="6C536A73"/>
    <w:rsid w:val="6C5FA02E"/>
    <w:rsid w:val="6C6845EB"/>
    <w:rsid w:val="6C8A57B2"/>
    <w:rsid w:val="6C938840"/>
    <w:rsid w:val="6CA2423E"/>
    <w:rsid w:val="6CACA1CF"/>
    <w:rsid w:val="6CBCE05D"/>
    <w:rsid w:val="6CBFF858"/>
    <w:rsid w:val="6CD6A54A"/>
    <w:rsid w:val="6CD9C270"/>
    <w:rsid w:val="6CDF01E4"/>
    <w:rsid w:val="6CF2A8D1"/>
    <w:rsid w:val="6CFE3C2F"/>
    <w:rsid w:val="6D09C1A0"/>
    <w:rsid w:val="6D175363"/>
    <w:rsid w:val="6D4798EC"/>
    <w:rsid w:val="6D59E036"/>
    <w:rsid w:val="6D6AA9A9"/>
    <w:rsid w:val="6D6F0132"/>
    <w:rsid w:val="6D6F1120"/>
    <w:rsid w:val="6D8333A6"/>
    <w:rsid w:val="6D92B3B9"/>
    <w:rsid w:val="6D980121"/>
    <w:rsid w:val="6D9D80A0"/>
    <w:rsid w:val="6DA27D94"/>
    <w:rsid w:val="6DAECA7E"/>
    <w:rsid w:val="6DB5B268"/>
    <w:rsid w:val="6DB8F2C2"/>
    <w:rsid w:val="6DBA956B"/>
    <w:rsid w:val="6DBD1274"/>
    <w:rsid w:val="6DDC7B2C"/>
    <w:rsid w:val="6DDF4D5A"/>
    <w:rsid w:val="6DEF3AD4"/>
    <w:rsid w:val="6E01AA0D"/>
    <w:rsid w:val="6E06332B"/>
    <w:rsid w:val="6E57D2A1"/>
    <w:rsid w:val="6E66421C"/>
    <w:rsid w:val="6E6A7F32"/>
    <w:rsid w:val="6E71B423"/>
    <w:rsid w:val="6E8F92BD"/>
    <w:rsid w:val="6EA95A3D"/>
    <w:rsid w:val="6EB0E590"/>
    <w:rsid w:val="6EC0D85C"/>
    <w:rsid w:val="6EC6F44E"/>
    <w:rsid w:val="6EC97B9E"/>
    <w:rsid w:val="6ECC44C2"/>
    <w:rsid w:val="6EDB0512"/>
    <w:rsid w:val="6EDC9689"/>
    <w:rsid w:val="6EDEDC19"/>
    <w:rsid w:val="6EE41360"/>
    <w:rsid w:val="6EEFB0A6"/>
    <w:rsid w:val="6EF227DF"/>
    <w:rsid w:val="6EF7F7F7"/>
    <w:rsid w:val="6EFB4816"/>
    <w:rsid w:val="6F001020"/>
    <w:rsid w:val="6F05081D"/>
    <w:rsid w:val="6F09AA57"/>
    <w:rsid w:val="6F0F56E3"/>
    <w:rsid w:val="6F162D0E"/>
    <w:rsid w:val="6F1AAA22"/>
    <w:rsid w:val="6F1B3B7A"/>
    <w:rsid w:val="6F1B8457"/>
    <w:rsid w:val="6F1E3694"/>
    <w:rsid w:val="6F3ECAB7"/>
    <w:rsid w:val="6F4A9ADF"/>
    <w:rsid w:val="6F6426E8"/>
    <w:rsid w:val="6F69B0FD"/>
    <w:rsid w:val="6F7A7435"/>
    <w:rsid w:val="6FCA6D29"/>
    <w:rsid w:val="6FEF139F"/>
    <w:rsid w:val="6FFC60EA"/>
    <w:rsid w:val="70227F88"/>
    <w:rsid w:val="7022D9FD"/>
    <w:rsid w:val="70230CD0"/>
    <w:rsid w:val="7025AF8D"/>
    <w:rsid w:val="703F2590"/>
    <w:rsid w:val="703F48AA"/>
    <w:rsid w:val="70472C6F"/>
    <w:rsid w:val="704CC2B9"/>
    <w:rsid w:val="7054B9D4"/>
    <w:rsid w:val="7054BE6B"/>
    <w:rsid w:val="70618E6C"/>
    <w:rsid w:val="70703E74"/>
    <w:rsid w:val="7094EC9F"/>
    <w:rsid w:val="70A6C242"/>
    <w:rsid w:val="70AD86E3"/>
    <w:rsid w:val="70B321CE"/>
    <w:rsid w:val="70B825D8"/>
    <w:rsid w:val="70BDF3BD"/>
    <w:rsid w:val="70C75904"/>
    <w:rsid w:val="70C9AF45"/>
    <w:rsid w:val="70E19D8E"/>
    <w:rsid w:val="70E6927E"/>
    <w:rsid w:val="70EF9652"/>
    <w:rsid w:val="70F4B336"/>
    <w:rsid w:val="70F7A617"/>
    <w:rsid w:val="70F9D2E5"/>
    <w:rsid w:val="7101C748"/>
    <w:rsid w:val="710ED1AE"/>
    <w:rsid w:val="711A8AAF"/>
    <w:rsid w:val="712D81AB"/>
    <w:rsid w:val="714D738D"/>
    <w:rsid w:val="715E9B0C"/>
    <w:rsid w:val="716BCB7B"/>
    <w:rsid w:val="7177E93C"/>
    <w:rsid w:val="717EB6EA"/>
    <w:rsid w:val="718012F2"/>
    <w:rsid w:val="71A5CF5D"/>
    <w:rsid w:val="71ACCB49"/>
    <w:rsid w:val="71AE366E"/>
    <w:rsid w:val="72177AD8"/>
    <w:rsid w:val="72250336"/>
    <w:rsid w:val="722D85D8"/>
    <w:rsid w:val="722F45F9"/>
    <w:rsid w:val="723AF96E"/>
    <w:rsid w:val="72428243"/>
    <w:rsid w:val="7243B31F"/>
    <w:rsid w:val="725A6EAA"/>
    <w:rsid w:val="726222CE"/>
    <w:rsid w:val="72778EC8"/>
    <w:rsid w:val="72866109"/>
    <w:rsid w:val="728CC5AC"/>
    <w:rsid w:val="72960C73"/>
    <w:rsid w:val="7297A87A"/>
    <w:rsid w:val="729A8F74"/>
    <w:rsid w:val="72C97071"/>
    <w:rsid w:val="72CCA96D"/>
    <w:rsid w:val="72D4ED63"/>
    <w:rsid w:val="72D52735"/>
    <w:rsid w:val="72E125FA"/>
    <w:rsid w:val="72E17083"/>
    <w:rsid w:val="72E4FBCB"/>
    <w:rsid w:val="72E5D67C"/>
    <w:rsid w:val="72EB482C"/>
    <w:rsid w:val="72ED5D83"/>
    <w:rsid w:val="7308C80D"/>
    <w:rsid w:val="73128273"/>
    <w:rsid w:val="7319E9B7"/>
    <w:rsid w:val="731BE353"/>
    <w:rsid w:val="733B1CBB"/>
    <w:rsid w:val="7367234A"/>
    <w:rsid w:val="736F87F0"/>
    <w:rsid w:val="7391462B"/>
    <w:rsid w:val="73935DF5"/>
    <w:rsid w:val="73987EDA"/>
    <w:rsid w:val="739F993E"/>
    <w:rsid w:val="73A10119"/>
    <w:rsid w:val="73BD4193"/>
    <w:rsid w:val="73DD1B7A"/>
    <w:rsid w:val="73E5430D"/>
    <w:rsid w:val="7404B5F9"/>
    <w:rsid w:val="740BE0F3"/>
    <w:rsid w:val="741745F4"/>
    <w:rsid w:val="74248FBC"/>
    <w:rsid w:val="7470D191"/>
    <w:rsid w:val="74759E8E"/>
    <w:rsid w:val="7489813E"/>
    <w:rsid w:val="74A79C4B"/>
    <w:rsid w:val="74AA7DA4"/>
    <w:rsid w:val="74AE6D7D"/>
    <w:rsid w:val="74F990A9"/>
    <w:rsid w:val="74FDC604"/>
    <w:rsid w:val="7518376A"/>
    <w:rsid w:val="753AF29E"/>
    <w:rsid w:val="75599F74"/>
    <w:rsid w:val="7564379C"/>
    <w:rsid w:val="757306E1"/>
    <w:rsid w:val="7578EBDB"/>
    <w:rsid w:val="757C45C2"/>
    <w:rsid w:val="758511EC"/>
    <w:rsid w:val="7586D2FE"/>
    <w:rsid w:val="75B8E3BD"/>
    <w:rsid w:val="75C00CF4"/>
    <w:rsid w:val="75D54A9B"/>
    <w:rsid w:val="75DFE348"/>
    <w:rsid w:val="75E3C1CE"/>
    <w:rsid w:val="75F665E5"/>
    <w:rsid w:val="75FB0AF4"/>
    <w:rsid w:val="76015C31"/>
    <w:rsid w:val="760C4FB7"/>
    <w:rsid w:val="761ADDAC"/>
    <w:rsid w:val="761F6FEE"/>
    <w:rsid w:val="7626359B"/>
    <w:rsid w:val="762DF042"/>
    <w:rsid w:val="762ED0DE"/>
    <w:rsid w:val="7634D075"/>
    <w:rsid w:val="7636422C"/>
    <w:rsid w:val="76413705"/>
    <w:rsid w:val="7643BB5D"/>
    <w:rsid w:val="764D31DA"/>
    <w:rsid w:val="764F0C98"/>
    <w:rsid w:val="7658A460"/>
    <w:rsid w:val="767153A8"/>
    <w:rsid w:val="7688923C"/>
    <w:rsid w:val="76B5E5F0"/>
    <w:rsid w:val="76B6114B"/>
    <w:rsid w:val="76BA7443"/>
    <w:rsid w:val="76C18DE1"/>
    <w:rsid w:val="76C53460"/>
    <w:rsid w:val="76D6155D"/>
    <w:rsid w:val="76E2FF0C"/>
    <w:rsid w:val="76E94558"/>
    <w:rsid w:val="7702B71C"/>
    <w:rsid w:val="77117C82"/>
    <w:rsid w:val="771D64C7"/>
    <w:rsid w:val="773CEBF8"/>
    <w:rsid w:val="7740AB91"/>
    <w:rsid w:val="774BCF3A"/>
    <w:rsid w:val="77570018"/>
    <w:rsid w:val="775BC99D"/>
    <w:rsid w:val="776A8B98"/>
    <w:rsid w:val="7777BB97"/>
    <w:rsid w:val="7780DD23"/>
    <w:rsid w:val="7793ED14"/>
    <w:rsid w:val="7798E168"/>
    <w:rsid w:val="779AAF84"/>
    <w:rsid w:val="77A0DDA3"/>
    <w:rsid w:val="77A66DDF"/>
    <w:rsid w:val="77B07A4B"/>
    <w:rsid w:val="77C19DE6"/>
    <w:rsid w:val="77FAD8A7"/>
    <w:rsid w:val="77FCB8AD"/>
    <w:rsid w:val="77FF6F9A"/>
    <w:rsid w:val="78104A4A"/>
    <w:rsid w:val="781ABA82"/>
    <w:rsid w:val="781C37B9"/>
    <w:rsid w:val="781D2331"/>
    <w:rsid w:val="78290560"/>
    <w:rsid w:val="782DE51F"/>
    <w:rsid w:val="783E7AD3"/>
    <w:rsid w:val="78504730"/>
    <w:rsid w:val="785ADE23"/>
    <w:rsid w:val="786526CF"/>
    <w:rsid w:val="7867FFAB"/>
    <w:rsid w:val="78925190"/>
    <w:rsid w:val="78A263AB"/>
    <w:rsid w:val="78A853A1"/>
    <w:rsid w:val="78C9E5EF"/>
    <w:rsid w:val="78CE198C"/>
    <w:rsid w:val="78DF384C"/>
    <w:rsid w:val="78E40806"/>
    <w:rsid w:val="78E575E0"/>
    <w:rsid w:val="78F17D25"/>
    <w:rsid w:val="78F1B056"/>
    <w:rsid w:val="790938FC"/>
    <w:rsid w:val="79138BF8"/>
    <w:rsid w:val="7919DC88"/>
    <w:rsid w:val="79290D3D"/>
    <w:rsid w:val="793596CA"/>
    <w:rsid w:val="79494441"/>
    <w:rsid w:val="795DB503"/>
    <w:rsid w:val="79612884"/>
    <w:rsid w:val="7965C5CE"/>
    <w:rsid w:val="796F4CF7"/>
    <w:rsid w:val="7971FC7A"/>
    <w:rsid w:val="798FB89C"/>
    <w:rsid w:val="79954E39"/>
    <w:rsid w:val="79BE44B0"/>
    <w:rsid w:val="79C14AB5"/>
    <w:rsid w:val="79CA7216"/>
    <w:rsid w:val="79DC4838"/>
    <w:rsid w:val="79EBEE7E"/>
    <w:rsid w:val="79F2492A"/>
    <w:rsid w:val="79F29D37"/>
    <w:rsid w:val="7A08F635"/>
    <w:rsid w:val="7A2FC771"/>
    <w:rsid w:val="7A34B507"/>
    <w:rsid w:val="7A367CA7"/>
    <w:rsid w:val="7A42DB5A"/>
    <w:rsid w:val="7A4B56AE"/>
    <w:rsid w:val="7A5A375D"/>
    <w:rsid w:val="7A5CC0A9"/>
    <w:rsid w:val="7A61B289"/>
    <w:rsid w:val="7A6428DC"/>
    <w:rsid w:val="7A654D9B"/>
    <w:rsid w:val="7A6827E3"/>
    <w:rsid w:val="7A7006F8"/>
    <w:rsid w:val="7A773BD5"/>
    <w:rsid w:val="7A7AA4E8"/>
    <w:rsid w:val="7A8258A2"/>
    <w:rsid w:val="7A856000"/>
    <w:rsid w:val="7A8EBEC2"/>
    <w:rsid w:val="7A954DDE"/>
    <w:rsid w:val="7A9591AA"/>
    <w:rsid w:val="7A969CD8"/>
    <w:rsid w:val="7A9D9AC9"/>
    <w:rsid w:val="7AB83ECE"/>
    <w:rsid w:val="7ABBAD8D"/>
    <w:rsid w:val="7ABDEBA9"/>
    <w:rsid w:val="7AD6EE12"/>
    <w:rsid w:val="7ADC2143"/>
    <w:rsid w:val="7AE78395"/>
    <w:rsid w:val="7B01741C"/>
    <w:rsid w:val="7B02C8B0"/>
    <w:rsid w:val="7B1F7253"/>
    <w:rsid w:val="7B355AF4"/>
    <w:rsid w:val="7B3777D2"/>
    <w:rsid w:val="7B3F75DE"/>
    <w:rsid w:val="7B41C416"/>
    <w:rsid w:val="7B4509A2"/>
    <w:rsid w:val="7B4A245A"/>
    <w:rsid w:val="7B4BBAAA"/>
    <w:rsid w:val="7B524102"/>
    <w:rsid w:val="7B5483A3"/>
    <w:rsid w:val="7B5E771D"/>
    <w:rsid w:val="7B6320D7"/>
    <w:rsid w:val="7B6B88F7"/>
    <w:rsid w:val="7B75043D"/>
    <w:rsid w:val="7B84F641"/>
    <w:rsid w:val="7B865B16"/>
    <w:rsid w:val="7B8BAC00"/>
    <w:rsid w:val="7B92CCB7"/>
    <w:rsid w:val="7B9BA4AA"/>
    <w:rsid w:val="7BB98EA1"/>
    <w:rsid w:val="7BBDD7D3"/>
    <w:rsid w:val="7BBDE054"/>
    <w:rsid w:val="7BC3FA7E"/>
    <w:rsid w:val="7BC48A18"/>
    <w:rsid w:val="7BCF0502"/>
    <w:rsid w:val="7BD540D4"/>
    <w:rsid w:val="7BDD3689"/>
    <w:rsid w:val="7BE60B2F"/>
    <w:rsid w:val="7BF1AF54"/>
    <w:rsid w:val="7C0424B6"/>
    <w:rsid w:val="7C0699B3"/>
    <w:rsid w:val="7C08803A"/>
    <w:rsid w:val="7C0E1F7F"/>
    <w:rsid w:val="7C12A08C"/>
    <w:rsid w:val="7C241C45"/>
    <w:rsid w:val="7C3BDE52"/>
    <w:rsid w:val="7C3E8254"/>
    <w:rsid w:val="7C4679AC"/>
    <w:rsid w:val="7C4ED8B4"/>
    <w:rsid w:val="7C540F2F"/>
    <w:rsid w:val="7C5513B7"/>
    <w:rsid w:val="7C59F064"/>
    <w:rsid w:val="7C68541E"/>
    <w:rsid w:val="7C9557EE"/>
    <w:rsid w:val="7C9B0BF9"/>
    <w:rsid w:val="7C9C02E4"/>
    <w:rsid w:val="7CA2C2CC"/>
    <w:rsid w:val="7CCF3317"/>
    <w:rsid w:val="7CCFAEAE"/>
    <w:rsid w:val="7CDE68E4"/>
    <w:rsid w:val="7CE0F9D3"/>
    <w:rsid w:val="7CE67608"/>
    <w:rsid w:val="7D001A9A"/>
    <w:rsid w:val="7D03AFA0"/>
    <w:rsid w:val="7D17135F"/>
    <w:rsid w:val="7D32573A"/>
    <w:rsid w:val="7D3894EB"/>
    <w:rsid w:val="7D524291"/>
    <w:rsid w:val="7D6460A8"/>
    <w:rsid w:val="7D69DCF7"/>
    <w:rsid w:val="7D703115"/>
    <w:rsid w:val="7D7B7C96"/>
    <w:rsid w:val="7D8684DD"/>
    <w:rsid w:val="7D8CA070"/>
    <w:rsid w:val="7DA564F4"/>
    <w:rsid w:val="7DB9F964"/>
    <w:rsid w:val="7DCA3951"/>
    <w:rsid w:val="7DD89730"/>
    <w:rsid w:val="7DDA80FC"/>
    <w:rsid w:val="7DDFB129"/>
    <w:rsid w:val="7DE5FAAA"/>
    <w:rsid w:val="7DF3D829"/>
    <w:rsid w:val="7E29F5AB"/>
    <w:rsid w:val="7E2B424A"/>
    <w:rsid w:val="7E31284F"/>
    <w:rsid w:val="7E3E983F"/>
    <w:rsid w:val="7E5039F4"/>
    <w:rsid w:val="7E56E68A"/>
    <w:rsid w:val="7E6505BA"/>
    <w:rsid w:val="7E6B0378"/>
    <w:rsid w:val="7E6FA38B"/>
    <w:rsid w:val="7E7319B2"/>
    <w:rsid w:val="7E773C6F"/>
    <w:rsid w:val="7E78F7DD"/>
    <w:rsid w:val="7E79401E"/>
    <w:rsid w:val="7E830F5B"/>
    <w:rsid w:val="7E91BC52"/>
    <w:rsid w:val="7E925C45"/>
    <w:rsid w:val="7E96FCF4"/>
    <w:rsid w:val="7E9F9933"/>
    <w:rsid w:val="7EA19237"/>
    <w:rsid w:val="7EA46BDA"/>
    <w:rsid w:val="7EAB40BC"/>
    <w:rsid w:val="7EADCCB7"/>
    <w:rsid w:val="7EDD57D6"/>
    <w:rsid w:val="7EE0CED9"/>
    <w:rsid w:val="7EF12ED2"/>
    <w:rsid w:val="7EFAB22C"/>
    <w:rsid w:val="7F0E1A77"/>
    <w:rsid w:val="7F18689C"/>
    <w:rsid w:val="7F324C01"/>
    <w:rsid w:val="7F3F6E17"/>
    <w:rsid w:val="7F4C0C44"/>
    <w:rsid w:val="7F4E916C"/>
    <w:rsid w:val="7F55C9C5"/>
    <w:rsid w:val="7F5D8EA2"/>
    <w:rsid w:val="7F5F3F36"/>
    <w:rsid w:val="7F7943FB"/>
    <w:rsid w:val="7F8D2B69"/>
    <w:rsid w:val="7F95DD02"/>
    <w:rsid w:val="7FA13D30"/>
    <w:rsid w:val="7FA5E33C"/>
    <w:rsid w:val="7FB4ECC2"/>
    <w:rsid w:val="7FF8C519"/>
    <w:rsid w:val="7FFC49D1"/>
    <w:rsid w:val="7FFE3D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4FB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F4B97"/>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BalloonText">
    <w:name w:val="Balloon Text"/>
    <w:basedOn w:val="Normal"/>
    <w:link w:val="BalloonTextChar"/>
    <w:uiPriority w:val="99"/>
    <w:semiHidden/>
    <w:unhideWhenUsed/>
    <w:rsid w:val="00CD5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6FD"/>
    <w:rPr>
      <w:rFonts w:ascii="Segoe UI" w:eastAsia="Arial" w:hAnsi="Segoe UI" w:cs="Segoe UI"/>
      <w:sz w:val="18"/>
      <w:szCs w:val="18"/>
      <w:lang w:bidi="en-US"/>
    </w:rPr>
  </w:style>
  <w:style w:type="character" w:styleId="Hyperlink">
    <w:name w:val="Hyperlink"/>
    <w:basedOn w:val="DefaultParagraphFont"/>
    <w:uiPriority w:val="99"/>
    <w:unhideWhenUsed/>
    <w:rsid w:val="00702627"/>
    <w:rPr>
      <w:color w:val="0000FF" w:themeColor="hyperlink"/>
      <w:u w:val="single"/>
    </w:rPr>
  </w:style>
  <w:style w:type="character" w:styleId="UnresolvedMention">
    <w:name w:val="Unresolved Mention"/>
    <w:basedOn w:val="DefaultParagraphFont"/>
    <w:uiPriority w:val="99"/>
    <w:unhideWhenUsed/>
    <w:rsid w:val="00702627"/>
    <w:rPr>
      <w:color w:val="605E5C"/>
      <w:shd w:val="clear" w:color="auto" w:fill="E1DFDD"/>
    </w:rPr>
  </w:style>
  <w:style w:type="character" w:styleId="CommentReference">
    <w:name w:val="annotation reference"/>
    <w:basedOn w:val="DefaultParagraphFont"/>
    <w:uiPriority w:val="99"/>
    <w:semiHidden/>
    <w:unhideWhenUsed/>
    <w:rsid w:val="00A82FAF"/>
    <w:rPr>
      <w:sz w:val="16"/>
      <w:szCs w:val="16"/>
    </w:rPr>
  </w:style>
  <w:style w:type="paragraph" w:styleId="CommentText">
    <w:name w:val="annotation text"/>
    <w:basedOn w:val="Normal"/>
    <w:link w:val="CommentTextChar"/>
    <w:uiPriority w:val="99"/>
    <w:unhideWhenUsed/>
    <w:rsid w:val="00A82FAF"/>
    <w:rPr>
      <w:sz w:val="20"/>
      <w:szCs w:val="20"/>
    </w:rPr>
  </w:style>
  <w:style w:type="character" w:customStyle="1" w:styleId="CommentTextChar">
    <w:name w:val="Comment Text Char"/>
    <w:basedOn w:val="DefaultParagraphFont"/>
    <w:link w:val="CommentText"/>
    <w:uiPriority w:val="99"/>
    <w:rsid w:val="00A82FA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82FAF"/>
    <w:rPr>
      <w:b/>
      <w:bCs/>
    </w:rPr>
  </w:style>
  <w:style w:type="character" w:customStyle="1" w:styleId="CommentSubjectChar">
    <w:name w:val="Comment Subject Char"/>
    <w:basedOn w:val="CommentTextChar"/>
    <w:link w:val="CommentSubject"/>
    <w:uiPriority w:val="99"/>
    <w:semiHidden/>
    <w:rsid w:val="00A82FAF"/>
    <w:rPr>
      <w:rFonts w:ascii="Arial" w:eastAsia="Arial" w:hAnsi="Arial" w:cs="Arial"/>
      <w:b/>
      <w:bCs/>
      <w:sz w:val="20"/>
      <w:szCs w:val="20"/>
      <w:lang w:bidi="en-US"/>
    </w:rPr>
  </w:style>
  <w:style w:type="table" w:styleId="TableGrid">
    <w:name w:val="Table Grid"/>
    <w:basedOn w:val="TableNormal"/>
    <w:uiPriority w:val="39"/>
    <w:rsid w:val="005C79B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72F1C"/>
    <w:pPr>
      <w:spacing w:after="120"/>
      <w:ind w:left="360"/>
    </w:pPr>
  </w:style>
  <w:style w:type="character" w:customStyle="1" w:styleId="BodyTextIndentChar">
    <w:name w:val="Body Text Indent Char"/>
    <w:basedOn w:val="DefaultParagraphFont"/>
    <w:link w:val="BodyTextIndent"/>
    <w:uiPriority w:val="99"/>
    <w:semiHidden/>
    <w:rsid w:val="00172F1C"/>
    <w:rPr>
      <w:rFonts w:ascii="Arial" w:eastAsia="Arial" w:hAnsi="Arial" w:cs="Arial"/>
      <w:lang w:bidi="en-US"/>
    </w:rPr>
  </w:style>
  <w:style w:type="paragraph" w:styleId="NormalWeb">
    <w:name w:val="Normal (Web)"/>
    <w:basedOn w:val="Normal"/>
    <w:uiPriority w:val="99"/>
    <w:semiHidden/>
    <w:unhideWhenUsed/>
    <w:rsid w:val="007351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Revision">
    <w:name w:val="Revision"/>
    <w:hidden/>
    <w:uiPriority w:val="99"/>
    <w:semiHidden/>
    <w:rsid w:val="00FD063A"/>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B01566"/>
    <w:rPr>
      <w:color w:val="800080" w:themeColor="followedHyperlink"/>
      <w:u w:val="single"/>
    </w:rPr>
  </w:style>
  <w:style w:type="paragraph" w:customStyle="1" w:styleId="Body">
    <w:name w:val="Body"/>
    <w:rsid w:val="00477DF6"/>
    <w:pPr>
      <w:pBdr>
        <w:top w:val="nil"/>
        <w:left w:val="nil"/>
        <w:bottom w:val="nil"/>
        <w:right w:val="nil"/>
        <w:between w:val="nil"/>
        <w:bar w:val="nil"/>
      </w:pBdr>
      <w:autoSpaceDE/>
      <w:autoSpaceDN/>
    </w:pPr>
    <w:rPr>
      <w:rFonts w:ascii="Courier" w:eastAsia="Arial Unicode MS" w:hAnsi="Courier" w:cs="Arial Unicode MS"/>
      <w:color w:val="000000"/>
      <w:sz w:val="24"/>
      <w:szCs w:val="24"/>
      <w:u w:color="000000"/>
      <w:bdr w:val="nil"/>
      <w:lang w:val="de-DE"/>
    </w:rPr>
  </w:style>
  <w:style w:type="numbering" w:customStyle="1" w:styleId="ImportedStyle3">
    <w:name w:val="Imported Style 3"/>
    <w:rsid w:val="00FF6AC7"/>
    <w:pPr>
      <w:numPr>
        <w:numId w:val="20"/>
      </w:numPr>
    </w:pPr>
  </w:style>
  <w:style w:type="character" w:customStyle="1" w:styleId="BodyTextChar">
    <w:name w:val="Body Text Char"/>
    <w:basedOn w:val="DefaultParagraphFont"/>
    <w:link w:val="BodyText"/>
    <w:uiPriority w:val="1"/>
    <w:rsid w:val="00462B69"/>
    <w:rPr>
      <w:rFonts w:ascii="Arial" w:eastAsia="Arial" w:hAnsi="Arial" w:cs="Arial"/>
      <w:sz w:val="24"/>
      <w:szCs w:val="24"/>
      <w:lang w:bidi="en-US"/>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763C28"/>
  </w:style>
  <w:style w:type="character" w:customStyle="1" w:styleId="eop">
    <w:name w:val="eop"/>
    <w:basedOn w:val="DefaultParagraphFont"/>
    <w:rsid w:val="00763C28"/>
  </w:style>
  <w:style w:type="paragraph" w:customStyle="1" w:styleId="Default">
    <w:name w:val="Default"/>
    <w:basedOn w:val="Normal"/>
    <w:uiPriority w:val="1"/>
    <w:rsid w:val="5D9A748D"/>
    <w:rPr>
      <w:rFonts w:ascii="Times New Roman" w:hAnsi="Times New Roman" w:eastAsiaTheme="minorEastAsia" w:cs="Times New Roman"/>
      <w:color w:val="000000" w:themeColor="text1"/>
      <w:sz w:val="24"/>
      <w:szCs w:val="24"/>
    </w:r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i-provider">
    <w:name w:val="ui-provider"/>
    <w:basedOn w:val="DefaultParagraphFont"/>
    <w:rsid w:val="00FA4709"/>
  </w:style>
  <w:style w:type="paragraph" w:customStyle="1" w:styleId="xelementtoproof">
    <w:name w:val="x_elementtoproof"/>
    <w:basedOn w:val="Normal"/>
    <w:rsid w:val="004B743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marktuna7hash">
    <w:name w:val="marktuna7hash"/>
    <w:basedOn w:val="DefaultParagraphFont"/>
    <w:rsid w:val="004B7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ensus.gov/library/publications/2018/dec/planned-questions-2020-acs.html" TargetMode="External" /><Relationship Id="rId11" Type="http://schemas.openxmlformats.org/officeDocument/2006/relationships/hyperlink" Target="https://www.census.gov/about/policies/quality/guidelines.html" TargetMode="External" /><Relationship Id="rId12" Type="http://schemas.openxmlformats.org/officeDocument/2006/relationships/hyperlink" Target="https://www.census.gov/library/publications/2014/acs/acs-federal-uses.html" TargetMode="External" /><Relationship Id="rId13" Type="http://schemas.openxmlformats.org/officeDocument/2006/relationships/hyperlink" Target="https://www.census.gov/programs-surveys/acs/methodology/content-test.html" TargetMode="External" /><Relationship Id="rId14" Type="http://schemas.openxmlformats.org/officeDocument/2006/relationships/hyperlink" Target="https://www.regulations.gov/docket/USBC-2023-0009/comments" TargetMode="External" /><Relationship Id="rId15" Type="http://schemas.openxmlformats.org/officeDocument/2006/relationships/hyperlink" Target="https://www.census.gov/newsroom/blogs/director/2024/02/next-steps-on-acs-disability-questions.html" TargetMode="External" /><Relationship Id="rId16" Type="http://schemas.openxmlformats.org/officeDocument/2006/relationships/hyperlink" Target="https://www.osec.doc.gov/opog/PrivacyAct/SORNs/census-5.html" TargetMode="External" /><Relationship Id="rId17" Type="http://schemas.openxmlformats.org/officeDocument/2006/relationships/hyperlink" Target="https://www.osec.doc.gov/opog/privacy/Census-pias.html" TargetMode="External" /><Relationship Id="rId18" Type="http://schemas.openxmlformats.org/officeDocument/2006/relationships/hyperlink" Target="https://www.census.gov/acs/www/about/why-we-ask-each-question/" TargetMode="External" /><Relationship Id="rId19" Type="http://schemas.openxmlformats.org/officeDocument/2006/relationships/hyperlink" Target="https://www.bls.gov/bls/blswage.htm" TargetMode="External" /><Relationship Id="rId2" Type="http://schemas.openxmlformats.org/officeDocument/2006/relationships/endnotes" Target="endnotes.xml" /><Relationship Id="rId20" Type="http://schemas.openxmlformats.org/officeDocument/2006/relationships/hyperlink" Target="https://www.govinfo.gov/content/pkg/CFR-2014-title5-vol3/pdf/CFR-2014-title5-vol3-sec1320-9.pdf" TargetMode="External" /><Relationship Id="rId21" Type="http://schemas.openxmlformats.org/officeDocument/2006/relationships/hyperlink" Target="https://www.govinfo.gov/content/pkg/CFR-2014-title5-vol3/pdf/CFR-2014-title5-vol3-sec1320-8.pdf" TargetMode="External"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5B0E3-A100-4038-A651-D2633C5B2B96}">
  <ds:schemaRefs>
    <ds:schemaRef ds:uri="http://schemas.openxmlformats.org/officeDocument/2006/bibliography"/>
  </ds:schemaRefs>
</ds:datastoreItem>
</file>

<file path=customXml/itemProps2.xml><?xml version="1.0" encoding="utf-8"?>
<ds:datastoreItem xmlns:ds="http://schemas.openxmlformats.org/officeDocument/2006/customXml" ds:itemID="{2E4FC06B-9CBE-49D4-B70B-2763EAB64F19}">
  <ds:schemaRefs>
    <ds:schemaRef ds:uri="http://schemas.microsoft.com/sharepoint/v3/contenttype/forms"/>
  </ds:schemaRefs>
</ds:datastoreItem>
</file>

<file path=customXml/itemProps3.xml><?xml version="1.0" encoding="utf-8"?>
<ds:datastoreItem xmlns:ds="http://schemas.openxmlformats.org/officeDocument/2006/customXml" ds:itemID="{8DB2684C-E67F-46A3-BA73-9AFE9C5917A4}">
  <ds:schemaRef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8E7884E-C277-4B11-9D7E-3358D47D0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11495</Words>
  <Characters>66207</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Supporting Statement A -American Community Survey 2025</vt:lpstr>
    </vt:vector>
  </TitlesOfParts>
  <Company/>
  <LinksUpToDate>false</LinksUpToDate>
  <CharactersWithSpaces>77547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-American Community Survey 2025</dc:title>
  <dc:subject>2020</dc:subject>
  <cp:revision>1</cp:revision>
  <dcterms:created xsi:type="dcterms:W3CDTF">2024-05-20T15:29:00Z</dcterms:created>
  <dcterms:modified xsi:type="dcterms:W3CDTF">2024-06-10T12:04:00Z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5b5935d46097cd8259110821627eee5a2ab7aef121c6654a54264552f49302e7</vt:lpwstr>
  </property>
</Properties>
</file>