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C2F39" w:rsidP="00724A59" w14:paraId="4ED6EC94" w14:textId="36FDDE89">
      <w:pPr>
        <w:jc w:val="center"/>
        <w:rPr>
          <w:color w:val="1F3864" w:themeColor="accent1" w:themeShade="80"/>
          <w:sz w:val="28"/>
          <w:szCs w:val="28"/>
        </w:rPr>
      </w:pPr>
      <w:r w:rsidRPr="00724A59">
        <w:rPr>
          <w:color w:val="1F3864" w:themeColor="accent1" w:themeShade="80"/>
          <w:sz w:val="28"/>
          <w:szCs w:val="28"/>
        </w:rPr>
        <w:t>DOCSYS Integration to FAADroneZone</w:t>
      </w:r>
    </w:p>
    <w:p w:rsidR="00F92F14" w:rsidRPr="00F92F14" w:rsidP="00724A59" w14:paraId="30CC97C8" w14:textId="318A8FF9">
      <w:pPr>
        <w:jc w:val="center"/>
        <w:rPr>
          <w:color w:val="1F3864" w:themeColor="accent1" w:themeShade="80"/>
          <w:sz w:val="28"/>
          <w:szCs w:val="28"/>
        </w:rPr>
      </w:pPr>
      <w:r w:rsidRPr="00F92F14">
        <w:rPr>
          <w:rStyle w:val="ui-provider"/>
          <w:color w:val="1F3864" w:themeColor="accent1" w:themeShade="80"/>
          <w:sz w:val="28"/>
          <w:szCs w:val="28"/>
        </w:rPr>
        <w:t>Non</w:t>
      </w:r>
      <w:r>
        <w:rPr>
          <w:rStyle w:val="ui-provider"/>
          <w:color w:val="1F3864" w:themeColor="accent1" w:themeShade="80"/>
          <w:sz w:val="28"/>
          <w:szCs w:val="28"/>
        </w:rPr>
        <w:t>-</w:t>
      </w:r>
      <w:r w:rsidRPr="00F92F14">
        <w:rPr>
          <w:rStyle w:val="ui-provider"/>
          <w:color w:val="1F3864" w:themeColor="accent1" w:themeShade="80"/>
          <w:sz w:val="28"/>
          <w:szCs w:val="28"/>
        </w:rPr>
        <w:t>substantive Change</w:t>
      </w:r>
    </w:p>
    <w:p w:rsidR="00724A59" w:rsidRPr="00F92F14" w:rsidP="00724A59" w14:paraId="42E6EFCB" w14:textId="5C297D87">
      <w:pPr>
        <w:rPr>
          <w:color w:val="1F3864" w:themeColor="accent1" w:themeShade="80"/>
        </w:rPr>
      </w:pPr>
      <w:r>
        <w:rPr>
          <w:color w:val="1F3864" w:themeColor="accent1" w:themeShade="80"/>
        </w:rPr>
        <w:t>This update will m</w:t>
      </w:r>
      <w:r w:rsidRPr="004872A6">
        <w:rPr>
          <w:color w:val="1F3864" w:themeColor="accent1" w:themeShade="80"/>
        </w:rPr>
        <w:t>odify the FAADroneZone to connect with DOCSYS</w:t>
      </w:r>
      <w:r w:rsidR="005A3BEA">
        <w:rPr>
          <w:color w:val="1F3864" w:themeColor="accent1" w:themeShade="80"/>
        </w:rPr>
        <w:t xml:space="preserve"> </w:t>
      </w:r>
      <w:r w:rsidRPr="004872A6" w:rsidR="005A3BEA">
        <w:rPr>
          <w:color w:val="1F3864" w:themeColor="accent1" w:themeShade="80"/>
        </w:rPr>
        <w:t xml:space="preserve">(uasdoc.faa.gov) </w:t>
      </w:r>
      <w:r w:rsidRPr="004872A6">
        <w:rPr>
          <w:color w:val="1F3864" w:themeColor="accent1" w:themeShade="80"/>
        </w:rPr>
        <w:t>to</w:t>
      </w:r>
      <w:r w:rsidR="002A3F58">
        <w:rPr>
          <w:color w:val="1F3864" w:themeColor="accent1" w:themeShade="80"/>
        </w:rPr>
        <w:t xml:space="preserve"> validate and</w:t>
      </w:r>
      <w:r w:rsidRPr="004872A6">
        <w:rPr>
          <w:color w:val="1F3864" w:themeColor="accent1" w:themeShade="80"/>
        </w:rPr>
        <w:t xml:space="preserve"> auto populate manufacturer Remote Identification (RID) Information on the UAS Registration</w:t>
      </w:r>
      <w:r w:rsidR="005A3BEA">
        <w:rPr>
          <w:color w:val="1F3864" w:themeColor="accent1" w:themeShade="80"/>
        </w:rPr>
        <w:t xml:space="preserve"> module</w:t>
      </w:r>
      <w:r w:rsidRPr="004872A6">
        <w:rPr>
          <w:color w:val="1F3864" w:themeColor="accent1" w:themeShade="80"/>
        </w:rPr>
        <w:t>.</w:t>
      </w:r>
      <w:r>
        <w:rPr>
          <w:color w:val="1F3864" w:themeColor="accent1" w:themeShade="80"/>
        </w:rPr>
        <w:t xml:space="preserve"> </w:t>
      </w:r>
      <w:r w:rsidRPr="004872A6">
        <w:rPr>
          <w:color w:val="1F3864" w:themeColor="accent1" w:themeShade="80"/>
        </w:rPr>
        <w:t>The FAA will develop and deploy a data service, that would ingest FAA accepted standard RID drone and broadcast module serial numbers from DOCSYS to the FAADroneZone application.</w:t>
      </w:r>
      <w:r>
        <w:rPr>
          <w:color w:val="1F3864" w:themeColor="accent1" w:themeShade="80"/>
        </w:rPr>
        <w:t xml:space="preserve"> </w:t>
      </w:r>
      <w:r w:rsidRPr="004872A6">
        <w:rPr>
          <w:color w:val="1F3864" w:themeColor="accent1" w:themeShade="80"/>
        </w:rPr>
        <w:t>The data service would auto populate the serial number and other device specific information from DOCSYS (uasdoc.faa.gov) to the UAS FAADroneZone Registration applicable fields during the application process</w:t>
      </w:r>
      <w:r w:rsidR="00D241CE">
        <w:rPr>
          <w:color w:val="1F3864" w:themeColor="accent1" w:themeShade="80"/>
        </w:rPr>
        <w:t xml:space="preserve"> versus the current manual process</w:t>
      </w:r>
      <w:r w:rsidRPr="004872A6">
        <w:rPr>
          <w:color w:val="1F3864" w:themeColor="accent1" w:themeShade="80"/>
        </w:rPr>
        <w:t>.</w:t>
      </w:r>
      <w:r>
        <w:rPr>
          <w:color w:val="1F3864" w:themeColor="accent1" w:themeShade="80"/>
        </w:rPr>
        <w:t xml:space="preserve"> </w:t>
      </w:r>
      <w:r w:rsidR="005A3BEA">
        <w:rPr>
          <w:color w:val="1F3864" w:themeColor="accent1" w:themeShade="80"/>
        </w:rPr>
        <w:t>This service will assist stakeholders by helping them locate and validate their RID serial numbers without having to find</w:t>
      </w:r>
      <w:r w:rsidR="00D241CE">
        <w:rPr>
          <w:color w:val="1F3864" w:themeColor="accent1" w:themeShade="80"/>
        </w:rPr>
        <w:t xml:space="preserve"> and </w:t>
      </w:r>
      <w:r w:rsidR="005A3BEA">
        <w:rPr>
          <w:color w:val="1F3864" w:themeColor="accent1" w:themeShade="80"/>
        </w:rPr>
        <w:t>navigate the DOCSYS system which wil</w:t>
      </w:r>
      <w:r w:rsidR="00D241CE">
        <w:rPr>
          <w:color w:val="1F3864" w:themeColor="accent1" w:themeShade="80"/>
        </w:rPr>
        <w:t xml:space="preserve">l result in a significant time savings and should help increase overall compliance.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9"/>
    <w:rsid w:val="001A0354"/>
    <w:rsid w:val="002407EC"/>
    <w:rsid w:val="002A3F58"/>
    <w:rsid w:val="002C19C7"/>
    <w:rsid w:val="00363F0E"/>
    <w:rsid w:val="003C2F39"/>
    <w:rsid w:val="00443169"/>
    <w:rsid w:val="004872A6"/>
    <w:rsid w:val="005A3BEA"/>
    <w:rsid w:val="00724A59"/>
    <w:rsid w:val="00855817"/>
    <w:rsid w:val="00957486"/>
    <w:rsid w:val="00D241CE"/>
    <w:rsid w:val="00F71B36"/>
    <w:rsid w:val="00F92F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182A6"/>
  <w15:chartTrackingRefBased/>
  <w15:docId w15:val="{0A005395-E58A-4107-8938-87F2A77E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F9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Waters, Liam J (FAA)</dc:creator>
  <cp:lastModifiedBy>Lefko, Bonnie (FAA)</cp:lastModifiedBy>
  <cp:revision>2</cp:revision>
  <dcterms:created xsi:type="dcterms:W3CDTF">2024-10-02T17:50:00Z</dcterms:created>
  <dcterms:modified xsi:type="dcterms:W3CDTF">2024-10-02T17:50:00Z</dcterms:modified>
</cp:coreProperties>
</file>