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E54C57" w14:paraId="3142D364" w14:textId="2793F0E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-806450</wp:posOffset>
                </wp:positionV>
                <wp:extent cx="1778000" cy="609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80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4F4B" w:rsidRPr="00435619" w:rsidP="000C4F4B" w14:textId="777777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35619">
                              <w:rPr>
                                <w:sz w:val="18"/>
                                <w:szCs w:val="18"/>
                              </w:rPr>
                              <w:t>OMB control no. 1601-0029</w:t>
                            </w:r>
                          </w:p>
                          <w:p w:rsidR="000C4F4B" w:rsidP="000C4F4B" w14:textId="77777777">
                            <w:r w:rsidRPr="00435619">
                              <w:rPr>
                                <w:sz w:val="18"/>
                                <w:szCs w:val="18"/>
                              </w:rPr>
                              <w:t>Exp.:</w:t>
                            </w:r>
                            <w:r>
                              <w:t xml:space="preserve"> </w:t>
                            </w:r>
                            <w:r w:rsidRPr="00435619">
                              <w:rPr>
                                <w:sz w:val="16"/>
                                <w:szCs w:val="16"/>
                              </w:rPr>
                              <w:t>12/31/202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0C4F4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40pt;height:48pt;margin-top:-63.5pt;margin-left:384.5pt;mso-wrap-distance-bottom:0;mso-wrap-distance-left:9pt;mso-wrap-distance-right:9pt;mso-wrap-distance-top:0;mso-wrap-style:square;position:absolute;visibility:visible;v-text-anchor:top;z-index:251664384" fillcolor="white" stroked="f" strokeweight="0.5pt">
                <v:textbox>
                  <w:txbxContent>
                    <w:p w:rsidR="000C4F4B" w:rsidRPr="00435619" w:rsidP="000C4F4B" w14:paraId="68D97130" w14:textId="77777777">
                      <w:pPr>
                        <w:rPr>
                          <w:sz w:val="18"/>
                          <w:szCs w:val="18"/>
                        </w:rPr>
                      </w:pPr>
                      <w:r w:rsidRPr="00435619">
                        <w:rPr>
                          <w:sz w:val="18"/>
                          <w:szCs w:val="18"/>
                        </w:rPr>
                        <w:t>OMB control no. 1601-0029</w:t>
                      </w:r>
                    </w:p>
                    <w:p w:rsidR="000C4F4B" w:rsidP="000C4F4B" w14:paraId="78D82E4D" w14:textId="77777777">
                      <w:r w:rsidRPr="00435619">
                        <w:rPr>
                          <w:sz w:val="18"/>
                          <w:szCs w:val="18"/>
                        </w:rPr>
                        <w:t>Exp.:</w:t>
                      </w:r>
                      <w:r>
                        <w:t xml:space="preserve"> </w:t>
                      </w:r>
                      <w:r w:rsidRPr="00435619">
                        <w:rPr>
                          <w:sz w:val="16"/>
                          <w:szCs w:val="16"/>
                        </w:rPr>
                        <w:t>12/31/202</w:t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  <w:p w:rsidR="000C4F4B" w14:paraId="6A4EC162" w14:textId="77777777"/>
                  </w:txbxContent>
                </v:textbox>
              </v:shape>
            </w:pict>
          </mc:Fallback>
        </mc:AlternateContent>
      </w:r>
      <w:r w:rsidR="00535EBB">
        <w:tab/>
      </w:r>
      <w:r w:rsidR="00535EBB">
        <w:tab/>
      </w:r>
      <w:r w:rsidR="00535EBB">
        <w:tab/>
      </w:r>
      <w:r w:rsidR="00535EBB">
        <w:tab/>
      </w:r>
      <w:r w:rsidR="00D44770">
        <w:t>Digital Website Feedback Survey Screenshots</w:t>
      </w:r>
    </w:p>
    <w:p w:rsidR="00535EBB" w14:paraId="207A8CAA" w14:textId="77777777"/>
    <w:p w:rsidR="00535EBB" w14:paraId="14DEFECD" w14:textId="3C87A25B"/>
    <w:p w:rsidR="00535EBB" w14:paraId="74CD4DEB" w14:textId="62186848"/>
    <w:p w:rsidR="00535EBB" w14:paraId="5B3207B9" w14:textId="22D0EFFB"/>
    <w:p w:rsidR="00535EBB" w14:paraId="43A2DD6B" w14:textId="1633DE49"/>
    <w:p w:rsidR="00535EBB" w14:paraId="7A1AECB3" w14:textId="04CCF611"/>
    <w:p w:rsidR="00535EBB" w14:paraId="32FFB60C" w14:textId="55EA6BD6"/>
    <w:p w:rsidR="00535EBB" w:rsidP="00535EBB" w14:paraId="3834C0F6" w14:textId="26A11E35">
      <w:pPr>
        <w:pStyle w:val="ListParagraph"/>
        <w:numPr>
          <w:ilvl w:val="0"/>
          <w:numId w:val="1"/>
        </w:numPr>
      </w:pPr>
      <w:r>
        <w:t>First Page</w:t>
      </w:r>
    </w:p>
    <w:p w:rsidR="00514636" w:rsidP="00514636" w14:paraId="32EC54E1" w14:textId="48B88D45">
      <w:pPr>
        <w:pStyle w:val="ListParagraph"/>
        <w:ind w:left="1080"/>
      </w:pPr>
    </w:p>
    <w:p w:rsidR="002C2257" w:rsidP="002C2257" w14:paraId="5E2BAA43" w14:textId="2092801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33655</wp:posOffset>
            </wp:positionV>
            <wp:extent cx="5943600" cy="2943225"/>
            <wp:effectExtent l="0" t="0" r="0" b="3175"/>
            <wp:wrapTight wrapText="bothSides">
              <wp:wrapPolygon>
                <wp:start x="0" y="0"/>
                <wp:lineTo x="0" y="21530"/>
                <wp:lineTo x="21554" y="21530"/>
                <wp:lineTo x="21554" y="0"/>
                <wp:lineTo x="0" y="0"/>
              </wp:wrapPolygon>
            </wp:wrapTight>
            <wp:docPr id="1187505947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05947" name="Picture 13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257" w:rsidP="00514636" w14:paraId="5B829ED2" w14:textId="68F881A5">
      <w:pPr>
        <w:pStyle w:val="ListParagraph"/>
        <w:ind w:left="1080"/>
      </w:pPr>
    </w:p>
    <w:p w:rsidR="002C2257" w:rsidP="00514636" w14:paraId="3AAAE338" w14:textId="3F42F49D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329565</wp:posOffset>
            </wp:positionV>
            <wp:extent cx="5943600" cy="2971800"/>
            <wp:effectExtent l="0" t="0" r="0" b="0"/>
            <wp:wrapTight wrapText="bothSides">
              <wp:wrapPolygon>
                <wp:start x="0" y="0"/>
                <wp:lineTo x="0" y="21508"/>
                <wp:lineTo x="21554" y="21508"/>
                <wp:lineTo x="21554" y="0"/>
                <wp:lineTo x="0" y="0"/>
              </wp:wrapPolygon>
            </wp:wrapTight>
            <wp:docPr id="15706801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6801" name="Picture 7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636" w:rsidP="00514636" w14:paraId="5B0DB0BF" w14:textId="1C012169">
      <w:pPr>
        <w:pStyle w:val="ListParagraph"/>
        <w:ind w:left="1080"/>
      </w:pPr>
    </w:p>
    <w:p w:rsidR="00DB4575" w:rsidP="00DB4575" w14:paraId="5F673C3D" w14:textId="03A3E3CB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331470</wp:posOffset>
            </wp:positionV>
            <wp:extent cx="5943600" cy="2980055"/>
            <wp:effectExtent l="0" t="0" r="0" b="4445"/>
            <wp:wrapTight wrapText="bothSides">
              <wp:wrapPolygon>
                <wp:start x="0" y="0"/>
                <wp:lineTo x="0" y="21540"/>
                <wp:lineTo x="21554" y="21540"/>
                <wp:lineTo x="21554" y="0"/>
                <wp:lineTo x="0" y="0"/>
              </wp:wrapPolygon>
            </wp:wrapTight>
            <wp:docPr id="1926926845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26845" name="Picture 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636">
        <w:t>Second Page</w:t>
      </w:r>
    </w:p>
    <w:p w:rsidR="00DB4575" w:rsidP="00DB4575" w14:paraId="33557E4F" w14:textId="77777777">
      <w:pPr>
        <w:pStyle w:val="ListParagraph"/>
        <w:ind w:left="1080"/>
      </w:pPr>
    </w:p>
    <w:p w:rsidR="00DB4575" w:rsidP="00DB4575" w14:paraId="62E0C7FB" w14:textId="77777777">
      <w:pPr>
        <w:pStyle w:val="ListParagraph"/>
        <w:ind w:left="1080"/>
      </w:pPr>
    </w:p>
    <w:p w:rsidR="00DB4575" w:rsidP="00DB4575" w14:paraId="0AA79882" w14:textId="6BD74093">
      <w:pPr>
        <w:pStyle w:val="ListParagraph"/>
        <w:ind w:left="1080"/>
      </w:pPr>
    </w:p>
    <w:p w:rsidR="00DB4575" w:rsidP="00DB4575" w14:paraId="3D191D76" w14:textId="2C6B96F4">
      <w:pPr>
        <w:pStyle w:val="ListParagraph"/>
        <w:ind w:left="1080"/>
      </w:pPr>
    </w:p>
    <w:p w:rsidR="00514636" w:rsidP="00DB4575" w14:paraId="421024B4" w14:textId="54FA24CC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302260</wp:posOffset>
            </wp:positionV>
            <wp:extent cx="5943600" cy="2981960"/>
            <wp:effectExtent l="0" t="0" r="0" b="2540"/>
            <wp:wrapTight wrapText="bothSides">
              <wp:wrapPolygon>
                <wp:start x="0" y="0"/>
                <wp:lineTo x="0" y="21526"/>
                <wp:lineTo x="21554" y="21526"/>
                <wp:lineTo x="21554" y="0"/>
                <wp:lineTo x="0" y="0"/>
              </wp:wrapPolygon>
            </wp:wrapTight>
            <wp:docPr id="670289281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89281" name="Picture 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75">
        <w:t>Third Page</w:t>
      </w:r>
    </w:p>
    <w:p w:rsidR="00796721" w:rsidP="00796721" w14:paraId="7ED77AB8" w14:textId="77777777">
      <w:pPr>
        <w:pStyle w:val="ListParagraph"/>
        <w:ind w:left="1080"/>
      </w:pPr>
    </w:p>
    <w:p w:rsidR="002A4C69" w:rsidP="00DB4575" w14:paraId="6F942069" w14:textId="5FDD3FA7">
      <w:pPr>
        <w:pStyle w:val="ListParagraph"/>
        <w:numPr>
          <w:ilvl w:val="0"/>
          <w:numId w:val="1"/>
        </w:numPr>
      </w:pPr>
      <w:r>
        <w:t>End of Survey</w:t>
      </w:r>
    </w:p>
    <w:p w:rsidR="002A4C69" w:rsidP="002A4C69" w14:paraId="05BA2A38" w14:textId="789C40D1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4213860</wp:posOffset>
                </wp:positionV>
                <wp:extent cx="6273800" cy="19126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7380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4D09" w:rsidRPr="00EC4D09" w:rsidP="00EC4D09" w14:textId="1464A7F9">
                            <w:pPr>
                              <w:ind w:left="720"/>
                              <w:rPr>
                                <w:rFonts w:ascii="Calibri" w:eastAsia="Times New Roman" w:hAnsi="Calibri" w:cs="Calibri"/>
                                <w:color w:val="00206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C4D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206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PRA Statement</w:t>
                            </w:r>
                            <w:r w:rsidRPr="00EC4D09">
                              <w:rPr>
                                <w:rFonts w:ascii="Calibri" w:eastAsia="Times New Roman" w:hAnsi="Calibri" w:cs="Calibri"/>
                                <w:color w:val="00206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:</w:t>
                            </w:r>
                            <w:r w:rsidRPr="00EC4D09">
                              <w:rPr>
                                <w:rFonts w:ascii="Calibri" w:eastAsia="Times New Roman" w:hAnsi="Calibri" w:cs="Calibri"/>
                                <w:color w:val="00206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br/>
                              <w:t xml:space="preserve">DHS will use the information </w:t>
                            </w:r>
                            <w:r w:rsidRPr="00CF7A35">
                              <w:rPr>
                                <w:rFonts w:ascii="Calibri" w:eastAsia="Times New Roman" w:hAnsi="Calibri" w:cs="Calibri"/>
                                <w:color w:val="00206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to collect feedback about current FEMA websites.</w:t>
                            </w:r>
                            <w:r w:rsidRPr="00EC4D09">
                              <w:rPr>
                                <w:rFonts w:ascii="Calibri" w:eastAsia="Times New Roman" w:hAnsi="Calibri" w:cs="Calibri"/>
                                <w:color w:val="00206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  This is a voluntary collection.  It is estimated that it will take no more than </w:t>
                            </w:r>
                            <w:r w:rsidRPr="00CF7A35" w:rsidR="00E85F2F">
                              <w:rPr>
                                <w:rFonts w:ascii="Calibri" w:eastAsia="Times New Roman" w:hAnsi="Calibri" w:cs="Calibri"/>
                                <w:color w:val="00206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1</w:t>
                            </w:r>
                            <w:r w:rsidRPr="00EC4D09">
                              <w:rPr>
                                <w:rFonts w:ascii="Calibri" w:eastAsia="Times New Roman" w:hAnsi="Calibri" w:cs="Calibri"/>
                                <w:color w:val="00206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minute to complete this form.  An agency may not conduct or sponsor, and a person is not required to respond to a collection of information unless it displays a valid OMB control number.  The control number assigned to this collection is OMB 1601-0029, which expires 12/31/2026.  Send comments regarding this burden estimate or any other aspect of this collection of information including suggestions for reducing this burden to DHS/FEMA, </w:t>
                            </w:r>
                            <w:r w:rsidRPr="00CF7A35" w:rsidR="005A0BE4">
                              <w:rPr>
                                <w:rFonts w:ascii="Calibri" w:eastAsia="Times New Roman" w:hAnsi="Calibri" w:cs="Calibri"/>
                                <w:color w:val="00206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FEMA-FMIX@fema.dhs.gov</w:t>
                            </w:r>
                            <w:r w:rsidRPr="00EC4D09">
                              <w:rPr>
                                <w:rFonts w:ascii="Calibri" w:eastAsia="Times New Roman" w:hAnsi="Calibri" w:cs="Calibri"/>
                                <w:color w:val="00206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.  Attn: PRA 1601-0029 </w:t>
                            </w:r>
                            <w:r w:rsidRPr="000E6DEA" w:rsidR="00CF7A35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206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>FEMA Risk MAP IT and Data Management Map Service Center (MSC) and Online Letter of Map Change (OLOMC)Website Feedback</w:t>
                            </w:r>
                            <w:r w:rsidRPr="00EC4D09">
                              <w:rPr>
                                <w:rFonts w:ascii="Calibri" w:eastAsia="Times New Roman" w:hAnsi="Calibri" w:cs="Calibri"/>
                                <w:color w:val="002060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.  </w:t>
                            </w:r>
                          </w:p>
                          <w:p w:rsidR="00EC4D09" w:rsidRPr="00EC4D09" w:rsidP="00EC4D09" w14:textId="77777777">
                            <w:pPr>
                              <w:rPr>
                                <w:rFonts w:ascii="Calibri" w:eastAsia="Times New Roman" w:hAnsi="Calibri" w:cs="Calibri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AC6B3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6" type="#_x0000_t202" style="width:494pt;height:150.6pt;margin-top:331.8pt;margin-left:-4.8pt;mso-height-percent:0;mso-height-relative:margin;mso-wrap-distance-bottom:0;mso-wrap-distance-left:9pt;mso-wrap-distance-right:9pt;mso-wrap-distance-top:0;mso-wrap-style:square;position:absolute;visibility:visible;v-text-anchor:top;z-index:251666432" fillcolor="white" stroked="f" strokeweight="0.5pt">
                <v:textbox>
                  <w:txbxContent>
                    <w:p w:rsidR="00EC4D09" w:rsidRPr="00EC4D09" w:rsidP="00EC4D09" w14:paraId="48BFCB01" w14:textId="1464A7F9">
                      <w:pPr>
                        <w:ind w:left="720"/>
                        <w:rPr>
                          <w:rFonts w:ascii="Calibri" w:eastAsia="Times New Roman" w:hAnsi="Calibri" w:cs="Calibri"/>
                          <w:color w:val="002060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 w:rsidRPr="00EC4D09">
                        <w:rPr>
                          <w:rFonts w:ascii="Calibri" w:eastAsia="Times New Roman" w:hAnsi="Calibri" w:cs="Calibri"/>
                          <w:b/>
                          <w:bCs/>
                          <w:color w:val="002060"/>
                          <w:kern w:val="0"/>
                          <w:sz w:val="18"/>
                          <w:szCs w:val="18"/>
                          <w14:ligatures w14:val="none"/>
                        </w:rPr>
                        <w:t>PRA Statement</w:t>
                      </w:r>
                      <w:r w:rsidRPr="00EC4D09">
                        <w:rPr>
                          <w:rFonts w:ascii="Calibri" w:eastAsia="Times New Roman" w:hAnsi="Calibri" w:cs="Calibri"/>
                          <w:color w:val="002060"/>
                          <w:kern w:val="0"/>
                          <w:sz w:val="18"/>
                          <w:szCs w:val="18"/>
                          <w14:ligatures w14:val="none"/>
                        </w:rPr>
                        <w:t>:</w:t>
                      </w:r>
                      <w:r w:rsidRPr="00EC4D09">
                        <w:rPr>
                          <w:rFonts w:ascii="Calibri" w:eastAsia="Times New Roman" w:hAnsi="Calibri" w:cs="Calibri"/>
                          <w:color w:val="002060"/>
                          <w:kern w:val="0"/>
                          <w:sz w:val="18"/>
                          <w:szCs w:val="18"/>
                          <w14:ligatures w14:val="none"/>
                        </w:rPr>
                        <w:br/>
                        <w:t xml:space="preserve">DHS will use the information </w:t>
                      </w:r>
                      <w:r w:rsidRPr="00CF7A35">
                        <w:rPr>
                          <w:rFonts w:ascii="Calibri" w:eastAsia="Times New Roman" w:hAnsi="Calibri" w:cs="Calibri"/>
                          <w:color w:val="002060"/>
                          <w:kern w:val="0"/>
                          <w:sz w:val="18"/>
                          <w:szCs w:val="18"/>
                          <w14:ligatures w14:val="none"/>
                        </w:rPr>
                        <w:t>to collect feedback about current FEMA websites.</w:t>
                      </w:r>
                      <w:r w:rsidRPr="00EC4D09">
                        <w:rPr>
                          <w:rFonts w:ascii="Calibri" w:eastAsia="Times New Roman" w:hAnsi="Calibri" w:cs="Calibri"/>
                          <w:color w:val="00206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  This is a voluntary collection.  It is estimated that it will take no more than </w:t>
                      </w:r>
                      <w:r w:rsidRPr="00CF7A35" w:rsidR="00E85F2F">
                        <w:rPr>
                          <w:rFonts w:ascii="Calibri" w:eastAsia="Times New Roman" w:hAnsi="Calibri" w:cs="Calibri"/>
                          <w:color w:val="002060"/>
                          <w:kern w:val="0"/>
                          <w:sz w:val="18"/>
                          <w:szCs w:val="18"/>
                          <w14:ligatures w14:val="none"/>
                        </w:rPr>
                        <w:t>1</w:t>
                      </w:r>
                      <w:r w:rsidRPr="00EC4D09">
                        <w:rPr>
                          <w:rFonts w:ascii="Calibri" w:eastAsia="Times New Roman" w:hAnsi="Calibri" w:cs="Calibri"/>
                          <w:color w:val="00206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minute to complete this form.  An agency may not conduct or sponsor, and a person is not required to respond to a collection of information unless it displays a valid OMB control number.  The control number assigned to this collection is OMB 1601-0029, which expires 12/31/2026.  Send comments regarding this burden estimate or any other aspect of this collection of information including suggestions for reducing this burden to DHS/FEMA, </w:t>
                      </w:r>
                      <w:r w:rsidRPr="00CF7A35" w:rsidR="005A0BE4">
                        <w:rPr>
                          <w:rFonts w:ascii="Calibri" w:eastAsia="Times New Roman" w:hAnsi="Calibri" w:cs="Calibri"/>
                          <w:color w:val="002060"/>
                          <w:kern w:val="0"/>
                          <w:sz w:val="18"/>
                          <w:szCs w:val="18"/>
                          <w14:ligatures w14:val="none"/>
                        </w:rPr>
                        <w:t>FEMA-FMIX@fema.dhs.gov</w:t>
                      </w:r>
                      <w:r w:rsidRPr="00EC4D09">
                        <w:rPr>
                          <w:rFonts w:ascii="Calibri" w:eastAsia="Times New Roman" w:hAnsi="Calibri" w:cs="Calibri"/>
                          <w:color w:val="00206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.  Attn: PRA 1601-0029 </w:t>
                      </w:r>
                      <w:r w:rsidRPr="000E6DEA" w:rsidR="00CF7A35">
                        <w:rPr>
                          <w:rFonts w:ascii="Calibri" w:eastAsia="Times New Roman" w:hAnsi="Calibri" w:cs="Calibri"/>
                          <w:i/>
                          <w:iCs/>
                          <w:color w:val="002060"/>
                          <w:kern w:val="0"/>
                          <w:sz w:val="18"/>
                          <w:szCs w:val="18"/>
                          <w14:ligatures w14:val="none"/>
                        </w:rPr>
                        <w:t>FEMA Risk MAP IT and Data Management Map Service Center (MSC) and Online Letter of Map Change (OLOMC)Website Feedback</w:t>
                      </w:r>
                      <w:r w:rsidRPr="00EC4D09">
                        <w:rPr>
                          <w:rFonts w:ascii="Calibri" w:eastAsia="Times New Roman" w:hAnsi="Calibri" w:cs="Calibri"/>
                          <w:color w:val="002060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.  </w:t>
                      </w:r>
                    </w:p>
                    <w:p w:rsidR="00EC4D09" w:rsidRPr="00EC4D09" w:rsidP="00EC4D09" w14:paraId="00DBC08E" w14:textId="77777777">
                      <w:pPr>
                        <w:rPr>
                          <w:rFonts w:ascii="Calibri" w:eastAsia="Times New Roman" w:hAnsi="Calibri" w:cs="Calibri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AC6B3A" w14:paraId="05C22135" w14:textId="77777777"/>
                  </w:txbxContent>
                </v:textbox>
              </v:shape>
            </w:pict>
          </mc:Fallback>
        </mc:AlternateContent>
      </w:r>
      <w:r w:rsidR="00C219E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459740</wp:posOffset>
            </wp:positionV>
            <wp:extent cx="5943600" cy="2965450"/>
            <wp:effectExtent l="0" t="0" r="0" b="6350"/>
            <wp:wrapTight wrapText="bothSides">
              <wp:wrapPolygon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1772355115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55115" name="Picture 1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Arial Rounded MT Bold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DA95B87"/>
    <w:multiLevelType w:val="hybridMultilevel"/>
    <w:tmpl w:val="D616A8B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426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EBB"/>
    <w:rsid w:val="000C4F4B"/>
    <w:rsid w:val="000E6DEA"/>
    <w:rsid w:val="001A7218"/>
    <w:rsid w:val="002A4C69"/>
    <w:rsid w:val="002C2257"/>
    <w:rsid w:val="00435619"/>
    <w:rsid w:val="00514636"/>
    <w:rsid w:val="00535EBB"/>
    <w:rsid w:val="005A0BE4"/>
    <w:rsid w:val="00796721"/>
    <w:rsid w:val="007D400A"/>
    <w:rsid w:val="00831B4B"/>
    <w:rsid w:val="00850604"/>
    <w:rsid w:val="00881CE5"/>
    <w:rsid w:val="009169B6"/>
    <w:rsid w:val="00AC6B3A"/>
    <w:rsid w:val="00C219EE"/>
    <w:rsid w:val="00CF7A35"/>
    <w:rsid w:val="00D44770"/>
    <w:rsid w:val="00DB4575"/>
    <w:rsid w:val="00DE1780"/>
    <w:rsid w:val="00E341D3"/>
    <w:rsid w:val="00E54C57"/>
    <w:rsid w:val="00E85F2F"/>
    <w:rsid w:val="00EC4D09"/>
    <w:rsid w:val="00F2159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ACBFCA9"/>
  <w15:chartTrackingRefBased/>
  <w15:docId w15:val="{4D3BD932-BE4E-0C4E-88E8-3C54E383E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5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CodeorSchedule xmlns="1402c38d-516f-4d43-acca-cab79edca7a6" xsi:nil="true"/>
    <TaxCatchAll xmlns="be695bbe-29cc-414d-9631-cd9a5eb5086c" xsi:nil="true"/>
    <Action_x0020_Branch xmlns="1402c38d-516f-4d43-acca-cab79edca7a6" xsi:nil="true"/>
    <Comments xmlns="1402c38d-516f-4d43-acca-cab79edca7a6" xsi:nil="true"/>
    <Status xmlns="1402c38d-516f-4d43-acca-cab79edca7a6" xsi:nil="true"/>
    <lcf76f155ced4ddcb4097134ff3c332f xmlns="1402c38d-516f-4d43-acca-cab79edca7a6">
      <Terms xmlns="http://schemas.microsoft.com/office/infopath/2007/PartnerControls"/>
    </lcf76f155ced4ddcb4097134ff3c332f>
    <Due_x0020_Date xmlns="1402c38d-516f-4d43-acca-cab79edca7a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A51CD35B36440B195B7F581459CEC" ma:contentTypeVersion="17" ma:contentTypeDescription="Create a new document." ma:contentTypeScope="" ma:versionID="b43a88391de392ecdba58f26da1ce42f">
  <xsd:schema xmlns:xsd="http://www.w3.org/2001/XMLSchema" xmlns:xs="http://www.w3.org/2001/XMLSchema" xmlns:p="http://schemas.microsoft.com/office/2006/metadata/properties" xmlns:ns2="1402c38d-516f-4d43-acca-cab79edca7a6" xmlns:ns3="be695bbe-29cc-414d-9631-cd9a5eb5086c" targetNamespace="http://schemas.microsoft.com/office/2006/metadata/properties" ma:root="true" ma:fieldsID="801a9abd37ab77e7ff7e9c6929c3edb4" ns2:_="" ns3:_="">
    <xsd:import namespace="1402c38d-516f-4d43-acca-cab79edca7a6"/>
    <xsd:import namespace="be695bbe-29cc-414d-9631-cd9a5eb5086c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2:Action_x0020_Branch" minOccurs="0"/>
                <xsd:element ref="ns2:Due_x0020_Date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Status" minOccurs="0"/>
                <xsd:element ref="ns2:FileCodeorSchedul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2c38d-516f-4d43-acca-cab79edca7a6" elementFormDefault="qualified">
    <xsd:import namespace="http://schemas.microsoft.com/office/2006/documentManagement/types"/>
    <xsd:import namespace="http://schemas.microsoft.com/office/infopath/2007/PartnerControls"/>
    <xsd:element name="Comments" ma:index="2" nillable="true" ma:displayName="Comments" ma:internalName="Comments">
      <xsd:simpleType>
        <xsd:restriction base="dms:Note">
          <xsd:maxLength value="255"/>
        </xsd:restriction>
      </xsd:simpleType>
    </xsd:element>
    <xsd:element name="Action_x0020_Branch" ma:index="3" nillable="true" ma:displayName="Division" ma:format="Dropdown" ma:internalName="Action_x0020_Branch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MD"/>
                  </xsd:restriction>
                </xsd:simpleType>
              </xsd:element>
            </xsd:sequence>
          </xsd:extension>
        </xsd:complexContent>
      </xsd:complexType>
    </xsd:element>
    <xsd:element name="Due_x0020_Date" ma:index="10" nillable="true" ma:displayName="Office " ma:format="Dropdown" ma:internalName="Due_x0020_Date">
      <xsd:simpleType>
        <xsd:restriction base="dms:Choice">
          <xsd:enumeration value="Records"/>
          <xsd:enumeration value="PRA"/>
          <xsd:enumeration value="Privacy"/>
          <xsd:enumeration value="Disclosure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5" nillable="true" ma:displayName="Status" ma:format="Dropdown" ma:internalName="Status">
      <xsd:simpleType>
        <xsd:restriction base="dms:Choice">
          <xsd:enumeration value="Working"/>
          <xsd:enumeration value="Final/Active"/>
          <xsd:enumeration value="Draft"/>
          <xsd:enumeration value="Obselete"/>
        </xsd:restriction>
      </xsd:simpleType>
    </xsd:element>
    <xsd:element name="FileCodeorSchedule" ma:index="16" nillable="true" ma:displayName="File Code or Schedule" ma:format="Dropdown" ma:internalName="FileCodeorSchedul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85e291b-231a-4814-a0e4-2f7fa3dec4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95bbe-29cc-414d-9631-cd9a5eb5086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a3e7f8d-5177-444a-af21-cc1db4421fe9}" ma:internalName="TaxCatchAll" ma:showField="CatchAllData" ma:web="be695bbe-29cc-414d-9631-cd9a5eb508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1" ma:displayName="Title"/>
        <xsd:element ref="dc:subject" minOccurs="0" maxOccurs="1" ma:index="14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9CE63E-AE2F-4444-9785-33A905D83BD0}">
  <ds:schemaRefs>
    <ds:schemaRef ds:uri="http://schemas.microsoft.com/office/2006/metadata/properties"/>
    <ds:schemaRef ds:uri="http://schemas.microsoft.com/office/infopath/2007/PartnerControls"/>
    <ds:schemaRef ds:uri="1402c38d-516f-4d43-acca-cab79edca7a6"/>
    <ds:schemaRef ds:uri="be695bbe-29cc-414d-9631-cd9a5eb5086c"/>
  </ds:schemaRefs>
</ds:datastoreItem>
</file>

<file path=customXml/itemProps2.xml><?xml version="1.0" encoding="utf-8"?>
<ds:datastoreItem xmlns:ds="http://schemas.openxmlformats.org/officeDocument/2006/customXml" ds:itemID="{1DD7AED1-8A82-4171-9394-884418DF18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5F8AE0-E7AA-4D01-814E-88485191F5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02c38d-516f-4d43-acca-cab79edca7a6"/>
    <ds:schemaRef ds:uri="be695bbe-29cc-414d-9631-cd9a5eb50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 Griffith</dc:creator>
  <cp:lastModifiedBy>WALSH, CHRISTINA</cp:lastModifiedBy>
  <cp:revision>10</cp:revision>
  <dcterms:created xsi:type="dcterms:W3CDTF">2024-02-07T20:45:00Z</dcterms:created>
  <dcterms:modified xsi:type="dcterms:W3CDTF">2024-03-29T12:00:00Z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0x010100844A51CD35B36440B195B7F581459CEC</vt:lpwstr>
  </property>
  <property fmtid="{D5CDD505-2E9C-101B-9397-08002B2CF9AE}" pid="3" name="MSIP_Label_a2eef23d-2e95-4428-9a3c-2526d95b164a_ActionId">
    <vt:lpwstr>5ba6a61f-a6f2-49cc-b373-32c94a1b620c</vt:lpwstr>
  </property>
  <property fmtid="{D5CDD505-2E9C-101B-9397-08002B2CF9AE}" pid="4" name="MSIP_Label_a2eef23d-2e95-4428-9a3c-2526d95b164a_ContentBits">
    <vt:lpwstr>0</vt:lpwstr>
  </property>
  <property fmtid="{D5CDD505-2E9C-101B-9397-08002B2CF9AE}" pid="5" name="MSIP_Label_a2eef23d-2e95-4428-9a3c-2526d95b164a_Enabled">
    <vt:lpwstr>true</vt:lpwstr>
  </property>
  <property fmtid="{D5CDD505-2E9C-101B-9397-08002B2CF9AE}" pid="6" name="MSIP_Label_a2eef23d-2e95-4428-9a3c-2526d95b164a_Method">
    <vt:lpwstr>Standard</vt:lpwstr>
  </property>
  <property fmtid="{D5CDD505-2E9C-101B-9397-08002B2CF9AE}" pid="7" name="MSIP_Label_a2eef23d-2e95-4428-9a3c-2526d95b164a_Name">
    <vt:lpwstr>For Official Use Only (FOUO)</vt:lpwstr>
  </property>
  <property fmtid="{D5CDD505-2E9C-101B-9397-08002B2CF9AE}" pid="8" name="MSIP_Label_a2eef23d-2e95-4428-9a3c-2526d95b164a_SetDate">
    <vt:lpwstr>2024-03-29T11:56:04Z</vt:lpwstr>
  </property>
  <property fmtid="{D5CDD505-2E9C-101B-9397-08002B2CF9AE}" pid="9" name="MSIP_Label_a2eef23d-2e95-4428-9a3c-2526d95b164a_SiteId">
    <vt:lpwstr>3ccde76c-946d-4a12-bb7a-fc9d0842354a</vt:lpwstr>
  </property>
</Properties>
</file>