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450D" w:rsidP="532EBDF0" w14:paraId="4B247975" w14:textId="1C3D31AF">
      <w:pPr>
        <w:spacing w:after="0" w:line="240" w:lineRule="auto"/>
        <w:rPr>
          <w:b/>
          <w:bCs/>
        </w:rPr>
      </w:pPr>
      <w:r w:rsidRPr="532EBDF0">
        <w:rPr>
          <w:b/>
          <w:bCs/>
        </w:rPr>
        <w:t>2024 Rwanda MVD Outbreak Domestic Response</w:t>
      </w:r>
      <w:r w:rsidR="00622918">
        <w:rPr>
          <w:b/>
          <w:bCs/>
        </w:rPr>
        <w:t xml:space="preserve">: </w:t>
      </w:r>
      <w:r w:rsidRPr="00622918" w:rsidR="17758167">
        <w:rPr>
          <w:b/>
          <w:bCs/>
        </w:rPr>
        <w:t xml:space="preserve">Final Survey for traveler monitoring data capture from STLHDs </w:t>
      </w:r>
    </w:p>
    <w:p w:rsidR="00F7761C" w:rsidP="00F7761C" w14:paraId="14B1AC6B" w14:textId="77777777">
      <w:pPr>
        <w:spacing w:after="0" w:line="240" w:lineRule="auto"/>
        <w:rPr>
          <w:b/>
          <w:bCs/>
          <w:u w:val="single"/>
        </w:rPr>
      </w:pPr>
    </w:p>
    <w:p w:rsidR="00F7761C" w:rsidP="00F7761C" w14:paraId="7F30356C" w14:textId="77777777">
      <w:pPr>
        <w:spacing w:after="0" w:line="240" w:lineRule="auto"/>
      </w:pPr>
      <w:r>
        <w:t>Starting October 3, 2024, in response to the outbreak of Marburg virus disease in Rwanda, CDC recommended post-arrival monitoring of U.S. based healthcare workers (HCW) returning from Rwanda, and starting October 16, monitoring of other travelers arriving from Rwanda with identified risk factors.</w:t>
      </w:r>
    </w:p>
    <w:p w:rsidR="00F7761C" w:rsidP="00F7761C" w14:paraId="777E650B" w14:textId="77777777">
      <w:pPr>
        <w:spacing w:after="0" w:line="240" w:lineRule="auto"/>
      </w:pPr>
      <w:hyperlink r:id="rId7" w:history="1">
        <w:r w:rsidRPr="6F9A4897">
          <w:rPr>
            <w:rStyle w:val="Hyperlink"/>
            <w:rFonts w:ascii="Calibri" w:eastAsia="Calibri" w:hAnsi="Calibri" w:cs="Calibri"/>
          </w:rPr>
          <w:t>Interim Recommendations for Public Health Management of U.S.-based Healthcare Personnel Returning from Rwanda | Marburg | CDC</w:t>
        </w:r>
      </w:hyperlink>
    </w:p>
    <w:p w:rsidR="00F7761C" w:rsidP="00F7761C" w14:paraId="46F75E17" w14:textId="77777777">
      <w:pPr>
        <w:spacing w:after="0" w:line="240" w:lineRule="auto"/>
      </w:pPr>
      <w:hyperlink r:id="rId8" w:history="1">
        <w:r w:rsidRPr="6F9A4897">
          <w:rPr>
            <w:rStyle w:val="Hyperlink"/>
            <w:rFonts w:ascii="Calibri" w:eastAsia="Calibri" w:hAnsi="Calibri" w:cs="Calibri"/>
          </w:rPr>
          <w:t>Interim Recommendations for Post-Arrival Public Health Management of Travelers from Rwanda | Marburg | CDC</w:t>
        </w:r>
      </w:hyperlink>
    </w:p>
    <w:p w:rsidR="00F7761C" w:rsidP="00F7761C" w14:paraId="1AE18561" w14:textId="77777777">
      <w:pPr>
        <w:spacing w:after="0" w:line="240" w:lineRule="auto"/>
        <w:rPr>
          <w:bCs/>
        </w:rPr>
      </w:pPr>
    </w:p>
    <w:p w:rsidR="00F7761C" w:rsidP="00F7761C" w14:paraId="58C698BA" w14:textId="77777777">
      <w:pPr>
        <w:spacing w:after="0" w:line="240" w:lineRule="auto"/>
      </w:pPr>
      <w:r>
        <w:t>CDC is evaluating all facets of the U.S. response domestic response to this Marburg outbreak, including the interim recommendations for health departments to monitor certain HCW and travelers.  In order to inform this evaluation, CDC requests input from state, local, and territorial health departments regarding their experiences and resource expenditures associated with monitoring of HCW and other travelers during this response.</w:t>
      </w:r>
    </w:p>
    <w:p w:rsidR="00F7761C" w:rsidP="00F7761C" w14:paraId="55DE0424" w14:textId="77777777">
      <w:pPr>
        <w:spacing w:after="0" w:line="240" w:lineRule="auto"/>
        <w:rPr>
          <w:bCs/>
        </w:rPr>
      </w:pPr>
    </w:p>
    <w:p w:rsidR="00F7761C" w:rsidRPr="006D1B31" w:rsidP="00F7761C" w14:paraId="4151BA7C" w14:textId="77777777">
      <w:pPr>
        <w:spacing w:after="0" w:line="240" w:lineRule="auto"/>
        <w:rPr>
          <w:bCs/>
        </w:rPr>
      </w:pPr>
      <w:r>
        <w:rPr>
          <w:bCs/>
        </w:rPr>
        <w:t xml:space="preserve">Thank you for your input and support of our evaluation process. </w:t>
      </w:r>
    </w:p>
    <w:p w:rsidR="00F7761C" w:rsidP="00F7761C" w14:paraId="776C05FA" w14:textId="77777777">
      <w:pPr>
        <w:spacing w:after="0" w:line="240" w:lineRule="auto"/>
        <w:rPr>
          <w:b/>
          <w:bCs/>
          <w:u w:val="single"/>
        </w:rPr>
      </w:pPr>
    </w:p>
    <w:p w:rsidR="00F7761C" w:rsidP="00F7761C" w14:paraId="062E4D59" w14:textId="77777777">
      <w:pPr>
        <w:pStyle w:val="ListParagraph"/>
        <w:numPr>
          <w:ilvl w:val="0"/>
          <w:numId w:val="7"/>
        </w:numPr>
        <w:spacing w:after="0" w:line="240" w:lineRule="auto"/>
      </w:pPr>
      <w:r w:rsidRPr="3B0C930F">
        <w:rPr>
          <w:b/>
          <w:bCs/>
        </w:rPr>
        <w:t xml:space="preserve">What is your </w:t>
      </w:r>
      <w:r w:rsidRPr="19587E4E">
        <w:rPr>
          <w:b/>
          <w:bCs/>
        </w:rPr>
        <w:t>jurisdiction</w:t>
      </w:r>
      <w:r>
        <w:rPr>
          <w:b/>
          <w:bCs/>
        </w:rPr>
        <w:t>?</w:t>
      </w:r>
    </w:p>
    <w:p w:rsidR="00BC450D" w:rsidRPr="00CC7457" w:rsidP="00862E48" w14:paraId="7D55CE5E" w14:textId="0811C450">
      <w:pPr>
        <w:pStyle w:val="ListParagraph"/>
        <w:numPr>
          <w:ilvl w:val="1"/>
          <w:numId w:val="7"/>
        </w:numPr>
        <w:spacing w:after="0" w:line="240" w:lineRule="auto"/>
      </w:pPr>
      <w:r>
        <w:t>For follow-up if needed: name, email and role of respondent</w:t>
      </w:r>
    </w:p>
    <w:p w:rsidR="004F1B39" w:rsidP="00862E48" w14:paraId="4BAF253E" w14:textId="6AD11E2B">
      <w:pPr>
        <w:pStyle w:val="ListParagraph"/>
        <w:numPr>
          <w:ilvl w:val="0"/>
          <w:numId w:val="7"/>
        </w:numPr>
        <w:spacing w:after="0" w:line="240" w:lineRule="auto"/>
        <w:ind w:right="-540"/>
      </w:pPr>
      <w:r w:rsidRPr="532EBDF0">
        <w:t xml:space="preserve">Over the course of the entire response (3 October 2024 to </w:t>
      </w:r>
      <w:r w:rsidRPr="00C85C16">
        <w:rPr>
          <w:highlight w:val="yellow"/>
        </w:rPr>
        <w:t>end date</w:t>
      </w:r>
      <w:r w:rsidRPr="532EBDF0">
        <w:t>), for how many travelers did you</w:t>
      </w:r>
      <w:r w:rsidR="00C85C16">
        <w:t>:</w:t>
      </w:r>
    </w:p>
    <w:p w:rsidR="532EBDF0" w:rsidP="00862E48" w14:paraId="559A3F72" w14:textId="482BC453">
      <w:pPr>
        <w:spacing w:after="0"/>
        <w:ind w:right="-450"/>
      </w:pPr>
      <w:r>
        <w:t>(Columns in table are distinct categories, but rows are not.  A single traveler may be counted in multiple rows)</w:t>
      </w:r>
    </w:p>
    <w:tbl>
      <w:tblPr>
        <w:tblStyle w:val="TableGrid"/>
        <w:tblW w:w="10170" w:type="dxa"/>
        <w:tblInd w:w="-5" w:type="dxa"/>
        <w:tblLayout w:type="fixed"/>
        <w:tblLook w:val="06A0"/>
      </w:tblPr>
      <w:tblGrid>
        <w:gridCol w:w="2070"/>
        <w:gridCol w:w="2070"/>
        <w:gridCol w:w="2520"/>
        <w:gridCol w:w="1620"/>
        <w:gridCol w:w="1890"/>
      </w:tblGrid>
      <w:tr w14:paraId="17E26C9F" w14:textId="77777777" w:rsidTr="00862E48">
        <w:tblPrEx>
          <w:tblW w:w="10170" w:type="dxa"/>
          <w:tblInd w:w="-5" w:type="dxa"/>
          <w:tblLayout w:type="fixed"/>
          <w:tblLook w:val="06A0"/>
        </w:tblPrEx>
        <w:trPr>
          <w:trHeight w:val="300"/>
        </w:trPr>
        <w:tc>
          <w:tcPr>
            <w:tcW w:w="2070" w:type="dxa"/>
            <w:vMerge w:val="restart"/>
            <w:shd w:val="clear" w:color="auto" w:fill="D9D9D9" w:themeFill="background1" w:themeFillShade="D9"/>
          </w:tcPr>
          <w:p w:rsidR="004F1B39" w:rsidP="00596363" w14:paraId="2B5F38CB" w14:textId="048D46D2">
            <w:pPr>
              <w:rPr>
                <w:b/>
                <w:bCs/>
              </w:rPr>
            </w:pPr>
            <w:r>
              <w:rPr>
                <w:b/>
                <w:bCs/>
              </w:rPr>
              <w:t>For each type of traveler, for how many travelers did you:</w:t>
            </w:r>
          </w:p>
        </w:tc>
        <w:tc>
          <w:tcPr>
            <w:tcW w:w="8100" w:type="dxa"/>
            <w:gridSpan w:val="4"/>
          </w:tcPr>
          <w:p w:rsidR="004F1B39" w:rsidRPr="532EBDF0" w:rsidP="00CD4AD5" w14:paraId="3965F7DB" w14:textId="69C78F39">
            <w:pPr>
              <w:jc w:val="center"/>
              <w:rPr>
                <w:b/>
                <w:bCs/>
              </w:rPr>
            </w:pPr>
            <w:r w:rsidRPr="006D1B31">
              <w:rPr>
                <w:b/>
                <w:bCs/>
              </w:rPr>
              <w:t>TYPE OF TRAVELER</w:t>
            </w:r>
          </w:p>
        </w:tc>
      </w:tr>
      <w:tr w14:paraId="529DE7E4" w14:textId="77777777" w:rsidTr="00862E48">
        <w:tblPrEx>
          <w:tblW w:w="10170" w:type="dxa"/>
          <w:tblInd w:w="-5" w:type="dxa"/>
          <w:tblLayout w:type="fixed"/>
          <w:tblLook w:val="06A0"/>
        </w:tblPrEx>
        <w:trPr>
          <w:trHeight w:val="300"/>
        </w:trPr>
        <w:tc>
          <w:tcPr>
            <w:tcW w:w="2070" w:type="dxa"/>
            <w:vMerge/>
            <w:shd w:val="clear" w:color="auto" w:fill="D9D9D9" w:themeFill="background1" w:themeFillShade="D9"/>
          </w:tcPr>
          <w:p w:rsidR="004F1B39" w:rsidP="532EBDF0" w14:paraId="35CB0B96" w14:textId="3AB5084E">
            <w:pPr>
              <w:ind w:left="1440"/>
              <w:rPr>
                <w:b/>
                <w:bCs/>
              </w:rPr>
            </w:pPr>
          </w:p>
        </w:tc>
        <w:tc>
          <w:tcPr>
            <w:tcW w:w="2070" w:type="dxa"/>
          </w:tcPr>
          <w:p w:rsidR="004F1B39" w:rsidP="532EBDF0" w14:paraId="357341F1" w14:textId="044C3BEE">
            <w:pPr>
              <w:rPr>
                <w:b/>
                <w:bCs/>
              </w:rPr>
            </w:pPr>
            <w:r w:rsidRPr="532EBDF0">
              <w:rPr>
                <w:b/>
                <w:bCs/>
              </w:rPr>
              <w:t>U.S.-based HCW</w:t>
            </w:r>
            <w:r>
              <w:rPr>
                <w:b/>
                <w:bCs/>
              </w:rPr>
              <w:t xml:space="preserve"> monitored daily**</w:t>
            </w:r>
          </w:p>
        </w:tc>
        <w:tc>
          <w:tcPr>
            <w:tcW w:w="2520" w:type="dxa"/>
          </w:tcPr>
          <w:p w:rsidR="004F1B39" w:rsidRPr="00CC7457" w:rsidP="532EBDF0" w14:paraId="3E085E18" w14:textId="01009973">
            <w:pPr>
              <w:rPr>
                <w:b/>
                <w:bCs/>
              </w:rPr>
            </w:pPr>
            <w:r w:rsidRPr="00862E48">
              <w:rPr>
                <w:b/>
                <w:bCs/>
              </w:rPr>
              <w:t>U.S.-based HCW monitored intermittently or single check-in at end of 21-day period **</w:t>
            </w:r>
          </w:p>
        </w:tc>
        <w:tc>
          <w:tcPr>
            <w:tcW w:w="1620" w:type="dxa"/>
          </w:tcPr>
          <w:p w:rsidR="004F1B39" w:rsidP="532EBDF0" w14:paraId="41A9812E" w14:textId="51A6F005">
            <w:pPr>
              <w:rPr>
                <w:b/>
                <w:bCs/>
              </w:rPr>
            </w:pPr>
            <w:r w:rsidRPr="532EBDF0">
              <w:rPr>
                <w:b/>
                <w:bCs/>
              </w:rPr>
              <w:t>Other traveler</w:t>
            </w:r>
            <w:r>
              <w:rPr>
                <w:b/>
                <w:bCs/>
              </w:rPr>
              <w:t>s monitored daily***</w:t>
            </w:r>
            <w:r w:rsidRPr="532EBDF0">
              <w:rPr>
                <w:b/>
                <w:bCs/>
              </w:rPr>
              <w:t xml:space="preserve"> </w:t>
            </w:r>
          </w:p>
        </w:tc>
        <w:tc>
          <w:tcPr>
            <w:tcW w:w="1890" w:type="dxa"/>
          </w:tcPr>
          <w:p w:rsidR="004F1B39" w:rsidP="532EBDF0" w14:paraId="59508402" w14:textId="4CD896A2">
            <w:pPr>
              <w:rPr>
                <w:b/>
                <w:bCs/>
              </w:rPr>
            </w:pPr>
            <w:r>
              <w:rPr>
                <w:b/>
                <w:bCs/>
              </w:rPr>
              <w:t>Other</w:t>
            </w:r>
            <w:r w:rsidRPr="532EBDF0">
              <w:rPr>
                <w:b/>
                <w:bCs/>
              </w:rPr>
              <w:t xml:space="preserve"> traveler</w:t>
            </w:r>
            <w:r>
              <w:rPr>
                <w:b/>
                <w:bCs/>
              </w:rPr>
              <w:t>s monitored intermittently***</w:t>
            </w:r>
          </w:p>
        </w:tc>
      </w:tr>
      <w:tr w14:paraId="72DF4E14" w14:textId="77777777" w:rsidTr="00862E48">
        <w:tblPrEx>
          <w:tblW w:w="10170" w:type="dxa"/>
          <w:tblInd w:w="-5" w:type="dxa"/>
          <w:tblLayout w:type="fixed"/>
          <w:tblLook w:val="06A0"/>
        </w:tblPrEx>
        <w:trPr>
          <w:trHeight w:val="300"/>
        </w:trPr>
        <w:tc>
          <w:tcPr>
            <w:tcW w:w="2070" w:type="dxa"/>
            <w:shd w:val="clear" w:color="auto" w:fill="D9D9D9" w:themeFill="background1" w:themeFillShade="D9"/>
          </w:tcPr>
          <w:p w:rsidR="00B46AEB" w:rsidP="008E040D" w14:paraId="02170CC8" w14:textId="51419A86">
            <w:r w:rsidRPr="532EBDF0">
              <w:t xml:space="preserve">receive contact information </w:t>
            </w:r>
            <w:r w:rsidR="00596363">
              <w:t>from a sponsoring org.*</w:t>
            </w:r>
          </w:p>
        </w:tc>
        <w:tc>
          <w:tcPr>
            <w:tcW w:w="2070" w:type="dxa"/>
          </w:tcPr>
          <w:p w:rsidR="00B46AEB" w:rsidP="532EBDF0" w14:paraId="573F6EA6" w14:textId="1277A6B8"/>
        </w:tc>
        <w:tc>
          <w:tcPr>
            <w:tcW w:w="2520" w:type="dxa"/>
          </w:tcPr>
          <w:p w:rsidR="00B46AEB" w:rsidP="532EBDF0" w14:paraId="14CAF5B7" w14:textId="77777777"/>
        </w:tc>
        <w:tc>
          <w:tcPr>
            <w:tcW w:w="1620" w:type="dxa"/>
          </w:tcPr>
          <w:p w:rsidR="00115CAC" w:rsidP="00862E48" w14:paraId="385F8A26" w14:textId="77777777"/>
          <w:p w:rsidR="00B46AEB" w:rsidRPr="00862E48" w:rsidP="00115CAC" w14:paraId="218248EA" w14:textId="23B02A9D">
            <w:pPr>
              <w:jc w:val="center"/>
              <w:rPr>
                <w:b/>
                <w:bCs/>
              </w:rPr>
            </w:pPr>
            <w:r w:rsidRPr="00862E48">
              <w:rPr>
                <w:b/>
                <w:bCs/>
              </w:rPr>
              <w:t>N/A</w:t>
            </w:r>
          </w:p>
        </w:tc>
        <w:tc>
          <w:tcPr>
            <w:tcW w:w="1890" w:type="dxa"/>
          </w:tcPr>
          <w:p w:rsidR="00115CAC" w:rsidP="00862E48" w14:paraId="4428B2DB" w14:textId="77777777"/>
          <w:p w:rsidR="00B46AEB" w:rsidRPr="00862E48" w:rsidP="00115CAC" w14:paraId="265635A2" w14:textId="6A3D13AD">
            <w:pPr>
              <w:jc w:val="center"/>
              <w:rPr>
                <w:b/>
                <w:bCs/>
              </w:rPr>
            </w:pPr>
            <w:r w:rsidRPr="00862E48">
              <w:rPr>
                <w:b/>
                <w:bCs/>
              </w:rPr>
              <w:t>N/A</w:t>
            </w:r>
          </w:p>
        </w:tc>
      </w:tr>
      <w:tr w14:paraId="06243DA2" w14:textId="77777777" w:rsidTr="00862E48">
        <w:tblPrEx>
          <w:tblW w:w="10170" w:type="dxa"/>
          <w:tblInd w:w="-5" w:type="dxa"/>
          <w:tblLayout w:type="fixed"/>
          <w:tblLook w:val="06A0"/>
        </w:tblPrEx>
        <w:trPr>
          <w:trHeight w:val="300"/>
        </w:trPr>
        <w:tc>
          <w:tcPr>
            <w:tcW w:w="2070" w:type="dxa"/>
            <w:shd w:val="clear" w:color="auto" w:fill="D9D9D9" w:themeFill="background1" w:themeFillShade="D9"/>
          </w:tcPr>
          <w:p w:rsidR="00B46AEB" w:rsidP="008E040D" w14:paraId="35899A65" w14:textId="7022205C">
            <w:r>
              <w:t>M</w:t>
            </w:r>
            <w:r w:rsidRPr="532EBDF0">
              <w:t>onitor</w:t>
            </w:r>
            <w:r>
              <w:t xml:space="preserve">ed </w:t>
            </w:r>
            <w:r w:rsidR="00115CAC">
              <w:t>through contact at least once during the response</w:t>
            </w:r>
          </w:p>
        </w:tc>
        <w:tc>
          <w:tcPr>
            <w:tcW w:w="2070" w:type="dxa"/>
          </w:tcPr>
          <w:p w:rsidR="00B46AEB" w:rsidP="532EBDF0" w14:paraId="664A90EB" w14:textId="1D7D44A2"/>
        </w:tc>
        <w:tc>
          <w:tcPr>
            <w:tcW w:w="2520" w:type="dxa"/>
          </w:tcPr>
          <w:p w:rsidR="00B46AEB" w:rsidP="532EBDF0" w14:paraId="4CC1804B" w14:textId="69BECC5F"/>
        </w:tc>
        <w:tc>
          <w:tcPr>
            <w:tcW w:w="1620" w:type="dxa"/>
          </w:tcPr>
          <w:p w:rsidR="00B46AEB" w:rsidP="532EBDF0" w14:paraId="155D5E8E" w14:textId="57B34A54"/>
        </w:tc>
        <w:tc>
          <w:tcPr>
            <w:tcW w:w="1890" w:type="dxa"/>
          </w:tcPr>
          <w:p w:rsidR="00B46AEB" w:rsidP="532EBDF0" w14:paraId="63F3ED22" w14:textId="14374EFC"/>
        </w:tc>
      </w:tr>
      <w:tr w14:paraId="547C3431" w14:textId="77777777" w:rsidTr="00862E48">
        <w:tblPrEx>
          <w:tblW w:w="10170" w:type="dxa"/>
          <w:tblInd w:w="-5" w:type="dxa"/>
          <w:tblLayout w:type="fixed"/>
          <w:tblLook w:val="06A0"/>
        </w:tblPrEx>
        <w:trPr>
          <w:trHeight w:val="300"/>
        </w:trPr>
        <w:tc>
          <w:tcPr>
            <w:tcW w:w="2070" w:type="dxa"/>
            <w:shd w:val="clear" w:color="auto" w:fill="D9D9D9" w:themeFill="background1" w:themeFillShade="D9"/>
          </w:tcPr>
          <w:p w:rsidR="00B46AEB" w:rsidP="008E040D" w14:paraId="54613060" w14:textId="1B8D1273">
            <w:r w:rsidRPr="532EBDF0">
              <w:t>Attempt to contact but were unable to reach?</w:t>
            </w:r>
          </w:p>
        </w:tc>
        <w:tc>
          <w:tcPr>
            <w:tcW w:w="2070" w:type="dxa"/>
          </w:tcPr>
          <w:p w:rsidR="00B46AEB" w:rsidP="532EBDF0" w14:paraId="2B5D215B" w14:textId="1277A6B8"/>
        </w:tc>
        <w:tc>
          <w:tcPr>
            <w:tcW w:w="2520" w:type="dxa"/>
          </w:tcPr>
          <w:p w:rsidR="00B46AEB" w:rsidP="532EBDF0" w14:paraId="23521EF8" w14:textId="77777777"/>
        </w:tc>
        <w:tc>
          <w:tcPr>
            <w:tcW w:w="1620" w:type="dxa"/>
          </w:tcPr>
          <w:p w:rsidR="00B46AEB" w:rsidP="532EBDF0" w14:paraId="3D001384" w14:textId="4560881A"/>
        </w:tc>
        <w:tc>
          <w:tcPr>
            <w:tcW w:w="1890" w:type="dxa"/>
          </w:tcPr>
          <w:p w:rsidR="00B46AEB" w:rsidP="532EBDF0" w14:paraId="35E88747" w14:textId="1277A6B8"/>
        </w:tc>
      </w:tr>
    </w:tbl>
    <w:p w:rsidR="0036655A" w:rsidP="0036655A" w14:paraId="705CB7D7" w14:textId="77777777">
      <w:pPr>
        <w:spacing w:after="0" w:line="240" w:lineRule="auto"/>
      </w:pPr>
      <w:r>
        <w:t xml:space="preserve">*Sponsoring organization – nongovernmental organization or academic center sending U.S.-based healthcare workers to volunteer or work in a Rwandan healthcare facility. Please count these persons even if information was subsequently provided by CDC.  </w:t>
      </w:r>
    </w:p>
    <w:p w:rsidR="0036655A" w:rsidP="0036655A" w14:paraId="3005AE10" w14:textId="77777777">
      <w:pPr>
        <w:spacing w:after="0" w:line="240" w:lineRule="auto"/>
        <w:rPr>
          <w:rFonts w:ascii="Calibri" w:eastAsia="Calibri" w:hAnsi="Calibri" w:cs="Calibri"/>
        </w:rPr>
      </w:pPr>
      <w:r>
        <w:t xml:space="preserve">** </w:t>
      </w:r>
      <w:hyperlink r:id="rId7" w:history="1">
        <w:r w:rsidRPr="6F9A4897">
          <w:rPr>
            <w:rStyle w:val="Hyperlink"/>
            <w:rFonts w:ascii="Calibri" w:eastAsia="Calibri" w:hAnsi="Calibri" w:cs="Calibri"/>
          </w:rPr>
          <w:t>Interim Recommendations for Public Health Management of U.S.-based Healthcare Personnel Returning from Rwanda | Marburg | CDC</w:t>
        </w:r>
      </w:hyperlink>
    </w:p>
    <w:p w:rsidR="0036655A" w:rsidP="0036655A" w14:paraId="64F3787F" w14:textId="77777777">
      <w:pPr>
        <w:spacing w:after="0" w:line="240" w:lineRule="auto"/>
        <w:rPr>
          <w:rFonts w:ascii="Calibri" w:eastAsia="Calibri" w:hAnsi="Calibri" w:cs="Calibri"/>
        </w:rPr>
      </w:pPr>
      <w:r w:rsidRPr="6F9A4897">
        <w:rPr>
          <w:rStyle w:val="Hyperlink"/>
          <w:rFonts w:ascii="Calibri" w:eastAsia="Calibri" w:hAnsi="Calibri" w:cs="Calibri"/>
        </w:rPr>
        <w:t>***</w:t>
      </w:r>
      <w:r>
        <w:t xml:space="preserve"> </w:t>
      </w:r>
      <w:hyperlink r:id="rId8" w:history="1">
        <w:r w:rsidRPr="6F9A4897">
          <w:rPr>
            <w:rStyle w:val="Hyperlink"/>
            <w:rFonts w:ascii="Calibri" w:eastAsia="Calibri" w:hAnsi="Calibri" w:cs="Calibri"/>
          </w:rPr>
          <w:t>Interim Recommendations for Post-Arrival Public Health Management of Travelers from Rwanda | Marburg | CDC</w:t>
        </w:r>
      </w:hyperlink>
    </w:p>
    <w:p w:rsidR="532EBDF0" w:rsidP="532EBDF0" w14:paraId="5CF46192" w14:textId="400A0BCD">
      <w:pPr>
        <w:spacing w:after="0" w:line="240" w:lineRule="auto"/>
      </w:pPr>
    </w:p>
    <w:p w:rsidR="0015365A" w:rsidP="0015365A" w14:paraId="055FF0DF" w14:textId="6D96F1D9">
      <w:pPr>
        <w:pStyle w:val="ListParagraph"/>
        <w:numPr>
          <w:ilvl w:val="0"/>
          <w:numId w:val="7"/>
        </w:numPr>
        <w:spacing w:after="0" w:line="240" w:lineRule="auto"/>
      </w:pPr>
      <w:r>
        <w:t xml:space="preserve">What was your jurisdiction’s general strategy for monitoring of travelers from Rwanda? </w:t>
      </w:r>
    </w:p>
    <w:p w:rsidR="0015365A" w:rsidP="0015365A" w14:paraId="4CA849B1" w14:textId="77777777">
      <w:pPr>
        <w:pStyle w:val="ListParagraph"/>
        <w:numPr>
          <w:ilvl w:val="1"/>
          <w:numId w:val="7"/>
        </w:numPr>
        <w:spacing w:after="0" w:line="240" w:lineRule="auto"/>
      </w:pPr>
      <w:r>
        <w:t>Followed CDC interim recommendations as published</w:t>
      </w:r>
    </w:p>
    <w:p w:rsidR="0015365A" w:rsidP="0015365A" w14:paraId="6F1FEB5B" w14:textId="77777777">
      <w:pPr>
        <w:pStyle w:val="ListParagraph"/>
        <w:numPr>
          <w:ilvl w:val="1"/>
          <w:numId w:val="7"/>
        </w:numPr>
        <w:spacing w:after="0" w:line="240" w:lineRule="auto"/>
      </w:pPr>
      <w:r>
        <w:t>Exceeded CDC interim recommendations (e.g., HD contacted travelers more frequently than was recommended by CDC or monitored travelers for whom CDC recommended self-monitoring).  Please describe in comments.</w:t>
      </w:r>
    </w:p>
    <w:p w:rsidR="0015365A" w:rsidP="0015365A" w14:paraId="3694FD04" w14:textId="77777777">
      <w:pPr>
        <w:pStyle w:val="ListParagraph"/>
        <w:numPr>
          <w:ilvl w:val="1"/>
          <w:numId w:val="7"/>
        </w:numPr>
        <w:spacing w:after="0" w:line="240" w:lineRule="auto"/>
      </w:pPr>
      <w:r>
        <w:t>Other/Comments (Free text)</w:t>
      </w:r>
    </w:p>
    <w:p w:rsidR="0015365A" w:rsidP="532EBDF0" w14:paraId="79AE76AB" w14:textId="77777777">
      <w:pPr>
        <w:spacing w:after="0" w:line="240" w:lineRule="auto"/>
      </w:pPr>
    </w:p>
    <w:p w:rsidR="008B4393" w:rsidP="008B4393" w14:paraId="67B48435" w14:textId="4A203480">
      <w:pPr>
        <w:pStyle w:val="ListParagraph"/>
        <w:numPr>
          <w:ilvl w:val="0"/>
          <w:numId w:val="7"/>
        </w:numPr>
        <w:spacing w:after="0" w:line="240" w:lineRule="auto"/>
      </w:pPr>
      <w:r w:rsidRPr="532EBDF0">
        <w:t>Please estimate h</w:t>
      </w:r>
      <w:r w:rsidRPr="532EBDF0" w:rsidR="16EB9E5C">
        <w:t>o</w:t>
      </w:r>
      <w:r w:rsidRPr="532EBDF0" w:rsidR="61378847">
        <w:t xml:space="preserve">w many </w:t>
      </w:r>
      <w:r w:rsidRPr="532EBDF0" w:rsidR="3EF533FE">
        <w:t>hours</w:t>
      </w:r>
      <w:r w:rsidRPr="532EBDF0" w:rsidR="61378847">
        <w:t xml:space="preserve"> total </w:t>
      </w:r>
      <w:r w:rsidR="61378847">
        <w:t>you</w:t>
      </w:r>
      <w:r w:rsidR="3BBF17A4">
        <w:t>r</w:t>
      </w:r>
      <w:r w:rsidRPr="532EBDF0" w:rsidR="61378847">
        <w:t xml:space="preserve"> staff spen</w:t>
      </w:r>
      <w:r w:rsidR="005969C7">
        <w:t>t</w:t>
      </w:r>
      <w:r w:rsidR="00EE7AE9">
        <w:t xml:space="preserve"> (both state level as well as any local level staff who were delegated monitoring duties)</w:t>
      </w:r>
      <w:r w:rsidRPr="532EBDF0" w:rsidR="61378847">
        <w:t xml:space="preserve"> </w:t>
      </w:r>
      <w:r w:rsidRPr="532EBDF0" w:rsidR="475104BD">
        <w:t xml:space="preserve">on monitoring </w:t>
      </w:r>
      <w:r>
        <w:t>HCWs or travelers and directly-associated activities (</w:t>
      </w:r>
      <w:r w:rsidRPr="00D01D70">
        <w:rPr>
          <w:rFonts w:ascii="Calibri" w:eastAsia="Times New Roman" w:hAnsi="Calibri"/>
          <w:color w:val="212121"/>
        </w:rPr>
        <w:t>include time spent on activities such as development of infrastructure to support monitoring and the response, training of personnel from HD and partner organizations, etc.</w:t>
      </w:r>
      <w:r>
        <w:t>)</w:t>
      </w:r>
    </w:p>
    <w:p w:rsidR="00124D10" w:rsidP="00D01D70" w14:paraId="78DDEF87" w14:textId="508AFAB9">
      <w:pPr>
        <w:pStyle w:val="ListParagraph"/>
        <w:numPr>
          <w:ilvl w:val="1"/>
          <w:numId w:val="7"/>
        </w:numPr>
        <w:spacing w:after="0" w:line="240" w:lineRule="auto"/>
      </w:pPr>
      <w:r>
        <w:t>How did your jurisdiction estimate this total (e.g. staff directly reported hours spent on active monitoring, best estimate from HD management, other)</w:t>
      </w:r>
      <w:r w:rsidRPr="532EBDF0" w:rsidR="475104BD">
        <w:t>?</w:t>
      </w:r>
    </w:p>
    <w:p w:rsidR="350C475F" w:rsidP="00C74922" w14:paraId="5DBFA938" w14:textId="61B3B53E">
      <w:pPr>
        <w:pStyle w:val="ListParagraph"/>
        <w:spacing w:after="0" w:line="240" w:lineRule="auto"/>
      </w:pPr>
    </w:p>
    <w:p w:rsidR="00764C6B" w:rsidRPr="00862E48" w:rsidP="00764C6B" w14:paraId="0F09B79E" w14:textId="5CA84605">
      <w:pPr>
        <w:pStyle w:val="ListParagraph"/>
        <w:numPr>
          <w:ilvl w:val="0"/>
          <w:numId w:val="7"/>
        </w:numPr>
        <w:spacing w:after="0" w:line="240" w:lineRule="auto"/>
        <w:rPr>
          <w:rFonts w:ascii="Calibri" w:eastAsia="Calibri" w:hAnsi="Calibri" w:cs="Calibri"/>
        </w:rPr>
      </w:pPr>
      <w:r w:rsidRPr="00C74922">
        <w:rPr>
          <w:b/>
          <w:bCs/>
        </w:rPr>
        <w:t xml:space="preserve">Outside of </w:t>
      </w:r>
      <w:r w:rsidRPr="00C74922">
        <w:rPr>
          <w:b/>
          <w:bCs/>
        </w:rPr>
        <w:t xml:space="preserve">staff </w:t>
      </w:r>
      <w:r w:rsidRPr="00C74922" w:rsidR="00FB5761">
        <w:rPr>
          <w:b/>
          <w:bCs/>
        </w:rPr>
        <w:t>time</w:t>
      </w:r>
      <w:r w:rsidRPr="532EBDF0">
        <w:t>,</w:t>
      </w:r>
      <w:r w:rsidR="003432EC">
        <w:t xml:space="preserve"> </w:t>
      </w:r>
      <w:r w:rsidR="00FB5761">
        <w:t xml:space="preserve">if any, </w:t>
      </w:r>
      <w:r w:rsidRPr="532EBDF0">
        <w:t xml:space="preserve">did your </w:t>
      </w:r>
      <w:r w:rsidR="001A379B">
        <w:t>jurisdiction</w:t>
      </w:r>
      <w:r w:rsidRPr="532EBDF0">
        <w:t xml:space="preserve"> incur </w:t>
      </w:r>
      <w:r w:rsidR="001A379B">
        <w:t xml:space="preserve">any other costs associated with </w:t>
      </w:r>
      <w:r w:rsidRPr="532EBDF0">
        <w:t xml:space="preserve">traveler </w:t>
      </w:r>
      <w:r w:rsidR="001A379B">
        <w:t xml:space="preserve">or HCW </w:t>
      </w:r>
      <w:r w:rsidRPr="532EBDF0">
        <w:t>monitoring?</w:t>
      </w:r>
      <w:r w:rsidRPr="00764C6B">
        <w:rPr>
          <w:b/>
        </w:rPr>
        <w:t xml:space="preserve"> </w:t>
      </w:r>
      <w:r>
        <w:t>If yes, what other items or activities incurred costs and, if available, please provide an estimate of the costs for each of the items or activities (</w:t>
      </w:r>
      <w:r>
        <w:rPr>
          <w:rFonts w:ascii="Calibri" w:eastAsia="Times New Roman" w:hAnsi="Calibri"/>
          <w:color w:val="212121"/>
        </w:rPr>
        <w:t>consider resources spent on information technology, communication, travel for staff, transportation for staff or travelers, housing for staff or travelers, data support, other equipment and supplies, building out or updating previous platforms built for traveler monitoring, etc.</w:t>
      </w:r>
      <w:r>
        <w:t>).</w:t>
      </w:r>
    </w:p>
    <w:p w:rsidR="001271FB" w:rsidRPr="00862E48" w:rsidP="00862E48" w14:paraId="6DB990AE" w14:textId="77777777">
      <w:pPr>
        <w:pStyle w:val="ListParagraph"/>
        <w:spacing w:after="0" w:line="240" w:lineRule="auto"/>
        <w:rPr>
          <w:rFonts w:ascii="Calibri" w:eastAsia="Calibri" w:hAnsi="Calibri" w:cs="Calibri"/>
        </w:rPr>
      </w:pPr>
    </w:p>
    <w:p w:rsidR="001271FB" w:rsidP="001271FB" w14:paraId="0325337E" w14:textId="0EFD4A75">
      <w:pPr>
        <w:pStyle w:val="ListParagraph"/>
        <w:numPr>
          <w:ilvl w:val="0"/>
          <w:numId w:val="7"/>
        </w:numPr>
        <w:spacing w:after="0" w:line="240" w:lineRule="auto"/>
      </w:pPr>
      <w:r w:rsidRPr="532EBDF0">
        <w:t>What tools</w:t>
      </w:r>
      <w:r>
        <w:t xml:space="preserve">, </w:t>
      </w:r>
      <w:r w:rsidRPr="532EBDF0">
        <w:t>systems</w:t>
      </w:r>
      <w:r>
        <w:t>, or processes</w:t>
      </w:r>
      <w:r w:rsidRPr="532EBDF0">
        <w:t xml:space="preserve"> </w:t>
      </w:r>
      <w:r>
        <w:t>were</w:t>
      </w:r>
      <w:r w:rsidRPr="532EBDF0">
        <w:t xml:space="preserve"> use</w:t>
      </w:r>
      <w:r>
        <w:t>d in your jurisdiction</w:t>
      </w:r>
      <w:r w:rsidRPr="532EBDF0">
        <w:t xml:space="preserve"> to </w:t>
      </w:r>
      <w:r>
        <w:t>communicate with</w:t>
      </w:r>
      <w:r w:rsidRPr="532EBDF0">
        <w:t xml:space="preserve"> travelers</w:t>
      </w:r>
      <w:r>
        <w:t xml:space="preserve"> for the purpose of monitoring</w:t>
      </w:r>
      <w:r w:rsidRPr="532EBDF0">
        <w:t>?</w:t>
      </w:r>
      <w:r>
        <w:t xml:space="preserve"> (select all that apply)</w:t>
      </w:r>
    </w:p>
    <w:p w:rsidR="001271FB" w:rsidP="001271FB" w14:paraId="45351EA6" w14:textId="77777777">
      <w:pPr>
        <w:pStyle w:val="ListParagraph"/>
        <w:numPr>
          <w:ilvl w:val="1"/>
          <w:numId w:val="7"/>
        </w:numPr>
        <w:spacing w:after="0" w:line="240" w:lineRule="auto"/>
      </w:pPr>
      <w:r>
        <w:t xml:space="preserve">REDCap monitoring tool or other web-based survey (such as Google forms)  </w:t>
      </w:r>
    </w:p>
    <w:p w:rsidR="001271FB" w:rsidP="001271FB" w14:paraId="21E590CA" w14:textId="77777777">
      <w:pPr>
        <w:pStyle w:val="ListParagraph"/>
        <w:numPr>
          <w:ilvl w:val="1"/>
          <w:numId w:val="7"/>
        </w:numPr>
        <w:spacing w:after="0" w:line="240" w:lineRule="auto"/>
      </w:pPr>
      <w:r>
        <w:t>automated text messaging system (TIM or other)</w:t>
      </w:r>
    </w:p>
    <w:p w:rsidR="001271FB" w:rsidP="001271FB" w14:paraId="7EF04EA0" w14:textId="77777777">
      <w:pPr>
        <w:pStyle w:val="ListParagraph"/>
        <w:numPr>
          <w:ilvl w:val="1"/>
          <w:numId w:val="7"/>
        </w:numPr>
        <w:spacing w:after="0" w:line="240" w:lineRule="auto"/>
      </w:pPr>
      <w:r>
        <w:t xml:space="preserve">Manual text/SMS </w:t>
      </w:r>
    </w:p>
    <w:p w:rsidR="001271FB" w:rsidP="001271FB" w14:paraId="640547A2" w14:textId="77777777">
      <w:pPr>
        <w:pStyle w:val="ListParagraph"/>
        <w:numPr>
          <w:ilvl w:val="1"/>
          <w:numId w:val="7"/>
        </w:numPr>
        <w:spacing w:after="0" w:line="240" w:lineRule="auto"/>
      </w:pPr>
      <w:r>
        <w:t>Phone or video calls</w:t>
      </w:r>
    </w:p>
    <w:p w:rsidR="001271FB" w:rsidP="001271FB" w14:paraId="399A0744" w14:textId="77777777">
      <w:pPr>
        <w:pStyle w:val="ListParagraph"/>
        <w:numPr>
          <w:ilvl w:val="1"/>
          <w:numId w:val="7"/>
        </w:numPr>
        <w:spacing w:after="0" w:line="240" w:lineRule="auto"/>
      </w:pPr>
      <w:r>
        <w:t>In-person visits</w:t>
      </w:r>
    </w:p>
    <w:p w:rsidR="001271FB" w:rsidRPr="00862E48" w:rsidP="00862E48" w14:paraId="21770AD9" w14:textId="59EDA482">
      <w:pPr>
        <w:pStyle w:val="ListParagraph"/>
        <w:numPr>
          <w:ilvl w:val="1"/>
          <w:numId w:val="7"/>
        </w:numPr>
        <w:spacing w:after="0" w:line="240" w:lineRule="auto"/>
        <w:rPr>
          <w:rFonts w:ascii="Calibri" w:eastAsia="Calibri" w:hAnsi="Calibri" w:cs="Calibri"/>
        </w:rPr>
      </w:pPr>
      <w:r w:rsidRPr="00821D33">
        <w:t>Other (Free text)</w:t>
      </w:r>
      <w:r w:rsidRPr="00821D33">
        <w:rPr>
          <w:rFonts w:ascii="Calibri" w:eastAsia="Calibri" w:hAnsi="Calibri" w:cs="Calibri"/>
        </w:rPr>
        <w:t xml:space="preserve">  </w:t>
      </w:r>
    </w:p>
    <w:p w:rsidR="28529053" w:rsidP="00C74922" w14:paraId="26844E46" w14:textId="02D5D43C">
      <w:pPr>
        <w:pStyle w:val="ListParagraph"/>
        <w:spacing w:after="0" w:line="240" w:lineRule="auto"/>
      </w:pPr>
    </w:p>
    <w:p w:rsidR="006D0784" w:rsidRPr="00821D33" w:rsidP="006D0784" w14:paraId="20A746B7" w14:textId="74094E49">
      <w:pPr>
        <w:pStyle w:val="ListParagraph"/>
        <w:numPr>
          <w:ilvl w:val="0"/>
          <w:numId w:val="7"/>
        </w:numPr>
        <w:spacing w:after="0" w:line="240" w:lineRule="auto"/>
        <w:rPr>
          <w:rFonts w:ascii="Calibri" w:eastAsia="Calibri" w:hAnsi="Calibri" w:cs="Calibri"/>
        </w:rPr>
      </w:pPr>
      <w:r>
        <w:rPr>
          <w:rFonts w:ascii="Calibri" w:eastAsia="Calibri" w:hAnsi="Calibri" w:cs="Calibri"/>
        </w:rPr>
        <w:t xml:space="preserve">During this response, sponsoring organizations were asked to provide contact information for their U.S.-based HCWs (employees/volunteers) returning from Rwanda. If applicable to your jurisdiction, did </w:t>
      </w:r>
      <w:r w:rsidRPr="00821D33">
        <w:rPr>
          <w:rFonts w:ascii="Calibri" w:eastAsia="Calibri" w:hAnsi="Calibri" w:cs="Calibri"/>
        </w:rPr>
        <w:t xml:space="preserve">sponsoring organizations reliably provide </w:t>
      </w:r>
      <w:r>
        <w:rPr>
          <w:rFonts w:ascii="Calibri" w:eastAsia="Calibri" w:hAnsi="Calibri" w:cs="Calibri"/>
        </w:rPr>
        <w:t xml:space="preserve">this </w:t>
      </w:r>
      <w:r w:rsidRPr="00821D33">
        <w:rPr>
          <w:rFonts w:ascii="Calibri" w:eastAsia="Calibri" w:hAnsi="Calibri" w:cs="Calibri"/>
        </w:rPr>
        <w:t>contact information</w:t>
      </w:r>
      <w:r>
        <w:rPr>
          <w:rFonts w:ascii="Calibri" w:eastAsia="Calibri" w:hAnsi="Calibri" w:cs="Calibri"/>
        </w:rPr>
        <w:t xml:space="preserve"> to your jurisdiction?</w:t>
      </w:r>
      <w:r w:rsidRPr="00821D33">
        <w:rPr>
          <w:rFonts w:ascii="Calibri" w:eastAsia="Calibri" w:hAnsi="Calibri" w:cs="Calibri"/>
        </w:rPr>
        <w:t xml:space="preserve"> (i.e</w:t>
      </w:r>
      <w:r w:rsidRPr="00821D33">
        <w:rPr>
          <w:rFonts w:ascii="Calibri" w:eastAsia="Calibri" w:hAnsi="Calibri" w:cs="Calibri"/>
          <w:i/>
          <w:iCs/>
        </w:rPr>
        <w:t>.</w:t>
      </w:r>
      <w:r w:rsidRPr="00821D33">
        <w:rPr>
          <w:rFonts w:ascii="Calibri" w:eastAsia="Calibri" w:hAnsi="Calibri" w:cs="Calibri"/>
        </w:rPr>
        <w:t>, if CDC had not initiated entry screening to support</w:t>
      </w:r>
      <w:r>
        <w:rPr>
          <w:rFonts w:ascii="Calibri" w:eastAsia="Calibri" w:hAnsi="Calibri" w:cs="Calibri"/>
        </w:rPr>
        <w:t xml:space="preserve"> </w:t>
      </w:r>
      <w:r w:rsidRPr="00821D33">
        <w:rPr>
          <w:rFonts w:ascii="Calibri" w:eastAsia="Calibri" w:hAnsi="Calibri" w:cs="Calibri"/>
        </w:rPr>
        <w:t>monitoring, do you believe the contact information provided by sponsoring organizations would have been sufficient to locate healthcare workers returning from Rwanda)?  y/n</w:t>
      </w:r>
      <w:r>
        <w:rPr>
          <w:rFonts w:ascii="Calibri" w:eastAsia="Calibri" w:hAnsi="Calibri" w:cs="Calibri"/>
        </w:rPr>
        <w:t>/not applicable</w:t>
      </w:r>
      <w:r w:rsidRPr="00821D33">
        <w:rPr>
          <w:rFonts w:ascii="Calibri" w:eastAsia="Calibri" w:hAnsi="Calibri" w:cs="Calibri"/>
        </w:rPr>
        <w:t xml:space="preserve"> (comments)</w:t>
      </w:r>
      <w:r>
        <w:rPr>
          <w:rFonts w:ascii="Calibri" w:eastAsia="Calibri" w:hAnsi="Calibri" w:cs="Calibri"/>
        </w:rPr>
        <w:t xml:space="preserve"> </w:t>
      </w:r>
    </w:p>
    <w:p w:rsidR="002B07F1" w:rsidRPr="008554FD" w:rsidP="00C74922" w14:paraId="6D51102A" w14:textId="4C509AC5">
      <w:pPr>
        <w:pStyle w:val="ListParagraph"/>
        <w:spacing w:after="0" w:line="240" w:lineRule="auto"/>
      </w:pPr>
    </w:p>
    <w:p w:rsidR="00AB3639" w:rsidRPr="00077995" w:rsidP="00077995" w14:paraId="01639383" w14:textId="47690C35">
      <w:pPr>
        <w:pStyle w:val="ListParagraph"/>
        <w:numPr>
          <w:ilvl w:val="0"/>
          <w:numId w:val="7"/>
        </w:numPr>
        <w:spacing w:after="0" w:line="240" w:lineRule="auto"/>
        <w:rPr>
          <w:rFonts w:ascii="Calibri" w:eastAsia="Calibri" w:hAnsi="Calibri" w:cs="Calibri"/>
        </w:rPr>
      </w:pPr>
      <w:r>
        <w:rPr>
          <w:rFonts w:ascii="Calibri" w:eastAsia="Calibri" w:hAnsi="Calibri" w:cs="Calibri"/>
        </w:rPr>
        <w:t xml:space="preserve"> </w:t>
      </w:r>
      <w:r w:rsidRPr="009830A4">
        <w:rPr>
          <w:rFonts w:ascii="Calibri" w:eastAsia="Calibri" w:hAnsi="Calibri" w:cs="Calibri"/>
        </w:rPr>
        <w:t xml:space="preserve">Did you get information from CDC about any </w:t>
      </w:r>
      <w:r>
        <w:rPr>
          <w:rFonts w:ascii="Calibri" w:eastAsia="Calibri" w:hAnsi="Calibri" w:cs="Calibri"/>
        </w:rPr>
        <w:t xml:space="preserve">U.S.-based </w:t>
      </w:r>
      <w:r w:rsidRPr="009830A4">
        <w:rPr>
          <w:rFonts w:ascii="Calibri" w:eastAsia="Calibri" w:hAnsi="Calibri" w:cs="Calibri"/>
        </w:rPr>
        <w:t>HCW</w:t>
      </w:r>
      <w:r>
        <w:rPr>
          <w:rFonts w:ascii="Calibri" w:eastAsia="Calibri" w:hAnsi="Calibri" w:cs="Calibri"/>
        </w:rPr>
        <w:t>s</w:t>
      </w:r>
      <w:r w:rsidRPr="009830A4">
        <w:rPr>
          <w:rFonts w:ascii="Calibri" w:eastAsia="Calibri" w:hAnsi="Calibri" w:cs="Calibri"/>
        </w:rPr>
        <w:t xml:space="preserve"> that you did not receive from a sponsoring organization? y/n</w:t>
      </w:r>
      <w:r>
        <w:rPr>
          <w:rFonts w:ascii="Calibri" w:eastAsia="Calibri" w:hAnsi="Calibri" w:cs="Calibri"/>
        </w:rPr>
        <w:t xml:space="preserve"> (No indicates all received from CDC had already been provided by the sponsoring organization)</w:t>
      </w:r>
      <w:r w:rsidRPr="009830A4">
        <w:rPr>
          <w:rFonts w:ascii="Calibri" w:eastAsia="Calibri" w:hAnsi="Calibri" w:cs="Calibri"/>
        </w:rPr>
        <w:t xml:space="preserve"> </w:t>
      </w:r>
      <w:r>
        <w:rPr>
          <w:rFonts w:ascii="Calibri" w:eastAsia="Calibri" w:hAnsi="Calibri" w:cs="Calibri"/>
        </w:rPr>
        <w:t>N/A – no U.S.-based HCW returned to jurisdiction</w:t>
      </w:r>
    </w:p>
    <w:p w:rsidR="008554FD" w:rsidRPr="008554FD" w:rsidP="00C74922" w14:paraId="52CD4C22" w14:textId="641EB41F">
      <w:pPr>
        <w:pStyle w:val="ListParagraph"/>
        <w:spacing w:after="0"/>
        <w:rPr>
          <w:rFonts w:ascii="Calibri" w:eastAsia="Calibri" w:hAnsi="Calibri" w:cs="Calibri"/>
        </w:rPr>
      </w:pPr>
    </w:p>
    <w:p w:rsidR="003E3900" w:rsidRPr="008554FD" w:rsidP="003E3900" w14:paraId="2DA747FF" w14:textId="32226389">
      <w:pPr>
        <w:pStyle w:val="ListParagraph"/>
        <w:numPr>
          <w:ilvl w:val="0"/>
          <w:numId w:val="7"/>
        </w:numPr>
        <w:spacing w:after="0"/>
        <w:rPr>
          <w:rFonts w:ascii="Calibri" w:eastAsia="Calibri" w:hAnsi="Calibri" w:cs="Calibri"/>
        </w:rPr>
      </w:pPr>
      <w:r w:rsidRPr="008554FD">
        <w:rPr>
          <w:rFonts w:ascii="Segoe UI" w:eastAsia="Segoe UI" w:hAnsi="Segoe UI" w:cs="Segoe UI"/>
          <w:sz w:val="21"/>
          <w:szCs w:val="21"/>
        </w:rPr>
        <w:t>What % of HCWs</w:t>
      </w:r>
      <w:r>
        <w:rPr>
          <w:rFonts w:ascii="Segoe UI" w:eastAsia="Segoe UI" w:hAnsi="Segoe UI" w:cs="Segoe UI"/>
          <w:sz w:val="21"/>
          <w:szCs w:val="21"/>
        </w:rPr>
        <w:t xml:space="preserve"> returning after October 8,2024</w:t>
      </w:r>
      <w:r w:rsidRPr="008554FD">
        <w:rPr>
          <w:rFonts w:ascii="Segoe UI" w:eastAsia="Segoe UI" w:hAnsi="Segoe UI" w:cs="Segoe UI"/>
          <w:sz w:val="21"/>
          <w:szCs w:val="21"/>
        </w:rPr>
        <w:t xml:space="preserve"> had a pre-departure form with them?</w:t>
      </w:r>
    </w:p>
    <w:p w:rsidR="00DC662E" w:rsidRPr="00821D33" w:rsidP="00DC662E" w14:paraId="2DAEA290" w14:textId="77777777">
      <w:pPr>
        <w:pStyle w:val="ListParagraph"/>
        <w:numPr>
          <w:ilvl w:val="0"/>
          <w:numId w:val="7"/>
        </w:numPr>
        <w:spacing w:after="0" w:line="240" w:lineRule="auto"/>
        <w:rPr>
          <w:rFonts w:ascii="Calibri" w:eastAsia="Calibri" w:hAnsi="Calibri" w:cs="Calibri"/>
        </w:rPr>
      </w:pPr>
      <w:r>
        <w:rPr>
          <w:rFonts w:ascii="Calibri" w:eastAsia="Calibri" w:hAnsi="Calibri" w:cs="Calibri"/>
        </w:rPr>
        <w:t>Did you</w:t>
      </w:r>
      <w:r w:rsidRPr="44E4B99F">
        <w:rPr>
          <w:rFonts w:ascii="Calibri" w:eastAsia="Calibri" w:hAnsi="Calibri" w:cs="Calibri"/>
        </w:rPr>
        <w:t xml:space="preserve"> delegat</w:t>
      </w:r>
      <w:r>
        <w:rPr>
          <w:rFonts w:ascii="Calibri" w:eastAsia="Calibri" w:hAnsi="Calibri" w:cs="Calibri"/>
        </w:rPr>
        <w:t>e</w:t>
      </w:r>
      <w:r w:rsidRPr="44E4B99F">
        <w:rPr>
          <w:rFonts w:ascii="Calibri" w:eastAsia="Calibri" w:hAnsi="Calibri" w:cs="Calibri"/>
        </w:rPr>
        <w:t xml:space="preserve"> monitoring </w:t>
      </w:r>
      <w:r>
        <w:rPr>
          <w:rFonts w:ascii="Calibri" w:eastAsia="Calibri" w:hAnsi="Calibri" w:cs="Calibri"/>
        </w:rPr>
        <w:t xml:space="preserve">of HCWs </w:t>
      </w:r>
      <w:r w:rsidRPr="44E4B99F">
        <w:rPr>
          <w:rFonts w:ascii="Calibri" w:eastAsia="Calibri" w:hAnsi="Calibri" w:cs="Calibri"/>
        </w:rPr>
        <w:t xml:space="preserve">to </w:t>
      </w:r>
      <w:r>
        <w:rPr>
          <w:rFonts w:ascii="Calibri" w:eastAsia="Calibri" w:hAnsi="Calibri" w:cs="Calibri"/>
        </w:rPr>
        <w:t>sponsoring organization</w:t>
      </w:r>
      <w:r w:rsidRPr="44E4B99F">
        <w:rPr>
          <w:rFonts w:ascii="Calibri" w:eastAsia="Calibri" w:hAnsi="Calibri" w:cs="Calibri"/>
        </w:rPr>
        <w:t xml:space="preserve">s </w:t>
      </w:r>
      <w:r>
        <w:rPr>
          <w:rFonts w:ascii="Calibri" w:eastAsia="Calibri" w:hAnsi="Calibri" w:cs="Calibri"/>
        </w:rPr>
        <w:t>or employers</w:t>
      </w:r>
      <w:r w:rsidRPr="44E4B99F">
        <w:rPr>
          <w:rFonts w:ascii="Calibri" w:eastAsia="Calibri" w:hAnsi="Calibri" w:cs="Calibri"/>
        </w:rPr>
        <w:t>?</w:t>
      </w:r>
      <w:r>
        <w:rPr>
          <w:rFonts w:ascii="Calibri" w:eastAsia="Calibri" w:hAnsi="Calibri" w:cs="Calibri"/>
        </w:rPr>
        <w:t xml:space="preserve"> </w:t>
      </w:r>
      <w:r w:rsidRPr="00821D33">
        <w:rPr>
          <w:rFonts w:ascii="Calibri" w:eastAsia="Calibri" w:hAnsi="Calibri" w:cs="Calibri"/>
        </w:rPr>
        <w:t>? y/n (comments)</w:t>
      </w:r>
      <w:r>
        <w:rPr>
          <w:rFonts w:ascii="Calibri" w:eastAsia="Calibri" w:hAnsi="Calibri" w:cs="Calibri"/>
        </w:rPr>
        <w:t xml:space="preserve"> N/A – no HCW returned to jurisdiction</w:t>
      </w:r>
    </w:p>
    <w:p w:rsidR="00DC662E" w:rsidRPr="00963644" w:rsidP="00DC662E" w14:paraId="1F9F2BC2" w14:textId="77777777">
      <w:pPr>
        <w:pStyle w:val="ListParagraph"/>
        <w:numPr>
          <w:ilvl w:val="1"/>
          <w:numId w:val="11"/>
        </w:numPr>
        <w:spacing w:after="0"/>
        <w:rPr>
          <w:rFonts w:ascii="Calibri" w:eastAsia="Calibri" w:hAnsi="Calibri" w:cs="Calibri"/>
        </w:rPr>
      </w:pPr>
      <w:r>
        <w:rPr>
          <w:rFonts w:ascii="Calibri" w:eastAsia="Calibri" w:hAnsi="Calibri" w:cs="Calibri"/>
        </w:rPr>
        <w:t>If yes, what estimated percentage of HCW monitoring did you delegate to sponsoring organizations?</w:t>
      </w:r>
    </w:p>
    <w:p w:rsidR="00DC662E" w:rsidP="00862E48" w14:paraId="713CDBD3" w14:textId="77777777">
      <w:pPr>
        <w:pStyle w:val="ListParagraph"/>
        <w:spacing w:after="0"/>
        <w:rPr>
          <w:rFonts w:ascii="Calibri" w:eastAsia="Calibri" w:hAnsi="Calibri" w:cs="Calibri"/>
        </w:rPr>
      </w:pPr>
    </w:p>
    <w:p w:rsidR="00E0355D" w:rsidRPr="00821D33" w:rsidP="00E0355D" w14:paraId="3279DAC9" w14:textId="29B9DE93">
      <w:pPr>
        <w:pStyle w:val="ListParagraph"/>
        <w:numPr>
          <w:ilvl w:val="0"/>
          <w:numId w:val="7"/>
        </w:numPr>
        <w:spacing w:after="0"/>
        <w:rPr>
          <w:rFonts w:ascii="Calibri" w:eastAsia="Calibri" w:hAnsi="Calibri" w:cs="Calibri"/>
        </w:rPr>
      </w:pPr>
      <w:r w:rsidRPr="008554FD">
        <w:rPr>
          <w:rFonts w:ascii="Calibri" w:eastAsia="Calibri" w:hAnsi="Calibri" w:cs="Calibri"/>
        </w:rPr>
        <w:t>Were any travelers who were not under monitoring identified with symptoms</w:t>
      </w:r>
      <w:r w:rsidR="00EC5103">
        <w:rPr>
          <w:rFonts w:ascii="Calibri" w:eastAsia="Calibri" w:hAnsi="Calibri" w:cs="Calibri"/>
        </w:rPr>
        <w:t>?</w:t>
      </w:r>
      <w:r w:rsidRPr="008554FD">
        <w:rPr>
          <w:rFonts w:ascii="Calibri" w:eastAsia="Calibri" w:hAnsi="Calibri" w:cs="Calibri"/>
        </w:rPr>
        <w:t xml:space="preserve"> </w:t>
      </w:r>
      <w:r w:rsidRPr="00821D33">
        <w:rPr>
          <w:rFonts w:ascii="Calibri" w:eastAsia="Calibri" w:hAnsi="Calibri" w:cs="Calibri"/>
        </w:rPr>
        <w:t xml:space="preserve">y/n </w:t>
      </w:r>
    </w:p>
    <w:p w:rsidR="00E0355D" w:rsidRPr="00E0355D" w:rsidP="00E0355D" w14:paraId="07CB2E16" w14:textId="5679EB12">
      <w:pPr>
        <w:spacing w:after="0"/>
        <w:ind w:left="1440"/>
        <w:rPr>
          <w:rFonts w:ascii="Calibri" w:eastAsia="Calibri" w:hAnsi="Calibri" w:cs="Calibri"/>
        </w:rPr>
      </w:pPr>
      <w:r>
        <w:rPr>
          <w:rFonts w:ascii="Calibri" w:eastAsia="Calibri" w:hAnsi="Calibri" w:cs="Calibri"/>
        </w:rPr>
        <w:t xml:space="preserve">a) </w:t>
      </w:r>
      <w:r w:rsidRPr="00E0355D">
        <w:rPr>
          <w:rFonts w:ascii="Calibri" w:eastAsia="Calibri" w:hAnsi="Calibri" w:cs="Calibri"/>
        </w:rPr>
        <w:t>If yes, how did you hear about them?</w:t>
      </w:r>
      <w:r w:rsidRPr="00821D33">
        <w:tab/>
      </w:r>
    </w:p>
    <w:p w:rsidR="00E0355D" w:rsidRPr="00821D33" w:rsidP="00E0355D" w14:paraId="18B3A609" w14:textId="77777777">
      <w:pPr>
        <w:pStyle w:val="ListParagraph"/>
        <w:numPr>
          <w:ilvl w:val="2"/>
          <w:numId w:val="11"/>
        </w:numPr>
        <w:spacing w:after="0"/>
        <w:ind w:left="2520"/>
        <w:rPr>
          <w:rFonts w:ascii="Calibri" w:eastAsia="Calibri" w:hAnsi="Calibri" w:cs="Calibri"/>
        </w:rPr>
      </w:pPr>
      <w:r w:rsidRPr="00821D33">
        <w:rPr>
          <w:rFonts w:ascii="Calibri" w:eastAsia="Calibri" w:hAnsi="Calibri" w:cs="Calibri"/>
        </w:rPr>
        <w:t>Traveler contacted the HD</w:t>
      </w:r>
    </w:p>
    <w:p w:rsidR="00E0355D" w:rsidRPr="00821D33" w:rsidP="00E0355D" w14:paraId="3EF568E8" w14:textId="77777777">
      <w:pPr>
        <w:pStyle w:val="ListParagraph"/>
        <w:numPr>
          <w:ilvl w:val="2"/>
          <w:numId w:val="11"/>
        </w:numPr>
        <w:spacing w:after="0"/>
        <w:ind w:left="2520"/>
        <w:rPr>
          <w:rFonts w:ascii="Calibri" w:eastAsia="Calibri" w:hAnsi="Calibri" w:cs="Calibri"/>
        </w:rPr>
      </w:pPr>
      <w:r w:rsidRPr="00821D33">
        <w:rPr>
          <w:rFonts w:ascii="Calibri" w:eastAsia="Calibri" w:hAnsi="Calibri" w:cs="Calibri"/>
        </w:rPr>
        <w:t xml:space="preserve">A healthcare </w:t>
      </w:r>
      <w:r>
        <w:rPr>
          <w:rFonts w:ascii="Calibri" w:eastAsia="Calibri" w:hAnsi="Calibri" w:cs="Calibri"/>
        </w:rPr>
        <w:t>facility</w:t>
      </w:r>
      <w:r w:rsidRPr="00821D33">
        <w:rPr>
          <w:rFonts w:ascii="Calibri" w:eastAsia="Calibri" w:hAnsi="Calibri" w:cs="Calibri"/>
        </w:rPr>
        <w:t xml:space="preserve"> contacted the HD</w:t>
      </w:r>
    </w:p>
    <w:p w:rsidR="004C7C9B" w:rsidRPr="00862E48" w:rsidP="00862E48" w14:paraId="455BB956" w14:textId="026AB860">
      <w:pPr>
        <w:pStyle w:val="ListParagraph"/>
        <w:numPr>
          <w:ilvl w:val="1"/>
          <w:numId w:val="11"/>
        </w:numPr>
        <w:spacing w:after="0"/>
        <w:ind w:left="1800"/>
        <w:rPr>
          <w:rFonts w:ascii="Calibri" w:eastAsia="Calibri" w:hAnsi="Calibri" w:cs="Calibri"/>
        </w:rPr>
      </w:pPr>
      <w:r w:rsidRPr="00821D33">
        <w:rPr>
          <w:rFonts w:ascii="Calibri" w:eastAsia="Calibri" w:hAnsi="Calibri" w:cs="Calibri"/>
        </w:rPr>
        <w:t xml:space="preserve">If yes, can you provide the </w:t>
      </w:r>
      <w:r>
        <w:rPr>
          <w:rFonts w:ascii="Calibri" w:eastAsia="Calibri" w:hAnsi="Calibri" w:cs="Calibri"/>
        </w:rPr>
        <w:t xml:space="preserve">approximate </w:t>
      </w:r>
      <w:r w:rsidRPr="00821D33">
        <w:rPr>
          <w:rFonts w:ascii="Calibri" w:eastAsia="Calibri" w:hAnsi="Calibri" w:cs="Calibri"/>
        </w:rPr>
        <w:t>arrival dates for these individuals? (free text or date verified text)</w:t>
      </w:r>
    </w:p>
    <w:p w:rsidR="008554FD" w:rsidP="00C74922" w14:paraId="5833FD83" w14:textId="41F4FD2D">
      <w:pPr>
        <w:pStyle w:val="ListParagraph"/>
        <w:spacing w:after="0"/>
        <w:rPr>
          <w:rFonts w:ascii="Calibri" w:eastAsia="Calibri" w:hAnsi="Calibri" w:cs="Calibri"/>
        </w:rPr>
      </w:pPr>
    </w:p>
    <w:p w:rsidR="00F20090" w:rsidP="000028B2" w14:paraId="50C87F20" w14:textId="10E18BB6">
      <w:pPr>
        <w:pStyle w:val="ListParagraph"/>
        <w:numPr>
          <w:ilvl w:val="0"/>
          <w:numId w:val="7"/>
        </w:numPr>
        <w:spacing w:after="0" w:line="240" w:lineRule="auto"/>
        <w:rPr>
          <w:rFonts w:ascii="Calibri" w:eastAsia="Calibri" w:hAnsi="Calibri" w:cs="Calibri"/>
        </w:rPr>
      </w:pPr>
      <w:r w:rsidRPr="14A42C09">
        <w:rPr>
          <w:rFonts w:ascii="Calibri" w:eastAsia="Calibri" w:hAnsi="Calibri" w:cs="Calibri"/>
        </w:rPr>
        <w:t xml:space="preserve">In future VHF outbreaks, would your jurisdiction want to </w:t>
      </w:r>
      <w:r>
        <w:rPr>
          <w:rFonts w:ascii="Calibri" w:eastAsia="Calibri" w:hAnsi="Calibri" w:cs="Calibri"/>
        </w:rPr>
        <w:t xml:space="preserve">conduct </w:t>
      </w:r>
      <w:r w:rsidRPr="14A42C09">
        <w:rPr>
          <w:rFonts w:ascii="Calibri" w:eastAsia="Calibri" w:hAnsi="Calibri" w:cs="Calibri"/>
        </w:rPr>
        <w:t>monitor</w:t>
      </w:r>
      <w:r>
        <w:rPr>
          <w:rFonts w:ascii="Calibri" w:eastAsia="Calibri" w:hAnsi="Calibri" w:cs="Calibri"/>
        </w:rPr>
        <w:t>ing of</w:t>
      </w:r>
      <w:r w:rsidRPr="14A42C09">
        <w:rPr>
          <w:rFonts w:ascii="Calibri" w:eastAsia="Calibri" w:hAnsi="Calibri" w:cs="Calibri"/>
        </w:rPr>
        <w:t xml:space="preserve"> travelers </w:t>
      </w:r>
      <w:r>
        <w:rPr>
          <w:rFonts w:ascii="Calibri" w:eastAsia="Calibri" w:hAnsi="Calibri" w:cs="Calibri"/>
        </w:rPr>
        <w:t xml:space="preserve">from the outbreak country </w:t>
      </w:r>
      <w:r w:rsidRPr="14A42C09">
        <w:rPr>
          <w:rFonts w:ascii="Calibri" w:eastAsia="Calibri" w:hAnsi="Calibri" w:cs="Calibri"/>
        </w:rPr>
        <w:t xml:space="preserve">even if CDC did not recommend </w:t>
      </w:r>
      <w:r>
        <w:rPr>
          <w:rFonts w:ascii="Calibri" w:eastAsia="Calibri" w:hAnsi="Calibri" w:cs="Calibri"/>
        </w:rPr>
        <w:t xml:space="preserve">such </w:t>
      </w:r>
      <w:r w:rsidRPr="14A42C09">
        <w:rPr>
          <w:rFonts w:ascii="Calibri" w:eastAsia="Calibri" w:hAnsi="Calibri" w:cs="Calibri"/>
        </w:rPr>
        <w:t>monitoring? y/n/unsure</w:t>
      </w:r>
    </w:p>
    <w:p w:rsidR="000028B2" w:rsidRPr="000B7C03" w:rsidP="00F20090" w14:paraId="33B6D126" w14:textId="64314247">
      <w:pPr>
        <w:pStyle w:val="ListParagraph"/>
        <w:spacing w:after="0" w:line="240" w:lineRule="auto"/>
        <w:rPr>
          <w:rFonts w:ascii="Calibri" w:eastAsia="Calibri" w:hAnsi="Calibri" w:cs="Calibri"/>
        </w:rPr>
      </w:pPr>
      <w:r w:rsidRPr="000B7C03">
        <w:rPr>
          <w:rFonts w:ascii="Calibri" w:eastAsia="Calibri" w:hAnsi="Calibri" w:cs="Calibri"/>
        </w:rPr>
        <w:t>Please explain why? (free text)</w:t>
      </w:r>
    </w:p>
    <w:p w:rsidR="289AC686" w:rsidP="289AC686" w14:paraId="00A93FCB" w14:textId="65D91A4D">
      <w:pPr>
        <w:spacing w:after="0" w:line="240" w:lineRule="auto"/>
      </w:pPr>
    </w:p>
    <w:p w:rsidR="532EBDF0" w:rsidRPr="00671755" w:rsidP="00671755" w14:paraId="56CEEE62" w14:textId="37B7A16B">
      <w:pPr>
        <w:rPr>
          <w:b/>
          <w:bCs/>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7C1" w:rsidRPr="00ED7A23" w:rsidP="00ED7A23" w14:paraId="5A016292" w14:textId="0992A79C">
    <w:pPr>
      <w:pStyle w:val="xmsonormal"/>
      <w:rPr>
        <w:sz w:val="18"/>
        <w:szCs w:val="18"/>
      </w:rPr>
    </w:pPr>
    <w:r w:rsidRPr="004569C2">
      <w:rPr>
        <w:sz w:val="18"/>
        <w:szCs w:val="18"/>
      </w:rPr>
      <w:t xml:space="preserve">Public reporting burden of this collection of information is estimated to average </w:t>
    </w:r>
    <w:r>
      <w:rPr>
        <w:sz w:val="18"/>
        <w:szCs w:val="18"/>
      </w:rPr>
      <w:t>20</w:t>
    </w:r>
    <w:r w:rsidRPr="004569C2">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sidR="00B5700C">
      <w:rPr>
        <w:sz w:val="18"/>
        <w:szCs w:val="18"/>
      </w:rPr>
      <w:t>1444</w:t>
    </w:r>
    <w:r w:rsidRPr="004569C2">
      <w:rPr>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BD5" w:rsidRPr="00526CCD" w:rsidP="00326BD5" w14:paraId="2BB886A5" w14:textId="598CFB5B">
    <w:pPr>
      <w:pStyle w:val="xmsonormal"/>
      <w:rPr>
        <w:sz w:val="18"/>
        <w:szCs w:val="18"/>
      </w:rPr>
    </w:pPr>
    <w:r w:rsidRPr="00526CCD">
      <w:rPr>
        <w:sz w:val="18"/>
        <w:szCs w:val="18"/>
      </w:rPr>
      <w:t>Form Approved</w:t>
    </w:r>
  </w:p>
  <w:p w:rsidR="00326BD5" w:rsidRPr="00526CCD" w:rsidP="00326BD5" w14:paraId="61123305" w14:textId="3D572D1A">
    <w:pPr>
      <w:pStyle w:val="xmsonormal"/>
      <w:rPr>
        <w:sz w:val="18"/>
        <w:szCs w:val="18"/>
      </w:rPr>
    </w:pPr>
    <w:r w:rsidRPr="00526CCD">
      <w:rPr>
        <w:sz w:val="18"/>
        <w:szCs w:val="18"/>
      </w:rPr>
      <w:t xml:space="preserve">OMB Control No: </w:t>
    </w:r>
    <w:r w:rsidR="00D50A6D">
      <w:rPr>
        <w:sz w:val="18"/>
        <w:szCs w:val="18"/>
      </w:rPr>
      <w:t>0920-1444</w:t>
    </w:r>
  </w:p>
  <w:p w:rsidR="00E84962" w:rsidRPr="00326BD5" w:rsidP="00326BD5" w14:paraId="38F2B2D2" w14:textId="66011694">
    <w:pPr>
      <w:pStyle w:val="xmsonormal"/>
      <w:rPr>
        <w:sz w:val="18"/>
        <w:szCs w:val="18"/>
      </w:rPr>
    </w:pPr>
    <w:r w:rsidRPr="00526CCD">
      <w:rPr>
        <w:sz w:val="18"/>
        <w:szCs w:val="18"/>
      </w:rPr>
      <w:t xml:space="preserve">Exp. Date: </w:t>
    </w:r>
    <w:r w:rsidR="00D50A6D">
      <w:rPr>
        <w:sz w:val="18"/>
        <w:szCs w:val="18"/>
      </w:rPr>
      <w:t>03/31/2025</w:t>
    </w:r>
  </w:p>
  <w:p w:rsidR="00A307C1" w14:paraId="1FE5BFB6" w14:textId="10241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F13779"/>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38230D"/>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4DD26D8"/>
    <w:multiLevelType w:val="hybridMultilevel"/>
    <w:tmpl w:val="FFFFFFFF"/>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7707AE6"/>
    <w:multiLevelType w:val="multilevel"/>
    <w:tmpl w:val="D49A9F42"/>
    <w:lvl w:ilvl="0">
      <w:start w:val="1"/>
      <w:numFmt w:val="decimal"/>
      <w:lvlText w:val="%1)"/>
      <w:lvlJc w:val="left"/>
      <w:pPr>
        <w:ind w:left="720" w:hanging="360"/>
      </w:pPr>
      <w:rPr>
        <w:b w:val="0"/>
        <w:bCs w:val="0"/>
      </w:rPr>
    </w:lvl>
    <w:lvl w:ilvl="1">
      <w:start w:val="1"/>
      <w:numFmt w:val="lowerLetter"/>
      <w:lvlText w:val="%2)"/>
      <w:lvlJc w:val="left"/>
      <w:pPr>
        <w:ind w:left="16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5F70A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8ACAE99"/>
    <w:multiLevelType w:val="hybridMultilevel"/>
    <w:tmpl w:val="50FA0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8B95D11"/>
    <w:multiLevelType w:val="multilevel"/>
    <w:tmpl w:val="D49A9F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BF7E2E"/>
    <w:multiLevelType w:val="hybridMultilevel"/>
    <w:tmpl w:val="306E4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BCB54C1"/>
    <w:multiLevelType w:val="hybridMultilevel"/>
    <w:tmpl w:val="7C123E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7AE16B"/>
    <w:multiLevelType w:val="hybridMultilevel"/>
    <w:tmpl w:val="FFFFFFFF"/>
    <w:lvl w:ilvl="0">
      <w:start w:val="0"/>
      <w:numFmt w:val="none"/>
      <w:lvlJc w:val="left"/>
      <w:pPr>
        <w:tabs>
          <w:tab w:val="num" w:pos="360"/>
        </w:tabs>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1BBC998"/>
    <w:multiLevelType w:val="multilevel"/>
    <w:tmpl w:val="80BE584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nsid w:val="746E665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C2732D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6262860">
    <w:abstractNumId w:val="2"/>
  </w:num>
  <w:num w:numId="2" w16cid:durableId="463813921">
    <w:abstractNumId w:val="1"/>
  </w:num>
  <w:num w:numId="3" w16cid:durableId="846403966">
    <w:abstractNumId w:val="0"/>
  </w:num>
  <w:num w:numId="4" w16cid:durableId="1310014492">
    <w:abstractNumId w:val="4"/>
  </w:num>
  <w:num w:numId="5" w16cid:durableId="1877038574">
    <w:abstractNumId w:val="12"/>
  </w:num>
  <w:num w:numId="6" w16cid:durableId="549419995">
    <w:abstractNumId w:val="8"/>
  </w:num>
  <w:num w:numId="7" w16cid:durableId="1318338508">
    <w:abstractNumId w:val="3"/>
  </w:num>
  <w:num w:numId="8" w16cid:durableId="13070242">
    <w:abstractNumId w:val="7"/>
  </w:num>
  <w:num w:numId="9" w16cid:durableId="463348259">
    <w:abstractNumId w:val="10"/>
  </w:num>
  <w:num w:numId="10" w16cid:durableId="1479569780">
    <w:abstractNumId w:val="5"/>
  </w:num>
  <w:num w:numId="11" w16cid:durableId="1081870010">
    <w:abstractNumId w:val="11"/>
  </w:num>
  <w:num w:numId="12" w16cid:durableId="150487248">
    <w:abstractNumId w:val="9"/>
  </w:num>
  <w:num w:numId="13" w16cid:durableId="252931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10"/>
    <w:rsid w:val="000028B2"/>
    <w:rsid w:val="00011329"/>
    <w:rsid w:val="00077995"/>
    <w:rsid w:val="000A6E34"/>
    <w:rsid w:val="000B7C03"/>
    <w:rsid w:val="000F167B"/>
    <w:rsid w:val="00110BD7"/>
    <w:rsid w:val="00115CAC"/>
    <w:rsid w:val="00124D10"/>
    <w:rsid w:val="001271FB"/>
    <w:rsid w:val="00132863"/>
    <w:rsid w:val="0015365A"/>
    <w:rsid w:val="0018322C"/>
    <w:rsid w:val="001930C3"/>
    <w:rsid w:val="001A379B"/>
    <w:rsid w:val="001B1865"/>
    <w:rsid w:val="001B1A80"/>
    <w:rsid w:val="001E4654"/>
    <w:rsid w:val="001E73B5"/>
    <w:rsid w:val="001F4502"/>
    <w:rsid w:val="001F4D71"/>
    <w:rsid w:val="002163BC"/>
    <w:rsid w:val="0023072E"/>
    <w:rsid w:val="002B07F1"/>
    <w:rsid w:val="002C4970"/>
    <w:rsid w:val="002CB51A"/>
    <w:rsid w:val="002D63E6"/>
    <w:rsid w:val="00304F73"/>
    <w:rsid w:val="003076C9"/>
    <w:rsid w:val="00326BD5"/>
    <w:rsid w:val="003432EC"/>
    <w:rsid w:val="003443E2"/>
    <w:rsid w:val="0035134D"/>
    <w:rsid w:val="0036655A"/>
    <w:rsid w:val="003B5924"/>
    <w:rsid w:val="003E3900"/>
    <w:rsid w:val="003E76BE"/>
    <w:rsid w:val="00444371"/>
    <w:rsid w:val="004569C2"/>
    <w:rsid w:val="004651B9"/>
    <w:rsid w:val="00475111"/>
    <w:rsid w:val="00483FCD"/>
    <w:rsid w:val="004A35AE"/>
    <w:rsid w:val="004B0C69"/>
    <w:rsid w:val="004C7C9B"/>
    <w:rsid w:val="004F1B39"/>
    <w:rsid w:val="00526CCD"/>
    <w:rsid w:val="0054551B"/>
    <w:rsid w:val="00593C7B"/>
    <w:rsid w:val="00596363"/>
    <w:rsid w:val="005969C7"/>
    <w:rsid w:val="005E8CC6"/>
    <w:rsid w:val="005F44FC"/>
    <w:rsid w:val="006124B6"/>
    <w:rsid w:val="00615BD0"/>
    <w:rsid w:val="00620A47"/>
    <w:rsid w:val="00620F64"/>
    <w:rsid w:val="00622918"/>
    <w:rsid w:val="00671755"/>
    <w:rsid w:val="006B3934"/>
    <w:rsid w:val="006D06A9"/>
    <w:rsid w:val="006D0784"/>
    <w:rsid w:val="006D1B31"/>
    <w:rsid w:val="006E9DB2"/>
    <w:rsid w:val="007119EA"/>
    <w:rsid w:val="00712545"/>
    <w:rsid w:val="00754219"/>
    <w:rsid w:val="00764C6B"/>
    <w:rsid w:val="00775735"/>
    <w:rsid w:val="007F070F"/>
    <w:rsid w:val="007F70BA"/>
    <w:rsid w:val="00803F1D"/>
    <w:rsid w:val="00806F7E"/>
    <w:rsid w:val="00821D33"/>
    <w:rsid w:val="008540AC"/>
    <w:rsid w:val="008554FD"/>
    <w:rsid w:val="00862E48"/>
    <w:rsid w:val="0089246D"/>
    <w:rsid w:val="008B4393"/>
    <w:rsid w:val="008B52F1"/>
    <w:rsid w:val="008E040D"/>
    <w:rsid w:val="008E3076"/>
    <w:rsid w:val="008F2306"/>
    <w:rsid w:val="0090560E"/>
    <w:rsid w:val="009377A6"/>
    <w:rsid w:val="00963644"/>
    <w:rsid w:val="00963DE0"/>
    <w:rsid w:val="009817D8"/>
    <w:rsid w:val="009830A4"/>
    <w:rsid w:val="0099100C"/>
    <w:rsid w:val="009A28BA"/>
    <w:rsid w:val="009C2214"/>
    <w:rsid w:val="009D3B5B"/>
    <w:rsid w:val="009E750A"/>
    <w:rsid w:val="009F4DFB"/>
    <w:rsid w:val="009F5C5D"/>
    <w:rsid w:val="00A2005B"/>
    <w:rsid w:val="00A307C1"/>
    <w:rsid w:val="00A42CC2"/>
    <w:rsid w:val="00A4327D"/>
    <w:rsid w:val="00A62E91"/>
    <w:rsid w:val="00AA3AD1"/>
    <w:rsid w:val="00AB3639"/>
    <w:rsid w:val="00AB48F1"/>
    <w:rsid w:val="00AC38B3"/>
    <w:rsid w:val="00B36A84"/>
    <w:rsid w:val="00B44565"/>
    <w:rsid w:val="00B46AEB"/>
    <w:rsid w:val="00B5700C"/>
    <w:rsid w:val="00B84C7C"/>
    <w:rsid w:val="00BC450D"/>
    <w:rsid w:val="00BD638E"/>
    <w:rsid w:val="00C74922"/>
    <w:rsid w:val="00C85C16"/>
    <w:rsid w:val="00CC7457"/>
    <w:rsid w:val="00CD4AD5"/>
    <w:rsid w:val="00CF0665"/>
    <w:rsid w:val="00D01D70"/>
    <w:rsid w:val="00D1039A"/>
    <w:rsid w:val="00D16FCA"/>
    <w:rsid w:val="00D242EA"/>
    <w:rsid w:val="00D472B1"/>
    <w:rsid w:val="00D50A6D"/>
    <w:rsid w:val="00DC662E"/>
    <w:rsid w:val="00DD7829"/>
    <w:rsid w:val="00DF5A31"/>
    <w:rsid w:val="00E0355D"/>
    <w:rsid w:val="00E25CAC"/>
    <w:rsid w:val="00E8197A"/>
    <w:rsid w:val="00E84962"/>
    <w:rsid w:val="00E93003"/>
    <w:rsid w:val="00EB1091"/>
    <w:rsid w:val="00EC5103"/>
    <w:rsid w:val="00ED7A23"/>
    <w:rsid w:val="00EE7AE9"/>
    <w:rsid w:val="00F20090"/>
    <w:rsid w:val="00F3172A"/>
    <w:rsid w:val="00F521C7"/>
    <w:rsid w:val="00F75EE9"/>
    <w:rsid w:val="00F7761C"/>
    <w:rsid w:val="00F820FA"/>
    <w:rsid w:val="00FB5761"/>
    <w:rsid w:val="0164BADE"/>
    <w:rsid w:val="030ED607"/>
    <w:rsid w:val="032B0554"/>
    <w:rsid w:val="06CC728E"/>
    <w:rsid w:val="06F49BF7"/>
    <w:rsid w:val="07B4B9BB"/>
    <w:rsid w:val="09D27D3A"/>
    <w:rsid w:val="0DCE89D0"/>
    <w:rsid w:val="0F9865E6"/>
    <w:rsid w:val="14A42C09"/>
    <w:rsid w:val="153F063D"/>
    <w:rsid w:val="167D7A59"/>
    <w:rsid w:val="16EB9E5C"/>
    <w:rsid w:val="17758167"/>
    <w:rsid w:val="19587E4E"/>
    <w:rsid w:val="1ED7ABF4"/>
    <w:rsid w:val="1F4D3F44"/>
    <w:rsid w:val="207DA669"/>
    <w:rsid w:val="231D8484"/>
    <w:rsid w:val="28529053"/>
    <w:rsid w:val="289AC686"/>
    <w:rsid w:val="2BDE4328"/>
    <w:rsid w:val="2C7747BE"/>
    <w:rsid w:val="2EA642C2"/>
    <w:rsid w:val="342ABE57"/>
    <w:rsid w:val="349B1D33"/>
    <w:rsid w:val="350C475F"/>
    <w:rsid w:val="3543BAF7"/>
    <w:rsid w:val="363A82B8"/>
    <w:rsid w:val="3769711E"/>
    <w:rsid w:val="3B0C930F"/>
    <w:rsid w:val="3BBF17A4"/>
    <w:rsid w:val="3C43663A"/>
    <w:rsid w:val="3D3A7B6F"/>
    <w:rsid w:val="3EF533FE"/>
    <w:rsid w:val="3F044ED3"/>
    <w:rsid w:val="44E4B99F"/>
    <w:rsid w:val="4590D94B"/>
    <w:rsid w:val="46F2366E"/>
    <w:rsid w:val="475104BD"/>
    <w:rsid w:val="4782AA7C"/>
    <w:rsid w:val="49BBE2BB"/>
    <w:rsid w:val="4E8206DD"/>
    <w:rsid w:val="532EBDF0"/>
    <w:rsid w:val="54FB9E5B"/>
    <w:rsid w:val="59944F37"/>
    <w:rsid w:val="59AAE534"/>
    <w:rsid w:val="5B3FC53E"/>
    <w:rsid w:val="5CAD5E44"/>
    <w:rsid w:val="5D18CE05"/>
    <w:rsid w:val="61378847"/>
    <w:rsid w:val="61F60400"/>
    <w:rsid w:val="62E2A0BD"/>
    <w:rsid w:val="633AFE4F"/>
    <w:rsid w:val="660CE9FC"/>
    <w:rsid w:val="685E59A6"/>
    <w:rsid w:val="6AFA60D4"/>
    <w:rsid w:val="6C48AF9F"/>
    <w:rsid w:val="6D19FAE4"/>
    <w:rsid w:val="6EECE327"/>
    <w:rsid w:val="6F048B90"/>
    <w:rsid w:val="6F9A4897"/>
    <w:rsid w:val="713FE257"/>
    <w:rsid w:val="71F288AC"/>
    <w:rsid w:val="732BC080"/>
    <w:rsid w:val="74D6B6C2"/>
    <w:rsid w:val="7A9FDC18"/>
    <w:rsid w:val="7D36F822"/>
    <w:rsid w:val="7D75554C"/>
    <w:rsid w:val="7D7D3CE5"/>
    <w:rsid w:val="7D8CFBFE"/>
    <w:rsid w:val="7F558B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92B474"/>
  <w15:chartTrackingRefBased/>
  <w15:docId w15:val="{0605D0D2-562E-456D-BAE2-5FFD1501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D10"/>
    <w:pPr>
      <w:ind w:left="720"/>
      <w:contextualSpacing/>
    </w:pPr>
  </w:style>
  <w:style w:type="paragraph" w:styleId="CommentText">
    <w:name w:val="annotation text"/>
    <w:basedOn w:val="Normal"/>
    <w:link w:val="CommentTextChar"/>
    <w:uiPriority w:val="99"/>
    <w:unhideWhenUsed/>
    <w:rsid w:val="00BD638E"/>
    <w:pPr>
      <w:spacing w:line="240" w:lineRule="auto"/>
    </w:pPr>
    <w:rPr>
      <w:sz w:val="20"/>
      <w:szCs w:val="20"/>
    </w:rPr>
  </w:style>
  <w:style w:type="character" w:customStyle="1" w:styleId="CommentTextChar">
    <w:name w:val="Comment Text Char"/>
    <w:basedOn w:val="DefaultParagraphFont"/>
    <w:link w:val="CommentText"/>
    <w:uiPriority w:val="99"/>
    <w:rsid w:val="00BD638E"/>
    <w:rPr>
      <w:sz w:val="20"/>
      <w:szCs w:val="20"/>
    </w:rPr>
  </w:style>
  <w:style w:type="character" w:styleId="CommentReference">
    <w:name w:val="annotation reference"/>
    <w:basedOn w:val="DefaultParagraphFont"/>
    <w:uiPriority w:val="99"/>
    <w:semiHidden/>
    <w:unhideWhenUsed/>
    <w:rsid w:val="00BD638E"/>
    <w:rPr>
      <w:sz w:val="16"/>
      <w:szCs w:val="16"/>
    </w:rPr>
  </w:style>
  <w:style w:type="paragraph" w:styleId="CommentSubject">
    <w:name w:val="annotation subject"/>
    <w:basedOn w:val="CommentText"/>
    <w:next w:val="CommentText"/>
    <w:link w:val="CommentSubjectChar"/>
    <w:uiPriority w:val="99"/>
    <w:semiHidden/>
    <w:unhideWhenUsed/>
    <w:rsid w:val="00BD638E"/>
    <w:rPr>
      <w:b/>
      <w:bCs/>
    </w:rPr>
  </w:style>
  <w:style w:type="character" w:customStyle="1" w:styleId="CommentSubjectChar">
    <w:name w:val="Comment Subject Char"/>
    <w:basedOn w:val="CommentTextChar"/>
    <w:link w:val="CommentSubject"/>
    <w:uiPriority w:val="99"/>
    <w:semiHidden/>
    <w:rsid w:val="00BD638E"/>
    <w:rPr>
      <w:b/>
      <w:bCs/>
      <w:sz w:val="20"/>
      <w:szCs w:val="20"/>
    </w:rPr>
  </w:style>
  <w:style w:type="character" w:styleId="Mention">
    <w:name w:val="Mention"/>
    <w:basedOn w:val="DefaultParagraphFont"/>
    <w:uiPriority w:val="99"/>
    <w:unhideWhenUsed/>
    <w:rsid w:val="005F44FC"/>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30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7C1"/>
  </w:style>
  <w:style w:type="paragraph" w:styleId="Footer">
    <w:name w:val="footer"/>
    <w:basedOn w:val="Normal"/>
    <w:link w:val="FooterChar"/>
    <w:uiPriority w:val="99"/>
    <w:unhideWhenUsed/>
    <w:rsid w:val="00A30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7C1"/>
  </w:style>
  <w:style w:type="paragraph" w:customStyle="1" w:styleId="xmsonormal">
    <w:name w:val="x_msonormal"/>
    <w:basedOn w:val="Normal"/>
    <w:rsid w:val="00326BD5"/>
    <w:pPr>
      <w:spacing w:after="0" w:line="240" w:lineRule="auto"/>
    </w:pPr>
    <w:rPr>
      <w:rFonts w:ascii="Calibri" w:hAnsi="Calibri" w:cs="Calibri"/>
      <w:kern w:val="0"/>
      <w14:ligatures w14:val="none"/>
    </w:rPr>
  </w:style>
  <w:style w:type="paragraph" w:styleId="Revision">
    <w:name w:val="Revision"/>
    <w:hidden/>
    <w:uiPriority w:val="99"/>
    <w:semiHidden/>
    <w:rsid w:val="00D50A6D"/>
    <w:pPr>
      <w:spacing w:after="0" w:line="240" w:lineRule="auto"/>
    </w:pPr>
  </w:style>
  <w:style w:type="character" w:styleId="Hyperlink">
    <w:name w:val="Hyperlink"/>
    <w:basedOn w:val="DefaultParagraphFont"/>
    <w:uiPriority w:val="99"/>
    <w:unhideWhenUsed/>
    <w:rsid w:val="00F776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marburg/php/public-health-strategy/management-of-US-based-healthcare-personnel-2024-marburg-outbreak.html" TargetMode="External" /><Relationship Id="rId8" Type="http://schemas.openxmlformats.org/officeDocument/2006/relationships/hyperlink" Target="https://www.cdc.gov/marburg/php/public-health-strategy/management-of-travelers-2024-marburg-outbreak.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2FF56-A60C-4EB0-A7FF-8562881A6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DBAC2-9695-49A4-BDFA-C45213919485}">
  <ds:schemaRefs>
    <ds:schemaRef ds:uri="http://schemas.microsoft.com/office/infopath/2007/PartnerControls"/>
    <ds:schemaRef ds:uri="http://purl.org/dc/terms/"/>
    <ds:schemaRef ds:uri="http://purl.org/dc/dcmitype/"/>
    <ds:schemaRef ds:uri="http://purl.org/dc/elements/1.1/"/>
    <ds:schemaRef ds:uri="6c0190e3-c0b1-4e79-b81f-b2cc409a73aa"/>
    <ds:schemaRef ds:uri="http://www.w3.org/XML/1998/namespace"/>
    <ds:schemaRef ds:uri="http://schemas.microsoft.com/office/2006/documentManagement/types"/>
    <ds:schemaRef ds:uri="http://schemas.openxmlformats.org/package/2006/metadata/core-properties"/>
    <ds:schemaRef ds:uri="1fd72b08-0c3b-4c4d-b5b4-79d6f648559c"/>
    <ds:schemaRef ds:uri="http://schemas.microsoft.com/office/2006/metadata/properties"/>
  </ds:schemaRefs>
</ds:datastoreItem>
</file>

<file path=customXml/itemProps3.xml><?xml version="1.0" encoding="utf-8"?>
<ds:datastoreItem xmlns:ds="http://schemas.openxmlformats.org/officeDocument/2006/customXml" ds:itemID="{4207058B-3F0F-4E61-84FE-85F4C4223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5410</Characters>
  <Application>Microsoft Office Word</Application>
  <DocSecurity>0</DocSecurity>
  <Lines>45</Lines>
  <Paragraphs>12</Paragraphs>
  <ScaleCrop>false</ScaleCrop>
  <Company>Centers for Disease Control and Prevention</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Jennifer (CDC/NCEZID/DGMH/TRAMB)</dc:creator>
  <cp:lastModifiedBy>Vice, Rudith (CDC/NCEZID/OD)</cp:lastModifiedBy>
  <cp:revision>2</cp:revision>
  <dcterms:created xsi:type="dcterms:W3CDTF">2024-10-23T19:34:00Z</dcterms:created>
  <dcterms:modified xsi:type="dcterms:W3CDTF">2024-10-23T19:34:00Z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66e3557e-4c27-4fc6-bd22-a9a87c0ff1a4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2024-10-07T16:58:37Z</vt:lpwstr>
  </property>
  <property fmtid="{D5CDD505-2E9C-101B-9397-08002B2CF9AE}" pid="10" name="MSIP_Label_7b94a7b8-f06c-4dfe-bdcc-9b548fd58c31_SiteId">
    <vt:lpwstr>9ce70869-60db-44fd-abe8-d2767077fc8f</vt:lpwstr>
  </property>
</Properties>
</file>