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34C" w:rsidP="009114E9" w14:paraId="023B8B52" w14:textId="31B170E0">
      <w:pPr>
        <w:pStyle w:val="Heading1"/>
        <w:jc w:val="center"/>
        <w:rPr>
          <w:rFonts w:eastAsia="Times New Roman"/>
          <w:lang w:bidi="ar-SA"/>
        </w:rPr>
      </w:pPr>
      <w:bookmarkStart w:id="0" w:name="_Toc396748479"/>
      <w:bookmarkStart w:id="1" w:name="_Toc519078929"/>
      <w:bookmarkStart w:id="2" w:name="_Toc321478442"/>
      <w:bookmarkStart w:id="3" w:name="_Ref327518104"/>
      <w:bookmarkStart w:id="4" w:name="_Ref327518798"/>
      <w:bookmarkStart w:id="5" w:name="_Ref327519102"/>
      <w:bookmarkStart w:id="6" w:name="_Ref327519401"/>
      <w:bookmarkStart w:id="7" w:name="_Ref327519726"/>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00825D0B">
        <w:rPr>
          <w:rFonts w:asciiTheme="minorHAnsi" w:hAnsiTheme="minorHAnsi" w:cstheme="minorHAnsi"/>
          <w:i w:val="0"/>
          <w:sz w:val="72"/>
          <w:szCs w:val="72"/>
        </w:rPr>
        <w:t xml:space="preserve"> and Programs</w:t>
      </w:r>
      <w:r w:rsidRPr="00B95336" w:rsidR="009374FC">
        <w:rPr>
          <w:rFonts w:asciiTheme="minorHAnsi" w:hAnsiTheme="minorHAnsi" w:cstheme="minorHAnsi"/>
          <w:i w:val="0"/>
          <w:sz w:val="72"/>
          <w:szCs w:val="72"/>
        </w:rPr>
        <w:t xml:space="preserve"> </w:t>
      </w:r>
    </w:p>
    <w:p w:rsidR="009A70B4" w:rsidRPr="00637C05" w:rsidP="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9A70B4" w:rsidRPr="009D238D" w:rsidP="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E2170" w:rsidP="005E2170" w14:paraId="4B8180C0" w14:textId="77777777">
      <w:pPr>
        <w:autoSpaceDE w:val="0"/>
        <w:autoSpaceDN w:val="0"/>
        <w:adjustRightInd w:val="0"/>
        <w:spacing w:line="240" w:lineRule="auto"/>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E2170" w:rsidP="005E2170" w14:paraId="42352043" w14:textId="77777777">
      <w:pPr>
        <w:pStyle w:val="IndentedParagraph"/>
        <w:ind w:left="0"/>
        <w:rPr>
          <w:rFonts w:asciiTheme="minorHAnsi" w:hAnsiTheme="minorHAnsi" w:cstheme="minorHAnsi"/>
          <w:b/>
          <w:sz w:val="22"/>
          <w:szCs w:val="22"/>
        </w:rPr>
      </w:pPr>
    </w:p>
    <w:p w:rsidR="005E2170" w:rsidP="005E2170" w14:paraId="0B23945E" w14:textId="77777777">
      <w:pPr>
        <w:pStyle w:val="IndentedParagraph"/>
        <w:ind w:left="0"/>
        <w:rPr>
          <w:rFonts w:asciiTheme="minorHAnsi" w:hAnsiTheme="minorHAnsi" w:cstheme="minorHAnsi"/>
          <w:b/>
          <w:sz w:val="22"/>
          <w:szCs w:val="22"/>
        </w:rPr>
      </w:pPr>
    </w:p>
    <w:p w:rsidR="005E2170" w:rsidP="005E2170" w14:paraId="6EFF8E72" w14:textId="77777777">
      <w:pPr>
        <w:pStyle w:val="IndentedParagraph"/>
        <w:ind w:left="0"/>
        <w:rPr>
          <w:rFonts w:asciiTheme="minorHAnsi" w:hAnsiTheme="minorHAnsi" w:cstheme="minorHAnsi"/>
          <w:b/>
          <w:sz w:val="22"/>
          <w:szCs w:val="22"/>
        </w:rPr>
      </w:pPr>
    </w:p>
    <w:p w:rsidR="005E2170" w:rsidP="005E2170" w14:paraId="5D08A35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5E2170" w:rsidP="005E2170" w14:paraId="2F706C5F" w14:textId="77777777">
      <w:pPr>
        <w:pStyle w:val="IndentedParagraph"/>
        <w:ind w:left="0"/>
        <w:rPr>
          <w:rFonts w:asciiTheme="minorHAnsi" w:hAnsiTheme="minorHAnsi" w:cstheme="minorHAnsi"/>
          <w:b/>
          <w:sz w:val="22"/>
          <w:szCs w:val="22"/>
        </w:rPr>
      </w:pPr>
    </w:p>
    <w:p w:rsidR="005E2170" w:rsidP="005E2170" w14:paraId="7EA39C22" w14:textId="77777777">
      <w:pPr>
        <w:pStyle w:val="IndentedParagraph"/>
        <w:ind w:left="0"/>
        <w:rPr>
          <w:rFonts w:asciiTheme="minorHAnsi" w:hAnsiTheme="minorHAnsi" w:cstheme="minorHAnsi"/>
          <w:b/>
          <w:sz w:val="22"/>
          <w:szCs w:val="22"/>
        </w:rPr>
      </w:pPr>
    </w:p>
    <w:p w:rsidR="005E2170" w:rsidP="005E2170" w14:paraId="06FA51D4" w14:textId="2AEA6EA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E2170" w:rsidP="005E2170" w14:paraId="4C21F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D4706" w:rsidRPr="00941808" w:rsidP="005E2170" w14:paraId="75E586AB" w14:textId="77777777">
      <w:pPr>
        <w:autoSpaceDE w:val="0"/>
        <w:autoSpaceDN w:val="0"/>
        <w:adjustRightInd w:val="0"/>
        <w:spacing w:line="240" w:lineRule="auto"/>
        <w:rPr>
          <w:rFonts w:asciiTheme="minorHAnsi" w:hAnsiTheme="minorHAnsi" w:cstheme="minorHAnsi"/>
          <w:b/>
        </w:rPr>
      </w:pPr>
    </w:p>
    <w:p w:rsidR="002B2B72" w:rsidP="002B2B72" w14:paraId="74FDD9EE" w14:textId="66E95612">
      <w:pPr>
        <w:pStyle w:val="IndentedParagraph"/>
        <w:rPr>
          <w:rFonts w:asciiTheme="minorHAnsi" w:hAnsiTheme="minorHAnsi" w:cstheme="minorHAnsi"/>
          <w:b/>
        </w:rPr>
      </w:pPr>
    </w:p>
    <w:p w:rsidR="008C67F9" w14:paraId="60A8F14B" w14:textId="77777777">
      <w:pPr>
        <w:spacing w:after="160" w:line="259" w:lineRule="auto"/>
        <w:rPr>
          <w:rFonts w:asciiTheme="minorHAnsi" w:hAnsiTheme="minorHAnsi" w:cstheme="minorHAnsi"/>
          <w:b/>
          <w:sz w:val="32"/>
          <w:szCs w:val="32"/>
          <w:lang w:bidi="ar-SA"/>
        </w:rPr>
      </w:pPr>
      <w:bookmarkStart w:id="8" w:name="_Toc321478444"/>
      <w:bookmarkStart w:id="9" w:name="_Toc396748481"/>
      <w:bookmarkStart w:id="10" w:name="_Toc519078932"/>
      <w:r>
        <w:rPr>
          <w:rFonts w:asciiTheme="minorHAnsi" w:hAnsiTheme="minorHAnsi" w:cstheme="minorHAnsi"/>
          <w:b/>
          <w:sz w:val="32"/>
          <w:szCs w:val="32"/>
          <w:lang w:bidi="ar-SA"/>
        </w:rPr>
        <w:br w:type="page"/>
      </w:r>
    </w:p>
    <w:p w:rsidR="00A83D87" w:rsidRPr="005A3CDA" w:rsidP="009114E9" w14:paraId="673DC501" w14:textId="563E22FD">
      <w:pPr>
        <w:spacing w:after="160" w:line="259" w:lineRule="auto"/>
        <w:rPr>
          <w:rFonts w:asciiTheme="minorHAnsi" w:hAnsiTheme="minorHAnsi" w:cstheme="minorHAnsi"/>
          <w:b/>
          <w:sz w:val="28"/>
          <w:szCs w:val="28"/>
          <w:lang w:bidi="ar-SA"/>
        </w:rPr>
      </w:pPr>
      <w:r>
        <w:rPr>
          <w:rFonts w:asciiTheme="minorHAnsi" w:hAnsiTheme="minorHAnsi" w:cstheme="minorHAnsi"/>
          <w:b/>
          <w:sz w:val="32"/>
          <w:szCs w:val="32"/>
          <w:lang w:bidi="ar-SA"/>
        </w:rPr>
        <w:t>Part 1: General Information</w:t>
      </w:r>
    </w:p>
    <w:p w:rsidR="005E2170" w:rsidP="00FB133A" w14:paraId="4B05970E" w14:textId="77777777">
      <w:pPr>
        <w:spacing w:after="160" w:line="259" w:lineRule="auto"/>
        <w:rPr>
          <w:rFonts w:asciiTheme="minorHAnsi" w:eastAsiaTheme="minorHAnsi" w:hAnsiTheme="minorHAnsi" w:cstheme="minorHAnsi"/>
          <w:b/>
          <w:sz w:val="22"/>
          <w:szCs w:val="22"/>
          <w:lang w:bidi="ar-SA"/>
        </w:rPr>
      </w:pPr>
    </w:p>
    <w:p w:rsidR="00FB133A" w:rsidRPr="00FB133A" w:rsidP="00FB133A" w14:paraId="696FF3E1" w14:textId="7D9B547F">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Hospital: ___</w:t>
      </w:r>
      <w:r w:rsidRPr="00FB133A">
        <w:rPr>
          <w:rFonts w:asciiTheme="minorHAnsi" w:eastAsiaTheme="minorHAnsi" w:hAnsiTheme="minorHAnsi" w:cstheme="minorHAnsi"/>
          <w:b/>
          <w:sz w:val="22"/>
          <w:szCs w:val="22"/>
          <w:lang w:bidi="ar-SA"/>
        </w:rPr>
        <w:t xml:space="preserve">_________________________________________________________________ </w:t>
      </w:r>
    </w:p>
    <w:p w:rsidR="007C2015" w:rsidP="00FB133A" w14:paraId="65F30D06" w14:textId="77777777">
      <w:pPr>
        <w:spacing w:after="160" w:line="259" w:lineRule="auto"/>
        <w:rPr>
          <w:rFonts w:asciiTheme="minorHAnsi" w:eastAsiaTheme="minorHAnsi" w:hAnsiTheme="minorHAnsi" w:cstheme="minorHAnsi"/>
          <w:b/>
          <w:sz w:val="22"/>
          <w:szCs w:val="22"/>
          <w:lang w:bidi="ar-SA"/>
        </w:rPr>
      </w:pPr>
    </w:p>
    <w:p w:rsidR="00B61BEE" w:rsidP="00FB133A" w14:paraId="074F0F74" w14:textId="726753A1">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OPTN Member Code: ____________</w:t>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sidR="00E87CD7">
        <w:rPr>
          <w:rFonts w:asciiTheme="minorHAnsi" w:eastAsiaTheme="minorHAnsi" w:hAnsiTheme="minorHAnsi" w:cstheme="minorHAnsi"/>
          <w:b/>
          <w:sz w:val="22"/>
          <w:szCs w:val="22"/>
          <w:lang w:bidi="ar-SA"/>
        </w:rPr>
        <w:t>CMS Provider #: ________________</w:t>
      </w:r>
      <w:r w:rsidR="008C67F9">
        <w:rPr>
          <w:rFonts w:asciiTheme="minorHAnsi" w:eastAsiaTheme="minorHAnsi" w:hAnsiTheme="minorHAnsi" w:cstheme="minorHAnsi"/>
          <w:b/>
          <w:sz w:val="22"/>
          <w:szCs w:val="22"/>
          <w:lang w:bidi="ar-SA"/>
        </w:rPr>
        <w:t xml:space="preserve"> </w:t>
      </w:r>
      <w:r w:rsidR="005E2170">
        <w:rPr>
          <w:rFonts w:asciiTheme="minorHAnsi" w:eastAsiaTheme="minorHAnsi" w:hAnsiTheme="minorHAnsi" w:cstheme="minorHAnsi"/>
          <w:b/>
          <w:sz w:val="22"/>
          <w:szCs w:val="22"/>
          <w:lang w:bidi="ar-SA"/>
        </w:rPr>
        <w:tab/>
      </w:r>
      <w:r w:rsidR="005E2170">
        <w:rPr>
          <w:rFonts w:asciiTheme="minorHAnsi" w:eastAsiaTheme="minorHAnsi" w:hAnsiTheme="minorHAnsi" w:cstheme="minorHAnsi"/>
          <w:b/>
          <w:sz w:val="22"/>
          <w:szCs w:val="22"/>
          <w:lang w:bidi="ar-SA"/>
        </w:rPr>
        <w:tab/>
      </w:r>
    </w:p>
    <w:p w:rsidR="00131792" w:rsidP="009114E9" w14:paraId="6B7BC58D" w14:textId="77777777">
      <w:pPr>
        <w:spacing w:after="160" w:line="259" w:lineRule="auto"/>
        <w:rPr>
          <w:rFonts w:asciiTheme="minorHAnsi" w:eastAsiaTheme="minorHAnsi" w:hAnsiTheme="minorHAnsi" w:cstheme="minorHAnsi"/>
          <w:b/>
          <w:sz w:val="22"/>
          <w:szCs w:val="22"/>
          <w:lang w:bidi="ar-SA"/>
        </w:rPr>
      </w:pPr>
    </w:p>
    <w:p w:rsidR="008C67F9" w:rsidRPr="009114E9" w:rsidP="009114E9" w14:paraId="6505977E" w14:textId="2C6D54F2">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This application corresponds with</w:t>
      </w:r>
      <w:r w:rsidR="00B61BEE">
        <w:rPr>
          <w:rFonts w:asciiTheme="minorHAnsi" w:eastAsiaTheme="minorHAnsi" w:hAnsiTheme="minorHAnsi" w:cstheme="minorHAnsi"/>
          <w:b/>
          <w:sz w:val="22"/>
          <w:szCs w:val="22"/>
          <w:lang w:bidi="ar-SA"/>
        </w:rPr>
        <w:t xml:space="preserve"> </w:t>
      </w:r>
      <w:r w:rsidR="009B0792">
        <w:rPr>
          <w:rFonts w:asciiTheme="minorHAnsi" w:eastAsiaTheme="minorHAnsi" w:hAnsiTheme="minorHAnsi" w:cstheme="minorHAnsi"/>
          <w:b/>
          <w:sz w:val="22"/>
          <w:szCs w:val="22"/>
          <w:lang w:bidi="ar-SA"/>
        </w:rPr>
        <w:t xml:space="preserve">which </w:t>
      </w:r>
      <w:r w:rsidR="00B61BEE">
        <w:rPr>
          <w:rFonts w:asciiTheme="minorHAnsi" w:eastAsiaTheme="minorHAnsi" w:hAnsiTheme="minorHAnsi" w:cstheme="minorHAnsi"/>
          <w:b/>
          <w:sz w:val="22"/>
          <w:szCs w:val="22"/>
          <w:lang w:bidi="ar-SA"/>
        </w:rPr>
        <w:t xml:space="preserve">other organ application? (check </w:t>
      </w:r>
      <w:r>
        <w:rPr>
          <w:rFonts w:asciiTheme="minorHAnsi" w:eastAsiaTheme="minorHAnsi" w:hAnsiTheme="minorHAnsi" w:cstheme="minorHAnsi"/>
          <w:b/>
          <w:sz w:val="22"/>
          <w:szCs w:val="22"/>
          <w:lang w:bidi="ar-SA"/>
        </w:rPr>
        <w:t>all that apply</w:t>
      </w:r>
      <w:r w:rsidR="00B61BEE">
        <w:rPr>
          <w:rFonts w:asciiTheme="minorHAnsi" w:eastAsiaTheme="minorHAnsi" w:hAnsiTheme="minorHAnsi" w:cstheme="minorHAnsi"/>
          <w:b/>
          <w:sz w:val="22"/>
          <w:szCs w:val="22"/>
          <w:lang w:bidi="ar-SA"/>
        </w:rPr>
        <w:t>)</w:t>
      </w:r>
      <w:r>
        <w:rPr>
          <w:rFonts w:asciiTheme="minorHAnsi" w:eastAsiaTheme="minorHAnsi" w:hAnsiTheme="minorHAnsi" w:cstheme="minorHAnsi"/>
          <w:b/>
          <w:sz w:val="22"/>
          <w:szCs w:val="22"/>
          <w:lang w:bidi="ar-SA"/>
        </w:rPr>
        <w:t xml:space="preserve"> </w:t>
      </w:r>
    </w:p>
    <w:p w:rsidR="008C67F9" w:rsidP="008C67F9" w14:paraId="5F783795" w14:textId="77777777">
      <w:pPr>
        <w:rPr>
          <w:rFonts w:ascii="Segoe UI Symbol" w:hAnsi="Segoe UI Symbol" w:cs="Segoe UI Symbol"/>
          <w:b/>
          <w:sz w:val="22"/>
          <w:szCs w:val="22"/>
          <w:lang w:bidi="ar-SA"/>
        </w:rPr>
        <w:sectPr w:rsidSect="00313842">
          <w:headerReference w:type="default" r:id="rId9"/>
          <w:footerReference w:type="default" r:id="rId10"/>
          <w:pgSz w:w="12240" w:h="15840"/>
          <w:pgMar w:top="1440" w:right="1440" w:bottom="1440" w:left="1440" w:header="720" w:footer="720" w:gutter="0"/>
          <w:cols w:space="720"/>
          <w:docGrid w:linePitch="360"/>
        </w:sectPr>
      </w:pPr>
    </w:p>
    <w:p w:rsidR="008C67F9" w:rsidRPr="00DA580F" w:rsidP="008C67F9" w14:paraId="47378C1A" w14:textId="1EA29D46">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8C67F9" w:rsidRPr="00DA580F" w:rsidP="008C67F9" w14:paraId="3906A22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8C67F9" w:rsidRPr="00DA580F" w:rsidP="008C67F9" w14:paraId="4E88854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8C67F9" w:rsidRPr="00DA580F" w:rsidP="008C67F9" w14:paraId="666E6C2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8C67F9" w:rsidRPr="00DA580F" w:rsidP="008C67F9" w14:paraId="35371EA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8C67F9" w:rsidRPr="00DA580F" w:rsidP="008C67F9" w14:paraId="1EA0DA3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8C67F9" w:rsidRPr="00DA580F" w:rsidP="008C67F9" w14:paraId="1BE15EF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8C67F9" w:rsidRPr="00DA580F" w:rsidP="008C67F9" w14:paraId="3005909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Head and Neck</w:t>
      </w:r>
    </w:p>
    <w:p w:rsidR="008C67F9" w:rsidRPr="00DA580F" w:rsidP="008C67F9" w14:paraId="6088965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Upper Limb</w:t>
      </w:r>
    </w:p>
    <w:p w:rsidR="008C67F9" w:rsidRPr="00DA580F" w:rsidP="008C67F9" w14:paraId="72FB9AB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Lower Limb</w:t>
      </w:r>
    </w:p>
    <w:p w:rsidR="008C67F9" w:rsidRPr="00DA580F" w:rsidP="008C67F9" w14:paraId="396BFB0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Abdominal Wall</w:t>
      </w:r>
    </w:p>
    <w:p w:rsidR="008C67F9" w:rsidRPr="00DA580F" w:rsidP="008C67F9" w14:paraId="7E8B437D" w14:textId="4CC06219">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Musculoskeletal</w:t>
      </w:r>
      <w:r w:rsidR="004F6B28">
        <w:rPr>
          <w:rFonts w:asciiTheme="minorHAnsi" w:hAnsiTheme="minorHAnsi" w:cstheme="minorHAnsi"/>
          <w:b/>
          <w:sz w:val="22"/>
          <w:szCs w:val="22"/>
          <w:lang w:bidi="ar-SA"/>
        </w:rPr>
        <w:t xml:space="preserve"> Composite Graft Segment</w:t>
      </w:r>
    </w:p>
    <w:p w:rsidR="008C67F9" w:rsidRPr="00DA580F" w:rsidP="008C67F9" w14:paraId="3FA918D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Spleen</w:t>
      </w:r>
    </w:p>
    <w:p w:rsidR="008C67F9" w:rsidRPr="00DA580F" w:rsidP="008C67F9" w14:paraId="552A781F" w14:textId="614FEC5B">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w:t>
      </w:r>
      <w:r w:rsidR="009114E9">
        <w:rPr>
          <w:rFonts w:asciiTheme="minorHAnsi" w:hAnsiTheme="minorHAnsi" w:cstheme="minorHAnsi"/>
          <w:b/>
          <w:sz w:val="22"/>
          <w:szCs w:val="22"/>
          <w:lang w:bidi="ar-SA"/>
        </w:rPr>
        <w:t>Vascularized Gland</w:t>
      </w:r>
    </w:p>
    <w:p w:rsidR="008C67F9" w:rsidRPr="00DA580F" w:rsidP="008C67F9" w14:paraId="594F27C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Uterus</w:t>
      </w:r>
    </w:p>
    <w:p w:rsidR="008C67F9" w:rsidRPr="00DA580F" w:rsidP="008C67F9" w14:paraId="4CB7154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 – External Male Genitalia</w:t>
      </w:r>
    </w:p>
    <w:p w:rsidR="008C67F9" w:rsidP="008C67F9" w14:paraId="7877FBDE" w14:textId="26B81FE8">
      <w:pPr>
        <w:spacing w:after="160" w:line="259" w:lineRule="auto"/>
        <w:rPr>
          <w:rFonts w:asciiTheme="minorHAnsi" w:eastAsia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 – Other Genitourinary Organs</w:t>
      </w:r>
      <w:r w:rsidRPr="00DA580F">
        <w:rPr>
          <w:rFonts w:asciiTheme="minorHAnsi" w:hAnsiTheme="minorHAnsi" w:cstheme="minorHAnsi"/>
          <w:b/>
          <w:sz w:val="22"/>
          <w:szCs w:val="22"/>
          <w:lang w:bidi="ar-SA"/>
        </w:rPr>
        <w:tab/>
      </w:r>
    </w:p>
    <w:p w:rsidR="008C67F9" w:rsidP="00FB133A" w14:paraId="6F8B796B" w14:textId="77777777">
      <w:pPr>
        <w:spacing w:after="160" w:line="259" w:lineRule="auto"/>
        <w:rPr>
          <w:rFonts w:asciiTheme="minorHAnsi" w:eastAsiaTheme="minorHAnsi" w:hAnsiTheme="minorHAnsi" w:cstheme="minorHAnsi"/>
          <w:b/>
          <w:sz w:val="22"/>
          <w:szCs w:val="22"/>
          <w:lang w:bidi="ar-SA"/>
        </w:rPr>
        <w:sectPr w:rsidSect="00313842">
          <w:type w:val="continuous"/>
          <w:pgSz w:w="12240" w:h="15840"/>
          <w:pgMar w:top="1440" w:right="1440" w:bottom="1440" w:left="1440" w:header="720" w:footer="720" w:gutter="0"/>
          <w:cols w:num="3" w:space="720"/>
          <w:docGrid w:linePitch="360"/>
        </w:sectPr>
      </w:pPr>
    </w:p>
    <w:p w:rsidR="008C67F9" w:rsidP="00FB133A" w14:paraId="581281E6"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6A8ACE14" w14:textId="5FA9538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 Address (where transplants occur)</w:t>
      </w:r>
    </w:p>
    <w:p w:rsidR="005E2170" w:rsidRPr="005E2170" w:rsidP="005E2170" w14:paraId="6A10BBEA"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1F05FA5E"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Street: ________________________________________ Suite: _______</w:t>
      </w:r>
      <w:r w:rsidRPr="005E2170">
        <w:rPr>
          <w:rFonts w:asciiTheme="minorHAnsi" w:eastAsiaTheme="minorHAnsi" w:hAnsiTheme="minorHAnsi" w:cstheme="minorHAnsi"/>
          <w:b/>
          <w:sz w:val="22"/>
          <w:szCs w:val="22"/>
          <w:lang w:bidi="ar-SA"/>
        </w:rPr>
        <w:tab/>
        <w:t>Phone #: __________________</w:t>
      </w:r>
    </w:p>
    <w:p w:rsidR="005E2170" w:rsidRPr="005E2170" w:rsidP="005E2170" w14:paraId="4362B360"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3C8851C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City: _______________________ State: _________ Zip: _____________</w:t>
      </w:r>
      <w:r w:rsidRPr="005E2170">
        <w:rPr>
          <w:rFonts w:asciiTheme="minorHAnsi" w:eastAsiaTheme="minorHAnsi" w:hAnsiTheme="minorHAnsi" w:cstheme="minorHAnsi"/>
          <w:b/>
          <w:sz w:val="22"/>
          <w:szCs w:val="22"/>
          <w:lang w:bidi="ar-SA"/>
        </w:rPr>
        <w:tab/>
        <w:t>Fax #: ____________________</w:t>
      </w:r>
    </w:p>
    <w:p w:rsidR="005E2170" w:rsidRPr="005E2170" w:rsidP="005E2170" w14:paraId="54B6FCD7"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0B0E9601" w14:textId="32A3936A">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Hospital</w:t>
      </w:r>
      <w:r w:rsidRPr="005E2170">
        <w:rPr>
          <w:rFonts w:asciiTheme="minorHAnsi" w:eastAsiaTheme="minorHAnsi" w:hAnsiTheme="minorHAnsi" w:cstheme="minorHAnsi"/>
          <w:b/>
          <w:sz w:val="22"/>
          <w:szCs w:val="22"/>
          <w:lang w:bidi="ar-SA"/>
        </w:rPr>
        <w:t xml:space="preserve"> Website Address: _______________________________________________________________</w:t>
      </w:r>
    </w:p>
    <w:p w:rsidR="009C6FE0" w:rsidP="00FB133A" w14:paraId="20F35BAF" w14:textId="0B963194">
      <w:pPr>
        <w:spacing w:after="160" w:line="259" w:lineRule="auto"/>
        <w:rPr>
          <w:rFonts w:asciiTheme="minorHAnsi" w:eastAsiaTheme="minorHAnsi" w:hAnsiTheme="minorHAnsi" w:cstheme="minorHAnsi"/>
          <w:b/>
          <w:sz w:val="22"/>
          <w:szCs w:val="22"/>
          <w:lang w:bidi="ar-SA"/>
        </w:rPr>
      </w:pPr>
    </w:p>
    <w:p w:rsidR="00FB133A" w:rsidRPr="00FB133A" w:rsidP="00FB133A" w14:paraId="7B6C0AEB" w14:textId="278E648C">
      <w:pPr>
        <w:spacing w:after="160" w:line="259" w:lineRule="auto"/>
        <w:rPr>
          <w:rFonts w:asciiTheme="minorHAnsi" w:eastAsiaTheme="minorHAnsi" w:hAnsiTheme="minorHAnsi" w:cstheme="minorHAnsi"/>
          <w:b/>
          <w:sz w:val="22"/>
          <w:szCs w:val="22"/>
          <w:lang w:bidi="ar-SA"/>
        </w:rPr>
      </w:pPr>
      <w:r w:rsidRPr="009C6FE0">
        <w:rPr>
          <w:rFonts w:asciiTheme="minorHAnsi" w:hAnsiTheme="minorHAnsi" w:cstheme="minorHAnsi"/>
          <w:b/>
          <w:sz w:val="22"/>
          <w:szCs w:val="22"/>
        </w:rPr>
        <w:t>Is this a standalone pediatric hospital?</w:t>
      </w:r>
      <w:r w:rsidR="00421FE6">
        <w:rPr>
          <w:rFonts w:asciiTheme="minorHAnsi" w:hAnsiTheme="minorHAnsi" w:cstheme="minorHAnsi"/>
          <w:b/>
          <w:sz w:val="22"/>
          <w:szCs w:val="22"/>
        </w:rPr>
        <w:t xml:space="preserve">   </w:t>
      </w:r>
      <w:sdt>
        <w:sdtPr>
          <w:rPr>
            <w:rFonts w:asciiTheme="minorHAnsi" w:hAnsiTheme="minorHAnsi" w:cstheme="minorHAnsi"/>
            <w:b/>
            <w:sz w:val="22"/>
            <w:szCs w:val="22"/>
            <w:lang w:bidi="ar-SA"/>
          </w:rPr>
          <w:id w:val="-187681044"/>
          <w14:checkbox>
            <w14:checked w14:val="0"/>
            <w14:checkedState w14:val="2612" w14:font="MS Gothic"/>
            <w14:uncheckedState w14:val="2610" w14:font="MS Gothic"/>
          </w14:checkbox>
        </w:sdtPr>
        <w:sdtContent>
          <w:r w:rsidR="0062535C">
            <w:rPr>
              <w:rFonts w:ascii="MS Gothic" w:eastAsia="MS Gothic" w:hAnsi="MS Gothic" w:cs="MS Gothic" w:hint="eastAsia"/>
              <w:b/>
              <w:sz w:val="22"/>
              <w:szCs w:val="22"/>
              <w:lang w:bidi="ar-SA"/>
            </w:rPr>
            <w:t>☐</w:t>
          </w:r>
        </w:sdtContent>
      </w:sdt>
      <w:r w:rsidR="006E1D86">
        <w:rPr>
          <w:rFonts w:asciiTheme="minorHAnsi" w:hAnsiTheme="minorHAnsi" w:cstheme="minorHAnsi"/>
          <w:b/>
          <w:sz w:val="22"/>
          <w:szCs w:val="22"/>
          <w:lang w:bidi="ar-SA"/>
        </w:rPr>
        <w:t xml:space="preserve"> </w:t>
      </w:r>
      <w:r w:rsidR="006E1D86">
        <w:rPr>
          <w:rFonts w:eastAsia="Times New Roman" w:asciiTheme="minorHAnsi" w:hAnsiTheme="minorHAnsi" w:cstheme="minorHAnsi"/>
          <w:sz w:val="22"/>
          <w:szCs w:val="22"/>
        </w:rPr>
        <w:t xml:space="preserve">Yes    </w:t>
      </w:r>
      <w:sdt>
        <w:sdtPr>
          <w:rPr>
            <w:rFonts w:eastAsia="Times New Roman" w:asciiTheme="minorHAnsi" w:hAnsiTheme="minorHAnsi" w:cstheme="minorHAnsi"/>
            <w:b/>
            <w:sz w:val="22"/>
            <w:szCs w:val="22"/>
            <w:lang w:bidi="ar-SA"/>
          </w:rPr>
          <w:id w:val="1291405638"/>
          <w14:checkbox>
            <w14:checked w14:val="0"/>
            <w14:checkedState w14:val="2612" w14:font="MS Gothic"/>
            <w14:uncheckedState w14:val="2610" w14:font="MS Gothic"/>
          </w14:checkbox>
        </w:sdtPr>
        <w:sdtContent>
          <w:r w:rsidR="0062535C">
            <w:rPr>
              <w:rFonts w:ascii="MS Gothic" w:eastAsia="MS Gothic" w:hAnsi="MS Gothic" w:cs="MS Gothic" w:hint="eastAsia"/>
              <w:b/>
              <w:sz w:val="22"/>
              <w:szCs w:val="22"/>
              <w:lang w:bidi="ar-SA"/>
            </w:rPr>
            <w:t>☐</w:t>
          </w:r>
        </w:sdtContent>
      </w:sdt>
      <w:r w:rsidR="006E1D86">
        <w:rPr>
          <w:rFonts w:asciiTheme="minorHAnsi" w:hAnsiTheme="minorHAnsi" w:cstheme="minorHAnsi"/>
          <w:b/>
          <w:sz w:val="22"/>
          <w:szCs w:val="22"/>
          <w:lang w:bidi="ar-SA"/>
        </w:rPr>
        <w:t xml:space="preserve"> </w:t>
      </w:r>
      <w:r w:rsidR="006E1D86">
        <w:rPr>
          <w:rFonts w:eastAsia="Times New Roman" w:asciiTheme="minorHAnsi" w:hAnsiTheme="minorHAnsi" w:cstheme="minorHAnsi"/>
          <w:sz w:val="22"/>
          <w:szCs w:val="22"/>
        </w:rPr>
        <w:t>No</w:t>
      </w:r>
      <w:r w:rsidR="006E1D86">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p>
    <w:p w:rsidR="005E2170" w:rsidRPr="005E2170" w:rsidP="005E2170" w14:paraId="7D4193A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57C9ECD8"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Name of Person Completing Form: _____________________________</w:t>
      </w:r>
      <w:r w:rsidRPr="005E2170">
        <w:rPr>
          <w:rFonts w:asciiTheme="minorHAnsi" w:eastAsiaTheme="minorHAnsi" w:hAnsiTheme="minorHAnsi" w:cstheme="minorHAnsi"/>
          <w:b/>
          <w:sz w:val="22"/>
          <w:szCs w:val="22"/>
          <w:lang w:bidi="ar-SA"/>
        </w:rPr>
        <w:tab/>
        <w:t>Title: _____________________</w:t>
      </w:r>
    </w:p>
    <w:p w:rsidR="005E2170" w:rsidRPr="005E2170" w:rsidP="005E2170" w14:paraId="788FF47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45A20C1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Email Address of Person Completing Form: _________________________________________________</w:t>
      </w:r>
    </w:p>
    <w:p w:rsidR="005E2170" w:rsidRPr="005E2170" w:rsidP="005E2170" w14:paraId="74B785AE" w14:textId="77777777">
      <w:pPr>
        <w:spacing w:after="160" w:line="259" w:lineRule="auto"/>
        <w:rPr>
          <w:rFonts w:asciiTheme="minorHAnsi" w:eastAsiaTheme="minorHAnsi" w:hAnsiTheme="minorHAnsi" w:cstheme="minorHAnsi"/>
          <w:b/>
          <w:sz w:val="22"/>
          <w:szCs w:val="22"/>
          <w:lang w:bidi="ar-SA"/>
        </w:rPr>
      </w:pPr>
    </w:p>
    <w:p w:rsidR="004673B7" w14:paraId="3852729E" w14:textId="02FA40E0">
      <w:pPr>
        <w:spacing w:after="160" w:line="259" w:lineRule="auto"/>
      </w:pPr>
      <w:r w:rsidRPr="005E2170">
        <w:rPr>
          <w:rFonts w:asciiTheme="minorHAnsi" w:eastAsiaTheme="minorHAnsi" w:hAnsiTheme="minorHAnsi" w:cstheme="minorHAnsi"/>
          <w:b/>
          <w:sz w:val="22"/>
          <w:szCs w:val="22"/>
          <w:lang w:bidi="ar-SA"/>
        </w:rPr>
        <w:t>Date Form is submitted to OPTN Contractor: ____________________________</w:t>
      </w:r>
      <w:bookmarkStart w:id="11" w:name="_Toc321478443"/>
      <w:bookmarkStart w:id="12" w:name="_Toc396748480"/>
      <w:bookmarkStart w:id="13" w:name="_Toc519078930"/>
      <w:r>
        <w:rPr>
          <w:b/>
          <w:bCs/>
        </w:rPr>
        <w:br w:type="page"/>
      </w:r>
    </w:p>
    <w:p w:rsidR="00EE1EC1" w:rsidP="009114E9" w14:paraId="59E73F09" w14:textId="55C7823F">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 xml:space="preserve">Part 2: </w:t>
      </w:r>
      <w:r w:rsidRPr="00EE1EC1">
        <w:rPr>
          <w:rFonts w:asciiTheme="minorHAnsi" w:hAnsiTheme="minorHAnsi" w:cstheme="minorHAnsi"/>
          <w:sz w:val="32"/>
          <w:szCs w:val="32"/>
        </w:rPr>
        <w:t xml:space="preserve">Geographic Requirements for Transplant Hospitals  </w:t>
      </w:r>
    </w:p>
    <w:p w:rsidR="00EE1EC1" w:rsidRPr="00B73D92" w:rsidP="009114E9" w14:paraId="031F13FD" w14:textId="6850D9EB">
      <w:pPr>
        <w:pStyle w:val="Text1level"/>
        <w:jc w:val="both"/>
        <w:rPr>
          <w:rFonts w:asciiTheme="minorHAnsi" w:hAnsiTheme="minorHAnsi" w:cstheme="minorHAnsi"/>
          <w:b/>
          <w:i/>
          <w:sz w:val="22"/>
          <w:szCs w:val="22"/>
        </w:rPr>
      </w:pPr>
      <w:r>
        <w:rPr>
          <w:rFonts w:asciiTheme="minorHAnsi" w:hAnsiTheme="minorHAnsi" w:cstheme="minorHAnsi"/>
          <w:b/>
          <w:i/>
          <w:sz w:val="22"/>
          <w:szCs w:val="22"/>
        </w:rPr>
        <w:t>C</w:t>
      </w:r>
      <w:r w:rsidRPr="00B73D92">
        <w:rPr>
          <w:rFonts w:asciiTheme="minorHAnsi" w:hAnsiTheme="minorHAnsi" w:cstheme="minorHAnsi"/>
          <w:b/>
          <w:i/>
          <w:sz w:val="22"/>
          <w:szCs w:val="22"/>
        </w:rPr>
        <w:t>heck to attest to the following</w:t>
      </w:r>
    </w:p>
    <w:p w:rsidR="00EE1EC1" w:rsidP="009114E9" w14:paraId="5A4E7B05" w14:textId="77777777">
      <w:pPr>
        <w:pStyle w:val="Text1level"/>
        <w:jc w:val="both"/>
        <w:rPr>
          <w:rFonts w:asciiTheme="minorHAnsi" w:hAnsiTheme="minorHAnsi" w:cstheme="minorHAnsi"/>
        </w:rPr>
      </w:pPr>
    </w:p>
    <w:p w:rsidR="00EE1EC1" w:rsidP="009114E9" w14:paraId="0FD24BCF" w14:textId="22933BE9">
      <w:pPr>
        <w:pStyle w:val="Text1level"/>
        <w:jc w:val="both"/>
        <w:rPr>
          <w:rFonts w:eastAsia="Calibri" w:asciiTheme="minorHAnsi" w:hAnsiTheme="minorHAnsi" w:cstheme="minorHAnsi"/>
          <w:i/>
          <w:sz w:val="22"/>
          <w:szCs w:val="22"/>
        </w:rPr>
      </w:pPr>
      <w:sdt>
        <w:sdtPr>
          <w:rPr>
            <w:rFonts w:asciiTheme="minorHAnsi" w:hAnsiTheme="minorHAnsi" w:cstheme="minorHAnsi"/>
            <w:sz w:val="22"/>
            <w:szCs w:val="22"/>
          </w:rPr>
          <w:id w:val="1927764806"/>
          <w14:checkbox>
            <w14:checked w14:val="0"/>
            <w14:checkedState w14:val="2612" w14:font="MS Gothic"/>
            <w14:uncheckedState w14:val="2610" w14:font="MS Gothic"/>
          </w14:checkbox>
        </w:sdtPr>
        <w:sdtContent>
          <w:r w:rsidR="000F382A">
            <w:rPr>
              <w:rFonts w:ascii="MS Gothic" w:eastAsia="MS Gothic" w:hAnsi="MS Gothic" w:cs="MS Gothic" w:hint="eastAsia"/>
              <w:sz w:val="22"/>
              <w:szCs w:val="22"/>
            </w:rPr>
            <w:t>☐</w:t>
          </w:r>
        </w:sdtContent>
      </w:sdt>
      <w:r w:rsidR="000F382A">
        <w:rPr>
          <w:rFonts w:asciiTheme="minorHAnsi" w:hAnsiTheme="minorHAnsi" w:cstheme="minorHAnsi"/>
          <w:sz w:val="22"/>
          <w:szCs w:val="22"/>
        </w:rPr>
        <w:t xml:space="preserve">   </w:t>
      </w:r>
      <w:r>
        <w:rPr>
          <w:rFonts w:eastAsia="Calibri" w:asciiTheme="minorHAnsi" w:hAnsiTheme="minorHAnsi" w:cstheme="minorHAnsi"/>
          <w:i/>
          <w:sz w:val="22"/>
          <w:szCs w:val="22"/>
        </w:rPr>
        <w:t>The</w:t>
      </w:r>
      <w:r w:rsidRPr="004673B7">
        <w:rPr>
          <w:rFonts w:eastAsia="Calibri" w:asciiTheme="minorHAnsi" w:hAnsiTheme="minorHAnsi" w:cstheme="minorHAnsi"/>
          <w:i/>
          <w:sz w:val="22"/>
          <w:szCs w:val="22"/>
        </w:rPr>
        <w:t xml:space="preserve"> transplant hospital </w:t>
      </w:r>
      <w:r>
        <w:rPr>
          <w:rFonts w:eastAsia="Calibri" w:asciiTheme="minorHAnsi" w:hAnsiTheme="minorHAnsi" w:cstheme="minorHAnsi"/>
          <w:i/>
          <w:sz w:val="22"/>
          <w:szCs w:val="22"/>
        </w:rPr>
        <w:t xml:space="preserve">is </w:t>
      </w:r>
      <w:r w:rsidRPr="004673B7">
        <w:rPr>
          <w:rFonts w:eastAsia="Calibri" w:asciiTheme="minorHAnsi" w:hAnsiTheme="minorHAnsi" w:cstheme="minorHAnsi"/>
          <w:i/>
          <w:sz w:val="22"/>
          <w:szCs w:val="22"/>
        </w:rPr>
        <w:t>entirely within a single donation service area (DSA)</w:t>
      </w:r>
      <w:r>
        <w:rPr>
          <w:rFonts w:eastAsia="Calibri" w:asciiTheme="minorHAnsi" w:hAnsiTheme="minorHAnsi" w:cstheme="minorHAnsi"/>
          <w:i/>
          <w:sz w:val="22"/>
          <w:szCs w:val="22"/>
        </w:rPr>
        <w:t>.</w:t>
      </w:r>
    </w:p>
    <w:p w:rsidR="00EE1EC1" w:rsidRPr="004100CC" w:rsidP="009114E9" w14:paraId="11B2F847" w14:textId="77777777">
      <w:pPr>
        <w:pStyle w:val="Text1level"/>
        <w:ind w:left="720"/>
        <w:jc w:val="both"/>
        <w:rPr>
          <w:rFonts w:eastAsia="Calibri" w:asciiTheme="minorHAnsi" w:hAnsiTheme="minorHAnsi" w:cstheme="minorHAnsi"/>
          <w:sz w:val="22"/>
          <w:szCs w:val="22"/>
        </w:rPr>
      </w:pPr>
    </w:p>
    <w:p w:rsidR="00EE1EC1" w:rsidP="009114E9" w14:paraId="19EB787D" w14:textId="77777777">
      <w:pPr>
        <w:pStyle w:val="Text1level"/>
        <w:ind w:left="360" w:hanging="360"/>
        <w:jc w:val="both"/>
        <w:rPr>
          <w:rFonts w:eastAsia="Calibri" w:asciiTheme="minorHAnsi" w:hAnsiTheme="minorHAnsi" w:cstheme="minorHAnsi"/>
          <w:sz w:val="22"/>
          <w:szCs w:val="22"/>
        </w:rPr>
      </w:pPr>
      <w:sdt>
        <w:sdtPr>
          <w:rPr>
            <w:rFonts w:asciiTheme="minorHAnsi" w:hAnsiTheme="minorHAnsi" w:cstheme="minorHAnsi"/>
            <w:sz w:val="22"/>
            <w:szCs w:val="22"/>
          </w:rPr>
          <w:id w:val="19367771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B73D92">
        <w:rPr>
          <w:rFonts w:asciiTheme="minorHAnsi" w:hAnsiTheme="minorHAnsi" w:cstheme="minorHAnsi"/>
          <w:i/>
          <w:sz w:val="22"/>
          <w:szCs w:val="22"/>
        </w:rPr>
        <w:t xml:space="preserve">All </w:t>
      </w:r>
      <w:r w:rsidRPr="004673B7">
        <w:rPr>
          <w:rFonts w:eastAsia="Calibri" w:asciiTheme="minorHAnsi" w:hAnsiTheme="minorHAnsi" w:cstheme="minorHAnsi"/>
          <w:i/>
          <w:sz w:val="22"/>
          <w:szCs w:val="22"/>
        </w:rPr>
        <w:t xml:space="preserve">operating room facilities used for organ transplantation </w:t>
      </w:r>
      <w:r>
        <w:rPr>
          <w:rFonts w:eastAsia="Calibri" w:asciiTheme="minorHAnsi" w:hAnsiTheme="minorHAnsi" w:cstheme="minorHAnsi"/>
          <w:i/>
          <w:sz w:val="22"/>
          <w:szCs w:val="22"/>
        </w:rPr>
        <w:t>are</w:t>
      </w:r>
      <w:r w:rsidRPr="004673B7">
        <w:rPr>
          <w:rFonts w:eastAsia="Calibri" w:asciiTheme="minorHAnsi" w:hAnsiTheme="minorHAnsi" w:cstheme="minorHAnsi"/>
          <w:i/>
          <w:sz w:val="22"/>
          <w:szCs w:val="22"/>
        </w:rPr>
        <w:t xml:space="preserve"> under common</w:t>
      </w:r>
      <w:r>
        <w:rPr>
          <w:rFonts w:eastAsia="Calibri" w:asciiTheme="minorHAnsi" w:hAnsiTheme="minorHAnsi" w:cstheme="minorHAnsi"/>
          <w:i/>
          <w:sz w:val="22"/>
          <w:szCs w:val="22"/>
        </w:rPr>
        <w:t xml:space="preserve"> </w:t>
      </w:r>
      <w:r w:rsidRPr="004673B7">
        <w:rPr>
          <w:rFonts w:eastAsia="Calibri" w:asciiTheme="minorHAnsi" w:hAnsiTheme="minorHAnsi" w:cstheme="minorHAnsi"/>
          <w:i/>
          <w:sz w:val="22"/>
          <w:szCs w:val="22"/>
        </w:rPr>
        <w:t>executive leadership and governance oversight</w:t>
      </w:r>
      <w:r>
        <w:rPr>
          <w:rFonts w:eastAsia="Calibri" w:asciiTheme="minorHAnsi" w:hAnsiTheme="minorHAnsi" w:cstheme="minorHAnsi"/>
          <w:sz w:val="22"/>
          <w:szCs w:val="22"/>
        </w:rPr>
        <w:t>.</w:t>
      </w:r>
    </w:p>
    <w:p w:rsidR="00EE1EC1" w:rsidP="009114E9" w14:paraId="797A0BD4" w14:textId="3B8EE6B4">
      <w:pPr>
        <w:pStyle w:val="Text1level"/>
        <w:ind w:left="360"/>
        <w:jc w:val="both"/>
        <w:rPr>
          <w:rFonts w:eastAsia="Calibri" w:asciiTheme="minorHAnsi" w:hAnsiTheme="minorHAnsi" w:cstheme="minorHAnsi"/>
          <w:b/>
          <w:i/>
          <w:sz w:val="22"/>
          <w:szCs w:val="22"/>
        </w:rPr>
      </w:pPr>
      <w:r w:rsidRPr="00B73D92">
        <w:rPr>
          <w:rFonts w:eastAsia="Calibri" w:asciiTheme="minorHAnsi" w:hAnsiTheme="minorHAnsi" w:cstheme="minorHAnsi"/>
          <w:b/>
          <w:i/>
          <w:sz w:val="22"/>
          <w:szCs w:val="22"/>
        </w:rPr>
        <w:t xml:space="preserve">Provide </w:t>
      </w:r>
      <w:r>
        <w:rPr>
          <w:rFonts w:eastAsia="Calibri" w:asciiTheme="minorHAnsi" w:hAnsiTheme="minorHAnsi" w:cstheme="minorHAnsi"/>
          <w:b/>
          <w:i/>
          <w:sz w:val="22"/>
          <w:szCs w:val="22"/>
        </w:rPr>
        <w:t>d</w:t>
      </w:r>
      <w:r w:rsidRPr="004673B7">
        <w:rPr>
          <w:rFonts w:eastAsia="Calibri" w:asciiTheme="minorHAnsi" w:hAnsiTheme="minorHAnsi" w:cstheme="minorHAnsi"/>
          <w:b/>
          <w:i/>
          <w:sz w:val="22"/>
          <w:szCs w:val="22"/>
        </w:rPr>
        <w:t>ocument</w:t>
      </w:r>
      <w:r>
        <w:rPr>
          <w:rFonts w:eastAsia="Calibri" w:asciiTheme="minorHAnsi" w:hAnsiTheme="minorHAnsi" w:cstheme="minorHAnsi"/>
          <w:b/>
          <w:i/>
          <w:sz w:val="22"/>
          <w:szCs w:val="22"/>
        </w:rPr>
        <w:t>ation displaying</w:t>
      </w:r>
      <w:r w:rsidRPr="004673B7">
        <w:rPr>
          <w:rFonts w:eastAsia="Calibri" w:asciiTheme="minorHAnsi" w:hAnsiTheme="minorHAnsi" w:cstheme="minorHAnsi"/>
          <w:b/>
          <w:i/>
          <w:sz w:val="22"/>
          <w:szCs w:val="22"/>
        </w:rPr>
        <w:t xml:space="preserve"> common executive leadership and governance oversight. </w:t>
      </w:r>
    </w:p>
    <w:p w:rsidR="00EE1EC1" w:rsidRPr="00C0221C" w:rsidP="009114E9" w14:paraId="5A24BB9A" w14:textId="77777777">
      <w:pPr>
        <w:pStyle w:val="Text1level"/>
        <w:ind w:left="720"/>
        <w:jc w:val="both"/>
        <w:rPr>
          <w:rFonts w:eastAsia="Calibri" w:asciiTheme="minorHAnsi" w:hAnsiTheme="minorHAnsi" w:cstheme="minorHAnsi"/>
          <w:b/>
          <w:sz w:val="22"/>
          <w:szCs w:val="22"/>
        </w:rPr>
      </w:pPr>
    </w:p>
    <w:p w:rsidR="00EE1EC1" w:rsidP="009114E9" w14:paraId="4E3DD8E3" w14:textId="77777777">
      <w:pPr>
        <w:pStyle w:val="Text1level"/>
        <w:ind w:left="360" w:hanging="360"/>
        <w:jc w:val="both"/>
        <w:rPr>
          <w:rFonts w:eastAsia="Calibri" w:asciiTheme="minorHAnsi" w:hAnsiTheme="minorHAnsi" w:cstheme="minorHAnsi"/>
          <w:i/>
          <w:sz w:val="22"/>
          <w:szCs w:val="22"/>
        </w:rPr>
      </w:pPr>
      <w:sdt>
        <w:sdtPr>
          <w:rPr>
            <w:rFonts w:asciiTheme="minorHAnsi" w:hAnsiTheme="minorHAnsi" w:cstheme="minorHAnsi"/>
            <w:sz w:val="22"/>
            <w:szCs w:val="22"/>
          </w:rPr>
          <w:id w:val="18106702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4673B7">
        <w:rPr>
          <w:rFonts w:eastAsia="Calibri" w:asciiTheme="minorHAnsi" w:hAnsiTheme="minorHAnsi" w:cstheme="minorHAnsi"/>
          <w:i/>
          <w:sz w:val="22"/>
          <w:szCs w:val="22"/>
        </w:rPr>
        <w:t xml:space="preserve">All transplant hospital operating rooms where transplants are performed </w:t>
      </w:r>
      <w:r>
        <w:rPr>
          <w:rFonts w:eastAsia="Calibri" w:asciiTheme="minorHAnsi" w:hAnsiTheme="minorHAnsi" w:cstheme="minorHAnsi"/>
          <w:i/>
          <w:sz w:val="22"/>
          <w:szCs w:val="22"/>
        </w:rPr>
        <w:t xml:space="preserve">are </w:t>
      </w:r>
      <w:r w:rsidRPr="004673B7">
        <w:rPr>
          <w:rFonts w:eastAsia="Calibri" w:asciiTheme="minorHAnsi" w:hAnsiTheme="minorHAnsi" w:cstheme="minorHAnsi"/>
          <w:i/>
          <w:sz w:val="22"/>
          <w:szCs w:val="22"/>
        </w:rPr>
        <w:t>within a geographically contiguous campus</w:t>
      </w:r>
      <w:r>
        <w:rPr>
          <w:rFonts w:eastAsia="Calibri" w:asciiTheme="minorHAnsi" w:hAnsiTheme="minorHAnsi" w:cstheme="minorHAnsi"/>
          <w:i/>
          <w:sz w:val="22"/>
          <w:szCs w:val="22"/>
        </w:rPr>
        <w:t>.</w:t>
      </w:r>
    </w:p>
    <w:p w:rsidR="00EE1EC1" w:rsidRPr="005357BA" w:rsidP="009114E9" w14:paraId="35B6636B" w14:textId="77777777">
      <w:pPr>
        <w:pStyle w:val="Text1level"/>
        <w:ind w:left="360"/>
        <w:jc w:val="both"/>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00EE1EC1" w:rsidRPr="00EC0E39" w:rsidP="00D31E3F" w14:paraId="3110C961" w14:textId="77777777">
      <w:pPr>
        <w:pStyle w:val="Bulletedlist"/>
        <w:rPr>
          <w:rFonts w:asciiTheme="minorHAnsi" w:hAnsiTheme="minorHAnsi" w:cstheme="minorHAnsi"/>
          <w:i/>
          <w:sz w:val="22"/>
          <w:szCs w:val="22"/>
        </w:rPr>
      </w:pPr>
      <w:r w:rsidRPr="00EC0E39">
        <w:rPr>
          <w:rFonts w:asciiTheme="minorHAnsi" w:hAnsiTheme="minorHAnsi" w:cstheme="minorHAnsi"/>
          <w:i/>
          <w:sz w:val="22"/>
          <w:szCs w:val="22"/>
        </w:rPr>
        <w:t xml:space="preserve">The transplant hospital campus and the location of each operating room facility </w:t>
      </w:r>
    </w:p>
    <w:p w:rsidR="00EE1EC1" w:rsidRPr="00703304" w:rsidP="009114E9" w14:paraId="6C0A48F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00EE1EC1" w:rsidRPr="00703304" w:rsidP="009114E9" w14:paraId="619EAE9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00A65A2A" w:rsidRPr="00B73D92" w:rsidP="009114E9" w14:paraId="18F1D946" w14:textId="4E8710B6">
      <w:pPr>
        <w:pStyle w:val="Bulletedlist"/>
        <w:jc w:val="both"/>
        <w:rPr>
          <w:rFonts w:asciiTheme="minorHAnsi" w:hAnsiTheme="minorHAnsi" w:cstheme="minorHAnsi"/>
          <w:i/>
          <w:sz w:val="22"/>
          <w:szCs w:val="22"/>
        </w:rPr>
      </w:pPr>
      <w:r w:rsidRPr="00B73D92">
        <w:rPr>
          <w:rFonts w:asciiTheme="minorHAnsi" w:hAnsiTheme="minorHAnsi" w:cstheme="minorHAnsi"/>
          <w:i/>
          <w:sz w:val="22"/>
          <w:szCs w:val="22"/>
        </w:rPr>
        <w:t>Unit identifier(s)</w:t>
      </w:r>
    </w:p>
    <w:p w:rsidR="00EE1EC1" w:rsidRPr="004673B7" w:rsidP="009114E9" w14:paraId="7379BFB6" w14:textId="77777777">
      <w:pPr>
        <w:pStyle w:val="Text1level"/>
        <w:ind w:left="360" w:hanging="360"/>
        <w:jc w:val="both"/>
        <w:rPr>
          <w:rFonts w:eastAsia="Calibri" w:asciiTheme="minorHAnsi" w:hAnsiTheme="minorHAnsi" w:cstheme="minorHAnsi"/>
          <w:sz w:val="22"/>
          <w:szCs w:val="22"/>
        </w:rPr>
      </w:pPr>
    </w:p>
    <w:p w:rsidR="00273A4C" w:rsidP="00273A4C" w14:paraId="0264F981" w14:textId="06522F9B">
      <w:pPr>
        <w:pStyle w:val="Text1level"/>
        <w:ind w:left="360" w:hanging="36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94733472"/>
          <w14:checkbox>
            <w14:checked w14:val="0"/>
            <w14:checkedState w14:val="2612" w14:font="MS Gothic"/>
            <w14:uncheckedState w14:val="2610" w14:font="MS Gothic"/>
          </w14:checkbox>
        </w:sdtPr>
        <w:sdtContent>
          <w:r w:rsidR="00EE1EC1">
            <w:rPr>
              <w:rFonts w:ascii="MS Gothic" w:eastAsia="MS Gothic" w:hAnsi="MS Gothic" w:cs="MS Gothic" w:hint="eastAsia"/>
              <w:sz w:val="22"/>
              <w:szCs w:val="22"/>
            </w:rPr>
            <w:t>☐</w:t>
          </w:r>
        </w:sdtContent>
      </w:sdt>
      <w:r w:rsidR="00EE1EC1">
        <w:rPr>
          <w:rFonts w:eastAsia="Calibri" w:asciiTheme="minorHAnsi" w:hAnsiTheme="minorHAnsi" w:cstheme="minorHAnsi"/>
          <w:sz w:val="22"/>
          <w:szCs w:val="22"/>
        </w:rPr>
        <w:t xml:space="preserve">   </w:t>
      </w:r>
      <w:r w:rsidRPr="004673B7" w:rsidR="00EE1EC1">
        <w:rPr>
          <w:rFonts w:eastAsia="Calibri" w:asciiTheme="minorHAnsi" w:hAnsiTheme="minorHAnsi" w:cstheme="minorHAnsi"/>
          <w:i/>
          <w:sz w:val="22"/>
          <w:szCs w:val="22"/>
        </w:rPr>
        <w:t>All the transplant hospital operating rooms where transplants are performed within a one mile walking distance from the main hospital’s physical address</w:t>
      </w:r>
      <w:r w:rsidR="00EE1EC1">
        <w:rPr>
          <w:rFonts w:eastAsia="Calibri" w:asciiTheme="minorHAnsi" w:hAnsiTheme="minorHAnsi" w:cstheme="minorHAnsi"/>
          <w:i/>
          <w:sz w:val="22"/>
          <w:szCs w:val="22"/>
        </w:rPr>
        <w:t>.</w:t>
      </w:r>
    </w:p>
    <w:p w:rsidR="00A65A2A" w:rsidP="00D31E3F" w14:paraId="1E9A11CD" w14:textId="5F12E267">
      <w:pPr>
        <w:pStyle w:val="Text1level"/>
        <w:ind w:left="360" w:hanging="360"/>
        <w:jc w:val="both"/>
        <w:rPr>
          <w:rFonts w:eastAsia="Calibri" w:asciiTheme="minorHAnsi" w:hAnsiTheme="minorHAnsi" w:cstheme="minorHAnsi"/>
          <w:i/>
          <w:sz w:val="22"/>
          <w:szCs w:val="22"/>
        </w:rPr>
      </w:pPr>
    </w:p>
    <w:p w:rsidR="00A65A2A" w:rsidRPr="009114E9" w:rsidP="009114E9" w14:paraId="728477DC" w14:textId="4DE0D3F4">
      <w:pPr>
        <w:pStyle w:val="Text1level"/>
        <w:rPr>
          <w:rFonts w:eastAsia="Calibri" w:asciiTheme="minorHAnsi" w:hAnsiTheme="minorHAnsi" w:cstheme="minorHAnsi"/>
          <w:b/>
          <w:sz w:val="22"/>
          <w:szCs w:val="22"/>
        </w:rPr>
      </w:pPr>
      <w:r w:rsidRPr="009114E9">
        <w:rPr>
          <w:rFonts w:eastAsia="Calibri" w:asciiTheme="minorHAnsi" w:hAnsiTheme="minorHAnsi" w:cstheme="minorHAnsi"/>
          <w:b/>
          <w:sz w:val="22"/>
          <w:szCs w:val="22"/>
        </w:rPr>
        <w:t>Approval of Transplant Hospitals with Operating Rooms Beyond the Established Geographic Boundaries</w:t>
      </w:r>
    </w:p>
    <w:p w:rsidR="00A65A2A" w:rsidP="009114E9" w14:paraId="66C508F1" w14:textId="77777777">
      <w:pPr>
        <w:pStyle w:val="Text1level"/>
        <w:jc w:val="both"/>
        <w:rPr>
          <w:rFonts w:eastAsia="Calibri" w:asciiTheme="minorHAnsi" w:hAnsiTheme="minorHAnsi" w:cstheme="minorHAnsi"/>
          <w:sz w:val="22"/>
          <w:szCs w:val="22"/>
        </w:rPr>
      </w:pPr>
    </w:p>
    <w:p w:rsidR="00A65A2A" w:rsidP="009114E9" w14:paraId="1402E09D" w14:textId="2ED1B3E5">
      <w:pPr>
        <w:pStyle w:val="Text1level"/>
        <w:jc w:val="both"/>
        <w:rPr>
          <w:rFonts w:eastAsia="Calibri" w:asciiTheme="minorHAnsi" w:hAnsiTheme="minorHAnsi" w:cstheme="minorHAnsi"/>
          <w:sz w:val="22"/>
          <w:szCs w:val="22"/>
        </w:rPr>
      </w:pPr>
      <w:r w:rsidRPr="009114E9">
        <w:rPr>
          <w:rFonts w:eastAsia="Calibri" w:asciiTheme="minorHAnsi" w:hAnsiTheme="minorHAnsi" w:cstheme="minorHAnsi"/>
          <w:sz w:val="22"/>
          <w:szCs w:val="22"/>
        </w:rPr>
        <w:t>As long as the hospital is able to fulfill all other requirements established in these Bylaws, the OPTN may approve transplant hospitals that have operating rooms used for transplantation beyond the geographical boundaries established above. The hospital may submit an application to the OPTN to consider its specific circumstances if all of the conditions</w:t>
      </w:r>
      <w:r>
        <w:rPr>
          <w:rFonts w:eastAsia="Calibri" w:asciiTheme="minorHAnsi" w:hAnsiTheme="minorHAnsi" w:cstheme="minorHAnsi"/>
          <w:sz w:val="22"/>
          <w:szCs w:val="22"/>
        </w:rPr>
        <w:t xml:space="preserve"> in Appendix D.2.A of the OPTN bylaws.</w:t>
      </w:r>
    </w:p>
    <w:p w:rsidR="00A65A2A" w:rsidP="009114E9" w14:paraId="3DEF303C" w14:textId="77777777">
      <w:pPr>
        <w:pStyle w:val="Text1level"/>
        <w:jc w:val="both"/>
        <w:rPr>
          <w:rFonts w:eastAsia="Calibri" w:asciiTheme="minorHAnsi" w:hAnsiTheme="minorHAnsi" w:cstheme="minorHAnsi"/>
          <w:sz w:val="22"/>
          <w:szCs w:val="22"/>
        </w:rPr>
      </w:pPr>
    </w:p>
    <w:p w:rsidR="00A65A2A" w:rsidP="009114E9" w14:paraId="6704A7EC" w14:textId="4950217E">
      <w:pPr>
        <w:pStyle w:val="Text1level"/>
        <w:ind w:left="288"/>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Check if the above applies to your hospital</w:t>
      </w:r>
    </w:p>
    <w:p w:rsidR="00A65A2A" w:rsidRPr="009114E9" w:rsidP="009114E9" w14:paraId="2221B05F" w14:textId="77777777">
      <w:pPr>
        <w:pStyle w:val="Text1level"/>
        <w:ind w:left="288"/>
        <w:jc w:val="both"/>
        <w:rPr>
          <w:rFonts w:eastAsia="Calibri" w:asciiTheme="minorHAnsi" w:hAnsiTheme="minorHAnsi" w:cstheme="minorHAnsi"/>
          <w:b/>
          <w:i/>
          <w:sz w:val="22"/>
          <w:szCs w:val="22"/>
        </w:rPr>
      </w:pPr>
    </w:p>
    <w:p w:rsidR="00A65A2A" w:rsidP="009114E9" w14:paraId="3A3E07E5" w14:textId="51242702">
      <w:pPr>
        <w:pStyle w:val="Text1level"/>
        <w:ind w:left="288"/>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5703224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The hospital has operating rooms beyond the established geographic boundaries.</w:t>
      </w:r>
    </w:p>
    <w:p w:rsidR="004E722D" w:rsidP="009114E9" w14:paraId="5EB15E71" w14:textId="77777777">
      <w:pPr>
        <w:pStyle w:val="Text1level"/>
        <w:ind w:left="288"/>
        <w:jc w:val="both"/>
        <w:rPr>
          <w:rFonts w:eastAsia="Calibri" w:asciiTheme="minorHAnsi" w:hAnsiTheme="minorHAnsi" w:cstheme="minorHAnsi"/>
          <w:b/>
          <w:i/>
          <w:sz w:val="22"/>
          <w:szCs w:val="22"/>
        </w:rPr>
      </w:pPr>
    </w:p>
    <w:p w:rsidR="00A65A2A" w:rsidRPr="009114E9" w:rsidP="009114E9" w14:paraId="5D3DDBF5" w14:textId="447F3216">
      <w:pPr>
        <w:pStyle w:val="Text1level"/>
        <w:ind w:left="288"/>
        <w:jc w:val="both"/>
        <w:rPr>
          <w:rFonts w:eastAsia="Calibri" w:asciiTheme="minorHAnsi" w:hAnsiTheme="minorHAnsi" w:cstheme="minorHAnsi"/>
          <w:b/>
          <w:i/>
          <w:sz w:val="22"/>
          <w:szCs w:val="22"/>
        </w:rPr>
      </w:pPr>
      <w:r w:rsidRPr="009114E9">
        <w:rPr>
          <w:rFonts w:eastAsia="Calibri" w:asciiTheme="minorHAnsi" w:hAnsiTheme="minorHAnsi" w:cstheme="minorHAnsi"/>
          <w:b/>
          <w:i/>
          <w:sz w:val="22"/>
          <w:szCs w:val="22"/>
        </w:rPr>
        <w:t>Submit a written explanation detailing the mitigating circumstances that necessitate designation of a single transplant hospital or preclude registration of a second transplant hospital</w:t>
      </w:r>
      <w:r w:rsidR="006D6771">
        <w:rPr>
          <w:rFonts w:eastAsia="Calibri" w:asciiTheme="minorHAnsi" w:hAnsiTheme="minorHAnsi" w:cstheme="minorHAnsi"/>
          <w:b/>
          <w:i/>
          <w:sz w:val="22"/>
          <w:szCs w:val="22"/>
        </w:rPr>
        <w:t>,</w:t>
      </w:r>
      <w:r w:rsidRPr="009114E9">
        <w:rPr>
          <w:rFonts w:eastAsia="Calibri" w:asciiTheme="minorHAnsi" w:hAnsiTheme="minorHAnsi" w:cstheme="minorHAnsi"/>
          <w:b/>
          <w:i/>
          <w:sz w:val="22"/>
          <w:szCs w:val="22"/>
        </w:rPr>
        <w:t xml:space="preserve"> and a written plan for transplant patient care.</w:t>
      </w:r>
    </w:p>
    <w:p w:rsidR="00A65A2A" w:rsidP="009114E9" w14:paraId="63631B7D" w14:textId="49A0E183">
      <w:pPr>
        <w:pStyle w:val="Text1level"/>
        <w:jc w:val="both"/>
        <w:rPr>
          <w:rFonts w:eastAsia="Calibri" w:asciiTheme="minorHAnsi" w:hAnsiTheme="minorHAnsi" w:cstheme="minorHAnsi"/>
          <w:b/>
          <w:sz w:val="22"/>
          <w:szCs w:val="22"/>
        </w:rPr>
      </w:pPr>
    </w:p>
    <w:p w:rsidR="00A65A2A" w:rsidRPr="009114E9" w:rsidP="009114E9" w14:paraId="3BF83369" w14:textId="4D321B2E">
      <w:pPr>
        <w:pStyle w:val="Text1level"/>
        <w:ind w:left="288"/>
        <w:jc w:val="both"/>
        <w:rPr>
          <w:rFonts w:eastAsia="Calibri" w:asciiTheme="minorHAnsi" w:hAnsiTheme="minorHAnsi" w:cstheme="minorHAnsi"/>
          <w:sz w:val="22"/>
          <w:szCs w:val="22"/>
        </w:rPr>
      </w:pPr>
      <w:r>
        <w:rPr>
          <w:rFonts w:eastAsia="Calibri" w:asciiTheme="minorHAnsi" w:hAnsiTheme="minorHAnsi" w:cstheme="minorHAnsi"/>
          <w:sz w:val="22"/>
          <w:szCs w:val="22"/>
        </w:rPr>
        <w:t>The hospital will also participate in an informal discussion with the MPSC.</w:t>
      </w:r>
    </w:p>
    <w:p w:rsidR="00EE1EC1" w14:paraId="7E8AD99F" w14:textId="77777777">
      <w:pPr>
        <w:pStyle w:val="Text1level"/>
        <w:rPr>
          <w:rFonts w:asciiTheme="minorHAnsi" w:hAnsiTheme="minorHAnsi" w:cstheme="minorHAnsi"/>
        </w:rPr>
      </w:pPr>
    </w:p>
    <w:p w:rsidR="00EE1EC1" w:rsidP="009114E9" w14:paraId="1099439B" w14:textId="77777777">
      <w:pPr>
        <w:pStyle w:val="Heading2"/>
        <w:spacing w:after="0"/>
        <w:ind w:left="0" w:firstLine="0"/>
        <w:rPr>
          <w:rFonts w:asciiTheme="minorHAnsi" w:hAnsiTheme="minorHAnsi" w:cstheme="minorHAnsi"/>
          <w:sz w:val="32"/>
          <w:szCs w:val="32"/>
        </w:rPr>
      </w:pPr>
    </w:p>
    <w:p w:rsidR="00EE1EC1" w:rsidP="009114E9" w14:paraId="5808F15D" w14:textId="77777777">
      <w:pPr>
        <w:pStyle w:val="Heading2"/>
        <w:spacing w:after="0"/>
        <w:ind w:left="0" w:firstLine="0"/>
        <w:rPr>
          <w:rFonts w:asciiTheme="minorHAnsi" w:hAnsiTheme="minorHAnsi" w:cstheme="minorHAnsi"/>
          <w:sz w:val="32"/>
          <w:szCs w:val="32"/>
        </w:rPr>
      </w:pPr>
    </w:p>
    <w:p w:rsidR="00EE1EC1" w14:paraId="7E22FA7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4673B7" w:rsidRPr="00E173ED" w:rsidP="004673B7" w14:paraId="01B78AAF" w14:textId="00E9BF5F">
      <w:pPr>
        <w:pStyle w:val="Heading2"/>
        <w:ind w:left="0" w:firstLine="0"/>
        <w:rPr>
          <w:rFonts w:asciiTheme="minorHAnsi" w:hAnsiTheme="minorHAnsi" w:cstheme="minorHAnsi"/>
          <w:sz w:val="32"/>
          <w:szCs w:val="32"/>
        </w:rPr>
      </w:pPr>
      <w:r>
        <w:rPr>
          <w:rFonts w:asciiTheme="minorHAnsi" w:hAnsiTheme="minorHAnsi" w:cstheme="minorHAnsi"/>
          <w:sz w:val="32"/>
          <w:szCs w:val="32"/>
        </w:rPr>
        <w:t xml:space="preserve">Part </w:t>
      </w:r>
      <w:r w:rsidR="00EE1EC1">
        <w:rPr>
          <w:rFonts w:asciiTheme="minorHAnsi" w:hAnsiTheme="minorHAnsi" w:cstheme="minorHAnsi"/>
          <w:sz w:val="32"/>
          <w:szCs w:val="32"/>
        </w:rPr>
        <w:t>3</w:t>
      </w:r>
      <w:r>
        <w:rPr>
          <w:rFonts w:asciiTheme="minorHAnsi" w:hAnsiTheme="minorHAnsi" w:cstheme="minorHAnsi"/>
          <w:sz w:val="32"/>
          <w:szCs w:val="32"/>
        </w:rPr>
        <w:t xml:space="preserve">: </w:t>
      </w:r>
      <w:r w:rsidRPr="00E173ED">
        <w:rPr>
          <w:rFonts w:asciiTheme="minorHAnsi" w:hAnsiTheme="minorHAnsi" w:cstheme="minorHAnsi"/>
          <w:sz w:val="32"/>
          <w:szCs w:val="32"/>
        </w:rPr>
        <w:t xml:space="preserve">Designated Transplant Program Requirement </w:t>
      </w:r>
    </w:p>
    <w:p w:rsidR="004673B7" w:rsidP="009114E9" w14:paraId="0D9AEBB4" w14:textId="77777777">
      <w:pPr>
        <w:pStyle w:val="List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In order to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9114E9" w14:paraId="0B511D41" w14:textId="77777777">
      <w:pPr>
        <w:pStyle w:val="ListParagraph"/>
        <w:ind w:left="0"/>
        <w:jc w:val="both"/>
        <w:rPr>
          <w:rFonts w:asciiTheme="minorHAnsi" w:hAnsiTheme="minorHAnsi" w:cstheme="minorHAnsi"/>
          <w:sz w:val="22"/>
          <w:szCs w:val="22"/>
        </w:rPr>
      </w:pPr>
    </w:p>
    <w:p w:rsidR="004673B7" w:rsidP="009114E9" w14:paraId="41DBF751" w14:textId="77777777">
      <w:pPr>
        <w:pStyle w:val="ListParagraph"/>
        <w:ind w:left="0"/>
        <w:jc w:val="both"/>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004673B7" w:rsidRPr="00187A8E" w:rsidP="009114E9" w14:paraId="2EABBAD0" w14:textId="77777777">
      <w:pPr>
        <w:pStyle w:val="Text2level"/>
        <w:jc w:val="both"/>
        <w:rPr>
          <w:rFonts w:asciiTheme="minorHAnsi" w:hAnsiTheme="minorHAnsi" w:cstheme="minorHAnsi"/>
          <w:sz w:val="22"/>
          <w:szCs w:val="22"/>
        </w:rPr>
      </w:pPr>
    </w:p>
    <w:p w:rsidR="004673B7" w:rsidP="009114E9" w14:paraId="0D2A95FB" w14:textId="34C7B9AD">
      <w:pPr>
        <w:ind w:left="360" w:hanging="360"/>
        <w:jc w:val="both"/>
        <w:rPr>
          <w:rFonts w:asciiTheme="minorHAnsi" w:hAnsiTheme="minorHAnsi" w:cstheme="minorHAnsi"/>
          <w:i/>
          <w:sz w:val="22"/>
          <w:szCs w:val="22"/>
        </w:rPr>
      </w:pPr>
      <w:sdt>
        <w:sdtPr>
          <w:id w:val="-7972895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by the Secretary of the U.S. Department of Health and Human Services (</w:t>
      </w:r>
      <w:r w:rsidRPr="00E173ED" w:rsidR="009F7941">
        <w:rPr>
          <w:rFonts w:asciiTheme="minorHAnsi" w:hAnsiTheme="minorHAnsi" w:cstheme="minorHAnsi"/>
          <w:i/>
          <w:sz w:val="22"/>
          <w:szCs w:val="22"/>
        </w:rPr>
        <w:t>H</w:t>
      </w:r>
      <w:r w:rsidR="009F7941">
        <w:rPr>
          <w:rFonts w:asciiTheme="minorHAnsi" w:hAnsiTheme="minorHAnsi" w:cstheme="minorHAnsi"/>
          <w:i/>
          <w:sz w:val="22"/>
          <w:szCs w:val="22"/>
        </w:rPr>
        <w:t>H</w:t>
      </w:r>
      <w:r w:rsidRPr="00E173ED" w:rsidR="009F7941">
        <w:rPr>
          <w:rFonts w:asciiTheme="minorHAnsi" w:hAnsiTheme="minorHAnsi" w:cstheme="minorHAnsi"/>
          <w:i/>
          <w:sz w:val="22"/>
          <w:szCs w:val="22"/>
        </w:rPr>
        <w:t>S</w:t>
      </w:r>
      <w:r w:rsidRPr="00E173ED">
        <w:rPr>
          <w:rFonts w:asciiTheme="minorHAnsi" w:hAnsiTheme="minorHAnsi" w:cstheme="minorHAnsi"/>
          <w:i/>
          <w:sz w:val="22"/>
          <w:szCs w:val="22"/>
        </w:rPr>
        <w:t>) for reimbursement under Medicare.</w:t>
      </w:r>
    </w:p>
    <w:p w:rsidR="004673B7" w:rsidRPr="00E173ED" w:rsidP="009114E9" w14:paraId="67AB9BD2" w14:textId="77777777">
      <w:pPr>
        <w:jc w:val="both"/>
        <w:rPr>
          <w:rFonts w:asciiTheme="minorHAnsi" w:hAnsiTheme="minorHAnsi" w:cstheme="minorHAnsi"/>
          <w:sz w:val="22"/>
          <w:szCs w:val="22"/>
        </w:rPr>
      </w:pPr>
    </w:p>
    <w:p w:rsidR="004673B7" w:rsidP="009114E9" w14:paraId="3D85B4C3" w14:textId="77777777">
      <w:pPr>
        <w:ind w:left="360" w:hanging="360"/>
        <w:jc w:val="both"/>
        <w:rPr>
          <w:rFonts w:asciiTheme="minorHAnsi" w:hAnsiTheme="minorHAnsi" w:cstheme="minorHAnsi"/>
          <w:i/>
          <w:sz w:val="22"/>
          <w:szCs w:val="22"/>
        </w:rPr>
      </w:pPr>
      <w:sdt>
        <w:sdtPr>
          <w:id w:val="-1395886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RPr="00E173ED" w:rsidP="009114E9" w14:paraId="0464CC24" w14:textId="77777777">
      <w:pPr>
        <w:jc w:val="both"/>
        <w:rPr>
          <w:rFonts w:asciiTheme="minorHAnsi" w:hAnsiTheme="minorHAnsi" w:cstheme="minorHAnsi"/>
          <w:i/>
          <w:sz w:val="22"/>
          <w:szCs w:val="22"/>
        </w:rPr>
      </w:pPr>
    </w:p>
    <w:p w:rsidR="009A70B4" w:rsidP="009114E9" w14:paraId="1762B97C" w14:textId="1EFAEBEE">
      <w:pPr>
        <w:ind w:left="360" w:hanging="360"/>
        <w:jc w:val="both"/>
        <w:rPr>
          <w:rFonts w:eastAsia="Times New Roman" w:asciiTheme="minorHAnsi" w:hAnsiTheme="minorHAnsi" w:cstheme="minorHAnsi"/>
          <w:b/>
          <w:bCs/>
          <w:sz w:val="32"/>
          <w:szCs w:val="32"/>
          <w:lang w:bidi="ar-SA"/>
        </w:rPr>
      </w:pPr>
      <w:sdt>
        <w:sdtPr>
          <w:id w:val="58827451"/>
          <w14:checkbox>
            <w14:checked w14:val="0"/>
            <w14:checkedState w14:val="2612" w14:font="MS Gothic"/>
            <w14:uncheckedState w14:val="2610" w14:font="MS Gothic"/>
          </w14:checkbox>
        </w:sdtPr>
        <w:sdtContent>
          <w:r w:rsidR="004673B7">
            <w:rPr>
              <w:rFonts w:ascii="MS Gothic" w:eastAsia="MS Gothic" w:hAnsi="MS Gothic" w:cs="MS Gothic" w:hint="eastAsia"/>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 the membership requirements of these Bylaws.</w:t>
      </w:r>
    </w:p>
    <w:p w:rsidR="00B95336" w:rsidP="009114E9" w14:paraId="7306DC48" w14:textId="77777777">
      <w:pPr>
        <w:spacing w:after="160" w:line="259" w:lineRule="auto"/>
        <w:jc w:val="both"/>
        <w:rPr>
          <w:rFonts w:asciiTheme="minorHAnsi" w:eastAsiaTheme="majorEastAsia" w:hAnsiTheme="minorHAnsi" w:cstheme="minorHAnsi"/>
          <w:b/>
          <w:bCs/>
          <w:color w:val="000000"/>
          <w:sz w:val="32"/>
          <w:szCs w:val="32"/>
          <w:lang w:bidi="ar-SA"/>
        </w:rPr>
      </w:pPr>
      <w:bookmarkStart w:id="14" w:name="_Toc519078933"/>
      <w:bookmarkStart w:id="15" w:name="_Toc321478445"/>
      <w:bookmarkStart w:id="16" w:name="_Toc396748482"/>
      <w:bookmarkEnd w:id="8"/>
      <w:bookmarkEnd w:id="9"/>
      <w:bookmarkEnd w:id="10"/>
      <w:bookmarkEnd w:id="11"/>
      <w:bookmarkEnd w:id="12"/>
      <w:bookmarkEnd w:id="13"/>
      <w:r>
        <w:rPr>
          <w:rFonts w:asciiTheme="minorHAnsi" w:hAnsiTheme="minorHAnsi" w:cstheme="minorHAnsi"/>
          <w:color w:val="000000"/>
          <w:sz w:val="32"/>
          <w:szCs w:val="32"/>
          <w:lang w:bidi="ar-SA"/>
        </w:rPr>
        <w:br w:type="page"/>
      </w:r>
    </w:p>
    <w:p w:rsidR="009374FC" w:rsidP="00E40439"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Pr>
          <w:rFonts w:asciiTheme="minorHAnsi" w:hAnsiTheme="minorHAnsi" w:cstheme="minorHAnsi"/>
          <w:color w:val="000000"/>
          <w:sz w:val="32"/>
          <w:szCs w:val="32"/>
          <w:lang w:bidi="ar-SA"/>
        </w:rPr>
        <w:t>Quality Assessment and Performance Improvement (QAPI) Requirement</w:t>
      </w:r>
      <w:bookmarkEnd w:id="14"/>
    </w:p>
    <w:p w:rsidR="003075BE" w:rsidP="003075BE" w14:paraId="52E5ABFA" w14:textId="238FBE85">
      <w:pPr>
        <w:rPr>
          <w:lang w:bidi="ar-SA"/>
        </w:rPr>
      </w:pPr>
    </w:p>
    <w:p w:rsidR="003075BE" w:rsidRPr="00FB133A" w:rsidP="009114E9" w14:paraId="5C8CBD25" w14:textId="70E3F424">
      <w:pPr>
        <w:autoSpaceDE w:val="0"/>
        <w:autoSpaceDN w:val="0"/>
        <w:adjustRightInd w:val="0"/>
        <w:spacing w:line="240" w:lineRule="auto"/>
        <w:jc w:val="both"/>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003075BE" w:rsidRPr="003075BE" w:rsidP="009114E9" w14:paraId="22D1F25A" w14:textId="77777777">
      <w:pPr>
        <w:jc w:val="both"/>
        <w:rPr>
          <w:lang w:bidi="ar-SA"/>
        </w:rPr>
      </w:pPr>
    </w:p>
    <w:p w:rsidR="009374FC" w:rsidP="009114E9" w14:paraId="7D36898A" w14:textId="49CEE35A">
      <w:pPr>
        <w:spacing w:line="240" w:lineRule="auto"/>
        <w:ind w:left="360" w:hanging="360"/>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2067712792"/>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sid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sidR="00E173ED">
        <w:rPr>
          <w:rFonts w:asciiTheme="minorHAnsi" w:hAnsiTheme="minorHAnsi" w:cstheme="minorHAnsi"/>
          <w:bCs/>
          <w:i/>
          <w:color w:val="000000"/>
          <w:sz w:val="22"/>
          <w:szCs w:val="22"/>
          <w:lang w:bidi="ar-SA"/>
        </w:rPr>
        <w:t>hospital</w:t>
      </w:r>
      <w:r w:rsidRPr="00E173ED">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Pr>
          <w:rFonts w:asciiTheme="minorHAnsi" w:hAnsiTheme="minorHAnsi" w:cstheme="minorHAnsi"/>
          <w:bCs/>
          <w:i/>
          <w:color w:val="000000"/>
          <w:sz w:val="22"/>
          <w:szCs w:val="22"/>
          <w:lang w:bidi="ar-SA"/>
        </w:rPr>
        <w:t>develop</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implement</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and maintain</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 ongoing, comprehensive and data-driven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Pr>
          <w:rFonts w:asciiTheme="minorHAnsi" w:hAnsiTheme="minorHAnsi" w:cstheme="minorHAnsi"/>
          <w:bCs/>
          <w:color w:val="000000"/>
          <w:sz w:val="22"/>
          <w:szCs w:val="22"/>
          <w:lang w:bidi="ar-SA"/>
        </w:rPr>
        <w:t xml:space="preserve">The QAPI plan must incorporate all designated transplant programs at the transplant hospital. </w:t>
      </w:r>
    </w:p>
    <w:p w:rsidR="003075BE" w:rsidRPr="00187A8E" w:rsidP="009114E9" w14:paraId="54B810D8" w14:textId="77777777">
      <w:pPr>
        <w:ind w:left="360"/>
        <w:jc w:val="both"/>
        <w:rPr>
          <w:rFonts w:asciiTheme="minorHAnsi" w:hAnsiTheme="minorHAnsi" w:cstheme="minorHAnsi"/>
          <w:bCs/>
          <w:color w:val="000000"/>
          <w:sz w:val="22"/>
          <w:szCs w:val="22"/>
          <w:lang w:bidi="ar-SA"/>
        </w:rPr>
      </w:pPr>
    </w:p>
    <w:p w:rsidR="003075BE" w:rsidP="009114E9" w14:paraId="731D73BF" w14:textId="69727E77">
      <w:pPr>
        <w:spacing w:line="240" w:lineRule="auto"/>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1337690887"/>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sid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sid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r w:rsidR="005F4728">
        <w:rPr>
          <w:rFonts w:asciiTheme="minorHAnsi" w:hAnsiTheme="minorHAnsi" w:cstheme="minorHAnsi"/>
          <w:bCs/>
          <w:i/>
          <w:color w:val="000000"/>
          <w:sz w:val="22"/>
          <w:szCs w:val="22"/>
          <w:lang w:bidi="ar-SA"/>
        </w:rPr>
        <w:t>.</w:t>
      </w:r>
    </w:p>
    <w:p w:rsidR="00FB133A" w:rsidP="009114E9" w14:paraId="46C8D6C7" w14:textId="77777777">
      <w:pPr>
        <w:spacing w:line="240" w:lineRule="auto"/>
        <w:contextualSpacing/>
        <w:jc w:val="both"/>
        <w:rPr>
          <w:rFonts w:asciiTheme="minorHAnsi" w:hAnsiTheme="minorHAnsi" w:cstheme="minorHAnsi"/>
          <w:b/>
          <w:bCs/>
          <w:i/>
          <w:color w:val="000000"/>
          <w:sz w:val="22"/>
          <w:szCs w:val="22"/>
          <w:lang w:bidi="ar-SA"/>
        </w:rPr>
      </w:pPr>
    </w:p>
    <w:p w:rsidR="00273A4C" w:rsidP="009114E9" w14:paraId="4CFA0DB2" w14:textId="77777777">
      <w:pPr>
        <w:spacing w:line="240" w:lineRule="auto"/>
        <w:contextualSpacing/>
        <w:jc w:val="both"/>
        <w:rPr>
          <w:rFonts w:asciiTheme="minorHAnsi" w:hAnsiTheme="minorHAnsi" w:cstheme="minorHAnsi"/>
          <w:b/>
          <w:bCs/>
          <w:i/>
          <w:color w:val="000000"/>
          <w:sz w:val="22"/>
          <w:szCs w:val="22"/>
          <w:lang w:bidi="ar-SA"/>
        </w:rPr>
      </w:pPr>
    </w:p>
    <w:p w:rsidR="009374FC" w:rsidP="009114E9" w14:paraId="30475D75" w14:textId="36FEF6A7">
      <w:pPr>
        <w:spacing w:line="240" w:lineRule="auto"/>
        <w:contextualSpacing/>
        <w:jc w:val="both"/>
        <w:rPr>
          <w:rFonts w:asciiTheme="minorHAnsi" w:hAnsiTheme="minorHAnsi" w:cstheme="minorHAnsi"/>
          <w:b/>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00EE1EC1" w:rsidP="009114E9" w14:paraId="6E492CE5" w14:textId="5370ED98">
      <w:pPr>
        <w:spacing w:line="240" w:lineRule="auto"/>
        <w:contextualSpacing/>
        <w:jc w:val="both"/>
        <w:rPr>
          <w:rFonts w:asciiTheme="minorHAnsi" w:hAnsiTheme="minorHAnsi" w:cstheme="minorHAnsi"/>
          <w:bCs/>
          <w:i/>
          <w:color w:val="000000"/>
          <w:sz w:val="22"/>
          <w:szCs w:val="22"/>
          <w:lang w:bidi="ar-SA"/>
        </w:rPr>
      </w:pPr>
    </w:p>
    <w:p w:rsidR="00EE1EC1" w:rsidP="00E173ED" w14:paraId="2E57CFA3" w14:textId="4832C0AF">
      <w:pPr>
        <w:spacing w:line="240" w:lineRule="auto"/>
        <w:contextualSpacing/>
        <w:rPr>
          <w:rFonts w:asciiTheme="minorHAnsi" w:hAnsiTheme="minorHAnsi" w:cstheme="minorHAnsi"/>
          <w:bCs/>
          <w:i/>
          <w:color w:val="000000"/>
          <w:sz w:val="22"/>
          <w:szCs w:val="22"/>
          <w:lang w:bidi="ar-SA"/>
        </w:rPr>
      </w:pPr>
    </w:p>
    <w:p w:rsidR="00EE1EC1" w14:paraId="23FA9F87"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EE1EC1" w:rsidRPr="00E173ED" w:rsidP="00EE1EC1" w14:paraId="2353139E" w14:textId="66E7DF56">
      <w:pPr>
        <w:pStyle w:val="Heading2"/>
        <w:rPr>
          <w:rFonts w:asciiTheme="minorHAnsi" w:hAnsiTheme="minorHAnsi" w:cstheme="minorHAnsi"/>
          <w:sz w:val="32"/>
          <w:szCs w:val="32"/>
        </w:rPr>
      </w:pPr>
      <w:r w:rsidRPr="00E173ED">
        <w:rPr>
          <w:rFonts w:asciiTheme="minorHAnsi" w:hAnsiTheme="minorHAnsi" w:cstheme="minorHAnsi"/>
          <w:sz w:val="32"/>
          <w:szCs w:val="32"/>
        </w:rPr>
        <w:t xml:space="preserve">Part </w:t>
      </w:r>
      <w:r>
        <w:rPr>
          <w:rFonts w:asciiTheme="minorHAnsi" w:hAnsiTheme="minorHAnsi" w:cstheme="minorHAnsi"/>
          <w:sz w:val="32"/>
          <w:szCs w:val="32"/>
        </w:rPr>
        <w:t>5</w:t>
      </w:r>
      <w:r w:rsidRPr="00E173ED">
        <w:rPr>
          <w:rFonts w:asciiTheme="minorHAnsi" w:hAnsiTheme="minorHAnsi" w:cstheme="minorHAnsi"/>
          <w:sz w:val="32"/>
          <w:szCs w:val="32"/>
        </w:rPr>
        <w:t xml:space="preserve">: Facilities and Resources </w:t>
      </w:r>
    </w:p>
    <w:p w:rsidR="00EE1EC1" w:rsidRPr="00187A8E" w:rsidP="009114E9" w14:paraId="4524519D" w14:textId="77777777">
      <w:pPr>
        <w:pStyle w:val="Indented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A successful transplant program requires adequate facilities and resources. </w:t>
      </w:r>
      <w:r>
        <w:rPr>
          <w:rFonts w:asciiTheme="minorHAnsi" w:hAnsiTheme="minorHAnsi" w:cstheme="minorHAnsi"/>
          <w:sz w:val="22"/>
          <w:szCs w:val="22"/>
        </w:rPr>
        <w:t>Read each section and provide the requested documentation with the application.</w:t>
      </w:r>
    </w:p>
    <w:p w:rsidR="00EE1EC1" w:rsidRPr="00187A8E" w:rsidP="009114E9" w14:paraId="1D5BDD3D" w14:textId="77777777">
      <w:pPr>
        <w:pStyle w:val="IndentedParagraph"/>
        <w:jc w:val="both"/>
        <w:rPr>
          <w:rFonts w:asciiTheme="minorHAnsi" w:hAnsiTheme="minorHAnsi" w:cstheme="minorHAnsi"/>
        </w:rPr>
      </w:pPr>
    </w:p>
    <w:p w:rsidR="00EE1EC1" w:rsidRPr="00B73D92" w:rsidP="009114E9" w14:paraId="68432188"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Facilities</w:t>
      </w:r>
    </w:p>
    <w:p w:rsidR="00EE1EC1" w:rsidP="009114E9" w14:paraId="726A5D55" w14:textId="3D23C79C">
      <w:pPr>
        <w:pStyle w:val="ListParagraph"/>
        <w:ind w:left="0"/>
        <w:jc w:val="both"/>
        <w:rPr>
          <w:rFonts w:asciiTheme="minorHAnsi" w:hAnsiTheme="minorHAnsi" w:cstheme="minorHAnsi"/>
          <w:b/>
          <w:i/>
          <w:sz w:val="22"/>
          <w:szCs w:val="22"/>
        </w:rPr>
      </w:pPr>
      <w:r w:rsidRPr="00AC5823">
        <w:rPr>
          <w:rFonts w:asciiTheme="minorHAnsi" w:hAnsiTheme="minorHAnsi" w:cstheme="minorHAnsi"/>
          <w:b/>
          <w:i/>
          <w:sz w:val="22"/>
          <w:szCs w:val="22"/>
        </w:rPr>
        <w:t>Provide a</w:t>
      </w:r>
      <w:r w:rsidR="00C02516">
        <w:rPr>
          <w:rFonts w:asciiTheme="minorHAnsi" w:hAnsiTheme="minorHAnsi" w:cstheme="minorHAnsi"/>
          <w:b/>
          <w:i/>
          <w:sz w:val="22"/>
          <w:szCs w:val="22"/>
        </w:rPr>
        <w:t xml:space="preserve"> comprehensive </w:t>
      </w:r>
      <w:r w:rsidRPr="00AC5823">
        <w:rPr>
          <w:rFonts w:asciiTheme="minorHAnsi" w:hAnsiTheme="minorHAnsi" w:cstheme="minorHAnsi"/>
          <w:b/>
          <w:i/>
          <w:sz w:val="22"/>
          <w:szCs w:val="22"/>
        </w:rPr>
        <w:t>summary of your transplant program’s physical space. Include operating and recovery room resources, intensive care resources, and surgical beds.</w:t>
      </w:r>
    </w:p>
    <w:p w:rsidR="00EE1EC1" w:rsidRPr="00AD25F0" w:rsidP="009114E9" w14:paraId="758B7A8A" w14:textId="77777777">
      <w:pPr>
        <w:pStyle w:val="ListParagraph"/>
        <w:ind w:left="0"/>
        <w:jc w:val="both"/>
      </w:pPr>
    </w:p>
    <w:p w:rsidR="00EE1EC1" w:rsidRPr="00B73D92" w:rsidP="009114E9" w14:paraId="02E8F94C"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OPO Affiliation</w:t>
      </w:r>
    </w:p>
    <w:p w:rsidR="00EE1EC1" w:rsidRPr="00B73D92" w:rsidP="009114E9" w14:paraId="3EB08125"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all letters of agreement or contracts with OPO members per OPTN Bylaws. </w:t>
      </w:r>
    </w:p>
    <w:p w:rsidR="00EE1EC1" w:rsidRPr="00187A8E" w:rsidP="009114E9" w14:paraId="14574C8D" w14:textId="77777777">
      <w:pPr>
        <w:jc w:val="both"/>
        <w:rPr>
          <w:rFonts w:asciiTheme="minorHAnsi" w:hAnsiTheme="minorHAnsi" w:cstheme="minorHAnsi"/>
        </w:rPr>
      </w:pPr>
    </w:p>
    <w:p w:rsidR="00EE1EC1" w:rsidRPr="00B73D92" w:rsidP="009114E9" w14:paraId="74207B1C" w14:textId="686FC566">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Histocompatibility Laboratory Affiliation</w:t>
      </w:r>
    </w:p>
    <w:p w:rsidR="00EE1EC1" w:rsidP="009114E9" w14:paraId="1D1FE2BA" w14:textId="77777777">
      <w:pPr>
        <w:jc w:val="both"/>
        <w:rPr>
          <w:rFonts w:asciiTheme="minorHAnsi" w:hAnsiTheme="minorHAnsi" w:cstheme="minorHAnsi"/>
          <w:b/>
          <w:i/>
          <w:iCs/>
          <w:sz w:val="22"/>
          <w:szCs w:val="22"/>
          <w:lang w:bidi="ar-SA"/>
        </w:rPr>
      </w:pPr>
      <w:r w:rsidRPr="00B73D92">
        <w:rPr>
          <w:rFonts w:asciiTheme="minorHAnsi" w:hAnsiTheme="minorHAnsi" w:cstheme="minorHAnsi"/>
          <w:b/>
          <w:i/>
          <w:sz w:val="22"/>
          <w:szCs w:val="22"/>
          <w:lang w:bidi="ar-SA"/>
        </w:rPr>
        <w:t>Provide a copy of the written agreement with an OPTN approved histocompatibility laboratory to perform the tissue typing of recipients and donors</w:t>
      </w:r>
      <w:r w:rsidRPr="00B73D92">
        <w:rPr>
          <w:rFonts w:asciiTheme="minorHAnsi" w:hAnsiTheme="minorHAnsi" w:cstheme="minorHAnsi"/>
          <w:b/>
          <w:i/>
          <w:iCs/>
          <w:sz w:val="22"/>
          <w:szCs w:val="22"/>
          <w:lang w:bidi="ar-SA"/>
        </w:rPr>
        <w:t>.</w:t>
      </w:r>
      <w:r>
        <w:rPr>
          <w:rFonts w:asciiTheme="minorHAnsi" w:hAnsiTheme="minorHAnsi" w:cstheme="minorHAnsi"/>
          <w:b/>
          <w:i/>
          <w:iCs/>
          <w:sz w:val="22"/>
          <w:szCs w:val="22"/>
          <w:lang w:bidi="ar-SA"/>
        </w:rPr>
        <w:t xml:space="preserve"> Each lab agreement must include all of the following:</w:t>
      </w:r>
    </w:p>
    <w:p w:rsidR="00EE1EC1" w:rsidRPr="00B73D92" w:rsidP="009114E9" w14:paraId="6B49AF4B"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sample requirements for typing and crossmatching.</w:t>
      </w:r>
    </w:p>
    <w:p w:rsidR="00EE1EC1" w:rsidRPr="00B73D92" w:rsidP="009114E9" w14:paraId="04D6B32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loci and level of resolution typed.</w:t>
      </w:r>
    </w:p>
    <w:p w:rsidR="00EE1EC1" w:rsidRPr="00B73D92" w:rsidP="009114E9" w14:paraId="3BA3B004"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requesting extended HLA typing.</w:t>
      </w:r>
    </w:p>
    <w:p w:rsidR="00EE1EC1" w:rsidRPr="00B73D92" w:rsidP="009114E9" w14:paraId="11A462EC"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and verifying HLA and unacceptable antigen data at the time of registration on the waiting list and any time there are changes.</w:t>
      </w:r>
    </w:p>
    <w:p w:rsidR="00EE1EC1" w:rsidRPr="00B73D92" w:rsidP="009114E9" w14:paraId="6A73A690"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HLA typing results to the OPTN Contractor.</w:t>
      </w:r>
    </w:p>
    <w:p w:rsidR="00EE1EC1" w:rsidRPr="00B73D92" w:rsidP="009114E9" w14:paraId="71C9D04E"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resolving HLA typing discrepancies and errors.</w:t>
      </w:r>
    </w:p>
    <w:p w:rsidR="00EE1EC1" w:rsidRPr="00B73D92" w:rsidP="009114E9" w14:paraId="6649330D"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maximum turnaround time from receipt of sample to reporting of results to the transplant program.</w:t>
      </w:r>
    </w:p>
    <w:p w:rsidR="00EE1EC1" w:rsidRPr="00B73D92" w:rsidP="009114E9" w14:paraId="21385729"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to obtain sensitization history for each patient.</w:t>
      </w:r>
    </w:p>
    <w:p w:rsidR="00EE1EC1" w:rsidRPr="00B73D92" w:rsidP="009114E9" w14:paraId="097486C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periodic sample collection.</w:t>
      </w:r>
    </w:p>
    <w:p w:rsidR="00EE1EC1" w:rsidRPr="00B73D92" w:rsidP="009114E9" w14:paraId="566353B0"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antibody screenings.</w:t>
      </w:r>
    </w:p>
    <w:p w:rsidR="00EE1EC1" w:rsidRPr="00B73D92" w:rsidP="009114E9" w14:paraId="3B8E6725"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crossmatching.</w:t>
      </w:r>
    </w:p>
    <w:p w:rsidR="00EE1EC1" w:rsidRPr="00B73D92" w:rsidP="009114E9" w14:paraId="6117D8F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assay format that will be used for antibody screening and for crossmatching.</w:t>
      </w:r>
    </w:p>
    <w:p w:rsidR="00EE1EC1" w:rsidRPr="00B73D92" w:rsidP="009114E9" w14:paraId="6AEB9CD3"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determining unacceptable antigens used during organ allocation.</w:t>
      </w:r>
    </w:p>
    <w:p w:rsidR="00EE1EC1" w:rsidRPr="00B73D92" w:rsidP="009114E9" w14:paraId="6BEC38B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duration for which specimens need to be stored for repeat or future testing.</w:t>
      </w:r>
    </w:p>
    <w:p w:rsidR="00EE1EC1" w:rsidRPr="00B73D92" w:rsidP="009114E9" w14:paraId="6048E49A"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desensitization is performed, then a protocol for monitoring antibody levels.</w:t>
      </w:r>
    </w:p>
    <w:p w:rsidR="00EE1EC1" w:rsidRPr="00B73D92" w:rsidP="009114E9" w14:paraId="6776C83A"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the laboratory registers candidates for the transplant program, then a process for blood type verification according to Policy 3.3: Candidate Blood Type Determination before Waiting List Registration.</w:t>
      </w:r>
    </w:p>
    <w:p w:rsidR="00EE1EC1" w:rsidRPr="00B73D92" w:rsidP="009114E9" w14:paraId="52EC4292"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post-transplant monitoring is performed, then a protocol for monitoring antibody levels.</w:t>
      </w:r>
    </w:p>
    <w:p w:rsidR="00EE1EC1" w:rsidP="009114E9" w14:paraId="4CC2AB49" w14:textId="721AC915">
      <w:pPr>
        <w:jc w:val="both"/>
        <w:rPr>
          <w:rFonts w:asciiTheme="minorHAnsi" w:hAnsiTheme="minorHAnsi" w:cstheme="minorHAnsi"/>
          <w:lang w:bidi="ar-SA"/>
        </w:rPr>
      </w:pPr>
    </w:p>
    <w:p w:rsidR="002C698B" w:rsidRPr="00187A8E" w:rsidP="009114E9" w14:paraId="08A11927" w14:textId="77777777">
      <w:pPr>
        <w:jc w:val="both"/>
        <w:rPr>
          <w:rFonts w:asciiTheme="minorHAnsi" w:hAnsiTheme="minorHAnsi" w:cstheme="minorHAnsi"/>
          <w:lang w:bidi="ar-SA"/>
        </w:rPr>
      </w:pPr>
    </w:p>
    <w:p w:rsidR="00EE1EC1" w:rsidRPr="00B73D92" w:rsidP="009114E9" w14:paraId="6331FDF6" w14:textId="76584CAE">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 xml:space="preserve">Blood Bank Services </w:t>
      </w:r>
    </w:p>
    <w:p w:rsidR="002C698B" w:rsidP="009114E9" w14:paraId="14DA3863" w14:textId="18C61090">
      <w:pPr>
        <w:jc w:val="both"/>
        <w:rPr>
          <w:rFonts w:asciiTheme="minorHAnsi" w:hAnsiTheme="minorHAnsi" w:cstheme="minorHAnsi"/>
          <w:b/>
          <w: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EC0E39" w:rsidP="000E2759" w14:paraId="78F92568" w14:textId="7EFDF9BD">
      <w:pPr>
        <w:spacing w:after="120"/>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 list of all local blood banks with whom the transplant hospital interacts. </w:t>
      </w:r>
    </w:p>
    <w:p w:rsidR="00EC0E39" w:rsidRPr="00B73D92" w:rsidP="009114E9" w14:paraId="16F015FC" w14:textId="1982EFCE">
      <w:pPr>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E1EC1" w:rsidRPr="00187A8E" w:rsidP="009114E9" w14:paraId="493F315B" w14:textId="77777777">
      <w:pPr>
        <w:ind w:left="720"/>
        <w:jc w:val="both"/>
        <w:rPr>
          <w:rFonts w:asciiTheme="minorHAnsi" w:hAnsiTheme="minorHAnsi" w:cstheme="minorHAnsi"/>
        </w:rPr>
      </w:pPr>
    </w:p>
    <w:p w:rsidR="00EE1EC1" w:rsidRPr="00B73D92" w:rsidP="009114E9" w14:paraId="18554E65"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Additional Laboratory Services</w:t>
      </w:r>
    </w:p>
    <w:p w:rsidR="00EE1EC1" w:rsidP="009114E9" w14:paraId="1BAD4678" w14:textId="77777777">
      <w:pPr>
        <w:jc w:val="both"/>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EE1EC1" w:rsidRPr="00B73D92" w:rsidP="009114E9" w14:paraId="68082942"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Provide a list of laboratories with whom the transplant hospital interacts.</w:t>
      </w:r>
    </w:p>
    <w:p w:rsidR="00EE1EC1" w:rsidRPr="00E173ED" w:rsidP="00E173ED" w14:paraId="5E16E685" w14:textId="77777777">
      <w:pPr>
        <w:spacing w:line="240" w:lineRule="auto"/>
        <w:contextualSpacing/>
        <w:rPr>
          <w:rFonts w:asciiTheme="minorHAnsi" w:hAnsiTheme="minorHAnsi" w:cstheme="minorHAnsi"/>
          <w:bCs/>
          <w:i/>
          <w:color w:val="000000"/>
          <w:sz w:val="22"/>
          <w:szCs w:val="22"/>
          <w:lang w:bidi="ar-SA"/>
        </w:rPr>
      </w:pPr>
    </w:p>
    <w:p w:rsidR="009374FC" w:rsidRPr="00187A8E" w:rsidP="009374FC" w14:paraId="3CD921C1" w14:textId="77777777">
      <w:pPr>
        <w:rPr>
          <w:rFonts w:asciiTheme="minorHAnsi" w:hAnsiTheme="minorHAnsi" w:cstheme="minorHAnsi"/>
        </w:rPr>
      </w:pPr>
    </w:p>
    <w:p w:rsidR="00855C86" w:rsidRPr="00855C86" w:rsidP="00855C86" w14:paraId="50BBB9D9" w14:textId="50AF5574">
      <w:pPr>
        <w:rPr>
          <w:rFonts w:asciiTheme="minorHAnsi" w:hAnsiTheme="minorHAnsi" w:cstheme="minorHAnsi"/>
          <w:b/>
          <w:sz w:val="32"/>
          <w:szCs w:val="32"/>
        </w:rPr>
      </w:pPr>
      <w:bookmarkStart w:id="17" w:name="_Toc321478477"/>
      <w:bookmarkStart w:id="18" w:name="_Toc396748516"/>
      <w:bookmarkStart w:id="19" w:name="_Toc519078934"/>
      <w:r>
        <w:rPr>
          <w:rFonts w:asciiTheme="minorHAnsi" w:hAnsiTheme="minorHAnsi" w:cstheme="minorHAnsi"/>
          <w:sz w:val="32"/>
          <w:szCs w:val="32"/>
        </w:rPr>
        <w:br w:type="page"/>
      </w:r>
      <w:r w:rsidRPr="00855C86">
        <w:rPr>
          <w:rFonts w:asciiTheme="minorHAnsi" w:hAnsiTheme="minorHAnsi" w:cstheme="minorHAnsi"/>
          <w:b/>
          <w:sz w:val="32"/>
          <w:szCs w:val="32"/>
        </w:rPr>
        <w:t xml:space="preserve">Part </w:t>
      </w:r>
      <w:r w:rsidR="00EE1EC1">
        <w:rPr>
          <w:rFonts w:asciiTheme="minorHAnsi" w:hAnsiTheme="minorHAnsi" w:cstheme="minorHAnsi"/>
          <w:b/>
          <w:sz w:val="32"/>
          <w:szCs w:val="32"/>
        </w:rPr>
        <w:t>6</w:t>
      </w:r>
      <w:r w:rsidRPr="00855C86">
        <w:rPr>
          <w:rFonts w:asciiTheme="minorHAnsi" w:hAnsiTheme="minorHAnsi" w:cstheme="minorHAnsi"/>
          <w:b/>
          <w:sz w:val="32"/>
          <w:szCs w:val="32"/>
        </w:rPr>
        <w:t>: Additional Transplant Program Personnel</w:t>
      </w:r>
    </w:p>
    <w:p w:rsidR="00855C86" w:rsidRPr="004B30BA" w:rsidP="00855C86" w14:paraId="4CD588E2" w14:textId="77777777">
      <w:pPr>
        <w:rPr>
          <w:rFonts w:asciiTheme="minorHAnsi" w:hAnsiTheme="minorHAnsi" w:cstheme="minorHAnsi"/>
          <w:sz w:val="22"/>
          <w:szCs w:val="22"/>
        </w:rPr>
      </w:pPr>
    </w:p>
    <w:p w:rsidR="00855C86" w:rsidRPr="004B30BA" w:rsidP="009114E9" w14:paraId="1D8E60C3" w14:textId="7250EBB9">
      <w:pPr>
        <w:pStyle w:val="TextParagraphLevel1"/>
        <w:ind w:left="0"/>
        <w:jc w:val="both"/>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00855C86" w:rsidRPr="00187A8E" w:rsidP="009114E9" w14:paraId="7A22ECFB" w14:textId="77777777">
      <w:pPr>
        <w:pStyle w:val="TextParagraphLevel1"/>
        <w:jc w:val="both"/>
        <w:rPr>
          <w:rFonts w:asciiTheme="minorHAnsi" w:hAnsiTheme="minorHAnsi" w:cstheme="minorHAnsi"/>
        </w:rPr>
      </w:pPr>
    </w:p>
    <w:p w:rsidR="00855C86" w:rsidRPr="009114E9" w:rsidP="009114E9" w14:paraId="28EA58B7" w14:textId="3482B1F6">
      <w:pPr>
        <w:pStyle w:val="Heading3"/>
        <w:ind w:left="0"/>
        <w:jc w:val="both"/>
        <w:rPr>
          <w:rFonts w:asciiTheme="minorHAnsi" w:hAnsiTheme="minorHAnsi" w:cstheme="minorHAnsi"/>
          <w:sz w:val="22"/>
          <w:szCs w:val="22"/>
        </w:rPr>
      </w:pPr>
      <w:bookmarkStart w:id="20" w:name="_Toc321478464"/>
      <w:bookmarkStart w:id="21" w:name="_Toc396748501"/>
      <w:r w:rsidRPr="009114E9">
        <w:rPr>
          <w:rFonts w:asciiTheme="minorHAnsi" w:hAnsiTheme="minorHAnsi" w:cstheme="minorHAnsi"/>
          <w:sz w:val="22"/>
          <w:szCs w:val="22"/>
        </w:rPr>
        <w:t>1. Clinical Transplant Coordinator</w:t>
      </w:r>
      <w:bookmarkEnd w:id="20"/>
      <w:bookmarkEnd w:id="21"/>
    </w:p>
    <w:p w:rsidR="00855C86" w:rsidP="009114E9" w14:paraId="415A1DF3" w14:textId="37D9A0CE">
      <w:pPr>
        <w:jc w:val="both"/>
        <w:rPr>
          <w:rFonts w:asciiTheme="minorHAnsi" w:hAnsiTheme="minorHAnsi" w:cstheme="minorHAnsi"/>
          <w:sz w:val="22"/>
          <w:szCs w:val="22"/>
        </w:rPr>
      </w:pPr>
      <w:r w:rsidRPr="00187A8E">
        <w:rPr>
          <w:rFonts w:asciiTheme="minorHAnsi" w:hAnsiTheme="minorHAnsi" w:cstheme="minorHAnsi"/>
          <w:sz w:val="22"/>
          <w:szCs w:val="22"/>
        </w:rPr>
        <w:t>Each transplant program will have on staff at least one Clinical Transplant Coordinator. The Clinical Transplant Coordinator will be a designated member of the transplant team, working with patients and their families to coordinate care, beginning with the evaluation for transplantation and continuing through and after transplantation.</w:t>
      </w:r>
    </w:p>
    <w:p w:rsidR="006E6D23" w:rsidP="009114E9" w14:paraId="32FAD3BB" w14:textId="6D17A351">
      <w:pPr>
        <w:jc w:val="both"/>
        <w:rPr>
          <w:rFonts w:asciiTheme="minorHAnsi" w:hAnsiTheme="minorHAnsi" w:cstheme="minorHAnsi"/>
          <w:sz w:val="22"/>
          <w:szCs w:val="22"/>
        </w:rPr>
      </w:pPr>
    </w:p>
    <w:p w:rsidR="006E6D23" w:rsidP="009114E9" w14:paraId="3EE14BDE" w14:textId="54FCDF93">
      <w:pPr>
        <w:jc w:val="both"/>
        <w:rPr>
          <w:rFonts w:ascii="Calibri" w:hAnsi="Calibri" w:cs="Calibri"/>
          <w:sz w:val="22"/>
          <w:szCs w:val="22"/>
        </w:rPr>
      </w:pPr>
      <w:r w:rsidRPr="004629A5">
        <w:rPr>
          <w:rFonts w:ascii="Calibri" w:hAnsi="Calibri" w:cs="Calibri"/>
          <w:sz w:val="22"/>
          <w:szCs w:val="22"/>
        </w:rPr>
        <w:t>The Coordinator should be a registered nurse or other licensed clinician who oversees a team of other healthcare personnel and support staff.</w:t>
      </w:r>
    </w:p>
    <w:p w:rsidR="0096337B" w:rsidP="009114E9" w14:paraId="0419F2A2" w14:textId="358CFAB3">
      <w:pPr>
        <w:jc w:val="both"/>
        <w:rPr>
          <w:rFonts w:asciiTheme="minorHAnsi" w:hAnsiTheme="minorHAnsi" w:cstheme="minorHAnsi"/>
          <w:sz w:val="22"/>
          <w:szCs w:val="22"/>
        </w:rPr>
      </w:pPr>
    </w:p>
    <w:p w:rsidR="0096337B" w:rsidRPr="009114E9" w:rsidP="009114E9" w14:paraId="7C7A7E6A" w14:textId="7E785055">
      <w:pPr>
        <w:jc w:val="both"/>
        <w:rPr>
          <w:rFonts w:asciiTheme="minorHAnsi" w:hAnsiTheme="minorHAnsi" w:cstheme="minorHAnsi"/>
          <w:b/>
          <w:i/>
          <w:sz w:val="22"/>
          <w:szCs w:val="22"/>
        </w:rPr>
      </w:pPr>
      <w:r w:rsidRPr="009114E9">
        <w:rPr>
          <w:rFonts w:asciiTheme="minorHAnsi" w:hAnsiTheme="minorHAnsi" w:cstheme="minorHAnsi"/>
          <w:b/>
          <w:i/>
          <w:sz w:val="22"/>
          <w:szCs w:val="22"/>
        </w:rPr>
        <w:t xml:space="preserve">List at least one </w:t>
      </w:r>
      <w:r>
        <w:rPr>
          <w:rFonts w:asciiTheme="minorHAnsi" w:hAnsiTheme="minorHAnsi" w:cstheme="minorHAnsi"/>
          <w:b/>
          <w:i/>
          <w:sz w:val="22"/>
          <w:szCs w:val="22"/>
        </w:rPr>
        <w:t xml:space="preserve">clinical </w:t>
      </w:r>
      <w:r w:rsidRPr="009114E9">
        <w:rPr>
          <w:rFonts w:asciiTheme="minorHAnsi" w:hAnsiTheme="minorHAnsi" w:cstheme="minorHAnsi"/>
          <w:b/>
          <w:i/>
          <w:sz w:val="22"/>
          <w:szCs w:val="22"/>
        </w:rPr>
        <w:t>transplant coordinator for the program below:</w:t>
      </w:r>
    </w:p>
    <w:p w:rsidR="00CC3294" w:rsidP="00CC3294" w14:paraId="429E6B95" w14:textId="77777777">
      <w:pPr>
        <w:spacing w:after="160" w:line="259" w:lineRule="auto"/>
        <w:jc w:val="both"/>
        <w:rPr>
          <w:rFonts w:asciiTheme="minorHAnsi" w:hAnsiTheme="minorHAnsi" w:cstheme="minorHAnsi"/>
          <w:b/>
          <w:sz w:val="22"/>
          <w:szCs w:val="22"/>
        </w:rPr>
      </w:pPr>
    </w:p>
    <w:p w:rsidR="00CC3294" w:rsidP="00CC3294" w14:paraId="529206E6" w14:textId="77777777">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CC3294" w14:paraId="471F823E" w14:textId="77777777">
      <w:pPr>
        <w:pStyle w:val="Heading3"/>
        <w:ind w:left="0"/>
        <w:jc w:val="both"/>
        <w:rPr>
          <w:rFonts w:asciiTheme="minorHAnsi" w:hAnsiTheme="minorHAnsi" w:cstheme="minorHAnsi"/>
          <w:sz w:val="22"/>
          <w:szCs w:val="22"/>
        </w:rPr>
      </w:pPr>
    </w:p>
    <w:p w:rsidR="00CC3294" w:rsidRPr="009114E9" w:rsidP="009114E9" w14:paraId="526BDC05" w14:textId="038DB108">
      <w:pPr>
        <w:pStyle w:val="Heading3"/>
        <w:ind w:left="0"/>
        <w:jc w:val="both"/>
        <w:rPr>
          <w:rFonts w:asciiTheme="minorHAnsi" w:hAnsiTheme="minorHAnsi" w:cstheme="minorHAnsi"/>
          <w:sz w:val="22"/>
          <w:szCs w:val="22"/>
        </w:rPr>
      </w:pPr>
      <w:r w:rsidRPr="00A84DB5">
        <w:rPr>
          <w:rFonts w:asciiTheme="minorHAnsi" w:hAnsiTheme="minorHAnsi" w:cstheme="minorHAnsi"/>
          <w:sz w:val="22"/>
          <w:szCs w:val="22"/>
        </w:rPr>
        <w:t>Email address: _________________</w:t>
      </w:r>
      <w:r>
        <w:rPr>
          <w:rFonts w:asciiTheme="minorHAnsi" w:hAnsiTheme="minorHAnsi" w:cstheme="minorHAnsi"/>
          <w:sz w:val="22"/>
          <w:szCs w:val="22"/>
        </w:rPr>
        <w:t>_____</w:t>
      </w:r>
      <w:r w:rsidRPr="00A84DB5">
        <w:rPr>
          <w:rFonts w:asciiTheme="minorHAnsi" w:hAnsiTheme="minorHAnsi" w:cstheme="minorHAnsi"/>
          <w:sz w:val="22"/>
          <w:szCs w:val="22"/>
        </w:rPr>
        <w:t>________   Phone Number: _______</w:t>
      </w:r>
      <w:r>
        <w:rPr>
          <w:rFonts w:asciiTheme="minorHAnsi" w:hAnsiTheme="minorHAnsi" w:cstheme="minorHAnsi"/>
          <w:sz w:val="22"/>
          <w:szCs w:val="22"/>
        </w:rPr>
        <w:t>______</w:t>
      </w:r>
      <w:r w:rsidRPr="00A84DB5">
        <w:rPr>
          <w:rFonts w:asciiTheme="minorHAnsi" w:hAnsiTheme="minorHAnsi" w:cstheme="minorHAnsi"/>
          <w:sz w:val="22"/>
          <w:szCs w:val="22"/>
        </w:rPr>
        <w:t>______________</w:t>
      </w:r>
    </w:p>
    <w:p w:rsidR="00694948" w:rsidRPr="009114E9" w:rsidP="009114E9" w14:paraId="19999D86" w14:textId="77777777">
      <w:pPr>
        <w:jc w:val="both"/>
        <w:rPr>
          <w:rFonts w:asciiTheme="minorHAnsi" w:hAnsiTheme="minorHAnsi" w:cstheme="minorHAnsi"/>
          <w:sz w:val="22"/>
          <w:szCs w:val="22"/>
        </w:rPr>
      </w:pPr>
      <w:bookmarkStart w:id="22" w:name="_Toc321478465"/>
      <w:bookmarkStart w:id="23" w:name="_Toc396748502"/>
    </w:p>
    <w:p w:rsidR="00855C86" w:rsidRPr="009114E9" w:rsidP="009114E9" w14:paraId="24D6F757" w14:textId="29E39336">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2. Financial Coordinator</w:t>
      </w:r>
      <w:bookmarkEnd w:id="22"/>
      <w:bookmarkEnd w:id="23"/>
      <w:r w:rsidRPr="009114E9">
        <w:rPr>
          <w:rFonts w:asciiTheme="minorHAnsi" w:hAnsiTheme="minorHAnsi" w:cstheme="minorHAnsi"/>
          <w:sz w:val="22"/>
          <w:szCs w:val="22"/>
        </w:rPr>
        <w:t xml:space="preserve"> </w:t>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"Designated Transplant Program:financial coordinator" \b </w:instrTex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"Financial Coordinator:designated transplant programs" \b </w:instrText>
      </w:r>
      <w:r>
        <w:rPr>
          <w:rFonts w:asciiTheme="minorHAnsi" w:hAnsiTheme="minorHAnsi" w:cstheme="minorHAnsi"/>
          <w:sz w:val="22"/>
          <w:szCs w:val="22"/>
        </w:rPr>
        <w:fldChar w:fldCharType="end"/>
      </w:r>
    </w:p>
    <w:p w:rsidR="00855C86" w:rsidP="009114E9" w14:paraId="65DB7B87" w14:textId="02259D79">
      <w:pPr>
        <w:jc w:val="both"/>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006E6D23" w:rsidP="009114E9" w14:paraId="7816ECD9" w14:textId="209D2E34">
      <w:pPr>
        <w:jc w:val="both"/>
        <w:rPr>
          <w:rFonts w:asciiTheme="minorHAnsi" w:hAnsiTheme="minorHAnsi" w:cstheme="minorHAnsi"/>
          <w:sz w:val="22"/>
          <w:szCs w:val="22"/>
        </w:rPr>
      </w:pPr>
    </w:p>
    <w:p w:rsidR="006E6D23" w:rsidP="009114E9" w14:paraId="490255A2" w14:textId="28A30227">
      <w:pPr>
        <w:jc w:val="both"/>
        <w:rPr>
          <w:rFonts w:asciiTheme="minorHAnsi" w:hAnsiTheme="minorHAnsi" w:cstheme="minorHAnsi"/>
          <w:sz w:val="22"/>
          <w:szCs w:val="22"/>
        </w:rPr>
      </w:pPr>
      <w:r w:rsidRPr="006E6D23">
        <w:rPr>
          <w:rFonts w:asciiTheme="minorHAnsi" w:hAnsiTheme="minorHAnsi" w:cstheme="minorHAnsi"/>
          <w:sz w:val="22"/>
          <w:szCs w:val="22"/>
        </w:rPr>
        <w:t>The Coordinator will also work with other members of the transplant team, insurers and administrative personnel at the transplant hospital.</w:t>
      </w:r>
    </w:p>
    <w:p w:rsidR="00855C86" w:rsidRPr="00187A8E" w:rsidP="009114E9" w14:paraId="301EC95A" w14:textId="77777777">
      <w:pPr>
        <w:ind w:left="720"/>
        <w:jc w:val="both"/>
        <w:rPr>
          <w:rFonts w:asciiTheme="minorHAnsi" w:hAnsiTheme="minorHAnsi" w:cstheme="minorHAnsi"/>
          <w:sz w:val="22"/>
          <w:szCs w:val="22"/>
        </w:rPr>
      </w:pPr>
    </w:p>
    <w:p w:rsidR="00B63BA3" w:rsidRPr="00B73D92" w:rsidP="009114E9" w14:paraId="3661C555" w14:textId="4DA1A44D">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financial</w:t>
      </w:r>
      <w:r w:rsidRPr="00B73D92">
        <w:rPr>
          <w:rFonts w:asciiTheme="minorHAnsi" w:hAnsiTheme="minorHAnsi" w:cstheme="minorHAnsi"/>
          <w:b/>
          <w:i/>
          <w:sz w:val="22"/>
          <w:szCs w:val="22"/>
        </w:rPr>
        <w:t xml:space="preserve"> coordinator for the program below:</w:t>
      </w:r>
    </w:p>
    <w:p w:rsidR="00B63BA3" w:rsidRPr="009114E9" w:rsidP="009114E9" w14:paraId="0F9D422F" w14:textId="77777777">
      <w:pPr>
        <w:spacing w:after="160" w:line="259" w:lineRule="auto"/>
        <w:jc w:val="both"/>
        <w:rPr>
          <w:rFonts w:asciiTheme="minorHAnsi" w:hAnsiTheme="minorHAnsi" w:cstheme="minorHAnsi"/>
          <w:b/>
          <w:sz w:val="22"/>
          <w:szCs w:val="22"/>
        </w:rPr>
      </w:pPr>
    </w:p>
    <w:p w:rsidR="00855C86" w:rsidRPr="00BE7751" w:rsidP="009114E9" w14:paraId="4BD87DD1" w14:textId="0C399EE5">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___________________________________________</w:t>
      </w:r>
      <w:r w:rsidR="00B63BA3">
        <w:rPr>
          <w:rFonts w:asciiTheme="minorHAnsi" w:hAnsiTheme="minorHAnsi" w:cstheme="minorHAnsi"/>
          <w:b/>
          <w:sz w:val="22"/>
          <w:szCs w:val="22"/>
        </w:rPr>
        <w:t>__________________________</w:t>
      </w:r>
      <w:r w:rsidRPr="00676BC8">
        <w:rPr>
          <w:rFonts w:asciiTheme="minorHAnsi" w:hAnsiTheme="minorHAnsi" w:cstheme="minorHAnsi"/>
          <w:b/>
          <w:sz w:val="22"/>
          <w:szCs w:val="22"/>
        </w:rPr>
        <w:t>__________</w:t>
      </w:r>
    </w:p>
    <w:p w:rsidR="00CC3294" w:rsidP="009114E9" w14:paraId="68A6511E" w14:textId="77777777">
      <w:pPr>
        <w:pStyle w:val="Heading3"/>
        <w:ind w:left="0"/>
        <w:jc w:val="both"/>
        <w:rPr>
          <w:rFonts w:asciiTheme="minorHAnsi" w:hAnsiTheme="minorHAnsi" w:cstheme="minorHAnsi"/>
          <w:sz w:val="22"/>
          <w:szCs w:val="22"/>
        </w:rPr>
      </w:pPr>
      <w:bookmarkStart w:id="24" w:name="_Toc321478466"/>
      <w:bookmarkStart w:id="25" w:name="_Toc396748503"/>
    </w:p>
    <w:p w:rsidR="00694948" w:rsidRPr="009114E9" w:rsidP="009114E9" w14:paraId="24F2A11A" w14:textId="65A0E60C">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_______________   Phone Number: __________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w:t>
      </w:r>
    </w:p>
    <w:p w:rsidR="00694948" w:rsidP="009114E9" w14:paraId="0B1B2283" w14:textId="7C749C9F">
      <w:pPr>
        <w:jc w:val="both"/>
        <w:rPr>
          <w:rFonts w:asciiTheme="minorHAnsi" w:hAnsiTheme="minorHAnsi" w:cstheme="minorHAnsi"/>
        </w:rPr>
      </w:pPr>
    </w:p>
    <w:p w:rsidR="00855C86" w:rsidRPr="009114E9" w:rsidP="009114E9" w14:paraId="4B5F9224" w14:textId="22D5B330">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3. Clinical Transplant Pharmacist</w:t>
      </w:r>
      <w:bookmarkEnd w:id="24"/>
      <w:bookmarkEnd w:id="25"/>
    </w:p>
    <w:p w:rsidR="00855C86" w:rsidRPr="002F1711" w:rsidP="009114E9" w14:paraId="2C765967" w14:textId="2719692D">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w:t>
      </w:r>
      <w:r w:rsidR="00B63BA3">
        <w:rPr>
          <w:rFonts w:asciiTheme="minorHAnsi" w:hAnsiTheme="minorHAnsi" w:cstheme="minorHAnsi"/>
          <w:sz w:val="22"/>
          <w:szCs w:val="22"/>
        </w:rPr>
        <w:t>r</w:t>
      </w:r>
      <w:r w:rsidRPr="002F1711">
        <w:rPr>
          <w:rFonts w:asciiTheme="minorHAnsi" w:hAnsiTheme="minorHAnsi" w:cstheme="minorHAnsi"/>
          <w:sz w:val="22"/>
          <w:szCs w:val="22"/>
        </w:rPr>
        <w:t xml:space="preserve">ecipients. </w:t>
      </w:r>
    </w:p>
    <w:p w:rsidR="00855C86" w:rsidRPr="002F1711" w:rsidP="009114E9" w14:paraId="53509497" w14:textId="77777777">
      <w:pPr>
        <w:pStyle w:val="IndentedParagraph"/>
        <w:jc w:val="both"/>
        <w:rPr>
          <w:rFonts w:asciiTheme="minorHAnsi" w:hAnsiTheme="minorHAnsi" w:cstheme="minorHAnsi"/>
          <w:sz w:val="22"/>
          <w:szCs w:val="22"/>
        </w:rPr>
      </w:pPr>
    </w:p>
    <w:p w:rsidR="00855C86" w:rsidP="009114E9" w14:paraId="55614C55" w14:textId="77777777">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9114E9" w14:paraId="10BA2CCD" w14:textId="77777777">
      <w:pPr>
        <w:pStyle w:val="IndentedParagraph"/>
        <w:jc w:val="both"/>
        <w:rPr>
          <w:rFonts w:asciiTheme="minorHAnsi" w:hAnsiTheme="minorHAnsi" w:cstheme="minorHAnsi"/>
          <w:sz w:val="22"/>
          <w:szCs w:val="22"/>
        </w:rPr>
      </w:pPr>
    </w:p>
    <w:p w:rsidR="00B63BA3" w:rsidP="009114E9" w14:paraId="6AC8E6AD" w14:textId="5AC16995">
      <w:pPr>
        <w:spacing w:line="259" w:lineRule="auto"/>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transplant pharmacist</w:t>
      </w:r>
      <w:r w:rsidRPr="00B73D92">
        <w:rPr>
          <w:rFonts w:asciiTheme="minorHAnsi" w:hAnsiTheme="minorHAnsi" w:cstheme="minorHAnsi"/>
          <w:b/>
          <w:i/>
          <w:sz w:val="22"/>
          <w:szCs w:val="22"/>
        </w:rPr>
        <w:t xml:space="preserve"> for the program below:</w:t>
      </w:r>
    </w:p>
    <w:p w:rsidR="00CC3294" w:rsidP="009114E9" w14:paraId="108B3CEC" w14:textId="77777777">
      <w:pPr>
        <w:spacing w:after="160" w:line="259" w:lineRule="auto"/>
        <w:jc w:val="both"/>
        <w:rPr>
          <w:rFonts w:asciiTheme="minorHAnsi" w:hAnsiTheme="minorHAnsi" w:cstheme="minorHAnsi"/>
          <w:b/>
          <w:sz w:val="22"/>
          <w:szCs w:val="22"/>
        </w:rPr>
      </w:pPr>
    </w:p>
    <w:p w:rsidR="00855C86" w:rsidP="009114E9" w14:paraId="515578BB" w14:textId="14E4B399">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sidR="00B63BA3">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9114E9" w14:paraId="362A0BC8" w14:textId="77777777">
      <w:pPr>
        <w:pStyle w:val="Heading3"/>
        <w:ind w:left="0"/>
        <w:jc w:val="both"/>
        <w:rPr>
          <w:rFonts w:asciiTheme="minorHAnsi" w:hAnsiTheme="minorHAnsi" w:cstheme="minorHAnsi"/>
          <w:sz w:val="22"/>
          <w:szCs w:val="22"/>
        </w:rPr>
      </w:pPr>
    </w:p>
    <w:p w:rsidR="00694948" w:rsidRPr="009114E9" w:rsidP="009114E9" w14:paraId="597F2DCF" w14:textId="5D8443CE">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   Phone Number: 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______________</w:t>
      </w:r>
    </w:p>
    <w:p w:rsidR="00CC3294" w:rsidP="009114E9" w14:paraId="6373C0F1" w14:textId="77777777">
      <w:pPr>
        <w:jc w:val="both"/>
        <w:rPr>
          <w:rFonts w:asciiTheme="minorHAnsi" w:hAnsiTheme="minorHAnsi" w:cstheme="minorHAnsi"/>
        </w:rPr>
      </w:pPr>
    </w:p>
    <w:p w:rsidR="00BE7751" w:rsidRPr="00BE7751" w:rsidP="009114E9" w14:paraId="5E9F0DDD" w14:textId="77777777">
      <w:pPr>
        <w:jc w:val="both"/>
      </w:pPr>
      <w:bookmarkStart w:id="26" w:name="_Toc321478467"/>
      <w:bookmarkStart w:id="27" w:name="_Toc396748504"/>
    </w:p>
    <w:p w:rsidR="00855C86" w:rsidRPr="009114E9" w:rsidP="009114E9" w14:paraId="1A1D48C5" w14:textId="59CEC992">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4. Medical Expert Support</w:t>
      </w:r>
      <w:bookmarkEnd w:id="26"/>
      <w:bookmarkEnd w:id="27"/>
    </w:p>
    <w:p w:rsidR="00855C86" w:rsidP="009114E9" w14:paraId="707D63BD" w14:textId="7ADA5395">
      <w:pPr>
        <w:jc w:val="both"/>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p>
    <w:p w:rsidR="00855C86" w:rsidP="009114E9" w14:paraId="15683004" w14:textId="77777777">
      <w:pPr>
        <w:jc w:val="both"/>
        <w:rPr>
          <w:rFonts w:asciiTheme="minorHAnsi" w:hAnsiTheme="minorHAnsi" w:cstheme="minorHAnsi"/>
          <w:sz w:val="22"/>
          <w:szCs w:val="22"/>
        </w:rPr>
      </w:pPr>
    </w:p>
    <w:p w:rsidR="00BE7751" w:rsidRPr="008A5D4F" w:rsidP="009114E9" w14:paraId="214214D2" w14:textId="0F734E09">
      <w:pPr>
        <w:jc w:val="both"/>
        <w:rPr>
          <w:rFonts w:asciiTheme="minorHAnsi" w:hAnsiTheme="minorHAnsi" w:cstheme="minorHAnsi"/>
          <w:b/>
          <w:i/>
          <w:sz w:val="22"/>
          <w:szCs w:val="22"/>
        </w:rPr>
      </w:pPr>
      <w:r w:rsidRPr="008A5D4F">
        <w:rPr>
          <w:rFonts w:asciiTheme="minorHAnsi" w:hAnsiTheme="minorHAnsi" w:cstheme="minorHAnsi"/>
          <w:b/>
          <w:i/>
          <w:sz w:val="22"/>
          <w:szCs w:val="22"/>
        </w:rPr>
        <w:t xml:space="preserve">Provide </w:t>
      </w:r>
      <w:r w:rsidRPr="00262AEA" w:rsidR="00262AEA">
        <w:rPr>
          <w:rFonts w:asciiTheme="minorHAnsi" w:hAnsiTheme="minorHAnsi" w:cstheme="minorHAnsi"/>
          <w:b/>
          <w:i/>
          <w:sz w:val="22"/>
          <w:szCs w:val="22"/>
        </w:rPr>
        <w:t>proof of collaboration with experts in these fields</w:t>
      </w:r>
      <w:r w:rsidR="00262AEA">
        <w:rPr>
          <w:rFonts w:asciiTheme="minorHAnsi" w:hAnsiTheme="minorHAnsi" w:cstheme="minorHAnsi"/>
          <w:b/>
          <w:i/>
          <w:sz w:val="22"/>
          <w:szCs w:val="22"/>
        </w:rPr>
        <w:t xml:space="preserve">, i.e. </w:t>
      </w:r>
      <w:r w:rsidRPr="008A5D4F">
        <w:rPr>
          <w:rFonts w:asciiTheme="minorHAnsi" w:hAnsiTheme="minorHAnsi" w:cstheme="minorHAnsi"/>
          <w:b/>
          <w:i/>
          <w:sz w:val="22"/>
          <w:szCs w:val="22"/>
        </w:rPr>
        <w:t xml:space="preserve">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05336D">
        <w:rPr>
          <w:rFonts w:asciiTheme="minorHAnsi" w:hAnsiTheme="minorHAnsi" w:cstheme="minorHAnsi"/>
          <w:b/>
          <w:i/>
          <w:sz w:val="22"/>
          <w:szCs w:val="22"/>
        </w:rPr>
        <w:t xml:space="preserve"> </w:t>
      </w:r>
      <w:r>
        <w:rPr>
          <w:rFonts w:asciiTheme="minorHAnsi" w:hAnsiTheme="minorHAnsi" w:cstheme="minorHAnsi"/>
          <w:b/>
          <w:i/>
          <w:sz w:val="22"/>
          <w:szCs w:val="22"/>
        </w:rPr>
        <w:t>from the following disciplines</w:t>
      </w:r>
      <w:r w:rsidR="00262AEA">
        <w:rPr>
          <w:rFonts w:asciiTheme="minorHAnsi" w:hAnsiTheme="minorHAnsi" w:cstheme="minorHAnsi"/>
          <w:b/>
          <w:i/>
          <w:sz w:val="22"/>
          <w:szCs w:val="22"/>
        </w:rPr>
        <w:t>:</w:t>
      </w:r>
      <w:r w:rsidRPr="00BE7751">
        <w:rPr>
          <w:rFonts w:asciiTheme="minorHAnsi" w:hAnsiTheme="minorHAnsi" w:cstheme="minorHAnsi"/>
          <w:b/>
          <w:i/>
          <w:sz w:val="22"/>
          <w:szCs w:val="22"/>
        </w:rPr>
        <w:t xml:space="preserve"> </w:t>
      </w:r>
    </w:p>
    <w:p w:rsidR="00855C86" w:rsidRPr="00863B96" w:rsidP="009114E9" w14:paraId="7342BFDA" w14:textId="77777777">
      <w:pPr>
        <w:pStyle w:val="Default"/>
        <w:spacing w:line="276" w:lineRule="auto"/>
        <w:ind w:left="1440"/>
        <w:jc w:val="both"/>
        <w:rPr>
          <w:rFonts w:asciiTheme="minorHAnsi" w:hAnsiTheme="minorHAnsi" w:cstheme="minorHAnsi"/>
          <w:i/>
          <w:sz w:val="22"/>
          <w:szCs w:val="22"/>
        </w:rPr>
      </w:pPr>
    </w:p>
    <w:p w:rsidR="00855C86" w:rsidRPr="00863B96" w:rsidP="009114E9" w14:paraId="62C712B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Anesthesiology</w:t>
      </w:r>
    </w:p>
    <w:p w:rsidR="00855C86" w:rsidRPr="00863B96" w:rsidP="009114E9" w14:paraId="0A26E94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Hepatology</w:t>
      </w:r>
    </w:p>
    <w:p w:rsidR="00855C86" w:rsidRPr="00863B96" w:rsidP="009114E9" w14:paraId="11D1067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00855C86" w:rsidRPr="00863B96" w:rsidP="009114E9" w14:paraId="1AF2C93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Immunology</w:t>
      </w:r>
    </w:p>
    <w:p w:rsidR="00855C86" w:rsidRPr="00863B96" w:rsidP="009114E9" w14:paraId="6F1F3593"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00855C86" w:rsidRPr="00863B96" w:rsidP="009114E9" w14:paraId="1B573161"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00855C86" w:rsidRPr="00863B96" w:rsidP="009114E9" w14:paraId="7B0E1C25"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Pathology</w:t>
      </w:r>
    </w:p>
    <w:p w:rsidR="00855C86" w:rsidRPr="00863B96" w:rsidP="009114E9" w14:paraId="675AA356"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Pediatrics</w:t>
      </w:r>
    </w:p>
    <w:p w:rsidR="00855C86" w:rsidRPr="00863B96" w:rsidP="009114E9" w14:paraId="1B3909AA"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00855C86" w:rsidRPr="00863B96" w:rsidP="009114E9" w14:paraId="7634760D"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00855C86" w:rsidRPr="00863B96" w:rsidP="009114E9" w14:paraId="55A1D2D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Radiology</w:t>
      </w:r>
    </w:p>
    <w:p w:rsidR="00855C86" w:rsidRPr="00A837F0" w:rsidP="009114E9" w14:paraId="3C23A27C" w14:textId="77777777">
      <w:pPr>
        <w:ind w:left="360"/>
        <w:jc w:val="both"/>
        <w:rPr>
          <w:rFonts w:asciiTheme="minorHAnsi" w:hAnsiTheme="minorHAnsi" w:cstheme="minorHAnsi"/>
          <w:sz w:val="22"/>
          <w:szCs w:val="22"/>
        </w:rPr>
      </w:pPr>
    </w:p>
    <w:p w:rsidR="00855C86" w:rsidRPr="009114E9" w:rsidP="009114E9" w14:paraId="3E1D30FC" w14:textId="38F7CAA1">
      <w:pPr>
        <w:pStyle w:val="Heading3"/>
        <w:ind w:left="0"/>
        <w:jc w:val="both"/>
        <w:rPr>
          <w:rFonts w:asciiTheme="minorHAnsi" w:hAnsiTheme="minorHAnsi" w:cstheme="minorHAnsi"/>
          <w:sz w:val="22"/>
          <w:szCs w:val="22"/>
        </w:rPr>
      </w:pPr>
      <w:bookmarkStart w:id="28" w:name="_Toc321478468"/>
      <w:bookmarkStart w:id="29" w:name="_Toc396748505"/>
      <w:r w:rsidRPr="009114E9">
        <w:rPr>
          <w:rFonts w:asciiTheme="minorHAnsi" w:hAnsiTheme="minorHAnsi" w:cstheme="minorHAnsi"/>
          <w:sz w:val="22"/>
          <w:szCs w:val="22"/>
        </w:rPr>
        <w:t>5. Mental Health and Social Support</w:t>
      </w:r>
      <w:bookmarkEnd w:id="28"/>
      <w:bookmarkEnd w:id="29"/>
      <w:r w:rsidRPr="009114E9">
        <w:rPr>
          <w:rFonts w:asciiTheme="minorHAnsi" w:hAnsiTheme="minorHAnsi" w:cstheme="minorHAnsi"/>
          <w:sz w:val="22"/>
          <w:szCs w:val="22"/>
        </w:rPr>
        <w:t xml:space="preserve"> </w:t>
      </w:r>
    </w:p>
    <w:p w:rsidR="006E6D23" w:rsidP="009114E9" w14:paraId="16BCFB14" w14:textId="77777777">
      <w:pPr>
        <w:jc w:val="both"/>
        <w:rPr>
          <w:rFonts w:asciiTheme="minorHAnsi" w:hAnsiTheme="minorHAnsi" w:cstheme="minorHAnsi"/>
          <w:sz w:val="22"/>
          <w:szCs w:val="22"/>
        </w:rPr>
      </w:pPr>
      <w:r w:rsidRPr="00863B96">
        <w:rPr>
          <w:rFonts w:asciiTheme="minorHAnsi" w:hAnsiTheme="minorHAnsi" w:cstheme="minorHAnsi"/>
          <w:sz w:val="22"/>
          <w:szCs w:val="22"/>
        </w:rPr>
        <w:t>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w:t>
      </w:r>
    </w:p>
    <w:p w:rsidR="006E6D23" w:rsidP="009114E9" w14:paraId="74F430CA" w14:textId="77777777">
      <w:pPr>
        <w:jc w:val="both"/>
        <w:rPr>
          <w:rFonts w:asciiTheme="minorHAnsi" w:hAnsiTheme="minorHAnsi" w:cstheme="minorHAnsi"/>
          <w:sz w:val="22"/>
          <w:szCs w:val="22"/>
        </w:rPr>
      </w:pPr>
    </w:p>
    <w:p w:rsidR="006E6D23" w:rsidRPr="006E6D23" w:rsidP="009114E9" w14:paraId="39135258" w14:textId="55857613">
      <w:pPr>
        <w:jc w:val="both"/>
        <w:rPr>
          <w:rFonts w:asciiTheme="minorHAnsi" w:hAnsiTheme="minorHAnsi" w:cstheme="minorHAnsi"/>
          <w:sz w:val="22"/>
          <w:szCs w:val="22"/>
        </w:rPr>
      </w:pPr>
      <w:r w:rsidRPr="006E6D23">
        <w:rPr>
          <w:rFonts w:asciiTheme="minorHAnsi" w:hAnsiTheme="minorHAnsi" w:cstheme="minorHAnsi"/>
          <w:sz w:val="22"/>
          <w:szCs w:val="22"/>
        </w:rPr>
        <w:t xml:space="preserve">Responsibilities will include, but are not limited to: </w:t>
      </w:r>
    </w:p>
    <w:p w:rsidR="006E6D23" w:rsidRPr="006E6D23" w:rsidP="009114E9" w14:paraId="354ABE4E" w14:textId="77777777">
      <w:pPr>
        <w:jc w:val="both"/>
        <w:rPr>
          <w:rFonts w:asciiTheme="minorHAnsi" w:hAnsiTheme="minorHAnsi" w:cstheme="minorHAnsi"/>
          <w:sz w:val="22"/>
          <w:szCs w:val="22"/>
        </w:rPr>
      </w:pPr>
    </w:p>
    <w:p w:rsidR="006E6D23" w:rsidRPr="006E6D23" w:rsidP="009114E9" w14:paraId="0F7382FE"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The psychosocial evaluation of potential living donors and recipients.</w:t>
      </w:r>
    </w:p>
    <w:p w:rsidR="006E6D23" w:rsidRPr="006E6D23" w:rsidP="009114E9" w14:paraId="5D74F6C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Substance abuse evaluation, treatment, referral, and monitoring.</w:t>
      </w:r>
    </w:p>
    <w:p w:rsidR="006E6D23" w:rsidRPr="006E6D23" w:rsidP="009114E9" w14:paraId="6B2C2C7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Individual counseling.</w:t>
      </w:r>
    </w:p>
    <w:p w:rsidR="006E6D23" w:rsidRPr="006E6D23" w:rsidP="009114E9" w14:paraId="18B210C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Crisis intervention.</w:t>
      </w:r>
    </w:p>
    <w:p w:rsidR="006E6D23" w:rsidRPr="006E6D23" w:rsidP="009114E9" w14:paraId="023B0D7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Support groups and newsletters.</w:t>
      </w:r>
    </w:p>
    <w:p w:rsidR="006E6D23" w:rsidRPr="006E6D23" w:rsidP="009114E9" w14:paraId="2E817B2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care conferences.</w:t>
      </w:r>
    </w:p>
    <w:p w:rsidR="006E6D23" w:rsidRPr="006E6D23" w:rsidP="009114E9" w14:paraId="385D9175" w14:textId="16A26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advocacy</w:t>
      </w:r>
      <w:r w:rsidR="00131792">
        <w:rPr>
          <w:rFonts w:asciiTheme="minorHAnsi" w:hAnsiTheme="minorHAnsi" w:cstheme="minorHAnsi"/>
          <w:sz w:val="22"/>
          <w:szCs w:val="22"/>
        </w:rPr>
        <w:t>.</w:t>
      </w:r>
    </w:p>
    <w:p w:rsidR="006E6D23" w:rsidRPr="006E6D23" w:rsidP="009114E9" w14:paraId="78A218A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and family education.</w:t>
      </w:r>
    </w:p>
    <w:p w:rsidR="006E6D23" w:rsidRPr="006E6D23" w:rsidP="009114E9" w14:paraId="7D97E49A"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Referral to community services such as vocational rehabilitation and housing.</w:t>
      </w:r>
    </w:p>
    <w:p w:rsidR="006E6D23" w:rsidRPr="006E6D23" w:rsidP="009114E9" w14:paraId="4729DB8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Death, dying, and bereavement counseling.</w:t>
      </w:r>
    </w:p>
    <w:p w:rsidR="006E6D23" w:rsidRPr="006E6D23" w:rsidP="009114E9" w14:paraId="2BD8E14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Transplant team building.</w:t>
      </w:r>
    </w:p>
    <w:p w:rsidR="006E6D23" w:rsidRPr="006E6D23" w:rsidP="009114E9" w14:paraId="3A4742F3"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Department meetings, including staff and process improvement meetings.</w:t>
      </w:r>
    </w:p>
    <w:p w:rsidR="006E6D23" w:rsidRPr="006E6D23" w:rsidP="009114E9" w14:paraId="5AE03C2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Participation in organ donation awareness initiatives.</w:t>
      </w:r>
    </w:p>
    <w:p w:rsidR="006E6D23" w:rsidRPr="006E6D23" w:rsidP="009114E9" w14:paraId="677119EE" w14:textId="77777777">
      <w:pPr>
        <w:numPr>
          <w:ilvl w:val="0"/>
          <w:numId w:val="15"/>
        </w:numPr>
        <w:ind w:left="360"/>
        <w:jc w:val="both"/>
        <w:rPr>
          <w:rFonts w:asciiTheme="minorHAnsi" w:hAnsiTheme="minorHAnsi" w:cstheme="minorHAnsi"/>
          <w:b/>
          <w:bCs/>
          <w:sz w:val="22"/>
          <w:szCs w:val="22"/>
        </w:rPr>
      </w:pPr>
      <w:r w:rsidRPr="006E6D23">
        <w:rPr>
          <w:rFonts w:asciiTheme="minorHAnsi" w:hAnsiTheme="minorHAnsi" w:cstheme="minorHAnsi"/>
          <w:sz w:val="22"/>
          <w:szCs w:val="22"/>
        </w:rPr>
        <w:t>Participation with community advocacy groups such as the National Kidney Foundation and the Coalition for Donation.</w:t>
      </w:r>
    </w:p>
    <w:p w:rsidR="00855C86" w:rsidRPr="00863B96" w:rsidP="009114E9" w14:paraId="00ED0765" w14:textId="3C8928EF">
      <w:pPr>
        <w:jc w:val="both"/>
        <w:rPr>
          <w:rFonts w:asciiTheme="minorHAnsi" w:hAnsiTheme="minorHAnsi" w:cstheme="minorHAnsi"/>
          <w:sz w:val="22"/>
          <w:szCs w:val="22"/>
        </w:rPr>
      </w:pPr>
    </w:p>
    <w:p w:rsidR="00925AB6" w:rsidP="009114E9" w14:paraId="63DC04BC" w14:textId="77777777">
      <w:pPr>
        <w:jc w:val="both"/>
        <w:rPr>
          <w:rFonts w:asciiTheme="minorHAnsi" w:hAnsiTheme="minorHAnsi" w:cstheme="minorHAnsi"/>
          <w:b/>
          <w:i/>
          <w:sz w:val="22"/>
          <w:szCs w:val="22"/>
        </w:rPr>
      </w:pPr>
      <w:r>
        <w:rPr>
          <w:rFonts w:asciiTheme="minorHAnsi" w:hAnsiTheme="minorHAnsi" w:cstheme="minorHAnsi"/>
          <w:b/>
          <w:i/>
          <w:sz w:val="22"/>
          <w:szCs w:val="22"/>
        </w:rPr>
        <w:t>Check to attest to the following:</w:t>
      </w:r>
    </w:p>
    <w:p w:rsidR="00925AB6" w:rsidP="009114E9" w14:paraId="54C4736C" w14:textId="77777777">
      <w:pPr>
        <w:jc w:val="both"/>
        <w:rPr>
          <w:rFonts w:asciiTheme="minorHAnsi" w:hAnsiTheme="minorHAnsi" w:cstheme="minorHAnsi"/>
          <w:b/>
          <w:i/>
          <w:sz w:val="22"/>
          <w:szCs w:val="22"/>
        </w:rPr>
      </w:pPr>
    </w:p>
    <w:p w:rsidR="00855C86" w:rsidRPr="008A5D4F" w:rsidP="009114E9" w14:paraId="08B20F5B" w14:textId="600CD5DE">
      <w:pPr>
        <w:ind w:left="360" w:hanging="360"/>
        <w:jc w:val="both"/>
        <w:rPr>
          <w:rFonts w:asciiTheme="minorHAnsi" w:hAnsiTheme="minorHAnsi" w:cstheme="minorHAnsi"/>
          <w:b/>
          <w:i/>
          <w:sz w:val="22"/>
          <w:szCs w:val="22"/>
        </w:rPr>
      </w:pPr>
      <w:sdt>
        <w:sdtPr>
          <w:rPr>
            <w:rFonts w:asciiTheme="minorHAnsi" w:hAnsiTheme="minorHAnsi" w:cstheme="minorHAnsi"/>
            <w:sz w:val="22"/>
            <w:szCs w:val="22"/>
          </w:rPr>
          <w:id w:val="444965789"/>
          <w14:checkbox>
            <w14:checked w14:val="0"/>
            <w14:checkedState w14:val="2612" w14:font="MS Gothic"/>
            <w14:uncheckedState w14:val="2610" w14:font="MS Gothic"/>
          </w14:checkbox>
        </w:sdtPr>
        <w:sdtContent>
          <w:r w:rsidR="00C341C3">
            <w:rPr>
              <w:rFonts w:ascii="MS Gothic" w:eastAsia="MS Gothic" w:hAnsi="MS Gothic" w:cs="MS Gothic" w:hint="eastAsia"/>
              <w:sz w:val="22"/>
              <w:szCs w:val="22"/>
            </w:rPr>
            <w:t>☐</w:t>
          </w:r>
        </w:sdtContent>
      </w:sdt>
      <w:r w:rsidR="00925AB6">
        <w:rPr>
          <w:rFonts w:asciiTheme="minorHAnsi" w:hAnsiTheme="minorHAnsi" w:cstheme="minorHAnsi"/>
          <w:sz w:val="22"/>
          <w:szCs w:val="22"/>
        </w:rPr>
        <w:t xml:space="preserve">  </w:t>
      </w:r>
      <w:r w:rsidRPr="00925AB6" w:rsidR="00925AB6">
        <w:rPr>
          <w:rFonts w:asciiTheme="minorHAnsi" w:hAnsiTheme="minorHAnsi" w:cstheme="minorHAnsi"/>
          <w:sz w:val="22"/>
          <w:szCs w:val="22"/>
        </w:rPr>
        <w:t>The transplant program employs mental health and social support staff that have the responsibilities indicated above.</w:t>
      </w:r>
      <w:r w:rsidRPr="008A5D4F">
        <w:rPr>
          <w:rFonts w:asciiTheme="minorHAnsi" w:hAnsiTheme="minorHAnsi" w:cstheme="minorHAnsi"/>
          <w:b/>
          <w:i/>
          <w:sz w:val="22"/>
          <w:szCs w:val="22"/>
        </w:rPr>
        <w:t xml:space="preserve"> </w:t>
      </w:r>
    </w:p>
    <w:p w:rsidR="00A21CC8" w:rsidP="009114E9" w14:paraId="19B68EE2" w14:textId="77777777">
      <w:pPr>
        <w:spacing w:after="160" w:line="259" w:lineRule="auto"/>
        <w:jc w:val="both"/>
        <w:rPr>
          <w:rFonts w:eastAsia="Times New Roman" w:asciiTheme="minorHAnsi" w:hAnsiTheme="minorHAnsi" w:cstheme="minorHAnsi"/>
          <w:b/>
          <w:bCs/>
          <w:sz w:val="32"/>
          <w:szCs w:val="32"/>
        </w:rPr>
      </w:pPr>
    </w:p>
    <w:p w:rsidR="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00E706DC" w:rsidRPr="00E706DC" w:rsidP="00E706DC" w14:paraId="5F01CAB1" w14:textId="25E52826">
      <w:pPr>
        <w:pStyle w:val="Heading3"/>
        <w:ind w:left="0"/>
        <w:rPr>
          <w:rFonts w:asciiTheme="minorHAnsi" w:hAnsiTheme="minorHAnsi" w:cstheme="minorHAnsi"/>
          <w:sz w:val="32"/>
          <w:szCs w:val="32"/>
        </w:rPr>
      </w:pPr>
      <w:r w:rsidRPr="00E706DC">
        <w:rPr>
          <w:rFonts w:asciiTheme="minorHAnsi" w:hAnsiTheme="minorHAnsi" w:cstheme="minorHAnsi"/>
          <w:sz w:val="32"/>
          <w:szCs w:val="32"/>
        </w:rPr>
        <w:t xml:space="preserve">Part </w:t>
      </w:r>
      <w:r w:rsidR="00EE1EC1">
        <w:rPr>
          <w:rFonts w:asciiTheme="minorHAnsi" w:hAnsiTheme="minorHAnsi" w:cstheme="minorHAnsi"/>
          <w:sz w:val="32"/>
          <w:szCs w:val="32"/>
        </w:rPr>
        <w:t>7</w:t>
      </w:r>
      <w:r w:rsidRPr="00E706DC">
        <w:rPr>
          <w:rFonts w:asciiTheme="minorHAnsi" w:hAnsiTheme="minorHAnsi" w:cstheme="minorHAnsi"/>
          <w:sz w:val="32"/>
          <w:szCs w:val="32"/>
        </w:rPr>
        <w:t xml:space="preserve">: </w:t>
      </w:r>
      <w:bookmarkEnd w:id="17"/>
      <w:bookmarkEnd w:id="18"/>
      <w:r w:rsidR="00102A75">
        <w:rPr>
          <w:rFonts w:asciiTheme="minorHAnsi" w:hAnsiTheme="minorHAnsi" w:cstheme="minorHAnsi"/>
          <w:sz w:val="32"/>
          <w:szCs w:val="32"/>
        </w:rPr>
        <w:t>Transplant Hospital Compliance</w:t>
      </w:r>
    </w:p>
    <w:p w:rsidR="00E706DC" w:rsidP="00E706DC" w14:paraId="02E1AAF3" w14:textId="77777777">
      <w:pPr>
        <w:rPr>
          <w:rFonts w:asciiTheme="minorHAnsi" w:hAnsiTheme="minorHAnsi" w:cstheme="minorHAnsi"/>
          <w:sz w:val="22"/>
          <w:szCs w:val="22"/>
        </w:rPr>
      </w:pPr>
    </w:p>
    <w:p w:rsidR="00102A75" w:rsidRPr="009114E9" w:rsidP="009114E9" w14:paraId="1EB9F1DF" w14:textId="70C3EBCE">
      <w:pPr>
        <w:jc w:val="both"/>
        <w:rPr>
          <w:rFonts w:asciiTheme="minorHAnsi" w:hAnsiTheme="minorHAnsi" w:cstheme="minorHAnsi"/>
          <w:b/>
          <w:i/>
          <w:sz w:val="22"/>
          <w:szCs w:val="22"/>
        </w:rPr>
      </w:pPr>
      <w:r w:rsidRPr="009114E9">
        <w:rPr>
          <w:rFonts w:asciiTheme="minorHAnsi" w:hAnsiTheme="minorHAnsi" w:cstheme="minorHAnsi"/>
          <w:b/>
          <w:i/>
          <w:sz w:val="22"/>
          <w:szCs w:val="22"/>
        </w:rPr>
        <w:t>Check to attest to the following:</w:t>
      </w:r>
    </w:p>
    <w:p w:rsidR="00102A75" w:rsidRPr="00102A75" w:rsidP="009114E9" w14:paraId="273A3127" w14:textId="77777777">
      <w:pPr>
        <w:jc w:val="both"/>
        <w:rPr>
          <w:rFonts w:asciiTheme="minorHAnsi" w:hAnsiTheme="minorHAnsi" w:cstheme="minorHAnsi"/>
          <w:sz w:val="22"/>
          <w:szCs w:val="22"/>
        </w:rPr>
      </w:pPr>
    </w:p>
    <w:p w:rsidR="00102A75" w:rsidRPr="00102A75" w:rsidP="009114E9" w14:paraId="5E80C0FE" w14:textId="37ACBC5C">
      <w:pPr>
        <w:ind w:left="360" w:hanging="360"/>
        <w:jc w:val="both"/>
        <w:rPr>
          <w:rFonts w:asciiTheme="minorHAnsi" w:hAnsiTheme="minorHAnsi" w:cstheme="minorHAnsi"/>
          <w:sz w:val="22"/>
          <w:szCs w:val="22"/>
        </w:rPr>
      </w:pPr>
      <w:sdt>
        <w:sdtPr>
          <w:rPr>
            <w:rFonts w:asciiTheme="minorHAnsi" w:hAnsiTheme="minorHAnsi" w:cstheme="minorHAnsi"/>
            <w:sz w:val="22"/>
            <w:szCs w:val="22"/>
          </w:rPr>
          <w:id w:val="-254671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02A75">
        <w:rPr>
          <w:rFonts w:asciiTheme="minorHAnsi" w:hAnsiTheme="minorHAnsi" w:cstheme="minorHAnsi"/>
          <w:sz w:val="22"/>
          <w:szCs w:val="22"/>
        </w:rPr>
        <w:t xml:space="preserve">By accepting membership in the OPTN, transplant hospitals agree to comply with all OPTN </w:t>
      </w:r>
      <w:r>
        <w:rPr>
          <w:rFonts w:asciiTheme="minorHAnsi" w:hAnsiTheme="minorHAnsi" w:cstheme="minorHAnsi"/>
          <w:sz w:val="22"/>
          <w:szCs w:val="22"/>
        </w:rPr>
        <w:t xml:space="preserve">Obligations </w:t>
      </w:r>
      <w:r w:rsidRPr="00102A75">
        <w:rPr>
          <w:rFonts w:asciiTheme="minorHAnsi" w:hAnsiTheme="minorHAnsi" w:cstheme="minorHAnsi"/>
          <w:sz w:val="22"/>
          <w:szCs w:val="22"/>
        </w:rPr>
        <w:t xml:space="preserve">according to </w:t>
      </w:r>
      <w:r w:rsidRPr="009114E9">
        <w:rPr>
          <w:rFonts w:asciiTheme="minorHAnsi" w:hAnsiTheme="minorHAnsi" w:cstheme="minorHAnsi"/>
          <w:i/>
          <w:sz w:val="22"/>
          <w:szCs w:val="22"/>
        </w:rPr>
        <w:t>Article 1.1.E: Member Compliance</w:t>
      </w:r>
      <w:r w:rsidRPr="00102A75">
        <w:rPr>
          <w:rFonts w:asciiTheme="minorHAnsi" w:hAnsiTheme="minorHAnsi" w:cstheme="minorHAnsi"/>
          <w:sz w:val="22"/>
          <w:szCs w:val="22"/>
        </w:rPr>
        <w:t>.</w:t>
      </w:r>
    </w:p>
    <w:p w:rsidR="00102A75" w:rsidRPr="00102A75" w:rsidP="009114E9" w14:paraId="0C78A6F8" w14:textId="77777777">
      <w:pPr>
        <w:jc w:val="both"/>
        <w:rPr>
          <w:rFonts w:asciiTheme="minorHAnsi" w:hAnsiTheme="minorHAnsi" w:cstheme="minorHAnsi"/>
          <w:sz w:val="22"/>
          <w:szCs w:val="22"/>
        </w:rPr>
      </w:pPr>
    </w:p>
    <w:p w:rsidR="00F1428B" w:rsidRPr="009A70B4" w:rsidP="009114E9" w14:paraId="78AFB9EB" w14:textId="29254A84">
      <w:pPr>
        <w:spacing w:after="160" w:line="259" w:lineRule="auto"/>
        <w:jc w:val="both"/>
        <w:rPr>
          <w:rFonts w:asciiTheme="minorHAnsi" w:eastAsiaTheme="majorEastAsia" w:hAnsiTheme="minorHAnsi" w:cstheme="minorHAnsi"/>
          <w:b/>
          <w:bCs/>
          <w:sz w:val="32"/>
          <w:szCs w:val="32"/>
        </w:rPr>
      </w:pPr>
      <w:r w:rsidRPr="00102A75">
        <w:rPr>
          <w:rFonts w:asciiTheme="minorHAnsi" w:hAnsiTheme="minorHAnsi" w:cstheme="minorHAnsi"/>
          <w:sz w:val="22"/>
          <w:szCs w:val="22"/>
        </w:rPr>
        <w:t>If any regulatory agency takes a final adverse action against a transplant hospital, the transplant hospital must notify the OPTN Contractor in writing within 10 business days. The transplant hospital must also provide all documents relating to the final adverse action to the OPTN Contractor.</w:t>
      </w:r>
      <w:bookmarkStart w:id="30" w:name="_Toc321478463"/>
      <w:bookmarkStart w:id="31" w:name="_Toc396748500"/>
      <w:bookmarkStart w:id="32" w:name="_Toc519078938"/>
      <w:bookmarkEnd w:id="15"/>
      <w:bookmarkEnd w:id="16"/>
      <w:bookmarkEnd w:id="19"/>
      <w:bookmarkEnd w:id="30"/>
      <w:bookmarkEnd w:id="31"/>
      <w:bookmarkEnd w:id="32"/>
    </w:p>
    <w:p w:rsidR="00CF6CA0" w:rsidP="00D4034C" w14:paraId="54609BAA" w14:textId="77777777">
      <w:pPr>
        <w:pStyle w:val="IndentedParagraph"/>
        <w:ind w:left="0"/>
        <w:jc w:val="center"/>
        <w:rPr>
          <w:rFonts w:asciiTheme="minorHAnsi" w:hAnsiTheme="minorHAnsi" w:cstheme="minorHAnsi"/>
          <w:b/>
          <w:sz w:val="22"/>
          <w:szCs w:val="22"/>
          <w:lang w:bidi="ar-SA"/>
        </w:rPr>
        <w:sectPr w:rsidSect="00313842">
          <w:type w:val="continuous"/>
          <w:pgSz w:w="12240" w:h="15840"/>
          <w:pgMar w:top="1440" w:right="1440" w:bottom="1440" w:left="1440" w:header="720" w:footer="720" w:gutter="0"/>
          <w:cols w:space="720"/>
          <w:docGrid w:linePitch="360"/>
        </w:sectPr>
      </w:pPr>
    </w:p>
    <w:p w:rsidR="00D4034C" w:rsidRPr="008350B6" w:rsidP="00D4034C" w14:paraId="0B864F6B" w14:textId="18DF94EA">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14:paraId="3AA17890" w14:textId="37C96E63">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w:t>
      </w:r>
      <w:r w:rsidR="005377F8">
        <w:rPr>
          <w:rFonts w:asciiTheme="minorHAnsi" w:hAnsiTheme="minorHAnsi" w:cstheme="minorHAnsi"/>
          <w:sz w:val="22"/>
          <w:szCs w:val="22"/>
        </w:rPr>
        <w:t xml:space="preserve">15-0184 and it is valid until </w:t>
      </w:r>
      <w:r w:rsidR="00B07AE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Pr="003D41B1" w:rsidR="003D41B1">
        <w:rPr>
          <w:rFonts w:asciiTheme="minorHAnsi" w:hAnsiTheme="minorHAnsi" w:cstheme="minorHAnsi"/>
          <w:sz w:val="22"/>
          <w:szCs w:val="22"/>
        </w:rPr>
        <w:t xml:space="preserve">4 </w:t>
      </w:r>
      <w:r w:rsidRPr="003D41B1">
        <w:rPr>
          <w:rFonts w:asciiTheme="minorHAnsi" w:hAnsiTheme="minorHAnsi" w:cstheme="minorHAnsi"/>
          <w:sz w:val="22"/>
          <w:szCs w:val="22"/>
        </w:rPr>
        <w:t>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5922F9" w:rsidP="00064D58" w14:paraId="1A153B67" w14:textId="554F2500">
      <w:pPr>
        <w:spacing w:after="160" w:line="259" w:lineRule="auto"/>
        <w:rPr>
          <w:rFonts w:eastAsia="Calibri" w:asciiTheme="minorHAnsi" w:hAnsiTheme="minorHAnsi" w:cstheme="minorHAnsi"/>
          <w:i/>
          <w:sz w:val="22"/>
          <w:szCs w:val="22"/>
        </w:rPr>
      </w:pPr>
    </w:p>
    <w:sectPr w:rsidSect="0031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9112279"/>
      <w:docPartObj>
        <w:docPartGallery w:val="Page Numbers (Bottom of Page)"/>
        <w:docPartUnique/>
      </w:docPartObj>
    </w:sdtPr>
    <w:sdtEndPr>
      <w:rPr>
        <w:noProof/>
      </w:rPr>
    </w:sdtEndPr>
    <w:sdtContent>
      <w:p w:rsidR="00FB133A" w14:paraId="723D148D" w14:textId="67AE2AAD">
        <w:pPr>
          <w:pStyle w:val="Footer"/>
          <w:jc w:val="right"/>
        </w:pPr>
        <w:r>
          <w:t>Hospital-</w:t>
        </w:r>
        <w:r>
          <w:fldChar w:fldCharType="begin"/>
        </w:r>
        <w:r>
          <w:instrText xml:space="preserve"> PAGE   \* MERGEFORMAT </w:instrText>
        </w:r>
        <w:r>
          <w:fldChar w:fldCharType="separate"/>
        </w:r>
        <w:r w:rsidR="009A1B01">
          <w:rPr>
            <w:noProof/>
          </w:rPr>
          <w:t>1</w:t>
        </w:r>
        <w:r>
          <w:rPr>
            <w:noProof/>
          </w:rPr>
          <w:fldChar w:fldCharType="end"/>
        </w:r>
      </w:p>
    </w:sdtContent>
  </w:sdt>
  <w:p w:rsidR="00FB133A" w14:paraId="67783598" w14:textId="77777777">
    <w:pPr>
      <w:pStyle w:val="Footer"/>
    </w:pPr>
  </w:p>
  <w:p w:rsidR="002965B9" w14:paraId="4AF7D83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473" w:rsidP="00630473" w14:paraId="7360EB64"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630473" w:rsidP="00630473" w14:paraId="6833566F" w14:textId="68F9ACC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B07AE1">
      <w:rPr>
        <w:rFonts w:ascii="Tahoma" w:hAnsi="Tahoma" w:cs="Tahoma"/>
      </w:rPr>
      <w:t>12/31/2025</w:t>
    </w:r>
  </w:p>
  <w:p w:rsidR="002965B9" w14:paraId="54FE143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4DB7B18"/>
    <w:multiLevelType w:val="multilevel"/>
    <w:tmpl w:val="6B62F9B4"/>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Symbol" w:hAnsi="Symbol"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30AED"/>
    <w:multiLevelType w:val="hybridMultilevel"/>
    <w:tmpl w:val="BE58AFA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AE3694"/>
    <w:multiLevelType w:val="hybridMultilevel"/>
    <w:tmpl w:val="28F0DA08"/>
    <w:lvl w:ilvl="0">
      <w:start w:val="1"/>
      <w:numFmt w:val="bullet"/>
      <w:lvlText w:val=""/>
      <w:lvlJc w:val="left"/>
      <w:pPr>
        <w:ind w:left="720" w:hanging="360"/>
      </w:pPr>
      <w:rPr>
        <w:rFonts w:ascii="Symbol" w:hAnsi="Symbo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5E4346"/>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884411"/>
    <w:multiLevelType w:val="hybridMultilevel"/>
    <w:tmpl w:val="165E661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643B94"/>
    <w:multiLevelType w:val="hybridMultilevel"/>
    <w:tmpl w:val="ADBECC4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090401"/>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7F02BB9"/>
    <w:multiLevelType w:val="hybridMultilevel"/>
    <w:tmpl w:val="42E4771C"/>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8543315"/>
    <w:multiLevelType w:val="hybridMultilevel"/>
    <w:tmpl w:val="0ABAC2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31525D"/>
    <w:multiLevelType w:val="hybridMultilevel"/>
    <w:tmpl w:val="1E725FD8"/>
    <w:lvl w:ilvl="0">
      <w:start w:val="1"/>
      <w:numFmt w:val="decimal"/>
      <w:lvlText w:val="%1."/>
      <w:lvlJc w:val="left"/>
      <w:pPr>
        <w:ind w:left="1080" w:hanging="360"/>
      </w:pPr>
      <w:rPr>
        <w:rFonts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25965"/>
    <w:multiLevelType w:val="hybridMultilevel"/>
    <w:tmpl w:val="BFD00C3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F874B8"/>
    <w:multiLevelType w:val="hybridMultilevel"/>
    <w:tmpl w:val="1D72F0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C4E33D4"/>
    <w:multiLevelType w:val="hybridMultilevel"/>
    <w:tmpl w:val="2F9A9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A77357"/>
    <w:multiLevelType w:val="hybridMultilevel"/>
    <w:tmpl w:val="3398DD6E"/>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62A08A9"/>
    <w:multiLevelType w:val="hybridMultilevel"/>
    <w:tmpl w:val="FD7AB4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6817784"/>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71A6A44"/>
    <w:multiLevelType w:val="hybridMultilevel"/>
    <w:tmpl w:val="05784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9A91067"/>
    <w:multiLevelType w:val="hybridMultilevel"/>
    <w:tmpl w:val="3416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7D4BA2"/>
    <w:multiLevelType w:val="hybridMultilevel"/>
    <w:tmpl w:val="848EA0C4"/>
    <w:lvl w:ilvl="0">
      <w:start w:val="1"/>
      <w:numFmt w:val="lowerLetter"/>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6D3D3B"/>
    <w:multiLevelType w:val="hybridMultilevel"/>
    <w:tmpl w:val="6F3CF48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1BB445A"/>
    <w:multiLevelType w:val="hybridMultilevel"/>
    <w:tmpl w:val="C416F5E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4">
    <w:nsid w:val="53582628"/>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3F9349F"/>
    <w:multiLevelType w:val="hybridMultilevel"/>
    <w:tmpl w:val="E0A481DC"/>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6">
    <w:nsid w:val="56B244FD"/>
    <w:multiLevelType w:val="hybridMultilevel"/>
    <w:tmpl w:val="6EF63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A6941A9"/>
    <w:multiLevelType w:val="hybridMultilevel"/>
    <w:tmpl w:val="4EEE6D68"/>
    <w:lvl w:ilvl="0">
      <w:start w:val="1"/>
      <w:numFmt w:val="bullet"/>
      <w:lvlText w:val=""/>
      <w:lvlJc w:val="left"/>
      <w:pPr>
        <w:ind w:left="1440" w:hanging="360"/>
      </w:pPr>
      <w:rPr>
        <w:rFonts w:ascii="Wingdings" w:hAnsi="Wingdings" w:hint="default"/>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F864F8"/>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64927CA1"/>
    <w:multiLevelType w:val="hybridMultilevel"/>
    <w:tmpl w:val="DBAE3F3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6664469E"/>
    <w:multiLevelType w:val="hybridMultilevel"/>
    <w:tmpl w:val="B4942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442C75"/>
    <w:multiLevelType w:val="hybridMultilevel"/>
    <w:tmpl w:val="59D24820"/>
    <w:lvl w:ilvl="0">
      <w:start w:val="1"/>
      <w:numFmt w:val="upperLetter"/>
      <w:lvlText w:val="%1."/>
      <w:lvlJc w:val="left"/>
      <w:pPr>
        <w:ind w:left="7740" w:hanging="360"/>
      </w:pPr>
      <w:rPr>
        <w:u w:val="none"/>
      </w:rPr>
    </w:lvl>
    <w:lvl w:ilvl="1" w:tentative="1">
      <w:start w:val="1"/>
      <w:numFmt w:val="lowerLetter"/>
      <w:lvlText w:val="%2."/>
      <w:lvlJc w:val="left"/>
      <w:pPr>
        <w:ind w:left="8460" w:hanging="360"/>
      </w:pPr>
    </w:lvl>
    <w:lvl w:ilvl="2" w:tentative="1">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33">
    <w:nsid w:val="6960587D"/>
    <w:multiLevelType w:val="hybridMultilevel"/>
    <w:tmpl w:val="8718171A"/>
    <w:lvl w:ilvl="0">
      <w:start w:val="1"/>
      <w:numFmt w:val="decimal"/>
      <w:lvlText w:val="%1."/>
      <w:lvlJc w:val="left"/>
      <w:pPr>
        <w:ind w:left="1080" w:hanging="360"/>
      </w:pPr>
      <w:rPr>
        <w:rFonts w:hint="default"/>
        <w:u w:val="none"/>
      </w:rPr>
    </w:lvl>
    <w:lvl w:ilvl="1">
      <w:start w:val="1"/>
      <w:numFmt w:val="lowerLetter"/>
      <w:lvlText w:val="%2."/>
      <w:lvlJc w:val="left"/>
      <w:pPr>
        <w:ind w:left="-405" w:hanging="360"/>
      </w:pPr>
    </w:lvl>
    <w:lvl w:ilvl="2">
      <w:start w:val="1"/>
      <w:numFmt w:val="lowerRoman"/>
      <w:lvlText w:val="%3."/>
      <w:lvlJc w:val="right"/>
      <w:pPr>
        <w:ind w:left="315" w:hanging="180"/>
      </w:pPr>
    </w:lvl>
    <w:lvl w:ilvl="3">
      <w:start w:val="1"/>
      <w:numFmt w:val="decimal"/>
      <w:lvlText w:val="%4."/>
      <w:lvlJc w:val="left"/>
      <w:pPr>
        <w:ind w:left="1035" w:hanging="360"/>
      </w:pPr>
    </w:lvl>
    <w:lvl w:ilvl="4">
      <w:start w:val="1"/>
      <w:numFmt w:val="lowerLetter"/>
      <w:lvlText w:val="%5."/>
      <w:lvlJc w:val="left"/>
      <w:pPr>
        <w:ind w:left="1755" w:hanging="360"/>
      </w:pPr>
      <w:rPr>
        <w:u w:val="none"/>
      </w:r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4">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EE920E3"/>
    <w:multiLevelType w:val="hybridMultilevel"/>
    <w:tmpl w:val="0AB658AE"/>
    <w:lvl w:ilvl="0">
      <w:start w:val="1"/>
      <w:numFmt w:val="decimal"/>
      <w:lvlText w:val="%1."/>
      <w:lvlJc w:val="left"/>
      <w:pPr>
        <w:ind w:left="1080" w:hanging="360"/>
      </w:pPr>
      <w:rPr>
        <w:rFonts w:hint="default"/>
        <w:u w:val="none"/>
      </w:rPr>
    </w:lvl>
    <w:lvl w:ilvl="1" w:tentative="1">
      <w:start w:val="1"/>
      <w:numFmt w:val="lowerLetter"/>
      <w:lvlText w:val="%2."/>
      <w:lvlJc w:val="left"/>
      <w:pPr>
        <w:ind w:left="-405" w:hanging="360"/>
      </w:pPr>
    </w:lvl>
    <w:lvl w:ilvl="2" w:tentative="1">
      <w:start w:val="1"/>
      <w:numFmt w:val="lowerRoman"/>
      <w:lvlText w:val="%3."/>
      <w:lvlJc w:val="right"/>
      <w:pPr>
        <w:ind w:left="315" w:hanging="180"/>
      </w:pPr>
    </w:lvl>
    <w:lvl w:ilvl="3" w:tentative="1">
      <w:start w:val="1"/>
      <w:numFmt w:val="decimal"/>
      <w:lvlText w:val="%4."/>
      <w:lvlJc w:val="left"/>
      <w:pPr>
        <w:ind w:left="1035" w:hanging="360"/>
      </w:pPr>
    </w:lvl>
    <w:lvl w:ilvl="4" w:tentative="1">
      <w:start w:val="1"/>
      <w:numFmt w:val="lowerLetter"/>
      <w:lvlText w:val="%5."/>
      <w:lvlJc w:val="left"/>
      <w:pPr>
        <w:ind w:left="1755" w:hanging="360"/>
      </w:p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6">
    <w:nsid w:val="73E86BEB"/>
    <w:multiLevelType w:val="hybridMultilevel"/>
    <w:tmpl w:val="D4A097D2"/>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7A96D00"/>
    <w:multiLevelType w:val="hybridMultilevel"/>
    <w:tmpl w:val="E0606F76"/>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A0157C6"/>
    <w:multiLevelType w:val="hybridMultilevel"/>
    <w:tmpl w:val="F912ED7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F6526AB"/>
    <w:multiLevelType w:val="hybridMultilevel"/>
    <w:tmpl w:val="6C0C9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056400">
    <w:abstractNumId w:val="37"/>
  </w:num>
  <w:num w:numId="2" w16cid:durableId="1506625771">
    <w:abstractNumId w:val="6"/>
  </w:num>
  <w:num w:numId="3" w16cid:durableId="1437097762">
    <w:abstractNumId w:val="16"/>
  </w:num>
  <w:num w:numId="4" w16cid:durableId="1814829978">
    <w:abstractNumId w:val="9"/>
  </w:num>
  <w:num w:numId="5" w16cid:durableId="312564944">
    <w:abstractNumId w:val="17"/>
  </w:num>
  <w:num w:numId="6" w16cid:durableId="465203304">
    <w:abstractNumId w:val="27"/>
  </w:num>
  <w:num w:numId="7" w16cid:durableId="637875719">
    <w:abstractNumId w:val="24"/>
  </w:num>
  <w:num w:numId="8" w16cid:durableId="643005081">
    <w:abstractNumId w:val="5"/>
  </w:num>
  <w:num w:numId="9" w16cid:durableId="1109545028">
    <w:abstractNumId w:val="36"/>
  </w:num>
  <w:num w:numId="10" w16cid:durableId="2028942582">
    <w:abstractNumId w:val="10"/>
  </w:num>
  <w:num w:numId="11" w16cid:durableId="891968693">
    <w:abstractNumId w:val="35"/>
  </w:num>
  <w:num w:numId="12" w16cid:durableId="2067490616">
    <w:abstractNumId w:val="38"/>
  </w:num>
  <w:num w:numId="13" w16cid:durableId="846553530">
    <w:abstractNumId w:val="3"/>
  </w:num>
  <w:num w:numId="14" w16cid:durableId="338048451">
    <w:abstractNumId w:val="4"/>
  </w:num>
  <w:num w:numId="15" w16cid:durableId="1762724189">
    <w:abstractNumId w:val="22"/>
  </w:num>
  <w:num w:numId="16" w16cid:durableId="989558909">
    <w:abstractNumId w:val="11"/>
  </w:num>
  <w:num w:numId="17" w16cid:durableId="1120414487">
    <w:abstractNumId w:val="18"/>
  </w:num>
  <w:num w:numId="18" w16cid:durableId="2093620007">
    <w:abstractNumId w:val="32"/>
  </w:num>
  <w:num w:numId="19" w16cid:durableId="1270506395">
    <w:abstractNumId w:val="2"/>
  </w:num>
  <w:num w:numId="20" w16cid:durableId="1446193682">
    <w:abstractNumId w:val="28"/>
  </w:num>
  <w:num w:numId="21" w16cid:durableId="1632662676">
    <w:abstractNumId w:val="19"/>
  </w:num>
  <w:num w:numId="22" w16cid:durableId="600450634">
    <w:abstractNumId w:val="15"/>
  </w:num>
  <w:num w:numId="23" w16cid:durableId="1893956106">
    <w:abstractNumId w:val="19"/>
    <w:lvlOverride w:ilvl="0">
      <w:startOverride w:val="1"/>
    </w:lvlOverride>
  </w:num>
  <w:num w:numId="24" w16cid:durableId="1394697727">
    <w:abstractNumId w:val="28"/>
    <w:lvlOverride w:ilvl="0">
      <w:startOverride w:val="1"/>
    </w:lvlOverride>
  </w:num>
  <w:num w:numId="25" w16cid:durableId="662202312">
    <w:abstractNumId w:val="23"/>
  </w:num>
  <w:num w:numId="26" w16cid:durableId="2086755883">
    <w:abstractNumId w:val="33"/>
  </w:num>
  <w:num w:numId="27" w16cid:durableId="836307696">
    <w:abstractNumId w:val="34"/>
  </w:num>
  <w:num w:numId="28" w16cid:durableId="1763334642">
    <w:abstractNumId w:val="14"/>
  </w:num>
  <w:num w:numId="29" w16cid:durableId="295110187">
    <w:abstractNumId w:val="39"/>
  </w:num>
  <w:num w:numId="30" w16cid:durableId="53743182">
    <w:abstractNumId w:val="12"/>
  </w:num>
  <w:num w:numId="31" w16cid:durableId="1955092549">
    <w:abstractNumId w:val="13"/>
  </w:num>
  <w:num w:numId="32" w16cid:durableId="570653312">
    <w:abstractNumId w:val="0"/>
  </w:num>
  <w:num w:numId="33" w16cid:durableId="125588401">
    <w:abstractNumId w:val="30"/>
  </w:num>
  <w:num w:numId="34" w16cid:durableId="963658519">
    <w:abstractNumId w:val="1"/>
  </w:num>
  <w:num w:numId="35" w16cid:durableId="1498763293">
    <w:abstractNumId w:val="26"/>
  </w:num>
  <w:num w:numId="36" w16cid:durableId="466897224">
    <w:abstractNumId w:val="7"/>
  </w:num>
  <w:num w:numId="37" w16cid:durableId="2045012529">
    <w:abstractNumId w:val="25"/>
  </w:num>
  <w:num w:numId="38" w16cid:durableId="37895171">
    <w:abstractNumId w:val="21"/>
  </w:num>
  <w:num w:numId="39" w16cid:durableId="1352875212">
    <w:abstractNumId w:val="31"/>
  </w:num>
  <w:num w:numId="40" w16cid:durableId="565530880">
    <w:abstractNumId w:val="8"/>
  </w:num>
  <w:num w:numId="41" w16cid:durableId="1071658265">
    <w:abstractNumId w:val="2"/>
    <w:lvlOverride w:ilvl="0">
      <w:startOverride w:val="5"/>
    </w:lvlOverride>
  </w:num>
  <w:num w:numId="42" w16cid:durableId="1371035940">
    <w:abstractNumId w:val="20"/>
  </w:num>
  <w:num w:numId="43" w16cid:durableId="15205106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FC"/>
    <w:rsid w:val="0005336D"/>
    <w:rsid w:val="0006156B"/>
    <w:rsid w:val="00064D58"/>
    <w:rsid w:val="00096AE3"/>
    <w:rsid w:val="000B4AE0"/>
    <w:rsid w:val="000B4F3B"/>
    <w:rsid w:val="000D3443"/>
    <w:rsid w:val="000D53E4"/>
    <w:rsid w:val="000E2759"/>
    <w:rsid w:val="000F382A"/>
    <w:rsid w:val="00102A75"/>
    <w:rsid w:val="001124B9"/>
    <w:rsid w:val="001306D7"/>
    <w:rsid w:val="00131792"/>
    <w:rsid w:val="00154323"/>
    <w:rsid w:val="00156C6A"/>
    <w:rsid w:val="00163D40"/>
    <w:rsid w:val="0016476D"/>
    <w:rsid w:val="00185E17"/>
    <w:rsid w:val="00187A8E"/>
    <w:rsid w:val="001931C5"/>
    <w:rsid w:val="001B4B30"/>
    <w:rsid w:val="001C0D29"/>
    <w:rsid w:val="001C361B"/>
    <w:rsid w:val="001C5D7C"/>
    <w:rsid w:val="001F4132"/>
    <w:rsid w:val="00216CAE"/>
    <w:rsid w:val="00235E51"/>
    <w:rsid w:val="0024189C"/>
    <w:rsid w:val="00262AEA"/>
    <w:rsid w:val="00273A4C"/>
    <w:rsid w:val="002965B9"/>
    <w:rsid w:val="002A23D0"/>
    <w:rsid w:val="002B2B72"/>
    <w:rsid w:val="002C698B"/>
    <w:rsid w:val="002D1E7F"/>
    <w:rsid w:val="002D4AC2"/>
    <w:rsid w:val="002D6661"/>
    <w:rsid w:val="002E5561"/>
    <w:rsid w:val="002E7B24"/>
    <w:rsid w:val="002F1711"/>
    <w:rsid w:val="003075BE"/>
    <w:rsid w:val="00313842"/>
    <w:rsid w:val="00322235"/>
    <w:rsid w:val="003455B5"/>
    <w:rsid w:val="00364CC5"/>
    <w:rsid w:val="00380FE0"/>
    <w:rsid w:val="00383E19"/>
    <w:rsid w:val="003B6AF5"/>
    <w:rsid w:val="003C0044"/>
    <w:rsid w:val="003C2DA7"/>
    <w:rsid w:val="003D3499"/>
    <w:rsid w:val="003D41B1"/>
    <w:rsid w:val="003D5132"/>
    <w:rsid w:val="003E4C38"/>
    <w:rsid w:val="004100CC"/>
    <w:rsid w:val="004124EE"/>
    <w:rsid w:val="00421FE6"/>
    <w:rsid w:val="004629A5"/>
    <w:rsid w:val="004673B7"/>
    <w:rsid w:val="00470711"/>
    <w:rsid w:val="0047658D"/>
    <w:rsid w:val="004A7A60"/>
    <w:rsid w:val="004B073E"/>
    <w:rsid w:val="004B30BA"/>
    <w:rsid w:val="004C1CDC"/>
    <w:rsid w:val="004D5DD4"/>
    <w:rsid w:val="004E62F3"/>
    <w:rsid w:val="004E722D"/>
    <w:rsid w:val="004F3C58"/>
    <w:rsid w:val="004F6B28"/>
    <w:rsid w:val="005357BA"/>
    <w:rsid w:val="005377F8"/>
    <w:rsid w:val="005679D9"/>
    <w:rsid w:val="00574DCA"/>
    <w:rsid w:val="00577474"/>
    <w:rsid w:val="005922F9"/>
    <w:rsid w:val="005A2194"/>
    <w:rsid w:val="005A2D8E"/>
    <w:rsid w:val="005A3CDA"/>
    <w:rsid w:val="005A400E"/>
    <w:rsid w:val="005A747F"/>
    <w:rsid w:val="005B5C7E"/>
    <w:rsid w:val="005C0DF3"/>
    <w:rsid w:val="005D3032"/>
    <w:rsid w:val="005D387F"/>
    <w:rsid w:val="005D5DA6"/>
    <w:rsid w:val="005E2170"/>
    <w:rsid w:val="005F4728"/>
    <w:rsid w:val="006223A8"/>
    <w:rsid w:val="0062535C"/>
    <w:rsid w:val="00630473"/>
    <w:rsid w:val="006351A1"/>
    <w:rsid w:val="00637C05"/>
    <w:rsid w:val="0065342B"/>
    <w:rsid w:val="00676BC8"/>
    <w:rsid w:val="00692C51"/>
    <w:rsid w:val="00694948"/>
    <w:rsid w:val="006955FC"/>
    <w:rsid w:val="00695D19"/>
    <w:rsid w:val="006B2365"/>
    <w:rsid w:val="006C5577"/>
    <w:rsid w:val="006D6771"/>
    <w:rsid w:val="006D6797"/>
    <w:rsid w:val="006E1D86"/>
    <w:rsid w:val="006E3869"/>
    <w:rsid w:val="006E60F1"/>
    <w:rsid w:val="006E6D23"/>
    <w:rsid w:val="006F424D"/>
    <w:rsid w:val="00702AF3"/>
    <w:rsid w:val="00703304"/>
    <w:rsid w:val="00724ACF"/>
    <w:rsid w:val="00761314"/>
    <w:rsid w:val="0076391D"/>
    <w:rsid w:val="007760AD"/>
    <w:rsid w:val="0079508B"/>
    <w:rsid w:val="007A6595"/>
    <w:rsid w:val="007B0F15"/>
    <w:rsid w:val="007B3799"/>
    <w:rsid w:val="007B77A5"/>
    <w:rsid w:val="007C2015"/>
    <w:rsid w:val="007C3822"/>
    <w:rsid w:val="007C5FBD"/>
    <w:rsid w:val="007D03F0"/>
    <w:rsid w:val="007E5D34"/>
    <w:rsid w:val="008044BA"/>
    <w:rsid w:val="00811BB7"/>
    <w:rsid w:val="0081441A"/>
    <w:rsid w:val="00815BAC"/>
    <w:rsid w:val="00825D0B"/>
    <w:rsid w:val="00826AAB"/>
    <w:rsid w:val="008350B6"/>
    <w:rsid w:val="00844DCD"/>
    <w:rsid w:val="00855C86"/>
    <w:rsid w:val="00861B76"/>
    <w:rsid w:val="00863B96"/>
    <w:rsid w:val="00873A4D"/>
    <w:rsid w:val="00885AA2"/>
    <w:rsid w:val="00893BFB"/>
    <w:rsid w:val="008A5D4F"/>
    <w:rsid w:val="008B175A"/>
    <w:rsid w:val="008B4FBC"/>
    <w:rsid w:val="008C67F9"/>
    <w:rsid w:val="008D4706"/>
    <w:rsid w:val="008E6F1B"/>
    <w:rsid w:val="009114E9"/>
    <w:rsid w:val="009215B6"/>
    <w:rsid w:val="00925AB6"/>
    <w:rsid w:val="009374FC"/>
    <w:rsid w:val="00941808"/>
    <w:rsid w:val="0096337B"/>
    <w:rsid w:val="00964015"/>
    <w:rsid w:val="00974C5A"/>
    <w:rsid w:val="00987E5B"/>
    <w:rsid w:val="00997AFB"/>
    <w:rsid w:val="009A1B01"/>
    <w:rsid w:val="009A70B4"/>
    <w:rsid w:val="009B0792"/>
    <w:rsid w:val="009B2045"/>
    <w:rsid w:val="009B5621"/>
    <w:rsid w:val="009C6BAE"/>
    <w:rsid w:val="009C6FE0"/>
    <w:rsid w:val="009D238D"/>
    <w:rsid w:val="009E06B9"/>
    <w:rsid w:val="009E0F45"/>
    <w:rsid w:val="009E6399"/>
    <w:rsid w:val="009E7C57"/>
    <w:rsid w:val="009F1A1D"/>
    <w:rsid w:val="009F7941"/>
    <w:rsid w:val="00A21CC8"/>
    <w:rsid w:val="00A25FED"/>
    <w:rsid w:val="00A52401"/>
    <w:rsid w:val="00A62E6A"/>
    <w:rsid w:val="00A65A2A"/>
    <w:rsid w:val="00A7767A"/>
    <w:rsid w:val="00A837F0"/>
    <w:rsid w:val="00A83D87"/>
    <w:rsid w:val="00A84DB5"/>
    <w:rsid w:val="00A86466"/>
    <w:rsid w:val="00AC5823"/>
    <w:rsid w:val="00AD25F0"/>
    <w:rsid w:val="00AE55C9"/>
    <w:rsid w:val="00B07AE1"/>
    <w:rsid w:val="00B1461F"/>
    <w:rsid w:val="00B271E4"/>
    <w:rsid w:val="00B457DA"/>
    <w:rsid w:val="00B61BEE"/>
    <w:rsid w:val="00B622FE"/>
    <w:rsid w:val="00B63BA3"/>
    <w:rsid w:val="00B73D92"/>
    <w:rsid w:val="00B95336"/>
    <w:rsid w:val="00BA6F29"/>
    <w:rsid w:val="00BB47DA"/>
    <w:rsid w:val="00BE5DDE"/>
    <w:rsid w:val="00BE7751"/>
    <w:rsid w:val="00C0221C"/>
    <w:rsid w:val="00C02516"/>
    <w:rsid w:val="00C11A0C"/>
    <w:rsid w:val="00C319D9"/>
    <w:rsid w:val="00C33420"/>
    <w:rsid w:val="00C341C3"/>
    <w:rsid w:val="00C569FF"/>
    <w:rsid w:val="00C66F51"/>
    <w:rsid w:val="00C8064B"/>
    <w:rsid w:val="00C92E32"/>
    <w:rsid w:val="00CA2EFD"/>
    <w:rsid w:val="00CB5335"/>
    <w:rsid w:val="00CC3294"/>
    <w:rsid w:val="00CF6CA0"/>
    <w:rsid w:val="00D31E3F"/>
    <w:rsid w:val="00D4034C"/>
    <w:rsid w:val="00D57C8D"/>
    <w:rsid w:val="00D60E2A"/>
    <w:rsid w:val="00D655E1"/>
    <w:rsid w:val="00D757D7"/>
    <w:rsid w:val="00D832F5"/>
    <w:rsid w:val="00DA580F"/>
    <w:rsid w:val="00DC2659"/>
    <w:rsid w:val="00DC33B8"/>
    <w:rsid w:val="00DD5B3D"/>
    <w:rsid w:val="00DE500C"/>
    <w:rsid w:val="00DF0BBF"/>
    <w:rsid w:val="00E10891"/>
    <w:rsid w:val="00E173ED"/>
    <w:rsid w:val="00E35E49"/>
    <w:rsid w:val="00E40439"/>
    <w:rsid w:val="00E43CF4"/>
    <w:rsid w:val="00E52225"/>
    <w:rsid w:val="00E6210A"/>
    <w:rsid w:val="00E706DC"/>
    <w:rsid w:val="00E724FF"/>
    <w:rsid w:val="00E87CD7"/>
    <w:rsid w:val="00EB68C5"/>
    <w:rsid w:val="00EC02F5"/>
    <w:rsid w:val="00EC09F0"/>
    <w:rsid w:val="00EC0E39"/>
    <w:rsid w:val="00EE1EC1"/>
    <w:rsid w:val="00EE3C53"/>
    <w:rsid w:val="00EF24EF"/>
    <w:rsid w:val="00EF4D47"/>
    <w:rsid w:val="00F1428B"/>
    <w:rsid w:val="00F331DE"/>
    <w:rsid w:val="00F505AA"/>
    <w:rsid w:val="00F5562D"/>
    <w:rsid w:val="00F62972"/>
    <w:rsid w:val="00F73341"/>
    <w:rsid w:val="00F81436"/>
    <w:rsid w:val="00F9777A"/>
    <w:rsid w:val="00FA304E"/>
    <w:rsid w:val="00FB133A"/>
    <w:rsid w:val="00FB14FC"/>
    <w:rsid w:val="00FC0EAE"/>
    <w:rsid w:val="00FD4356"/>
    <w:rsid w:val="00FE28B4"/>
    <w:rsid w:val="00FF12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379F2"/>
  <w15:chartTrackingRefBased/>
  <w15:docId w15:val="{568812B1-DF8D-4519-AE31-ABC30897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470711"/>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9374F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hAnsi="Arial" w:eastAsiaTheme="minorEastAsia"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hAnsi="Times New Roman" w:eastAsiaTheme="minorEastAsia"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hAnsi="Arial" w:eastAsiaTheme="minorEastAsia"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hAnsi="Arial" w:eastAsiaTheme="minorEastAsia"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semiHidden/>
    <w:unhideWhenUsed/>
    <w:rsid w:val="002E5561"/>
    <w:pPr>
      <w:spacing w:line="240" w:lineRule="auto"/>
    </w:pPr>
  </w:style>
  <w:style w:type="character" w:customStyle="1" w:styleId="CommentTextChar">
    <w:name w:val="Comment Text Char"/>
    <w:basedOn w:val="DefaultParagraphFont"/>
    <w:link w:val="CommentText"/>
    <w:uiPriority w:val="99"/>
    <w:semiHidden/>
    <w:rsid w:val="002E556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hAnsi="Segoe UI" w:eastAsiaTheme="minorEastAsia"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hAnsi="Arial" w:eastAsiaTheme="minorEastAsia"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hAnsi="Arial" w:eastAsiaTheme="minorEastAsia"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 w:type="paragraph" w:styleId="Revision">
    <w:name w:val="Revision"/>
    <w:hidden/>
    <w:uiPriority w:val="99"/>
    <w:semiHidden/>
    <w:rsid w:val="00CC3294"/>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QPVJESM53SK4-1767020924-63396</_dlc_DocId>
    <_dlc_DocIdUrl xmlns="dae0f925-a78b-4f93-b0e5-451dcac5f217">
      <Url>https://nih.sharepoint.com/sites/HRSA-HSB/Team/dot/_layouts/15/DocIdRedir.aspx?ID=QPVJESM53SK4-1767020924-63396</Url>
      <Description>QPVJESM53SK4-1767020924-63396</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20DBB6D5-E9EC-4562-A993-CAE51FC687C9}">
  <ds:schemaRefs>
    <ds:schemaRef ds:uri="http://schemas.microsoft.com/sharepoint/v3/contenttype/forms"/>
  </ds:schemaRefs>
</ds:datastoreItem>
</file>

<file path=customXml/itemProps2.xml><?xml version="1.0" encoding="utf-8"?>
<ds:datastoreItem xmlns:ds="http://schemas.openxmlformats.org/officeDocument/2006/customXml" ds:itemID="{596D5920-12F7-4FA2-BFF6-8FB4165E4EC9}">
  <ds:schemaRefs/>
</ds:datastoreItem>
</file>

<file path=customXml/itemProps3.xml><?xml version="1.0" encoding="utf-8"?>
<ds:datastoreItem xmlns:ds="http://schemas.openxmlformats.org/officeDocument/2006/customXml" ds:itemID="{AE52343A-6AD5-4EF9-A69F-01710F30E7FC}">
  <ds:schemaRefs/>
</ds:datastoreItem>
</file>

<file path=customXml/itemProps4.xml><?xml version="1.0" encoding="utf-8"?>
<ds:datastoreItem xmlns:ds="http://schemas.openxmlformats.org/officeDocument/2006/customXml" ds:itemID="{E1876825-C521-40E1-ABCD-103D2F9C8213}">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01_OPTN Membership Application for Transplant Hospitals and Programs CLEAN</dc:title>
  <dc:creator>Roger Vacovsky</dc:creator>
  <cp:lastModifiedBy>Nadine Drumn</cp:lastModifiedBy>
  <cp:revision>5</cp:revision>
  <dcterms:created xsi:type="dcterms:W3CDTF">2024-02-22T19:13:00Z</dcterms:created>
  <dcterms:modified xsi:type="dcterms:W3CDTF">2024-02-23T22:03:00Z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GrammarlyDocumentId">
    <vt:lpwstr>afd931ec4653c7720fdcd9fce51638deaf6e1a24b7c081cb527073238e93e76f</vt:lpwstr>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279700</vt:r8>
  </property>
  <property fmtid="{D5CDD505-2E9C-101B-9397-08002B2CF9AE}" pid="8" name="QA Complete">
    <vt:lpwstr>Yes</vt:lpwstr>
  </property>
  <property fmtid="{D5CDD505-2E9C-101B-9397-08002B2CF9AE}" pid="9" name="QA'D by">
    <vt:lpwstr>383;#Roger Vacovsky</vt:lpwstr>
  </property>
  <property fmtid="{D5CDD505-2E9C-101B-9397-08002B2CF9AE}" pid="10" name="_dlc_DocIdItemGuid">
    <vt:lpwstr>28fff5f7-ae4b-4f67-a273-be7c46f434e7</vt:lpwstr>
  </property>
</Properties>
</file>