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74A8" w:rsidR="00674390" w:rsidP="00674390" w:rsidRDefault="006B106E"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Pr="00AB74A8" w:rsidR="00674390" w:rsidP="00674390" w:rsidRDefault="006B106E" w14:paraId="279E14CC" w14:textId="77777777">
      <w:r w:rsidRPr="00AB74A8">
        <w:t>_____________________________________________________________________________________</w:t>
      </w:r>
    </w:p>
    <w:p w:rsidRPr="002B2B85" w:rsidR="002B2B85" w:rsidP="002B2B85" w:rsidRDefault="002B2B85" w14:paraId="76908BFB" w14:textId="77777777">
      <w:pPr>
        <w:pStyle w:val="ListParagraph"/>
        <w:ind w:left="288"/>
        <w:rPr>
          <w:rFonts w:ascii="ArialMT" w:hAnsi="ArialMT" w:cs="ArialMT"/>
          <w:sz w:val="17"/>
          <w:szCs w:val="17"/>
        </w:rPr>
      </w:pPr>
    </w:p>
    <w:p w:rsidRPr="00CB2B53" w:rsidR="00CB2B53" w:rsidP="00BF134E" w:rsidRDefault="006B106E" w14:paraId="22570D07" w14:textId="77777777">
      <w:pPr>
        <w:pStyle w:val="ListParagraph"/>
        <w:numPr>
          <w:ilvl w:val="0"/>
          <w:numId w:val="3"/>
        </w:numPr>
        <w:rPr>
          <w:rFonts w:cs="ArialMT" w:asciiTheme="minorHAnsi" w:hAnsiTheme="minorHAnsi"/>
        </w:rPr>
      </w:pPr>
      <w:r w:rsidRPr="007C21DC">
        <w:rPr>
          <w:b/>
        </w:rPr>
        <w:t>TITLE OF INFORMATION COLLECTION:</w:t>
      </w:r>
      <w:r w:rsidR="0088545C">
        <w:rPr>
          <w:b/>
        </w:rPr>
        <w:t xml:space="preserve"> </w:t>
      </w:r>
    </w:p>
    <w:p w:rsidR="0073262B" w:rsidP="00CB2B53" w:rsidRDefault="0075598E" w14:paraId="009B8E4D" w14:textId="1E654E0D">
      <w:pPr>
        <w:pStyle w:val="ListParagraph"/>
        <w:ind w:left="288"/>
        <w:rPr>
          <w:rFonts w:cs="ArialMT" w:asciiTheme="minorHAnsi" w:hAnsiTheme="minorHAnsi"/>
        </w:rPr>
      </w:pPr>
      <w:r w:rsidRPr="007F37B8">
        <w:rPr>
          <w:rFonts w:asciiTheme="minorHAnsi" w:hAnsiTheme="minorHAnsi"/>
        </w:rPr>
        <w:t xml:space="preserve">NASA </w:t>
      </w:r>
      <w:r w:rsidR="000043F9">
        <w:rPr>
          <w:rFonts w:cs="ArialMT" w:asciiTheme="minorHAnsi" w:hAnsiTheme="minorHAnsi"/>
        </w:rPr>
        <w:t xml:space="preserve">Intern </w:t>
      </w:r>
      <w:r w:rsidR="0001620C">
        <w:rPr>
          <w:rFonts w:cs="ArialMT" w:asciiTheme="minorHAnsi" w:hAnsiTheme="minorHAnsi"/>
        </w:rPr>
        <w:t>Interview Protocol</w:t>
      </w:r>
    </w:p>
    <w:p w:rsidRPr="00C5766E" w:rsidR="00674390" w:rsidP="00C5766E" w:rsidRDefault="00674390" w14:paraId="6AAEE1C2" w14:textId="77777777">
      <w:pPr>
        <w:rPr>
          <w:b/>
        </w:rPr>
      </w:pPr>
    </w:p>
    <w:p w:rsidRPr="00AB74A8" w:rsidR="00674390" w:rsidP="00BF134E" w:rsidRDefault="006B106E" w14:paraId="5217BBC0" w14:textId="77777777">
      <w:pPr>
        <w:pStyle w:val="ListParagraph"/>
        <w:numPr>
          <w:ilvl w:val="0"/>
          <w:numId w:val="3"/>
        </w:numPr>
      </w:pPr>
      <w:r w:rsidRPr="007C21DC">
        <w:rPr>
          <w:b/>
        </w:rPr>
        <w:t>TYPE OF COLLECTION</w:t>
      </w:r>
      <w:r w:rsidRPr="00AB74A8">
        <w:t>:</w:t>
      </w:r>
      <w:r w:rsidRPr="00AB74A8" w:rsidR="00674390">
        <w:t xml:space="preserve">  </w:t>
      </w:r>
    </w:p>
    <w:tbl>
      <w:tblPr>
        <w:tblStyle w:val="TableGrid"/>
        <w:tblW w:w="0" w:type="auto"/>
        <w:jc w:val="center"/>
        <w:tblLook w:val="04A0" w:firstRow="1" w:lastRow="0" w:firstColumn="1" w:lastColumn="0" w:noHBand="0" w:noVBand="1"/>
      </w:tblPr>
      <w:tblGrid>
        <w:gridCol w:w="450"/>
        <w:gridCol w:w="8550"/>
      </w:tblGrid>
      <w:tr w:rsidRPr="00AB74A8" w:rsidR="002C2DEA" w:rsidTr="00062EC4" w14:paraId="5A182D55" w14:textId="77777777">
        <w:trPr>
          <w:jc w:val="center"/>
        </w:trPr>
        <w:tc>
          <w:tcPr>
            <w:tcW w:w="450" w:type="dxa"/>
            <w:tcBorders>
              <w:top w:val="single" w:color="auto" w:sz="12" w:space="0"/>
              <w:left w:val="nil"/>
              <w:bottom w:val="nil"/>
              <w:right w:val="nil"/>
            </w:tcBorders>
          </w:tcPr>
          <w:p w:rsidRPr="00AB74A8" w:rsidR="002C2DEA" w:rsidP="00674390" w:rsidRDefault="00B241CA" w14:paraId="738A85BF" w14:textId="556F5A8D">
            <w:pPr>
              <w:pStyle w:val="ListParagraph"/>
              <w:ind w:left="0"/>
            </w:pPr>
            <w:r>
              <w:sym w:font="Wingdings" w:char="F06F"/>
            </w:r>
          </w:p>
        </w:tc>
        <w:tc>
          <w:tcPr>
            <w:tcW w:w="8550" w:type="dxa"/>
            <w:tcBorders>
              <w:top w:val="single" w:color="auto" w:sz="12" w:space="0"/>
              <w:left w:val="nil"/>
              <w:bottom w:val="nil"/>
              <w:right w:val="nil"/>
            </w:tcBorders>
          </w:tcPr>
          <w:p w:rsidRPr="00ED2ADA" w:rsidR="002C2DEA" w:rsidP="00062EC4" w:rsidRDefault="00062EC4" w14:paraId="2439D7CA" w14:textId="77777777">
            <w:pPr>
              <w:pStyle w:val="ListParagraph"/>
              <w:ind w:left="0"/>
            </w:pPr>
            <w:r w:rsidRPr="00062EC4">
              <w:t xml:space="preserve">Attitude/Behavior Scale </w:t>
            </w:r>
          </w:p>
        </w:tc>
      </w:tr>
      <w:tr w:rsidRPr="00AB74A8" w:rsidR="00062EC4" w:rsidTr="00062EC4" w14:paraId="77D803E9" w14:textId="77777777">
        <w:trPr>
          <w:jc w:val="center"/>
        </w:trPr>
        <w:tc>
          <w:tcPr>
            <w:tcW w:w="450" w:type="dxa"/>
            <w:tcBorders>
              <w:top w:val="nil"/>
              <w:left w:val="nil"/>
              <w:bottom w:val="nil"/>
              <w:right w:val="nil"/>
            </w:tcBorders>
          </w:tcPr>
          <w:p w:rsidR="00062EC4" w:rsidP="00062EC4" w:rsidRDefault="0005654A" w14:paraId="6C90049F"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6C0E336E" w14:textId="77777777">
            <w:pPr>
              <w:pStyle w:val="ListParagraph"/>
              <w:ind w:left="0"/>
            </w:pPr>
            <w:r w:rsidRPr="00E92329">
              <w:t>Baseline Survey</w:t>
            </w:r>
          </w:p>
        </w:tc>
      </w:tr>
      <w:tr w:rsidRPr="00AB74A8" w:rsidR="00062EC4" w:rsidTr="00062EC4" w14:paraId="12C08736" w14:textId="77777777">
        <w:trPr>
          <w:jc w:val="center"/>
        </w:trPr>
        <w:tc>
          <w:tcPr>
            <w:tcW w:w="450" w:type="dxa"/>
            <w:tcBorders>
              <w:top w:val="nil"/>
              <w:left w:val="nil"/>
              <w:bottom w:val="nil"/>
              <w:right w:val="nil"/>
            </w:tcBorders>
          </w:tcPr>
          <w:p w:rsidR="00062EC4" w:rsidP="00062EC4" w:rsidRDefault="00B241CA" w14:paraId="351AF2B6" w14:textId="1F31DB38">
            <w:pPr>
              <w:pStyle w:val="ListParagraph"/>
              <w:ind w:left="0"/>
            </w:pPr>
            <w:r>
              <w:sym w:font="Wingdings" w:char="F0FE"/>
            </w:r>
          </w:p>
        </w:tc>
        <w:tc>
          <w:tcPr>
            <w:tcW w:w="8550" w:type="dxa"/>
            <w:tcBorders>
              <w:top w:val="nil"/>
              <w:left w:val="nil"/>
              <w:bottom w:val="nil"/>
              <w:right w:val="nil"/>
            </w:tcBorders>
          </w:tcPr>
          <w:p w:rsidRPr="00062EC4" w:rsidR="00062EC4" w:rsidP="00062EC4" w:rsidRDefault="00062EC4" w14:paraId="65DE0DB3" w14:textId="77777777">
            <w:pPr>
              <w:pStyle w:val="ListParagraph"/>
              <w:ind w:left="0"/>
            </w:pPr>
            <w:r w:rsidRPr="00ED2ADA">
              <w:t>Cognitive Interview Protocol</w:t>
            </w:r>
          </w:p>
        </w:tc>
      </w:tr>
      <w:tr w:rsidRPr="00AB74A8" w:rsidR="00062EC4" w:rsidTr="00062EC4" w14:paraId="1D261352" w14:textId="77777777">
        <w:trPr>
          <w:jc w:val="center"/>
        </w:trPr>
        <w:tc>
          <w:tcPr>
            <w:tcW w:w="450" w:type="dxa"/>
            <w:tcBorders>
              <w:top w:val="nil"/>
              <w:left w:val="nil"/>
              <w:bottom w:val="nil"/>
              <w:right w:val="nil"/>
            </w:tcBorders>
          </w:tcPr>
          <w:p w:rsidR="00062EC4" w:rsidP="00062EC4" w:rsidRDefault="0026657E" w14:paraId="7F0FEDC4" w14:textId="77777777">
            <w:pPr>
              <w:pStyle w:val="ListParagraph"/>
              <w:ind w:left="0"/>
            </w:pPr>
            <w:r w:rsidRPr="0026657E">
              <w:sym w:font="Wingdings" w:char="F06F"/>
            </w:r>
          </w:p>
        </w:tc>
        <w:tc>
          <w:tcPr>
            <w:tcW w:w="8550" w:type="dxa"/>
            <w:tcBorders>
              <w:top w:val="nil"/>
              <w:left w:val="nil"/>
              <w:bottom w:val="nil"/>
              <w:right w:val="nil"/>
            </w:tcBorders>
          </w:tcPr>
          <w:p w:rsidRPr="00062EC4" w:rsidR="00062EC4" w:rsidP="00062EC4" w:rsidRDefault="00062EC4" w14:paraId="21217F87" w14:textId="77777777">
            <w:pPr>
              <w:pStyle w:val="ListParagraph"/>
              <w:ind w:left="0"/>
            </w:pPr>
            <w:r>
              <w:t>Consent Form</w:t>
            </w:r>
          </w:p>
        </w:tc>
      </w:tr>
      <w:tr w:rsidRPr="00AB74A8" w:rsidR="00062EC4" w:rsidTr="005C6E95" w14:paraId="21620011" w14:textId="77777777">
        <w:trPr>
          <w:jc w:val="center"/>
        </w:trPr>
        <w:tc>
          <w:tcPr>
            <w:tcW w:w="450" w:type="dxa"/>
            <w:tcBorders>
              <w:top w:val="nil"/>
              <w:left w:val="nil"/>
              <w:bottom w:val="nil"/>
              <w:right w:val="nil"/>
            </w:tcBorders>
          </w:tcPr>
          <w:p w:rsidR="00062EC4" w:rsidP="00062EC4" w:rsidRDefault="00062EC4" w14:paraId="58BFE9E2"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557C6CAD" w14:textId="77777777">
            <w:pPr>
              <w:pStyle w:val="ListParagraph"/>
              <w:ind w:left="0"/>
            </w:pPr>
            <w:r w:rsidRPr="00062EC4">
              <w:t>Focus Group Protocol</w:t>
            </w:r>
          </w:p>
        </w:tc>
      </w:tr>
      <w:tr w:rsidRPr="00AB74A8" w:rsidR="00062EC4" w:rsidTr="00062EC4" w14:paraId="12D1D1F2" w14:textId="77777777">
        <w:trPr>
          <w:jc w:val="center"/>
        </w:trPr>
        <w:tc>
          <w:tcPr>
            <w:tcW w:w="450" w:type="dxa"/>
            <w:tcBorders>
              <w:top w:val="nil"/>
              <w:left w:val="nil"/>
              <w:bottom w:val="nil"/>
              <w:right w:val="nil"/>
            </w:tcBorders>
          </w:tcPr>
          <w:p w:rsidR="00062EC4" w:rsidP="00062EC4" w:rsidRDefault="00F7600C" w14:paraId="47A95023" w14:textId="77777777">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45741EE3" w14:textId="77777777">
            <w:pPr>
              <w:pStyle w:val="ListParagraph"/>
              <w:ind w:left="0"/>
            </w:pPr>
            <w:r w:rsidRPr="00ED2ADA">
              <w:t>Follow-up Survey</w:t>
            </w:r>
          </w:p>
        </w:tc>
      </w:tr>
      <w:tr w:rsidRPr="00AB74A8" w:rsidR="00D826C6" w:rsidTr="00062EC4" w14:paraId="622E0606" w14:textId="77777777">
        <w:trPr>
          <w:jc w:val="center"/>
        </w:trPr>
        <w:tc>
          <w:tcPr>
            <w:tcW w:w="450" w:type="dxa"/>
            <w:tcBorders>
              <w:top w:val="nil"/>
              <w:left w:val="nil"/>
              <w:bottom w:val="nil"/>
              <w:right w:val="nil"/>
            </w:tcBorders>
          </w:tcPr>
          <w:p w:rsidR="00D826C6" w:rsidP="00062EC4" w:rsidRDefault="00040081" w14:paraId="166FDE79" w14:textId="77777777">
            <w:pPr>
              <w:pStyle w:val="ListParagraph"/>
              <w:ind w:left="0"/>
            </w:pPr>
            <w:r>
              <w:sym w:font="Wingdings" w:char="F0FE"/>
            </w:r>
          </w:p>
        </w:tc>
        <w:tc>
          <w:tcPr>
            <w:tcW w:w="8550" w:type="dxa"/>
            <w:tcBorders>
              <w:top w:val="nil"/>
              <w:left w:val="nil"/>
              <w:bottom w:val="nil"/>
              <w:right w:val="nil"/>
            </w:tcBorders>
          </w:tcPr>
          <w:p w:rsidRPr="00ED2ADA" w:rsidR="00D826C6" w:rsidP="00062EC4" w:rsidRDefault="00D826C6" w14:paraId="5CB68C37" w14:textId="77777777">
            <w:pPr>
              <w:pStyle w:val="ListParagraph"/>
              <w:ind w:left="0"/>
            </w:pPr>
            <w:r w:rsidRPr="00D826C6">
              <w:t>Instructions</w:t>
            </w:r>
          </w:p>
        </w:tc>
      </w:tr>
      <w:tr w:rsidRPr="00AB74A8" w:rsidR="00062EC4" w:rsidTr="00062EC4" w14:paraId="17152FFA" w14:textId="77777777">
        <w:trPr>
          <w:jc w:val="center"/>
        </w:trPr>
        <w:tc>
          <w:tcPr>
            <w:tcW w:w="450" w:type="dxa"/>
            <w:tcBorders>
              <w:top w:val="nil"/>
              <w:left w:val="nil"/>
              <w:bottom w:val="nil"/>
              <w:right w:val="nil"/>
            </w:tcBorders>
          </w:tcPr>
          <w:p w:rsidR="00062EC4" w:rsidP="00062EC4" w:rsidRDefault="00B241CA" w14:paraId="1AAA118A" w14:textId="36F2817D">
            <w:pPr>
              <w:pStyle w:val="ListParagraph"/>
              <w:ind w:left="0"/>
            </w:pPr>
            <w:r>
              <w:sym w:font="Wingdings" w:char="F06F"/>
            </w:r>
          </w:p>
        </w:tc>
        <w:tc>
          <w:tcPr>
            <w:tcW w:w="8550" w:type="dxa"/>
            <w:tcBorders>
              <w:top w:val="nil"/>
              <w:left w:val="nil"/>
              <w:bottom w:val="nil"/>
              <w:right w:val="nil"/>
            </w:tcBorders>
          </w:tcPr>
          <w:p w:rsidRPr="00062EC4" w:rsidR="00062EC4" w:rsidP="00062EC4" w:rsidRDefault="00062EC4" w14:paraId="096F8A31" w14:textId="77777777">
            <w:pPr>
              <w:pStyle w:val="ListParagraph"/>
              <w:ind w:left="0"/>
            </w:pPr>
            <w:r w:rsidRPr="00ED2ADA">
              <w:t>Satisfaction Survey</w:t>
            </w:r>
          </w:p>
        </w:tc>
      </w:tr>
      <w:tr w:rsidRPr="00AB74A8" w:rsidR="00062EC4" w:rsidTr="00062EC4" w14:paraId="7136DD49" w14:textId="77777777">
        <w:trPr>
          <w:jc w:val="center"/>
        </w:trPr>
        <w:tc>
          <w:tcPr>
            <w:tcW w:w="450" w:type="dxa"/>
            <w:tcBorders>
              <w:top w:val="nil"/>
              <w:left w:val="nil"/>
              <w:bottom w:val="single" w:color="auto" w:sz="12" w:space="0"/>
              <w:right w:val="nil"/>
            </w:tcBorders>
          </w:tcPr>
          <w:p w:rsidRPr="00AB74A8" w:rsidR="00062EC4" w:rsidP="00062EC4" w:rsidRDefault="00062EC4" w14:paraId="22DE49D0" w14:textId="77777777">
            <w:pPr>
              <w:pStyle w:val="ListParagraph"/>
              <w:ind w:left="0"/>
            </w:pPr>
            <w:r>
              <w:sym w:font="Wingdings" w:char="F06F"/>
            </w:r>
          </w:p>
        </w:tc>
        <w:tc>
          <w:tcPr>
            <w:tcW w:w="8550" w:type="dxa"/>
            <w:tcBorders>
              <w:top w:val="nil"/>
              <w:left w:val="nil"/>
              <w:bottom w:val="single" w:color="auto" w:sz="12" w:space="0"/>
              <w:right w:val="nil"/>
            </w:tcBorders>
          </w:tcPr>
          <w:p w:rsidRPr="00ED2ADA" w:rsidR="00062EC4" w:rsidP="00062EC4" w:rsidRDefault="00062EC4" w14:paraId="44C268AF" w14:textId="77777777">
            <w:pPr>
              <w:pStyle w:val="ListParagraph"/>
              <w:ind w:left="0"/>
            </w:pPr>
            <w:r w:rsidRPr="00ED2ADA">
              <w:t>Usability Protocol</w:t>
            </w:r>
          </w:p>
        </w:tc>
      </w:tr>
    </w:tbl>
    <w:p w:rsidRPr="00AB74A8" w:rsidR="00674390" w:rsidP="00674390" w:rsidRDefault="00674390" w14:paraId="60D41FF2" w14:textId="77777777">
      <w:pPr>
        <w:rPr>
          <w:b/>
        </w:rPr>
      </w:pPr>
    </w:p>
    <w:p w:rsidR="00114C2A" w:rsidP="00114C2A" w:rsidRDefault="00345D9E"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cience, Technology, Engineering, and Mathematics (STEM) Engagement is comprised of a broad and diverse set of programs, projects, activities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rsidR="00114C2A">
        <w:t>NASA</w:t>
      </w:r>
      <w:r w:rsidR="00114C2A">
        <w:t xml:space="preserve">’s Office of </w:t>
      </w:r>
      <w:r w:rsidR="001B794C">
        <w:t xml:space="preserve">STEM </w:t>
      </w:r>
      <w:r w:rsidR="00114C2A">
        <w:t xml:space="preserve">Engagement </w:t>
      </w:r>
      <w:r w:rsidR="00640EDC">
        <w:t xml:space="preserve">(OSTEM) </w:t>
      </w:r>
      <w:r w:rsidRPr="00114C2A" w:rsidR="00114C2A">
        <w:t>deliver</w:t>
      </w:r>
      <w:r w:rsidR="00114C2A">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rsidR="00114C2A">
        <w:t>for young Americans and educators to learn and succeed</w:t>
      </w:r>
      <w:r w:rsidR="00114C2A">
        <w:t xml:space="preserve">. </w:t>
      </w:r>
      <w:r w:rsidR="00640EDC">
        <w:t xml:space="preserve">NASA </w:t>
      </w:r>
      <w:r w:rsidR="00A82512">
        <w:t>STEM Engagement</w:t>
      </w:r>
      <w:r w:rsidR="00640EDC">
        <w:t xml:space="preserve"> seeks </w:t>
      </w:r>
      <w:r w:rsidRPr="00114C2A" w:rsidR="00114C2A">
        <w:t>to:</w:t>
      </w:r>
    </w:p>
    <w:p w:rsidRPr="00114C2A" w:rsidR="00114C2A" w:rsidP="00114C2A" w:rsidRDefault="00114C2A" w14:paraId="0A7F099D" w14:textId="77777777">
      <w:pPr>
        <w:autoSpaceDE w:val="0"/>
        <w:autoSpaceDN w:val="0"/>
        <w:adjustRightInd w:val="0"/>
        <w:ind w:left="288"/>
      </w:pPr>
    </w:p>
    <w:p w:rsidR="00114C2A" w:rsidP="00724D0A" w:rsidRDefault="00114C2A"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724D0A" w:rsidRDefault="00114C2A"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Pr="00114C2A" w:rsidR="00114C2A" w:rsidP="00724D0A" w:rsidRDefault="00114C2A"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Pr="00114C2A" w:rsidR="00114C2A" w:rsidP="00114C2A" w:rsidRDefault="00114C2A" w14:paraId="5D140915" w14:textId="77777777">
      <w:pPr>
        <w:autoSpaceDE w:val="0"/>
        <w:autoSpaceDN w:val="0"/>
        <w:adjustRightInd w:val="0"/>
        <w:ind w:left="288"/>
      </w:pPr>
    </w:p>
    <w:p w:rsidR="001B794C" w:rsidP="005B2454" w:rsidRDefault="005B2454" w14:paraId="64AD6330" w14:textId="77777777">
      <w:pPr>
        <w:autoSpaceDE w:val="0"/>
        <w:autoSpaceDN w:val="0"/>
        <w:adjustRightInd w:val="0"/>
        <w:ind w:left="288"/>
      </w:pPr>
      <w:r>
        <w:t xml:space="preserve">The </w:t>
      </w:r>
      <w:r w:rsidRPr="0026657E">
        <w:t xml:space="preserve">NASA </w:t>
      </w:r>
      <w:r>
        <w:t>I</w:t>
      </w:r>
      <w:r w:rsidRPr="0026657E">
        <w:t xml:space="preserve">nternships </w:t>
      </w:r>
      <w:r>
        <w:t>Program l</w:t>
      </w:r>
      <w:r w:rsidRPr="0026657E">
        <w:t>everage</w:t>
      </w:r>
      <w:r>
        <w:t>s</w:t>
      </w:r>
      <w:r w:rsidRPr="0026657E">
        <w:t xml:space="preserve"> NASA’s unique missions and programs to enhance and increase the capability, diversity and size of the nation’s future science, technology, engineering and mathematics (STEM) workforce. Internships are available from high school to graduate level.</w:t>
      </w:r>
      <w:r>
        <w:t xml:space="preserve"> </w:t>
      </w:r>
      <w:r w:rsidRPr="0026657E">
        <w:t>Internships provide students with the opportunity to participate in either research or other experiential learning, under the guidance of a mentor at NASA.</w:t>
      </w:r>
    </w:p>
    <w:p w:rsidR="001B794C" w:rsidP="001B794C" w:rsidRDefault="001B794C" w14:paraId="6AC30C3D" w14:textId="77777777">
      <w:pPr>
        <w:autoSpaceDE w:val="0"/>
        <w:autoSpaceDN w:val="0"/>
        <w:adjustRightInd w:val="0"/>
        <w:ind w:left="288"/>
        <w:jc w:val="both"/>
      </w:pPr>
    </w:p>
    <w:p w:rsidR="001B794C" w:rsidP="00045D57" w:rsidRDefault="004852B2" w14:paraId="57B97E43" w14:textId="35584618">
      <w:pPr>
        <w:autoSpaceDE w:val="0"/>
        <w:autoSpaceDN w:val="0"/>
        <w:adjustRightInd w:val="0"/>
        <w:ind w:left="288"/>
        <w:jc w:val="both"/>
      </w:pPr>
      <w:r>
        <w:t>Th</w:t>
      </w:r>
      <w:r w:rsidR="001B794C">
        <w:t xml:space="preserve">e </w:t>
      </w:r>
      <w:r w:rsidR="003C7022">
        <w:t xml:space="preserve">NASA Intern </w:t>
      </w:r>
      <w:r w:rsidR="00B241CA">
        <w:t>Interview Protocol</w:t>
      </w:r>
      <w:r>
        <w:t xml:space="preserve"> </w:t>
      </w:r>
      <w:r w:rsidR="001B794C">
        <w:t xml:space="preserve">for this </w:t>
      </w:r>
      <w:r>
        <w:t xml:space="preserve">information collection </w:t>
      </w:r>
      <w:r w:rsidR="00F7600C">
        <w:t xml:space="preserve">is </w:t>
      </w:r>
      <w:r>
        <w:t xml:space="preserve">specific to </w:t>
      </w:r>
      <w:r w:rsidR="0082342D">
        <w:t>determining the</w:t>
      </w:r>
      <w:r w:rsidRPr="00045D57" w:rsidR="00045D57">
        <w:t xml:space="preserve"> immediate outcomes of participating in NASA Internships,</w:t>
      </w:r>
      <w:r w:rsidR="00045D57">
        <w:t xml:space="preserve"> a</w:t>
      </w:r>
      <w:r w:rsidRPr="00045D57" w:rsidR="00045D57">
        <w:t>ssess how and to what extent interns are contributing to NASA’s missions, and</w:t>
      </w:r>
      <w:r w:rsidR="00045D57">
        <w:t xml:space="preserve"> </w:t>
      </w:r>
      <w:r w:rsidRPr="00045D57" w:rsidR="00045D57">
        <w:t>identify sources of group differences and how NASA can address group differences to continue to broaden participation of historically underrepresented groups in STEM fields.</w:t>
      </w:r>
      <w:r w:rsidR="003C41D3">
        <w:t xml:space="preserve"> </w:t>
      </w:r>
    </w:p>
    <w:p w:rsidR="001B794C" w:rsidP="001B794C" w:rsidRDefault="001B794C" w14:paraId="022DC515" w14:textId="77777777">
      <w:pPr>
        <w:autoSpaceDE w:val="0"/>
        <w:autoSpaceDN w:val="0"/>
        <w:adjustRightInd w:val="0"/>
        <w:ind w:left="288"/>
        <w:jc w:val="both"/>
      </w:pPr>
    </w:p>
    <w:p w:rsidRPr="00345D9E" w:rsidR="00345D9E" w:rsidP="00345D9E" w:rsidRDefault="00A14914" w14:paraId="30EE69F5" w14:textId="77777777">
      <w:pPr>
        <w:pStyle w:val="ListParagraph"/>
        <w:autoSpaceDE w:val="0"/>
        <w:autoSpaceDN w:val="0"/>
        <w:adjustRightInd w:val="0"/>
        <w:ind w:left="288"/>
        <w:jc w:val="both"/>
        <w:rPr>
          <w:b/>
        </w:rPr>
      </w:pPr>
      <w:r w:rsidRPr="00A14914">
        <w:t xml:space="preserve">  </w:t>
      </w:r>
      <w:r w:rsidR="00B1311F">
        <w:t xml:space="preserve">  </w:t>
      </w:r>
    </w:p>
    <w:p w:rsidR="00D704D6" w:rsidP="007634B3" w:rsidRDefault="006B106E" w14:paraId="45639FBE" w14:textId="78C6CF66">
      <w:pPr>
        <w:pStyle w:val="ListParagraph"/>
        <w:numPr>
          <w:ilvl w:val="0"/>
          <w:numId w:val="3"/>
        </w:numPr>
        <w:autoSpaceDE w:val="0"/>
        <w:autoSpaceDN w:val="0"/>
        <w:adjustRightInd w:val="0"/>
        <w:jc w:val="both"/>
      </w:pPr>
      <w:r w:rsidRPr="005D24CA">
        <w:rPr>
          <w:b/>
        </w:rPr>
        <w:t>INTRODUCTION AND PURPOSE:</w:t>
      </w:r>
      <w:r w:rsidRPr="005D24CA" w:rsidR="00B1311F">
        <w:rPr>
          <w:rFonts w:ascii="Arial" w:hAnsi="Arial" w:cs="Arial"/>
          <w:sz w:val="19"/>
          <w:szCs w:val="17"/>
        </w:rPr>
        <w:t xml:space="preserve"> </w:t>
      </w:r>
      <w:r w:rsidR="0001620C">
        <w:t xml:space="preserve">NASA intern </w:t>
      </w:r>
      <w:r w:rsidR="007634B3">
        <w:t xml:space="preserve">interviews will be conducted </w:t>
      </w:r>
      <w:r w:rsidR="0001620C">
        <w:t xml:space="preserve">by phone </w:t>
      </w:r>
      <w:r w:rsidR="007634B3">
        <w:t xml:space="preserve">using a semi-structured protocol comprised of questions that are designed to have a sample of survey participants </w:t>
      </w:r>
      <w:r w:rsidR="007634B3">
        <w:lastRenderedPageBreak/>
        <w:t xml:space="preserve">provide additional detail and context in addition to the </w:t>
      </w:r>
      <w:r w:rsidR="007634B3">
        <w:t>NASA Intern S</w:t>
      </w:r>
      <w:r w:rsidR="007634B3">
        <w:t>urvey data.</w:t>
      </w:r>
      <w:r w:rsidR="007634B3">
        <w:t xml:space="preserve"> </w:t>
      </w:r>
      <w:r w:rsidR="003C41D3">
        <w:rPr>
          <w:rFonts w:ascii="Arial" w:hAnsi="Arial" w:cs="Arial"/>
          <w:sz w:val="19"/>
          <w:szCs w:val="17"/>
        </w:rPr>
        <w:t xml:space="preserve">The </w:t>
      </w:r>
      <w:r w:rsidR="00926DA7">
        <w:t xml:space="preserve">NASA </w:t>
      </w:r>
      <w:r w:rsidR="007634B3">
        <w:t>I</w:t>
      </w:r>
      <w:r w:rsidR="00926DA7">
        <w:t>ntern</w:t>
      </w:r>
      <w:r w:rsidR="00F44D56">
        <w:t xml:space="preserve"> </w:t>
      </w:r>
      <w:r w:rsidR="007634B3">
        <w:t>Survey w</w:t>
      </w:r>
      <w:r w:rsidR="00EF5481">
        <w:t>as</w:t>
      </w:r>
      <w:r w:rsidR="00F44D56">
        <w:t xml:space="preserve"> </w:t>
      </w:r>
      <w:r w:rsidR="00390938">
        <w:t>a</w:t>
      </w:r>
      <w:r w:rsidR="00926DA7">
        <w:t>n adapted</w:t>
      </w:r>
      <w:r w:rsidR="00390938">
        <w:t xml:space="preserve"> version of </w:t>
      </w:r>
      <w:r w:rsidR="00F44D56">
        <w:t>the valid and reliable</w:t>
      </w:r>
      <w:r w:rsidR="00390938">
        <w:t xml:space="preserve"> </w:t>
      </w:r>
      <w:r w:rsidR="00EA26A7">
        <w:t xml:space="preserve">Apprentice Questionnaire for the Department of Defense (DoD) </w:t>
      </w:r>
      <w:r w:rsidR="00926DA7">
        <w:t>Army Education Outreach Program (AEOP)</w:t>
      </w:r>
      <w:r w:rsidR="0010029D">
        <w:t xml:space="preserve"> after piloting and validating its use with NASA interns. Th</w:t>
      </w:r>
      <w:r w:rsidR="007634B3">
        <w:t>e</w:t>
      </w:r>
      <w:r w:rsidR="0010029D">
        <w:t xml:space="preserve"> NASA Intern Survey</w:t>
      </w:r>
      <w:r w:rsidR="00926DA7">
        <w:t xml:space="preserve"> </w:t>
      </w:r>
      <w:r w:rsidR="00F44D56">
        <w:t>assess</w:t>
      </w:r>
      <w:r w:rsidR="00EF5481">
        <w:t xml:space="preserve">es </w:t>
      </w:r>
      <w:r w:rsidRPr="00F44D56" w:rsidR="00F44D56">
        <w:t>student attitudes toward science, mathematics, engineering and technology, 21st century skills</w:t>
      </w:r>
      <w:r w:rsidR="00F44D56">
        <w:t>,</w:t>
      </w:r>
      <w:r w:rsidRPr="00F44D56" w:rsidR="00F44D56">
        <w:t xml:space="preserve"> </w:t>
      </w:r>
      <w:r w:rsidR="00F44D56">
        <w:t>and student interest in STEM careers</w:t>
      </w:r>
      <w:r w:rsidRPr="00F44D56" w:rsidR="00F44D56">
        <w:t>.</w:t>
      </w:r>
      <w:r w:rsidR="00F44D56">
        <w:t xml:space="preserve"> </w:t>
      </w:r>
      <w:r w:rsidR="00CF1384">
        <w:t xml:space="preserve">In </w:t>
      </w:r>
      <w:r w:rsidR="00EA26A7">
        <w:t xml:space="preserve">the </w:t>
      </w:r>
      <w:r w:rsidR="00CF1384">
        <w:t>NASA</w:t>
      </w:r>
      <w:r w:rsidR="007F0605">
        <w:t xml:space="preserve"> </w:t>
      </w:r>
      <w:r w:rsidR="00EA26A7">
        <w:t>Internship Program</w:t>
      </w:r>
      <w:r w:rsidR="007F0605">
        <w:t xml:space="preserve">, the focus is a design task </w:t>
      </w:r>
      <w:r w:rsidR="00CF1384">
        <w:t xml:space="preserve">in which students </w:t>
      </w:r>
      <w:r w:rsidR="007F0605">
        <w:t>must meet certain criteria through a series of steps that engineers follow to arrive at a solution to a problem.</w:t>
      </w:r>
      <w:r w:rsidR="005679F5">
        <w:t xml:space="preserve"> </w:t>
      </w:r>
      <w:r w:rsidR="00CF1384">
        <w:t>This engineering problem is within the context of NASA-unique content and subject matter experts.</w:t>
      </w:r>
      <w:r w:rsidR="007F0605">
        <w:t xml:space="preserve">  </w:t>
      </w:r>
    </w:p>
    <w:p w:rsidR="00D704D6" w:rsidP="00D704D6" w:rsidRDefault="00D704D6" w14:paraId="19F40E4C" w14:textId="77777777">
      <w:pPr>
        <w:pStyle w:val="ListParagraph"/>
        <w:autoSpaceDE w:val="0"/>
        <w:autoSpaceDN w:val="0"/>
        <w:adjustRightInd w:val="0"/>
        <w:ind w:left="288"/>
        <w:jc w:val="both"/>
      </w:pPr>
    </w:p>
    <w:p w:rsidRPr="003F7BE7" w:rsidR="00D704D6" w:rsidP="00273530" w:rsidRDefault="00CF154B" w14:paraId="4A111ADB" w14:textId="0083150A">
      <w:pPr>
        <w:pStyle w:val="ListParagraph"/>
        <w:autoSpaceDE w:val="0"/>
        <w:autoSpaceDN w:val="0"/>
        <w:adjustRightInd w:val="0"/>
        <w:ind w:left="288"/>
        <w:jc w:val="both"/>
        <w:rPr>
          <w:rFonts w:cs="Calibri"/>
        </w:rPr>
      </w:pPr>
      <w:r w:rsidRPr="00CB2B53">
        <w:t>Our interest is</w:t>
      </w:r>
      <w:r w:rsidR="003C7022">
        <w:t xml:space="preserve"> </w:t>
      </w:r>
      <w:r w:rsidR="003C7022">
        <w:rPr>
          <w:rFonts w:eastAsia="Calibri" w:cstheme="minorHAnsi"/>
          <w:bCs/>
        </w:rPr>
        <w:t>to measure students’ immediate outcomes of participating in a NASA internship and assess how and to what extent interns are contributing to NASA’s missions. Additionally, we want to identify sources of group differences and address how NASA can continue to broaden participation of students from historically underrepresented groups in STEM fields.</w:t>
      </w:r>
      <w:r w:rsidRPr="00CB2B53">
        <w:t xml:space="preserve"> Thus, the purpose for testing is to </w:t>
      </w:r>
      <w:r w:rsidR="004D0427">
        <w:t>re</w:t>
      </w:r>
      <w:r w:rsidR="00B8562A">
        <w:t>valid</w:t>
      </w:r>
      <w:r w:rsidR="004D0427">
        <w:t>ate the</w:t>
      </w:r>
      <w:r w:rsidR="00B8562A">
        <w:t xml:space="preserve"> instrument</w:t>
      </w:r>
      <w:r w:rsidRPr="00CB2B53">
        <w:t xml:space="preserve"> </w:t>
      </w:r>
      <w:r w:rsidR="00273530">
        <w:t>and its r</w:t>
      </w:r>
      <w:r w:rsidRPr="00CB2B53">
        <w:t>eliab</w:t>
      </w:r>
      <w:r w:rsidR="00273530">
        <w:t>ility to</w:t>
      </w:r>
      <w:r w:rsidRPr="00CB2B53">
        <w:t xml:space="preserve"> explain the ways in which participants’ attitudes and behaviors are impacted by </w:t>
      </w:r>
      <w:r>
        <w:t xml:space="preserve">participation in </w:t>
      </w:r>
      <w:r w:rsidR="000A0569">
        <w:t>the NASA Internship Program</w:t>
      </w:r>
      <w:r>
        <w:t xml:space="preserve">. </w:t>
      </w:r>
    </w:p>
    <w:p w:rsidR="0091208B" w:rsidP="0091208B" w:rsidRDefault="0091208B" w14:paraId="0405F24E" w14:textId="77777777">
      <w:pPr>
        <w:tabs>
          <w:tab w:val="left" w:pos="1260"/>
        </w:tabs>
        <w:kinsoku w:val="0"/>
        <w:overflowPunct w:val="0"/>
        <w:autoSpaceDE w:val="0"/>
        <w:autoSpaceDN w:val="0"/>
        <w:adjustRightInd w:val="0"/>
        <w:ind w:left="360"/>
        <w:rPr>
          <w:rFonts w:cs="Calibri"/>
          <w:szCs w:val="20"/>
        </w:rPr>
      </w:pPr>
    </w:p>
    <w:p w:rsidR="004C033C" w:rsidP="004C033C" w:rsidRDefault="004C033C" w14:paraId="732D52E7" w14:textId="77777777">
      <w:pPr>
        <w:tabs>
          <w:tab w:val="left" w:pos="1260"/>
        </w:tabs>
        <w:kinsoku w:val="0"/>
        <w:overflowPunct w:val="0"/>
        <w:autoSpaceDE w:val="0"/>
        <w:autoSpaceDN w:val="0"/>
        <w:adjustRightInd w:val="0"/>
        <w:ind w:left="360"/>
        <w:rPr>
          <w:rFonts w:cs="Calibri"/>
          <w:szCs w:val="20"/>
        </w:rPr>
      </w:pPr>
    </w:p>
    <w:p w:rsidR="006D6FC6" w:rsidP="00724D0A" w:rsidRDefault="006B106E" w14:paraId="2CD26D71" w14:textId="77777777">
      <w:pPr>
        <w:pStyle w:val="ListParagraph"/>
        <w:numPr>
          <w:ilvl w:val="0"/>
          <w:numId w:val="5"/>
        </w:numPr>
        <w:jc w:val="both"/>
        <w:rPr>
          <w:szCs w:val="24"/>
        </w:rPr>
      </w:pPr>
      <w:r w:rsidRPr="003A5B42">
        <w:rPr>
          <w:b/>
        </w:rPr>
        <w:t>RESEARCH DESIGN OVERVIEW:</w:t>
      </w:r>
      <w:r w:rsidRPr="003A5B42" w:rsidR="00C04C8A">
        <w:rPr>
          <w:szCs w:val="24"/>
        </w:rPr>
        <w:t xml:space="preserve"> </w:t>
      </w:r>
      <w:r w:rsidRPr="003A5B42" w:rsidR="003A5B42">
        <w:rPr>
          <w:szCs w:val="24"/>
        </w:rPr>
        <w:t xml:space="preserve">Research has demonstrated that internships and work-based learning experiences are positively associated with student outcomes such as STEM concept knowledge and STEM persistence (National Academies of Sciences, Engineering, and Medicine, 2017). Thus, participation in such experiences has been viewed as an important evidence-based practice to addressing current STEM workforce needs. Although there is an extant literature documenting the outcomes of such experiences on students, there is much less research documenting the contributions of such experiences to the STEM field. </w:t>
      </w:r>
    </w:p>
    <w:p w:rsidR="006D6FC6" w:rsidP="006D6FC6" w:rsidRDefault="006D6FC6" w14:paraId="1FBD55E7" w14:textId="77777777">
      <w:pPr>
        <w:pStyle w:val="ListParagraph"/>
        <w:ind w:left="288"/>
        <w:jc w:val="both"/>
        <w:rPr>
          <w:szCs w:val="24"/>
        </w:rPr>
      </w:pPr>
    </w:p>
    <w:p w:rsidR="00E570DF" w:rsidP="00B241CA" w:rsidRDefault="00092E98" w14:paraId="5BC256A5" w14:textId="1A571BF1">
      <w:pPr>
        <w:pStyle w:val="ListParagraph"/>
        <w:ind w:left="288"/>
        <w:rPr>
          <w:szCs w:val="24"/>
        </w:rPr>
      </w:pPr>
      <w:r>
        <w:t>NASA intern</w:t>
      </w:r>
      <w:r>
        <w:t xml:space="preserve"> interviews will be conducted </w:t>
      </w:r>
      <w:r>
        <w:t xml:space="preserve">by phone </w:t>
      </w:r>
      <w:r>
        <w:t>using a semi-structured protocol comprised of questions that are designed to have a sample of survey participants provide additional detail and context in addition to the NASA Intern Survey data</w:t>
      </w:r>
      <w:r w:rsidR="00B241CA">
        <w:rPr>
          <w:szCs w:val="24"/>
        </w:rPr>
        <w:t xml:space="preserve"> with </w:t>
      </w:r>
      <w:r w:rsidR="00E570DF">
        <w:rPr>
          <w:szCs w:val="24"/>
        </w:rPr>
        <w:t>~</w:t>
      </w:r>
      <w:r w:rsidR="00B241CA">
        <w:rPr>
          <w:szCs w:val="24"/>
        </w:rPr>
        <w:t>7</w:t>
      </w:r>
      <w:r w:rsidR="00B064DE">
        <w:rPr>
          <w:szCs w:val="24"/>
        </w:rPr>
        <w:t>5</w:t>
      </w:r>
      <w:r w:rsidRPr="00520CE4" w:rsidR="00F477A0">
        <w:rPr>
          <w:szCs w:val="24"/>
        </w:rPr>
        <w:t xml:space="preserve"> </w:t>
      </w:r>
      <w:r w:rsidRPr="00520CE4" w:rsidR="00520CE4">
        <w:rPr>
          <w:szCs w:val="24"/>
        </w:rPr>
        <w:t xml:space="preserve">NASA Intern participants. </w:t>
      </w:r>
      <w:r w:rsidRPr="00E570DF" w:rsidR="00E570DF">
        <w:rPr>
          <w:szCs w:val="24"/>
        </w:rPr>
        <w:t xml:space="preserve">Conceptual content analysis </w:t>
      </w:r>
      <w:bookmarkStart w:name="_Hlk80375900" w:id="0"/>
      <w:r w:rsidRPr="00E570DF" w:rsidR="00E570DF">
        <w:rPr>
          <w:szCs w:val="24"/>
        </w:rPr>
        <w:t xml:space="preserve">(Christie, 2007) </w:t>
      </w:r>
      <w:bookmarkEnd w:id="0"/>
      <w:r w:rsidRPr="00E570DF" w:rsidR="00E570DF">
        <w:rPr>
          <w:szCs w:val="24"/>
        </w:rPr>
        <w:t xml:space="preserve">will be implemented for interview data in this evaluation study because this method of qualitative analysis allows for the determination and frequency of concepts found in a text. Multiple cycles of manual coding will be conducted to ultimately identify themes following </w:t>
      </w:r>
      <w:bookmarkStart w:name="_Hlk80375905" w:id="1"/>
      <w:r w:rsidRPr="00E570DF" w:rsidR="00E570DF">
        <w:rPr>
          <w:szCs w:val="24"/>
        </w:rPr>
        <w:t xml:space="preserve">Saldana’s (2013) </w:t>
      </w:r>
      <w:bookmarkEnd w:id="1"/>
      <w:r w:rsidRPr="00E570DF" w:rsidR="00E570DF">
        <w:rPr>
          <w:szCs w:val="24"/>
        </w:rPr>
        <w:t xml:space="preserve">process of moving from the (raw data) to the general (themes). Our analysis process will begin with initial coding by one researcher thoroughly reading participant responses and taking notes on commonalities. Next, the same researcher will perform line-by-line coding with every segment or line being given a code. Categorization of codes will determine overarching categories within the data. The first researcher will share codes, categories, and analyses with a second researcher who will check their work for clarity and consistency. The two researchers will collaboratively identify themes by collapsing categories due to overlap or redundancy, and broader themes will be named. Appropriate descriptive statistics (number of cases and percentages) will be computed and reported for each theme to demonstrate importance or weight </w:t>
      </w:r>
      <w:bookmarkStart w:name="_Hlk80375912" w:id="2"/>
      <w:r w:rsidRPr="00E570DF" w:rsidR="00E570DF">
        <w:rPr>
          <w:szCs w:val="24"/>
        </w:rPr>
        <w:t xml:space="preserve">(Pyrczak, 2008). </w:t>
      </w:r>
      <w:bookmarkEnd w:id="2"/>
      <w:r w:rsidRPr="00E570DF" w:rsidR="00E570DF">
        <w:rPr>
          <w:szCs w:val="24"/>
        </w:rPr>
        <w:t>Theme description with aligned direct quotes from participants will be provided to support findings.</w:t>
      </w:r>
    </w:p>
    <w:p w:rsidRPr="00CF154B" w:rsidR="00CF154B" w:rsidP="00CF154B" w:rsidRDefault="00CF154B" w14:paraId="4D79AAC1" w14:textId="77777777">
      <w:pPr>
        <w:pStyle w:val="ListParagraph"/>
        <w:ind w:left="288"/>
        <w:jc w:val="both"/>
        <w:rPr>
          <w:rFonts w:cs="ArialMT" w:asciiTheme="minorHAnsi" w:hAnsiTheme="minorHAnsi"/>
        </w:rPr>
      </w:pPr>
    </w:p>
    <w:p w:rsidR="00D704D6" w:rsidP="00D704D6" w:rsidRDefault="00D704D6" w14:paraId="4F988B2C" w14:textId="77777777">
      <w:pPr>
        <w:pStyle w:val="ListParagraph"/>
        <w:ind w:left="288"/>
        <w:jc w:val="both"/>
        <w:rPr>
          <w:szCs w:val="24"/>
        </w:rPr>
      </w:pPr>
    </w:p>
    <w:p w:rsidRPr="00274390" w:rsidR="00345D9E" w:rsidP="00AD35CC" w:rsidRDefault="00345D9E" w14:paraId="2A2007C1" w14:textId="2E8B7FF5">
      <w:pPr>
        <w:pStyle w:val="ListParagraph"/>
        <w:numPr>
          <w:ilvl w:val="0"/>
          <w:numId w:val="3"/>
        </w:numPr>
        <w:jc w:val="both"/>
        <w:rPr>
          <w:b/>
        </w:rPr>
      </w:pPr>
      <w:r w:rsidRPr="00274390">
        <w:rPr>
          <w:b/>
        </w:rPr>
        <w:t>TIMELINE:</w:t>
      </w:r>
      <w:r w:rsidRPr="00274390" w:rsidR="00A77CF4">
        <w:rPr>
          <w:b/>
        </w:rPr>
        <w:t xml:space="preserve">  </w:t>
      </w:r>
      <w:r w:rsidR="00E46F6E">
        <w:t>T</w:t>
      </w:r>
      <w:r w:rsidRPr="002300C0" w:rsidR="00A77CF4">
        <w:t>esting</w:t>
      </w:r>
      <w:r w:rsidRPr="00A77CF4" w:rsidR="00A77CF4">
        <w:t xml:space="preserve"> of </w:t>
      </w:r>
      <w:r w:rsidR="00B95255">
        <w:t xml:space="preserve">the NASA </w:t>
      </w:r>
      <w:r w:rsidR="00092E98">
        <w:t>i</w:t>
      </w:r>
      <w:r w:rsidR="00B241CA">
        <w:t xml:space="preserve">ntern </w:t>
      </w:r>
      <w:r w:rsidR="00092E98">
        <w:t>i</w:t>
      </w:r>
      <w:r w:rsidR="00B241CA">
        <w:t>nterview</w:t>
      </w:r>
      <w:r w:rsidR="00092E98">
        <w:t xml:space="preserve">s </w:t>
      </w:r>
      <w:r w:rsidRPr="00A77CF4" w:rsidR="00A77CF4">
        <w:t xml:space="preserve">will take place </w:t>
      </w:r>
      <w:r w:rsidR="00B95255">
        <w:t xml:space="preserve">in </w:t>
      </w:r>
      <w:r w:rsidR="00B4225B">
        <w:t>Ma</w:t>
      </w:r>
      <w:r w:rsidR="00B4225B">
        <w:t>y</w:t>
      </w:r>
      <w:r w:rsidR="00B4225B">
        <w:t xml:space="preserve"> 202</w:t>
      </w:r>
      <w:r w:rsidR="00B4225B">
        <w:t xml:space="preserve">2 – </w:t>
      </w:r>
      <w:r w:rsidR="00E46F6E">
        <w:t>April</w:t>
      </w:r>
      <w:r w:rsidR="00B4225B">
        <w:t xml:space="preserve"> 2023</w:t>
      </w:r>
      <w:r w:rsidR="00B4225B">
        <w:t xml:space="preserve"> </w:t>
      </w:r>
      <w:r w:rsidR="00520CE4">
        <w:t xml:space="preserve">with internship program </w:t>
      </w:r>
      <w:r w:rsidR="003A5B42">
        <w:t xml:space="preserve">student </w:t>
      </w:r>
      <w:r w:rsidR="00520CE4">
        <w:t>participant</w:t>
      </w:r>
      <w:r w:rsidR="003A5B42">
        <w:t>s</w:t>
      </w:r>
      <w:r w:rsidR="00F93945">
        <w:t xml:space="preserve">, coordinated with the implementation </w:t>
      </w:r>
      <w:r w:rsidR="008F5833">
        <w:t>sessions of the NASA STEM Engagement Internship Program.</w:t>
      </w:r>
      <w:r w:rsidRPr="00A77CF4" w:rsidR="00A77CF4">
        <w:t xml:space="preserve"> </w:t>
      </w:r>
    </w:p>
    <w:p w:rsidRPr="00274390" w:rsidR="00274390" w:rsidP="00274390" w:rsidRDefault="00274390" w14:paraId="29D638C1" w14:textId="77777777">
      <w:pPr>
        <w:pStyle w:val="ListParagraph"/>
        <w:ind w:left="288"/>
        <w:jc w:val="both"/>
        <w:rPr>
          <w:b/>
        </w:rPr>
      </w:pPr>
    </w:p>
    <w:p w:rsidRPr="00520CE4" w:rsidR="00520CE4" w:rsidP="00AD35CC" w:rsidRDefault="00345D9E" w14:paraId="1A4BFC16" w14:textId="34D0CCED">
      <w:pPr>
        <w:pStyle w:val="ListParagraph"/>
        <w:numPr>
          <w:ilvl w:val="0"/>
          <w:numId w:val="3"/>
        </w:numPr>
        <w:jc w:val="both"/>
      </w:pPr>
      <w:r w:rsidRPr="00ED47F9">
        <w:rPr>
          <w:b/>
        </w:rPr>
        <w:lastRenderedPageBreak/>
        <w:t>SAMPLING STRATEGY:</w:t>
      </w:r>
      <w:r w:rsidRPr="00ED47F9" w:rsidR="00FF5262">
        <w:rPr>
          <w:b/>
        </w:rPr>
        <w:t xml:space="preserve"> </w:t>
      </w:r>
      <w:r w:rsidR="00DE5707">
        <w:rPr>
          <w:bCs/>
        </w:rPr>
        <w:t xml:space="preserve">The universe of NASA intern participants is </w:t>
      </w:r>
      <w:r w:rsidR="00727BFE">
        <w:rPr>
          <w:bCs/>
        </w:rPr>
        <w:t>2500 or below</w:t>
      </w:r>
      <w:r w:rsidR="00B241CA">
        <w:rPr>
          <w:bCs/>
        </w:rPr>
        <w:t xml:space="preserve"> and the NASA </w:t>
      </w:r>
      <w:r w:rsidR="00092E98">
        <w:rPr>
          <w:bCs/>
        </w:rPr>
        <w:t>i</w:t>
      </w:r>
      <w:r w:rsidR="00B241CA">
        <w:rPr>
          <w:bCs/>
        </w:rPr>
        <w:t xml:space="preserve">ntern </w:t>
      </w:r>
      <w:r w:rsidR="00092E98">
        <w:rPr>
          <w:bCs/>
        </w:rPr>
        <w:t>i</w:t>
      </w:r>
      <w:r w:rsidR="00B241CA">
        <w:rPr>
          <w:bCs/>
        </w:rPr>
        <w:t>nterview</w:t>
      </w:r>
      <w:r w:rsidR="00092E98">
        <w:rPr>
          <w:bCs/>
        </w:rPr>
        <w:t>s</w:t>
      </w:r>
      <w:r w:rsidR="00B241CA">
        <w:rPr>
          <w:bCs/>
        </w:rPr>
        <w:t xml:space="preserve"> </w:t>
      </w:r>
      <w:r w:rsidRPr="00520CE4" w:rsidR="00520CE4">
        <w:rPr>
          <w:bCs/>
        </w:rPr>
        <w:t xml:space="preserve">will be </w:t>
      </w:r>
      <w:r w:rsidR="00B241CA">
        <w:rPr>
          <w:bCs/>
        </w:rPr>
        <w:t xml:space="preserve">conducted with </w:t>
      </w:r>
      <w:r w:rsidR="00E229E7">
        <w:rPr>
          <w:bCs/>
        </w:rPr>
        <w:t>~</w:t>
      </w:r>
      <w:r w:rsidR="00B241CA">
        <w:rPr>
          <w:bCs/>
        </w:rPr>
        <w:t>7</w:t>
      </w:r>
      <w:r w:rsidRPr="00520CE4" w:rsidR="00520CE4">
        <w:rPr>
          <w:bCs/>
        </w:rPr>
        <w:t>5</w:t>
      </w:r>
      <w:r w:rsidR="00B241CA">
        <w:rPr>
          <w:bCs/>
        </w:rPr>
        <w:t xml:space="preserve"> </w:t>
      </w:r>
      <w:r w:rsidRPr="00520CE4" w:rsidR="00520CE4">
        <w:rPr>
          <w:bCs/>
        </w:rPr>
        <w:t>NASA Intern participants.</w:t>
      </w:r>
      <w:r w:rsidR="00520CE4">
        <w:rPr>
          <w:bCs/>
        </w:rPr>
        <w:t xml:space="preserve">                                                              </w:t>
      </w:r>
    </w:p>
    <w:p w:rsidR="00520CE4" w:rsidP="00FF7702" w:rsidRDefault="003121C3" w14:paraId="166E3EE0" w14:textId="09972D32">
      <w:pPr>
        <w:pStyle w:val="ListParagraph"/>
        <w:tabs>
          <w:tab w:val="left" w:pos="1682"/>
        </w:tabs>
      </w:pPr>
      <w:r>
        <w:tab/>
      </w:r>
    </w:p>
    <w:p w:rsidRPr="00B0711E" w:rsidR="00B0711E" w:rsidP="00B0711E" w:rsidRDefault="00B0711E" w14:paraId="1E6ED5C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firstRow="1" w:lastRow="0" w:firstColumn="1" w:lastColumn="0" w:noHBand="0" w:noVBand="1"/>
      </w:tblPr>
      <w:tblGrid>
        <w:gridCol w:w="1255"/>
        <w:gridCol w:w="1081"/>
        <w:gridCol w:w="1169"/>
        <w:gridCol w:w="1169"/>
        <w:gridCol w:w="1441"/>
        <w:gridCol w:w="897"/>
        <w:gridCol w:w="1083"/>
        <w:gridCol w:w="1255"/>
      </w:tblGrid>
      <w:tr w:rsidR="00B0711E" w:rsidTr="00520CE4" w14:paraId="78553FAC" w14:textId="77777777">
        <w:tc>
          <w:tcPr>
            <w:tcW w:w="1255" w:type="dxa"/>
            <w:shd w:val="clear" w:color="auto" w:fill="A6A6A6" w:themeFill="background1" w:themeFillShade="A6"/>
            <w:vAlign w:val="bottom"/>
          </w:tcPr>
          <w:p w:rsidRPr="00B0711E" w:rsidR="00B0711E" w:rsidP="00B0711E" w:rsidRDefault="00B0711E" w14:paraId="1D0C8BFD" w14:textId="77777777">
            <w:pPr>
              <w:pStyle w:val="ListParagraph"/>
              <w:ind w:left="0"/>
              <w:jc w:val="center"/>
              <w:rPr>
                <w:b/>
                <w:sz w:val="18"/>
              </w:rPr>
            </w:pPr>
            <w:r w:rsidRPr="00B0711E">
              <w:rPr>
                <w:b/>
                <w:sz w:val="18"/>
              </w:rPr>
              <w:t>Data Collection Source</w:t>
            </w:r>
          </w:p>
        </w:tc>
        <w:tc>
          <w:tcPr>
            <w:tcW w:w="1081" w:type="dxa"/>
            <w:shd w:val="clear" w:color="auto" w:fill="A6A6A6" w:themeFill="background1" w:themeFillShade="A6"/>
            <w:vAlign w:val="bottom"/>
          </w:tcPr>
          <w:p w:rsidRPr="00B0711E" w:rsidR="00B0711E" w:rsidP="00B0711E" w:rsidRDefault="00B0711E" w14:paraId="05632814" w14:textId="77777777">
            <w:pPr>
              <w:pStyle w:val="ListParagraph"/>
              <w:ind w:left="0"/>
              <w:jc w:val="center"/>
              <w:rPr>
                <w:b/>
                <w:sz w:val="18"/>
              </w:rPr>
            </w:pPr>
            <w:r w:rsidRPr="00B0711E">
              <w:rPr>
                <w:b/>
                <w:sz w:val="18"/>
              </w:rPr>
              <w:t>(N)</w:t>
            </w:r>
          </w:p>
          <w:p w:rsidRPr="00B0711E" w:rsidR="00B0711E" w:rsidP="00B0711E" w:rsidRDefault="00F9317C" w14:paraId="48053F76"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Pr="00B0711E" w:rsidR="00B0711E" w:rsidP="00B0711E" w:rsidRDefault="00B0711E" w14:paraId="0C60748D" w14:textId="77777777">
            <w:pPr>
              <w:pStyle w:val="ListParagraph"/>
              <w:ind w:left="0"/>
              <w:jc w:val="center"/>
              <w:rPr>
                <w:b/>
                <w:sz w:val="18"/>
              </w:rPr>
            </w:pPr>
            <w:r w:rsidRPr="00B0711E">
              <w:rPr>
                <w:b/>
                <w:sz w:val="18"/>
              </w:rPr>
              <w:t>(A)</w:t>
            </w:r>
          </w:p>
          <w:p w:rsidRPr="00B0711E" w:rsidR="00B0711E" w:rsidP="00B0711E" w:rsidRDefault="00B0711E" w14:paraId="6B64012A" w14:textId="77777777">
            <w:pPr>
              <w:pStyle w:val="ListParagraph"/>
              <w:ind w:left="0"/>
              <w:jc w:val="center"/>
              <w:rPr>
                <w:b/>
                <w:sz w:val="18"/>
              </w:rPr>
            </w:pPr>
            <w:r w:rsidRPr="00B0711E">
              <w:rPr>
                <w:b/>
                <w:sz w:val="18"/>
              </w:rPr>
              <w:t>Sampling Error +/-</w:t>
            </w:r>
          </w:p>
          <w:p w:rsidRPr="00B0711E" w:rsidR="00B0711E" w:rsidP="00B0711E" w:rsidRDefault="00B0711E" w14:paraId="768D8E15"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Pr="00B0711E" w:rsidR="00B0711E" w:rsidP="00B0711E" w:rsidRDefault="00B0711E" w14:paraId="2F90B623"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Pr="00B0711E" w:rsidR="00B0711E" w:rsidP="00B0711E" w:rsidRDefault="00B0711E" w14:paraId="5DA835F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Pr="00B0711E" w:rsidR="00B0711E" w:rsidP="00B0711E" w:rsidRDefault="00B0711E" w14:paraId="192AB84C"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Pr="00B0711E" w:rsidR="00B0711E" w:rsidP="00B0711E" w:rsidRDefault="00B0711E" w14:paraId="16ECE93E"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Pr="00B0711E" w:rsidR="00B0711E" w:rsidP="00B0711E" w:rsidRDefault="00B0711E" w14:paraId="19BCBAC1" w14:textId="77777777">
            <w:pPr>
              <w:pStyle w:val="ListParagraph"/>
              <w:ind w:left="0"/>
              <w:jc w:val="center"/>
              <w:rPr>
                <w:b/>
                <w:sz w:val="18"/>
              </w:rPr>
            </w:pPr>
            <w:r w:rsidRPr="00B0711E">
              <w:rPr>
                <w:b/>
                <w:sz w:val="18"/>
              </w:rPr>
              <w:t>(n) Number of Respondents</w:t>
            </w:r>
          </w:p>
        </w:tc>
      </w:tr>
      <w:tr w:rsidR="00C511BB" w:rsidTr="00520CE4" w14:paraId="5FAC5DF4" w14:textId="77777777">
        <w:tc>
          <w:tcPr>
            <w:tcW w:w="1255" w:type="dxa"/>
          </w:tcPr>
          <w:p w:rsidRPr="00D826C6" w:rsidR="00C511BB" w:rsidP="00F9317C" w:rsidRDefault="00520CE4" w14:paraId="7978A736" w14:textId="77777777">
            <w:pPr>
              <w:pStyle w:val="ListParagraph"/>
              <w:ind w:left="0"/>
              <w:jc w:val="both"/>
              <w:rPr>
                <w:sz w:val="20"/>
              </w:rPr>
            </w:pPr>
            <w:r>
              <w:rPr>
                <w:sz w:val="20"/>
              </w:rPr>
              <w:t>NASA Intern Participants</w:t>
            </w:r>
          </w:p>
        </w:tc>
        <w:tc>
          <w:tcPr>
            <w:tcW w:w="1081" w:type="dxa"/>
            <w:vAlign w:val="bottom"/>
          </w:tcPr>
          <w:p w:rsidR="00C511BB" w:rsidP="00C511BB" w:rsidRDefault="00B241CA" w14:paraId="24B3BB07" w14:textId="6F1D2E10">
            <w:pPr>
              <w:pStyle w:val="ListParagraph"/>
              <w:ind w:left="0"/>
              <w:jc w:val="center"/>
            </w:pPr>
            <w:r>
              <w:t>75</w:t>
            </w:r>
          </w:p>
        </w:tc>
        <w:tc>
          <w:tcPr>
            <w:tcW w:w="1169" w:type="dxa"/>
            <w:vAlign w:val="bottom"/>
          </w:tcPr>
          <w:p w:rsidR="00C511BB" w:rsidP="00C511BB" w:rsidRDefault="00C511BB" w14:paraId="1E1AD17D" w14:textId="77777777">
            <w:pPr>
              <w:pStyle w:val="ListParagraph"/>
              <w:ind w:left="0"/>
              <w:jc w:val="center"/>
            </w:pPr>
            <w:r w:rsidRPr="004A3AE8">
              <w:t>N/A</w:t>
            </w:r>
          </w:p>
        </w:tc>
        <w:tc>
          <w:tcPr>
            <w:tcW w:w="1169" w:type="dxa"/>
            <w:vAlign w:val="bottom"/>
          </w:tcPr>
          <w:p w:rsidR="00C511BB" w:rsidP="00C511BB" w:rsidRDefault="00C511BB" w14:paraId="05E36901" w14:textId="77777777">
            <w:pPr>
              <w:pStyle w:val="ListParagraph"/>
              <w:ind w:left="0"/>
              <w:jc w:val="center"/>
            </w:pPr>
            <w:r w:rsidRPr="004A3AE8">
              <w:t>N/A</w:t>
            </w:r>
          </w:p>
        </w:tc>
        <w:tc>
          <w:tcPr>
            <w:tcW w:w="1441" w:type="dxa"/>
            <w:vAlign w:val="bottom"/>
          </w:tcPr>
          <w:p w:rsidR="00C511BB" w:rsidP="00C511BB" w:rsidRDefault="00C511BB" w14:paraId="003FEE82" w14:textId="77777777">
            <w:pPr>
              <w:pStyle w:val="ListParagraph"/>
              <w:ind w:left="0"/>
              <w:jc w:val="center"/>
            </w:pPr>
            <w:r w:rsidRPr="004A3AE8">
              <w:t>N/A</w:t>
            </w:r>
          </w:p>
        </w:tc>
        <w:tc>
          <w:tcPr>
            <w:tcW w:w="897" w:type="dxa"/>
            <w:vAlign w:val="bottom"/>
          </w:tcPr>
          <w:p w:rsidR="00C511BB" w:rsidP="00C511BB" w:rsidRDefault="00B241CA" w14:paraId="2FADABF9" w14:textId="782E152C">
            <w:pPr>
              <w:pStyle w:val="ListParagraph"/>
              <w:ind w:left="0"/>
              <w:jc w:val="center"/>
            </w:pPr>
            <w:r>
              <w:t>75</w:t>
            </w:r>
          </w:p>
        </w:tc>
        <w:tc>
          <w:tcPr>
            <w:tcW w:w="1083" w:type="dxa"/>
            <w:vAlign w:val="bottom"/>
          </w:tcPr>
          <w:p w:rsidR="00C511BB" w:rsidP="00C511BB" w:rsidRDefault="00C511BB" w14:paraId="34AB3285" w14:textId="77777777">
            <w:pPr>
              <w:pStyle w:val="ListParagraph"/>
              <w:ind w:left="0"/>
              <w:jc w:val="center"/>
            </w:pPr>
            <w:r w:rsidRPr="0026038A">
              <w:t>N/A</w:t>
            </w:r>
          </w:p>
        </w:tc>
        <w:tc>
          <w:tcPr>
            <w:tcW w:w="1255" w:type="dxa"/>
            <w:vAlign w:val="bottom"/>
          </w:tcPr>
          <w:p w:rsidRPr="00BD6B9D" w:rsidR="00C511BB" w:rsidP="00C511BB" w:rsidRDefault="00B241CA" w14:paraId="26BDEFFC" w14:textId="69BAE6CA">
            <w:pPr>
              <w:pStyle w:val="ListParagraph"/>
              <w:ind w:left="0"/>
              <w:jc w:val="center"/>
            </w:pPr>
            <w:r>
              <w:t>75</w:t>
            </w:r>
          </w:p>
        </w:tc>
      </w:tr>
      <w:tr w:rsidR="00673117" w:rsidTr="00520CE4" w14:paraId="776B4037" w14:textId="77777777">
        <w:tc>
          <w:tcPr>
            <w:tcW w:w="1255" w:type="dxa"/>
            <w:shd w:val="clear" w:color="auto" w:fill="AEAAAA" w:themeFill="background2" w:themeFillShade="BF"/>
          </w:tcPr>
          <w:p w:rsidRPr="00673117" w:rsidR="00673117" w:rsidP="00F67D8C" w:rsidRDefault="00673117" w14:paraId="729D3773" w14:textId="77777777">
            <w:pPr>
              <w:pStyle w:val="ListParagraph"/>
              <w:ind w:left="0"/>
              <w:jc w:val="both"/>
              <w:rPr>
                <w:b/>
                <w:sz w:val="20"/>
              </w:rPr>
            </w:pPr>
            <w:r w:rsidRPr="00673117">
              <w:rPr>
                <w:b/>
                <w:sz w:val="20"/>
              </w:rPr>
              <w:t>TOTAL</w:t>
            </w:r>
          </w:p>
        </w:tc>
        <w:tc>
          <w:tcPr>
            <w:tcW w:w="1081" w:type="dxa"/>
            <w:shd w:val="clear" w:color="auto" w:fill="AEAAAA" w:themeFill="background2" w:themeFillShade="BF"/>
            <w:vAlign w:val="bottom"/>
          </w:tcPr>
          <w:p w:rsidR="00673117" w:rsidP="00673117" w:rsidRDefault="00673117" w14:paraId="14652081"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069CB3BB" w14:textId="77777777">
            <w:pPr>
              <w:pStyle w:val="ListParagraph"/>
              <w:ind w:left="0"/>
              <w:jc w:val="center"/>
            </w:pPr>
          </w:p>
        </w:tc>
        <w:tc>
          <w:tcPr>
            <w:tcW w:w="1169" w:type="dxa"/>
            <w:shd w:val="clear" w:color="auto" w:fill="AEAAAA" w:themeFill="background2" w:themeFillShade="BF"/>
            <w:vAlign w:val="bottom"/>
          </w:tcPr>
          <w:p w:rsidR="00673117" w:rsidP="00673117" w:rsidRDefault="00673117" w14:paraId="44A7CF9F" w14:textId="77777777">
            <w:pPr>
              <w:pStyle w:val="ListParagraph"/>
              <w:ind w:left="0"/>
              <w:jc w:val="center"/>
            </w:pPr>
          </w:p>
        </w:tc>
        <w:tc>
          <w:tcPr>
            <w:tcW w:w="1441" w:type="dxa"/>
            <w:shd w:val="clear" w:color="auto" w:fill="AEAAAA" w:themeFill="background2" w:themeFillShade="BF"/>
            <w:vAlign w:val="bottom"/>
          </w:tcPr>
          <w:p w:rsidR="00673117" w:rsidP="00673117" w:rsidRDefault="00673117" w14:paraId="74D4D38F" w14:textId="77777777">
            <w:pPr>
              <w:pStyle w:val="ListParagraph"/>
              <w:ind w:left="0"/>
              <w:jc w:val="center"/>
            </w:pPr>
          </w:p>
        </w:tc>
        <w:tc>
          <w:tcPr>
            <w:tcW w:w="897" w:type="dxa"/>
            <w:shd w:val="clear" w:color="auto" w:fill="AEAAAA" w:themeFill="background2" w:themeFillShade="BF"/>
            <w:vAlign w:val="bottom"/>
          </w:tcPr>
          <w:p w:rsidR="00673117" w:rsidP="00673117" w:rsidRDefault="00673117" w14:paraId="23C51C1F" w14:textId="77777777">
            <w:pPr>
              <w:pStyle w:val="ListParagraph"/>
              <w:ind w:left="0"/>
              <w:jc w:val="center"/>
            </w:pPr>
          </w:p>
        </w:tc>
        <w:tc>
          <w:tcPr>
            <w:tcW w:w="1083" w:type="dxa"/>
            <w:shd w:val="clear" w:color="auto" w:fill="AEAAAA" w:themeFill="background2" w:themeFillShade="BF"/>
            <w:vAlign w:val="bottom"/>
          </w:tcPr>
          <w:p w:rsidR="00673117" w:rsidP="00673117" w:rsidRDefault="00673117" w14:paraId="5BD49ED0" w14:textId="77777777">
            <w:pPr>
              <w:pStyle w:val="ListParagraph"/>
              <w:ind w:left="0"/>
              <w:jc w:val="center"/>
            </w:pPr>
          </w:p>
        </w:tc>
        <w:tc>
          <w:tcPr>
            <w:tcW w:w="1255" w:type="dxa"/>
            <w:shd w:val="clear" w:color="auto" w:fill="AEAAAA" w:themeFill="background2" w:themeFillShade="BF"/>
            <w:vAlign w:val="bottom"/>
          </w:tcPr>
          <w:p w:rsidRPr="00BD6B9D" w:rsidR="00673117" w:rsidP="00673117" w:rsidRDefault="00B241CA" w14:paraId="06DD6B55" w14:textId="693681D6">
            <w:pPr>
              <w:pStyle w:val="ListParagraph"/>
              <w:ind w:left="0"/>
              <w:jc w:val="center"/>
              <w:rPr>
                <w:b/>
              </w:rPr>
            </w:pPr>
            <w:r>
              <w:rPr>
                <w:b/>
              </w:rPr>
              <w:t>75</w:t>
            </w:r>
          </w:p>
        </w:tc>
      </w:tr>
    </w:tbl>
    <w:p w:rsidR="00345D9E" w:rsidP="00345D9E" w:rsidRDefault="00345D9E" w14:paraId="688B81DA" w14:textId="77777777">
      <w:pPr>
        <w:pStyle w:val="ListParagraph"/>
        <w:ind w:left="288"/>
        <w:jc w:val="both"/>
        <w:rPr>
          <w:b/>
        </w:rPr>
      </w:pPr>
    </w:p>
    <w:p w:rsidRPr="00345D9E" w:rsidR="00CF154B" w:rsidP="00345D9E" w:rsidRDefault="00CF154B" w14:paraId="4B017C69" w14:textId="77777777">
      <w:pPr>
        <w:pStyle w:val="ListParagraph"/>
        <w:ind w:left="288"/>
        <w:jc w:val="both"/>
        <w:rPr>
          <w:b/>
        </w:rPr>
      </w:pPr>
    </w:p>
    <w:p w:rsidRPr="00AB74A8" w:rsidR="00345D9E" w:rsidP="00AD35CC" w:rsidRDefault="00345D9E" w14:paraId="130E976C"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Pr="00AB74A8" w:rsidR="00345D9E" w:rsidP="00345D9E" w:rsidRDefault="00345D9E" w14:paraId="31D3C474" w14:textId="77777777"/>
    <w:tbl>
      <w:tblPr>
        <w:tblStyle w:val="TableGrid"/>
        <w:tblW w:w="0" w:type="auto"/>
        <w:tblLook w:val="04A0" w:firstRow="1" w:lastRow="0" w:firstColumn="1" w:lastColumn="0" w:noHBand="0" w:noVBand="1"/>
      </w:tblPr>
      <w:tblGrid>
        <w:gridCol w:w="2425"/>
        <w:gridCol w:w="1577"/>
        <w:gridCol w:w="1642"/>
        <w:gridCol w:w="1915"/>
        <w:gridCol w:w="1791"/>
      </w:tblGrid>
      <w:tr w:rsidRPr="00CB0366" w:rsidR="00345D9E" w:rsidTr="00CB0366" w14:paraId="707DFCEB" w14:textId="77777777">
        <w:tc>
          <w:tcPr>
            <w:tcW w:w="2425" w:type="dxa"/>
            <w:shd w:val="clear" w:color="auto" w:fill="AEAAAA" w:themeFill="background2" w:themeFillShade="BF"/>
          </w:tcPr>
          <w:p w:rsidRPr="00CB0366" w:rsidR="00345D9E" w:rsidP="003076C8" w:rsidRDefault="00EA191F" w14:paraId="24247527"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Pr="00CB0366" w:rsidR="00345D9E" w:rsidP="003076C8" w:rsidRDefault="00345D9E" w14:paraId="25AF18EF"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Pr="00CB0366" w:rsidR="00345D9E" w:rsidP="003076C8" w:rsidRDefault="00345D9E" w14:paraId="495C526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Pr="00CB0366" w:rsidR="00345D9E" w:rsidP="003076C8" w:rsidRDefault="00345D9E" w14:paraId="75D2217E"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Pr="00CB0366" w:rsidR="00345D9E" w:rsidP="003076C8" w:rsidRDefault="00345D9E" w14:paraId="195BC414"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rsidRPr="00CB0366" w:rsidR="00520CE4" w:rsidTr="00F160E2" w14:paraId="761BA109" w14:textId="77777777">
        <w:trPr>
          <w:trHeight w:val="288" w:hRule="exact"/>
        </w:trPr>
        <w:tc>
          <w:tcPr>
            <w:tcW w:w="2425" w:type="dxa"/>
          </w:tcPr>
          <w:p w:rsidRPr="00D826C6" w:rsidR="00520CE4" w:rsidP="00520CE4" w:rsidRDefault="00520CE4" w14:paraId="2C5CB26B" w14:textId="77777777">
            <w:pPr>
              <w:pStyle w:val="ListParagraph"/>
              <w:ind w:left="0"/>
              <w:jc w:val="both"/>
              <w:rPr>
                <w:sz w:val="20"/>
              </w:rPr>
            </w:pPr>
            <w:r>
              <w:rPr>
                <w:sz w:val="20"/>
              </w:rPr>
              <w:t>NASA Intern Participants</w:t>
            </w:r>
          </w:p>
        </w:tc>
        <w:tc>
          <w:tcPr>
            <w:tcW w:w="1577" w:type="dxa"/>
            <w:vAlign w:val="center"/>
          </w:tcPr>
          <w:p w:rsidR="00520CE4" w:rsidP="00520CE4" w:rsidRDefault="00B241CA" w14:paraId="7B356DD6" w14:textId="1C77CECF">
            <w:pPr>
              <w:jc w:val="center"/>
              <w:rPr>
                <w:rFonts w:cs="ArialMT" w:asciiTheme="minorHAnsi" w:hAnsiTheme="minorHAnsi"/>
                <w:sz w:val="20"/>
                <w:szCs w:val="20"/>
              </w:rPr>
            </w:pPr>
            <w:r>
              <w:rPr>
                <w:rFonts w:cs="ArialMT" w:asciiTheme="minorHAnsi" w:hAnsiTheme="minorHAnsi"/>
                <w:sz w:val="20"/>
                <w:szCs w:val="20"/>
              </w:rPr>
              <w:t>7</w:t>
            </w:r>
            <w:r w:rsidR="00520CE4">
              <w:rPr>
                <w:rFonts w:cs="ArialMT" w:asciiTheme="minorHAnsi" w:hAnsiTheme="minorHAnsi"/>
                <w:sz w:val="20"/>
                <w:szCs w:val="20"/>
              </w:rPr>
              <w:t>5</w:t>
            </w:r>
          </w:p>
        </w:tc>
        <w:tc>
          <w:tcPr>
            <w:tcW w:w="1642" w:type="dxa"/>
            <w:vAlign w:val="center"/>
          </w:tcPr>
          <w:p w:rsidR="00520CE4" w:rsidP="00520CE4" w:rsidRDefault="00520CE4" w14:paraId="4BC3A912" w14:textId="77777777">
            <w:pPr>
              <w:jc w:val="center"/>
              <w:rPr>
                <w:rFonts w:cs="ArialMT" w:asciiTheme="minorHAnsi" w:hAnsiTheme="minorHAnsi"/>
                <w:sz w:val="20"/>
                <w:szCs w:val="20"/>
              </w:rPr>
            </w:pPr>
            <w:r>
              <w:rPr>
                <w:rFonts w:cs="ArialMT" w:asciiTheme="minorHAnsi" w:hAnsiTheme="minorHAnsi"/>
                <w:sz w:val="20"/>
                <w:szCs w:val="20"/>
              </w:rPr>
              <w:t>1</w:t>
            </w:r>
          </w:p>
        </w:tc>
        <w:tc>
          <w:tcPr>
            <w:tcW w:w="1915" w:type="dxa"/>
            <w:vAlign w:val="center"/>
          </w:tcPr>
          <w:p w:rsidR="00520CE4" w:rsidP="00520CE4" w:rsidRDefault="00B241CA" w14:paraId="2C39FAF8" w14:textId="77038E91">
            <w:pPr>
              <w:jc w:val="center"/>
              <w:rPr>
                <w:rFonts w:cs="Arial" w:asciiTheme="minorHAnsi" w:hAnsiTheme="minorHAnsi"/>
                <w:sz w:val="20"/>
                <w:szCs w:val="20"/>
              </w:rPr>
            </w:pPr>
            <w:r>
              <w:rPr>
                <w:rFonts w:cs="Arial" w:asciiTheme="minorHAnsi" w:hAnsiTheme="minorHAnsi"/>
                <w:sz w:val="20"/>
                <w:szCs w:val="20"/>
              </w:rPr>
              <w:t>3</w:t>
            </w:r>
            <w:r w:rsidR="003A5B42">
              <w:rPr>
                <w:rFonts w:cs="Arial" w:asciiTheme="minorHAnsi" w:hAnsiTheme="minorHAnsi"/>
                <w:sz w:val="20"/>
                <w:szCs w:val="20"/>
              </w:rPr>
              <w:t>0</w:t>
            </w:r>
          </w:p>
        </w:tc>
        <w:tc>
          <w:tcPr>
            <w:tcW w:w="1791" w:type="dxa"/>
            <w:vAlign w:val="center"/>
          </w:tcPr>
          <w:p w:rsidR="00520CE4" w:rsidP="00520CE4" w:rsidRDefault="00092E98" w14:paraId="475DD75B" w14:textId="670BA4B7">
            <w:pPr>
              <w:jc w:val="center"/>
              <w:rPr>
                <w:rFonts w:cs="ArialMT" w:asciiTheme="minorHAnsi" w:hAnsiTheme="minorHAnsi"/>
                <w:sz w:val="20"/>
                <w:szCs w:val="20"/>
              </w:rPr>
            </w:pPr>
            <w:r>
              <w:rPr>
                <w:rFonts w:cs="ArialMT" w:asciiTheme="minorHAnsi" w:hAnsiTheme="minorHAnsi"/>
                <w:sz w:val="20"/>
                <w:szCs w:val="20"/>
              </w:rPr>
              <w:t>37.5</w:t>
            </w:r>
          </w:p>
        </w:tc>
      </w:tr>
      <w:tr w:rsidRPr="00CB0366" w:rsidR="00520CE4" w:rsidTr="00CB0366" w14:paraId="7A51508C" w14:textId="77777777">
        <w:tc>
          <w:tcPr>
            <w:tcW w:w="2425" w:type="dxa"/>
            <w:shd w:val="clear" w:color="auto" w:fill="AEAAAA" w:themeFill="background2" w:themeFillShade="BF"/>
          </w:tcPr>
          <w:p w:rsidRPr="00CB0366" w:rsidR="00520CE4" w:rsidP="00520CE4" w:rsidRDefault="00520CE4" w14:paraId="1CFDD474"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Pr="00610647" w:rsidR="00520CE4" w:rsidP="00520CE4" w:rsidRDefault="00520CE4" w14:paraId="50CC151F" w14:textId="77777777">
            <w:pPr>
              <w:jc w:val="center"/>
              <w:rPr>
                <w:rFonts w:asciiTheme="minorHAnsi" w:hAnsiTheme="minorHAnsi"/>
                <w:b/>
                <w:sz w:val="20"/>
                <w:szCs w:val="20"/>
              </w:rPr>
            </w:pPr>
          </w:p>
        </w:tc>
        <w:tc>
          <w:tcPr>
            <w:tcW w:w="1642" w:type="dxa"/>
            <w:shd w:val="clear" w:color="auto" w:fill="AEAAAA" w:themeFill="background2" w:themeFillShade="BF"/>
          </w:tcPr>
          <w:p w:rsidRPr="00610647" w:rsidR="00520CE4" w:rsidP="00520CE4" w:rsidRDefault="00520CE4" w14:paraId="40531BD5" w14:textId="77777777">
            <w:pPr>
              <w:jc w:val="center"/>
              <w:rPr>
                <w:rFonts w:asciiTheme="minorHAnsi" w:hAnsiTheme="minorHAnsi"/>
                <w:b/>
                <w:sz w:val="20"/>
                <w:szCs w:val="20"/>
              </w:rPr>
            </w:pPr>
          </w:p>
        </w:tc>
        <w:tc>
          <w:tcPr>
            <w:tcW w:w="1915" w:type="dxa"/>
            <w:shd w:val="clear" w:color="auto" w:fill="AEAAAA" w:themeFill="background2" w:themeFillShade="BF"/>
          </w:tcPr>
          <w:p w:rsidRPr="00610647" w:rsidR="00520CE4" w:rsidP="00520CE4" w:rsidRDefault="00520CE4" w14:paraId="4F5F7E7D" w14:textId="77777777">
            <w:pPr>
              <w:jc w:val="center"/>
              <w:rPr>
                <w:rFonts w:asciiTheme="minorHAnsi" w:hAnsiTheme="minorHAnsi"/>
                <w:b/>
                <w:sz w:val="20"/>
                <w:szCs w:val="20"/>
              </w:rPr>
            </w:pPr>
          </w:p>
        </w:tc>
        <w:tc>
          <w:tcPr>
            <w:tcW w:w="1791" w:type="dxa"/>
            <w:shd w:val="clear" w:color="auto" w:fill="AEAAAA" w:themeFill="background2" w:themeFillShade="BF"/>
          </w:tcPr>
          <w:p w:rsidRPr="00610647" w:rsidR="00520CE4" w:rsidP="00520CE4" w:rsidRDefault="00092E98" w14:paraId="1D845F86" w14:textId="160EB83D">
            <w:pPr>
              <w:jc w:val="center"/>
              <w:rPr>
                <w:rFonts w:asciiTheme="minorHAnsi" w:hAnsiTheme="minorHAnsi"/>
                <w:b/>
                <w:sz w:val="20"/>
                <w:szCs w:val="20"/>
              </w:rPr>
            </w:pPr>
            <w:r>
              <w:rPr>
                <w:rFonts w:asciiTheme="minorHAnsi" w:hAnsiTheme="minorHAnsi"/>
                <w:b/>
                <w:sz w:val="20"/>
                <w:szCs w:val="20"/>
              </w:rPr>
              <w:t>37.5</w:t>
            </w:r>
          </w:p>
        </w:tc>
      </w:tr>
    </w:tbl>
    <w:p w:rsidRPr="00AB74A8" w:rsidR="00CF154B" w:rsidP="00674390" w:rsidRDefault="00CF154B" w14:paraId="1C8C05E5" w14:textId="77777777"/>
    <w:p w:rsidRPr="00D71554" w:rsidR="00EC4B30" w:rsidP="00AD35CC" w:rsidRDefault="00356A2E" w14:paraId="42CADF8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of 2002, the Federal Records Act, and as applicable, the Freedom of Information Act in order to protect respondents’ privacy and the confidentiality of the data collected.</w:t>
      </w:r>
    </w:p>
    <w:p w:rsidR="00EC4B30" w:rsidP="00EC4B30" w:rsidRDefault="00EC4B30" w14:paraId="7BEF41B8" w14:textId="77777777"/>
    <w:p w:rsidRPr="007C21DC" w:rsidR="00743573" w:rsidP="00AD35CC" w:rsidRDefault="00743573" w14:paraId="24B928B5" w14:textId="77777777">
      <w:pPr>
        <w:pStyle w:val="ListParagraph"/>
        <w:numPr>
          <w:ilvl w:val="0"/>
          <w:numId w:val="3"/>
        </w:numPr>
        <w:rPr>
          <w:b/>
        </w:rPr>
      </w:pPr>
      <w:r w:rsidRPr="007C21DC">
        <w:rPr>
          <w:b/>
        </w:rPr>
        <w:t>PERSONALLY IDENTIFIABLE INFORMATION:</w:t>
      </w:r>
    </w:p>
    <w:p w:rsidR="00BE06C5" w:rsidP="00724D0A" w:rsidRDefault="00AB74A8" w14:paraId="6E5B5AC7" w14:textId="77777777">
      <w:pPr>
        <w:pStyle w:val="ListParagraph"/>
        <w:numPr>
          <w:ilvl w:val="1"/>
          <w:numId w:val="6"/>
        </w:numPr>
      </w:pPr>
      <w:r w:rsidRPr="007C21DC">
        <w:t xml:space="preserve">Is personally identifiable </w:t>
      </w:r>
      <w:r w:rsidR="00EC4B30">
        <w:t xml:space="preserve">information (PII) collected? </w:t>
      </w:r>
      <w:r w:rsidR="00C405F3">
        <w:sym w:font="Wingdings" w:char="F0FE"/>
      </w:r>
      <w:r w:rsidRPr="009C327C" w:rsidR="009C327C">
        <w:t xml:space="preserve">Yes </w:t>
      </w:r>
      <w:r w:rsidR="00ED2110">
        <w:t xml:space="preserve"> </w:t>
      </w:r>
      <w:r w:rsidR="00ED2110">
        <w:sym w:font="Wingdings" w:char="F06F"/>
      </w:r>
      <w:r w:rsidR="00ED2110">
        <w:t xml:space="preserve"> </w:t>
      </w:r>
      <w:r w:rsidRPr="009C327C" w:rsidR="009C327C">
        <w:t>No</w:t>
      </w:r>
      <w:r w:rsidR="00F160E2">
        <w:t xml:space="preserve"> </w:t>
      </w:r>
    </w:p>
    <w:p w:rsidR="00743573" w:rsidP="00BE06C5" w:rsidRDefault="00F160E2" w14:paraId="41B678E2" w14:textId="77777777">
      <w:pPr>
        <w:pStyle w:val="ListParagraph"/>
        <w:ind w:left="936"/>
        <w:rPr>
          <w:i/>
        </w:rPr>
      </w:pPr>
      <w:r>
        <w:t xml:space="preserve">– </w:t>
      </w:r>
      <w:r w:rsidRPr="00BE06C5">
        <w:rPr>
          <w:i/>
        </w:rPr>
        <w:t>NOTE: First and Last Name are not collected but demographic information is collected (e.</w:t>
      </w:r>
      <w:r w:rsidR="00401137">
        <w:rPr>
          <w:i/>
        </w:rPr>
        <w:t>g.</w:t>
      </w:r>
      <w:r w:rsidRPr="00BE06C5">
        <w:rPr>
          <w:i/>
        </w:rPr>
        <w:t xml:space="preserve">, </w:t>
      </w:r>
      <w:r w:rsidR="00401137">
        <w:rPr>
          <w:i/>
        </w:rPr>
        <w:t>gender,</w:t>
      </w:r>
      <w:r w:rsidRPr="00BE06C5">
        <w:rPr>
          <w:i/>
        </w:rPr>
        <w:t xml:space="preserve"> </w:t>
      </w:r>
      <w:r w:rsidRPr="00BE06C5" w:rsidR="00BE06C5">
        <w:rPr>
          <w:i/>
        </w:rPr>
        <w:t>ethnicity, race</w:t>
      </w:r>
      <w:r w:rsidR="00401137">
        <w:rPr>
          <w:i/>
        </w:rPr>
        <w:t xml:space="preserve">, </w:t>
      </w:r>
      <w:r w:rsidR="00681EE7">
        <w:rPr>
          <w:i/>
        </w:rPr>
        <w:t xml:space="preserve">grade level </w:t>
      </w:r>
      <w:r w:rsidR="00401137">
        <w:rPr>
          <w:i/>
        </w:rPr>
        <w:t>etc.</w:t>
      </w:r>
      <w:r w:rsidRPr="00BE06C5" w:rsidR="00BE06C5">
        <w:rPr>
          <w:i/>
        </w:rPr>
        <w:t>)</w:t>
      </w:r>
    </w:p>
    <w:p w:rsidRPr="007C21DC" w:rsidR="00BE06C5" w:rsidP="00BE06C5" w:rsidRDefault="00BE06C5" w14:paraId="104841DB" w14:textId="77777777">
      <w:pPr>
        <w:pStyle w:val="ListParagraph"/>
        <w:ind w:left="936"/>
      </w:pPr>
    </w:p>
    <w:p w:rsidR="00743573" w:rsidP="00724D0A" w:rsidRDefault="00AB74A8" w14:paraId="3F133A89" w14:textId="77777777">
      <w:pPr>
        <w:pStyle w:val="ListParagraph"/>
        <w:numPr>
          <w:ilvl w:val="1"/>
          <w:numId w:val="6"/>
        </w:numPr>
      </w:pPr>
      <w:r w:rsidRPr="007C21DC">
        <w:t>If yes, will any information that is collected by included in records that are subject</w:t>
      </w:r>
      <w:r w:rsidR="00EC4B30">
        <w:t xml:space="preserve"> to the Privacy Act of 1974? </w:t>
      </w:r>
      <w:r w:rsidR="00C405F3">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7C21DC" w:rsidR="00ED2110" w:rsidP="00ED2110" w:rsidRDefault="00ED2110" w14:paraId="5FB97AA6" w14:textId="77777777">
      <w:pPr>
        <w:pStyle w:val="ListParagraph"/>
        <w:ind w:left="1584"/>
      </w:pPr>
    </w:p>
    <w:p w:rsidR="00ED2110" w:rsidP="00724D0A" w:rsidRDefault="00AB74A8" w14:paraId="69A32D2F" w14:textId="77777777">
      <w:pPr>
        <w:pStyle w:val="ListParagraph"/>
        <w:numPr>
          <w:ilvl w:val="1"/>
          <w:numId w:val="6"/>
        </w:numPr>
      </w:pPr>
      <w:r w:rsidRPr="007C21DC">
        <w:t xml:space="preserve">If yes, has an up-to-date System of Records Notice (SORN) been published? </w:t>
      </w:r>
    </w:p>
    <w:p w:rsidR="00BE06C5" w:rsidP="00BE06C5" w:rsidRDefault="00C405F3" w14:paraId="34096015" w14:textId="77777777">
      <w:pPr>
        <w:ind w:left="864" w:firstLine="720"/>
      </w:pPr>
      <w:r>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BE06C5" w:rsidR="006E35A9" w:rsidP="00BE06C5" w:rsidRDefault="00680E1C" w14:paraId="66B7D0B4" w14:textId="77777777">
      <w:pPr>
        <w:ind w:left="864"/>
      </w:pPr>
      <w:r w:rsidRPr="00BE06C5">
        <w:rPr>
          <w:szCs w:val="20"/>
        </w:rPr>
        <w:t>Published March 17, 2015</w:t>
      </w:r>
      <w:r w:rsidRPr="00BE06C5" w:rsidR="006E35A9">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sidR="006E35A9">
        <w:rPr>
          <w:szCs w:val="20"/>
        </w:rPr>
        <w:t>Program Evaluation System - http://www.nasa.gov/privacy/nasa_sorn_10EDUA.html.</w:t>
      </w:r>
    </w:p>
    <w:p w:rsidR="00AB3304" w:rsidP="00345D9E" w:rsidRDefault="00AB3304" w14:paraId="34CE89BE" w14:textId="77777777">
      <w:pPr>
        <w:pStyle w:val="ListParagraph"/>
        <w:ind w:left="288"/>
        <w:rPr>
          <w:b/>
        </w:rPr>
      </w:pPr>
    </w:p>
    <w:p w:rsidR="007C21DC" w:rsidP="00345D9E" w:rsidRDefault="007C21DC" w14:paraId="72871DA1" w14:textId="77777777">
      <w:pPr>
        <w:pStyle w:val="ListParagraph"/>
        <w:ind w:left="288"/>
        <w:rPr>
          <w:b/>
        </w:rPr>
      </w:pPr>
      <w:r w:rsidRPr="007C21DC">
        <w:rPr>
          <w:b/>
        </w:rPr>
        <w:t>APPLICABLE RECORDS:</w:t>
      </w:r>
    </w:p>
    <w:p w:rsidRPr="007C21DC" w:rsidR="00CD0B0F" w:rsidP="00CD0B0F" w:rsidRDefault="00CD0B0F" w14:paraId="4488A100" w14:textId="77777777">
      <w:pPr>
        <w:pStyle w:val="ListParagraph"/>
        <w:ind w:left="288"/>
        <w:rPr>
          <w:b/>
        </w:rPr>
      </w:pPr>
    </w:p>
    <w:p w:rsidRPr="00BD4844" w:rsidR="00447FAE" w:rsidP="00724D0A" w:rsidRDefault="007C21DC" w14:paraId="48954C0D" w14:textId="77777777">
      <w:pPr>
        <w:pStyle w:val="ListParagraph"/>
        <w:numPr>
          <w:ilvl w:val="1"/>
          <w:numId w:val="6"/>
        </w:numPr>
        <w:rPr>
          <w:rFonts w:cs="Arial" w:asciiTheme="minorHAnsi" w:hAnsiTheme="minorHAnsi"/>
        </w:rPr>
      </w:pPr>
      <w:r w:rsidRPr="00BD4844">
        <w:rPr>
          <w:rFonts w:cs="Arial" w:asciiTheme="minorHAnsi" w:hAnsiTheme="minorHAnsi"/>
        </w:rPr>
        <w:t xml:space="preserve">Applicable System of Records Notice: </w:t>
      </w:r>
      <w:r w:rsidRPr="00BD4844" w:rsidR="00447FAE">
        <w:rPr>
          <w:rFonts w:cs="Arial" w:asciiTheme="minorHAnsi" w:hAnsiTheme="minorHAnsi"/>
        </w:rPr>
        <w:t xml:space="preserve">SORN: NASA 10EDUA, </w:t>
      </w:r>
      <w:r w:rsidR="00B8562A">
        <w:rPr>
          <w:rFonts w:cs="Arial" w:asciiTheme="minorHAnsi" w:hAnsiTheme="minorHAnsi"/>
        </w:rPr>
        <w:t>NASA STEM Engagement</w:t>
      </w:r>
      <w:r w:rsidRPr="00BD4844" w:rsidR="00447FAE">
        <w:rPr>
          <w:rFonts w:cs="Arial" w:asciiTheme="minorHAnsi" w:hAnsiTheme="minorHAnsi"/>
        </w:rPr>
        <w:t xml:space="preserve"> Program Evaluation System - </w:t>
      </w:r>
      <w:hyperlink w:history="1" r:id="rId11">
        <w:r w:rsidRPr="00BD4844" w:rsidR="00447FAE">
          <w:rPr>
            <w:rFonts w:cs="Arial" w:asciiTheme="minorHAnsi" w:hAnsiTheme="minorHAnsi"/>
          </w:rPr>
          <w:t>http://www.nasa.gov/privacy/nasa_sorn_10EDUA.html</w:t>
        </w:r>
      </w:hyperlink>
    </w:p>
    <w:p w:rsidRPr="00BD4844" w:rsidR="002B2B85" w:rsidP="002B2B85" w:rsidRDefault="002B2B85" w14:paraId="22935A67" w14:textId="77777777">
      <w:pPr>
        <w:pStyle w:val="ListParagraph"/>
        <w:ind w:left="936"/>
        <w:rPr>
          <w:rFonts w:cs="Arial" w:asciiTheme="minorHAnsi" w:hAnsiTheme="minorHAnsi"/>
        </w:rPr>
      </w:pPr>
    </w:p>
    <w:p w:rsidRPr="00BD4844" w:rsidR="00ED2110" w:rsidP="00724D0A" w:rsidRDefault="002C2DEA" w14:paraId="09FFE66E" w14:textId="77777777">
      <w:pPr>
        <w:pStyle w:val="ListParagraph"/>
        <w:numPr>
          <w:ilvl w:val="1"/>
          <w:numId w:val="6"/>
        </w:numPr>
        <w:rPr>
          <w:rFonts w:cs="Arial" w:asciiTheme="minorHAnsi" w:hAnsiTheme="minorHAnsi"/>
        </w:rPr>
      </w:pPr>
      <w:r w:rsidRPr="00BD4844">
        <w:rPr>
          <w:rFonts w:cs="Arial" w:asciiTheme="minorHAnsi" w:hAnsiTheme="minorHAnsi"/>
        </w:rPr>
        <w:t>Completed surveys</w:t>
      </w:r>
      <w:r w:rsidRPr="00BD4844" w:rsidR="00ED2110">
        <w:rPr>
          <w:rFonts w:cs="Arial" w:asciiTheme="minorHAnsi" w:hAnsiTheme="minorHAnsi"/>
        </w:rPr>
        <w:t xml:space="preserve"> will be retained in accordance with NASA Records Retention Schedule 1,  </w:t>
      </w:r>
    </w:p>
    <w:p w:rsidRPr="00D71554" w:rsidR="00743573" w:rsidP="002C2DEA" w:rsidRDefault="00ED2110" w14:paraId="3937C89A" w14:textId="77777777">
      <w:pPr>
        <w:ind w:left="936"/>
        <w:rPr>
          <w:rFonts w:ascii="ArialMT" w:hAnsi="ArialMT" w:cs="ArialMT"/>
          <w:sz w:val="19"/>
          <w:szCs w:val="17"/>
        </w:rPr>
      </w:pPr>
      <w:r w:rsidRPr="00BD4844">
        <w:rPr>
          <w:rFonts w:cs="Arial" w:asciiTheme="minorHAnsi" w:hAnsiTheme="minorHAnsi"/>
        </w:rPr>
        <w:t>Item 68D. Records will be destroyed or deleted when ten years old, or no longer needed, whichever is longer.</w:t>
      </w:r>
    </w:p>
    <w:p w:rsidRPr="00AB74A8" w:rsidR="00356A2E" w:rsidP="00674390" w:rsidRDefault="00356A2E" w14:paraId="2C179017" w14:textId="77777777">
      <w:pPr>
        <w:rPr>
          <w:b/>
        </w:rPr>
      </w:pPr>
    </w:p>
    <w:p w:rsidRPr="007C21DC" w:rsidR="007E4392" w:rsidP="00AD35CC" w:rsidRDefault="007E4392" w14:paraId="1EFF9B86" w14:textId="77777777">
      <w:pPr>
        <w:pStyle w:val="ListParagraph"/>
        <w:numPr>
          <w:ilvl w:val="0"/>
          <w:numId w:val="3"/>
        </w:numPr>
        <w:rPr>
          <w:b/>
        </w:rPr>
      </w:pPr>
      <w:r w:rsidRPr="007C21DC">
        <w:rPr>
          <w:b/>
        </w:rPr>
        <w:t>PARTICIPANT SELECTION APPROACH:</w:t>
      </w:r>
    </w:p>
    <w:p w:rsidRPr="00AB74A8" w:rsidR="007E4392" w:rsidP="00674390" w:rsidRDefault="007E4392" w14:paraId="4EFE1D00" w14:textId="77777777">
      <w:pPr>
        <w:rPr>
          <w:b/>
        </w:rPr>
      </w:pPr>
    </w:p>
    <w:p w:rsidRPr="00AB74A8" w:rsidR="008339E6" w:rsidP="00BF134E" w:rsidRDefault="008339E6"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sym w:font="Wingdings" w:char="F0FE"/>
      </w:r>
      <w:r w:rsidRPr="009C327C" w:rsidR="00ED2110">
        <w:t xml:space="preserve">Yes </w:t>
      </w:r>
      <w:r w:rsidR="00ED2110">
        <w:t xml:space="preserve"> </w:t>
      </w:r>
      <w:r w:rsidR="00ED2110">
        <w:sym w:font="Wingdings" w:char="F06F"/>
      </w:r>
      <w:r w:rsidR="00ED2110">
        <w:t xml:space="preserve"> </w:t>
      </w:r>
      <w:r w:rsidRPr="009C327C" w:rsidR="00ED2110">
        <w:t>No</w:t>
      </w:r>
    </w:p>
    <w:p w:rsidRPr="00AB74A8" w:rsidR="008339E6" w:rsidP="008339E6" w:rsidRDefault="008339E6" w14:paraId="1AB986C1" w14:textId="77777777">
      <w:pPr>
        <w:pStyle w:val="ListParagraph"/>
      </w:pPr>
    </w:p>
    <w:p w:rsidRPr="004548E1" w:rsidR="00CF154B" w:rsidP="00401137" w:rsidRDefault="008339E6" w14:paraId="5A735F32" w14:textId="4BAB7BBF">
      <w:pPr>
        <w:pStyle w:val="ListParagraph"/>
        <w:ind w:left="1080"/>
        <w:rPr>
          <w:szCs w:val="20"/>
        </w:rPr>
      </w:pPr>
      <w:r w:rsidRPr="00BD4844">
        <w:rPr>
          <w:b/>
        </w:rPr>
        <w:t>If yes, please define the universe of potential respondents. If a sampling plan exists, please describe?</w:t>
      </w:r>
      <w:r w:rsidR="00512745">
        <w:t xml:space="preserve"> </w:t>
      </w:r>
      <w:r w:rsidR="00B241CA">
        <w:rPr>
          <w:bCs/>
        </w:rPr>
        <w:t xml:space="preserve">The universe of NASA intern participants is 2500 or below and the NASA Internship Interview Protocol </w:t>
      </w:r>
      <w:r w:rsidRPr="00520CE4" w:rsidR="00B241CA">
        <w:rPr>
          <w:bCs/>
        </w:rPr>
        <w:t xml:space="preserve">will be </w:t>
      </w:r>
      <w:r w:rsidR="00B241CA">
        <w:rPr>
          <w:bCs/>
        </w:rPr>
        <w:t>conducted with ~7</w:t>
      </w:r>
      <w:r w:rsidRPr="00520CE4" w:rsidR="00B241CA">
        <w:rPr>
          <w:bCs/>
        </w:rPr>
        <w:t>5</w:t>
      </w:r>
      <w:r w:rsidR="00B241CA">
        <w:rPr>
          <w:bCs/>
        </w:rPr>
        <w:t xml:space="preserve"> </w:t>
      </w:r>
      <w:r w:rsidRPr="00520CE4" w:rsidR="00B241CA">
        <w:rPr>
          <w:bCs/>
        </w:rPr>
        <w:t>NASA Intern participants.</w:t>
      </w:r>
      <w:r w:rsidRPr="00520CE4" w:rsidR="00401137">
        <w:rPr>
          <w:bCs/>
        </w:rPr>
        <w:t xml:space="preserve"> </w:t>
      </w:r>
    </w:p>
    <w:p w:rsidRPr="00AB74A8" w:rsidR="00274390" w:rsidP="00274390" w:rsidRDefault="00274390" w14:paraId="1717ED23" w14:textId="77777777">
      <w:pPr>
        <w:pStyle w:val="ListParagraph"/>
        <w:ind w:left="1080"/>
      </w:pPr>
    </w:p>
    <w:p w:rsidRPr="00AB74A8" w:rsidR="00FD67D5" w:rsidP="00D71554" w:rsidRDefault="008339E6"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Pr="00AB74A8" w:rsidR="007E4392" w:rsidP="00674390" w:rsidRDefault="007E4392" w14:paraId="3D8E5733" w14:textId="77777777">
      <w:pPr>
        <w:rPr>
          <w:b/>
        </w:rPr>
      </w:pPr>
    </w:p>
    <w:p w:rsidRPr="00EC4B30" w:rsidR="006B106E" w:rsidP="00AD35CC" w:rsidRDefault="006B106E" w14:paraId="18B41BB1" w14:textId="77777777">
      <w:pPr>
        <w:pStyle w:val="ListParagraph"/>
        <w:numPr>
          <w:ilvl w:val="0"/>
          <w:numId w:val="3"/>
        </w:numPr>
        <w:rPr>
          <w:b/>
        </w:rPr>
      </w:pPr>
      <w:r w:rsidRPr="00EC4B30">
        <w:rPr>
          <w:b/>
        </w:rPr>
        <w:t>INSTRUMENT ADMINISTRATION STRATEGY</w:t>
      </w:r>
    </w:p>
    <w:p w:rsidRPr="00AB74A8" w:rsidR="0003736E" w:rsidP="00674390" w:rsidRDefault="0003736E" w14:paraId="509718CF" w14:textId="77777777">
      <w:pPr>
        <w:rPr>
          <w:b/>
        </w:rPr>
      </w:pPr>
      <w:r w:rsidRPr="00AB74A8">
        <w:t xml:space="preserve">          Describe the type of Consent</w:t>
      </w:r>
      <w:r w:rsidR="00EC4B30">
        <w:t xml:space="preserve">:     </w:t>
      </w:r>
      <w:r w:rsidR="00BD4844">
        <w:sym w:font="Wingdings" w:char="F06F"/>
      </w:r>
      <w:r w:rsidR="00ED2110">
        <w:t xml:space="preserve"> </w:t>
      </w:r>
      <w:r w:rsidRPr="00AB74A8">
        <w:t xml:space="preserve">Active </w:t>
      </w:r>
      <w:r w:rsidR="00EC4B30">
        <w:t xml:space="preserve"> </w:t>
      </w:r>
      <w:r w:rsidR="00BD4844">
        <w:sym w:font="Wingdings" w:char="F0FE"/>
      </w:r>
      <w:r w:rsidR="00BD4844">
        <w:t xml:space="preserve"> </w:t>
      </w:r>
      <w:r w:rsidR="00EC4B30">
        <w:t>P</w:t>
      </w:r>
      <w:r w:rsidRPr="00AB74A8">
        <w:t>assive</w:t>
      </w:r>
      <w:r w:rsidR="00FF5262">
        <w:t xml:space="preserve"> </w:t>
      </w:r>
    </w:p>
    <w:p w:rsidR="0070268E" w:rsidP="00062EC4" w:rsidRDefault="0070268E" w14:paraId="4F9FB04A" w14:textId="77777777">
      <w:r>
        <w:rPr>
          <w:b/>
        </w:rPr>
        <w:tab/>
      </w:r>
    </w:p>
    <w:p w:rsidRPr="00AB74A8" w:rsidR="006B106E" w:rsidP="00724D0A" w:rsidRDefault="006B106E" w14:paraId="3C3AE0B9" w14:textId="77777777">
      <w:pPr>
        <w:pStyle w:val="ListParagraph"/>
        <w:numPr>
          <w:ilvl w:val="1"/>
          <w:numId w:val="6"/>
        </w:numPr>
      </w:pPr>
      <w:r w:rsidRPr="00AB74A8">
        <w:t>How will the information be collected:</w:t>
      </w:r>
    </w:p>
    <w:p w:rsidRPr="00062EC4" w:rsidR="00674390" w:rsidP="002C2DEA" w:rsidRDefault="00B241CA" w14:paraId="39CBEAE1" w14:textId="0FDE2B75">
      <w:pPr>
        <w:ind w:left="720" w:firstLine="720"/>
      </w:pPr>
      <w:r w:rsidRPr="00062EC4">
        <w:sym w:font="Wingdings" w:char="F06F"/>
      </w:r>
      <w:r w:rsidRPr="00062EC4" w:rsidR="006B106E">
        <w:t xml:space="preserve"> Web-based or other forms of Social Media</w:t>
      </w:r>
    </w:p>
    <w:p w:rsidRPr="00062EC4" w:rsidR="006B106E" w:rsidP="002C2DEA" w:rsidRDefault="00B241CA" w14:paraId="5EFE9320" w14:textId="24878579">
      <w:pPr>
        <w:ind w:left="720" w:firstLine="720"/>
      </w:pPr>
      <w:r w:rsidRPr="00062EC4">
        <w:sym w:font="Wingdings" w:char="F0FE"/>
      </w:r>
      <w:r w:rsidRPr="00062EC4" w:rsidR="006B106E">
        <w:t xml:space="preserve"> Telephone</w:t>
      </w:r>
    </w:p>
    <w:p w:rsidRPr="00062EC4" w:rsidR="006B106E" w:rsidP="002C2DEA" w:rsidRDefault="00084D98" w14:paraId="675F2736" w14:textId="77777777">
      <w:pPr>
        <w:ind w:left="720" w:firstLine="720"/>
      </w:pPr>
      <w:r w:rsidRPr="00062EC4">
        <w:sym w:font="Wingdings" w:char="F06F"/>
      </w:r>
      <w:r w:rsidRPr="00062EC4" w:rsidR="006B106E">
        <w:t xml:space="preserve"> In-person</w:t>
      </w:r>
      <w:r w:rsidRPr="00062EC4" w:rsidR="00DC6BB2">
        <w:t xml:space="preserve"> </w:t>
      </w:r>
    </w:p>
    <w:p w:rsidRPr="00062EC4" w:rsidR="006B106E" w:rsidP="002C2DEA" w:rsidRDefault="00ED2110" w14:paraId="487034BC" w14:textId="77777777">
      <w:pPr>
        <w:ind w:left="720" w:firstLine="720"/>
      </w:pPr>
      <w:r w:rsidRPr="00062EC4">
        <w:sym w:font="Wingdings" w:char="F06F"/>
      </w:r>
      <w:r w:rsidRPr="00062EC4" w:rsidR="006B106E">
        <w:t xml:space="preserve"> Mail</w:t>
      </w:r>
    </w:p>
    <w:p w:rsidRPr="00AB74A8" w:rsidR="006B106E" w:rsidP="002C2DEA" w:rsidRDefault="00FE280D" w14:paraId="13A3DC47" w14:textId="77777777">
      <w:pPr>
        <w:ind w:left="720" w:firstLine="720"/>
      </w:pPr>
      <w:r w:rsidRPr="00062EC4">
        <w:sym w:font="Wingdings" w:char="F06F"/>
      </w:r>
      <w:r w:rsidRPr="00062EC4" w:rsidR="006B106E">
        <w:t xml:space="preserve"> Other</w:t>
      </w:r>
    </w:p>
    <w:p w:rsidRPr="00AB74A8" w:rsidR="006B106E" w:rsidP="00FD67D5" w:rsidRDefault="006B106E" w14:paraId="10464A51" w14:textId="77777777">
      <w:pPr>
        <w:ind w:left="720"/>
      </w:pPr>
    </w:p>
    <w:p w:rsidR="005D556E" w:rsidP="00C3307C" w:rsidRDefault="00A67BEF" w14:paraId="739DB394" w14:textId="77777777">
      <w:pPr>
        <w:ind w:left="720"/>
      </w:pPr>
      <w:r w:rsidRPr="00BD4844">
        <w:rPr>
          <w:b/>
        </w:rPr>
        <w:t>If multiple approaches are used for a single instrument, state the projected percent of responses per approach</w:t>
      </w:r>
      <w:r w:rsidRPr="00BD4844" w:rsidR="00C3307C">
        <w:rPr>
          <w:b/>
        </w:rPr>
        <w:t>.</w:t>
      </w:r>
      <w:r w:rsidR="005D556E">
        <w:t xml:space="preserve"> </w:t>
      </w:r>
    </w:p>
    <w:p w:rsidRPr="00AB74A8" w:rsidR="005D556E" w:rsidP="00FD67D5" w:rsidRDefault="005D556E" w14:paraId="03FF30C7" w14:textId="77777777">
      <w:pPr>
        <w:ind w:left="720"/>
      </w:pPr>
    </w:p>
    <w:p w:rsidR="0003736E" w:rsidP="00724D0A" w:rsidRDefault="0003736E" w14:paraId="6FFEE715" w14:textId="47F39AE4">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01620C">
        <w:sym w:font="Wingdings" w:char="F0FE"/>
      </w:r>
      <w:r w:rsidR="002C2DEA">
        <w:t xml:space="preserve"> </w:t>
      </w:r>
      <w:r w:rsidR="00EC4B30">
        <w:t>Y</w:t>
      </w:r>
      <w:r w:rsidRPr="00AB74A8">
        <w:t>es</w:t>
      </w:r>
      <w:r w:rsidR="00EC4B30">
        <w:t xml:space="preserve"> </w:t>
      </w:r>
      <w:r w:rsidR="00ED2110">
        <w:t xml:space="preserve"> </w:t>
      </w:r>
      <w:r w:rsidR="002C2DEA">
        <w:t xml:space="preserve"> </w:t>
      </w:r>
      <w:r w:rsidRPr="00062EC4" w:rsidR="0001620C">
        <w:sym w:font="Wingdings" w:char="F06F"/>
      </w:r>
      <w:r w:rsidR="00136854">
        <w:t xml:space="preserve"> </w:t>
      </w:r>
      <w:r w:rsidR="00EC4B30">
        <w:t>No</w:t>
      </w:r>
    </w:p>
    <w:p w:rsidRPr="00AB74A8" w:rsidR="00CF154B" w:rsidP="00CF154B" w:rsidRDefault="00CF154B" w14:paraId="20F3F197" w14:textId="77777777"/>
    <w:p w:rsidRPr="00AB74A8" w:rsidR="00CF154B" w:rsidP="00CF154B" w:rsidRDefault="00CF154B" w14:paraId="4987E321" w14:textId="77777777">
      <w:pPr>
        <w:pStyle w:val="ListParagraph"/>
        <w:ind w:left="936"/>
      </w:pPr>
    </w:p>
    <w:p w:rsidR="00C84993" w:rsidP="00AD35CC" w:rsidRDefault="00C84993" w14:paraId="7D214872" w14:textId="77777777">
      <w:pPr>
        <w:pStyle w:val="ListParagraph"/>
        <w:numPr>
          <w:ilvl w:val="0"/>
          <w:numId w:val="3"/>
        </w:numPr>
      </w:pPr>
      <w:r>
        <w:rPr>
          <w:b/>
        </w:rPr>
        <w:t>DOCUMENTS/INSTRUMENTS</w:t>
      </w:r>
      <w:r>
        <w:t xml:space="preserve"> </w:t>
      </w:r>
      <w:r w:rsidRPr="00C84993">
        <w:rPr>
          <w:b/>
        </w:rPr>
        <w:t>ACCOMPANYING THIS REQUEST</w:t>
      </w:r>
      <w:r>
        <w:rPr>
          <w:b/>
        </w:rPr>
        <w:t>:</w:t>
      </w:r>
    </w:p>
    <w:p w:rsidRPr="00D459F8" w:rsidR="00CF154B" w:rsidP="00CF154B" w:rsidRDefault="00FE280D" w14:paraId="00E526FE" w14:textId="77777777">
      <w:pPr>
        <w:ind w:left="720" w:firstLine="720"/>
      </w:pPr>
      <w:r w:rsidRPr="00062EC4">
        <w:sym w:font="Wingdings" w:char="F06F"/>
      </w:r>
      <w:r>
        <w:t xml:space="preserve"> </w:t>
      </w:r>
      <w:r w:rsidRPr="00D459F8" w:rsidR="00CF154B">
        <w:t>Consent form</w:t>
      </w:r>
    </w:p>
    <w:p w:rsidRPr="00D459F8" w:rsidR="00CF154B" w:rsidP="00CF154B" w:rsidRDefault="00B241CA" w14:paraId="72158F33" w14:textId="3E1AF871">
      <w:pPr>
        <w:ind w:left="720" w:firstLine="720"/>
      </w:pPr>
      <w:r w:rsidRPr="00062EC4">
        <w:sym w:font="Wingdings" w:char="F06F"/>
      </w:r>
      <w:r w:rsidRPr="00D459F8" w:rsidR="00CF154B">
        <w:t xml:space="preserve"> Instrument (attitude &amp; behavior scales, and surveys)</w:t>
      </w:r>
    </w:p>
    <w:p w:rsidRPr="00D459F8" w:rsidR="00CF154B" w:rsidP="00CF154B" w:rsidRDefault="00B241CA" w14:paraId="402388D2" w14:textId="737AEC84">
      <w:pPr>
        <w:ind w:left="720" w:firstLine="720"/>
      </w:pPr>
      <w:r w:rsidRPr="00D459F8">
        <w:sym w:font="Wingdings" w:char="F0FE"/>
      </w:r>
      <w:r w:rsidRPr="00D459F8" w:rsidR="00CF154B">
        <w:t xml:space="preserve"> Protocol script (Specify type: Script)</w:t>
      </w:r>
    </w:p>
    <w:p w:rsidRPr="00D459F8" w:rsidR="00CF154B" w:rsidP="00CF154B" w:rsidRDefault="00CF154B" w14:paraId="2E44B7E2" w14:textId="77777777">
      <w:pPr>
        <w:ind w:left="1440"/>
      </w:pPr>
      <w:r w:rsidRPr="00D459F8">
        <w:sym w:font="Wingdings" w:char="F0FE"/>
      </w:r>
      <w:r w:rsidRPr="00D459F8">
        <w:t xml:space="preserve"> Instructions NOTE: Instructions are included in the instrument </w:t>
      </w:r>
    </w:p>
    <w:p w:rsidR="00CF154B" w:rsidP="00D459F8" w:rsidRDefault="00CF154B" w14:paraId="1D4F198B" w14:textId="77777777">
      <w:pPr>
        <w:pStyle w:val="ListParagraph"/>
        <w:ind w:left="1440"/>
      </w:pPr>
      <w:r w:rsidRPr="00D459F8">
        <w:sym w:font="Wingdings" w:char="F06F"/>
      </w:r>
      <w:r w:rsidRPr="00D459F8">
        <w:t xml:space="preserve"> Other (Specify ________________)</w:t>
      </w:r>
    </w:p>
    <w:p w:rsidRPr="00C84993" w:rsidR="00CF154B" w:rsidP="00C84993" w:rsidRDefault="00CF154B" w14:paraId="7E93A510" w14:textId="77777777">
      <w:pPr>
        <w:pStyle w:val="ListParagraph"/>
        <w:ind w:left="288"/>
      </w:pPr>
    </w:p>
    <w:p w:rsidR="009C327C" w:rsidP="00AD35CC" w:rsidRDefault="00674390" w14:paraId="0130402A"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sym w:font="Wingdings" w:char="F06F"/>
      </w:r>
      <w:r w:rsidR="00ED2110">
        <w:t xml:space="preserve"> Y</w:t>
      </w:r>
      <w:r w:rsidRPr="00AB74A8" w:rsidR="00ED2110">
        <w:t>es</w:t>
      </w:r>
      <w:r w:rsidR="00ED2110">
        <w:t xml:space="preserve">  </w:t>
      </w:r>
      <w:r w:rsidR="006452A6">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rsidRDefault="009C327C" w14:paraId="331A4DB8" w14:textId="77777777">
      <w:pPr>
        <w:pStyle w:val="ListParagraph"/>
        <w:ind w:left="144"/>
      </w:pPr>
    </w:p>
    <w:p w:rsidRPr="00520DE2" w:rsidR="00CF154B" w:rsidP="0084473C" w:rsidRDefault="00356A2E" w14:paraId="13246A1C" w14:textId="60FA6EA8">
      <w:pPr>
        <w:pStyle w:val="ListParagraph"/>
        <w:numPr>
          <w:ilvl w:val="0"/>
          <w:numId w:val="3"/>
        </w:numPr>
        <w:rPr>
          <w:rFonts w:cs="ArialMT" w:asciiTheme="minorHAnsi" w:hAnsiTheme="minorHAnsi"/>
        </w:rPr>
      </w:pPr>
      <w:r w:rsidRPr="00520DE2">
        <w:rPr>
          <w:b/>
        </w:rPr>
        <w:t>ANNUAL FEDERAL COST:</w:t>
      </w:r>
      <w:r w:rsidRPr="00520DE2" w:rsidR="00546DEB">
        <w:rPr>
          <w:b/>
        </w:rPr>
        <w:t xml:space="preserve"> </w:t>
      </w:r>
      <w:r w:rsidRPr="00520DE2" w:rsidR="00CF154B">
        <w:rPr>
          <w:rFonts w:cs="Arial" w:asciiTheme="minorHAnsi" w:hAnsiTheme="minorHAnsi"/>
        </w:rPr>
        <w:t>The estimated annual cost to the Federal government is $</w:t>
      </w:r>
      <w:r w:rsidR="008660E6">
        <w:rPr>
          <w:rFonts w:cs="Arial" w:asciiTheme="minorHAnsi" w:hAnsiTheme="minorHAnsi"/>
        </w:rPr>
        <w:t>12</w:t>
      </w:r>
      <w:r w:rsidR="00E027B4">
        <w:rPr>
          <w:rFonts w:cs="Arial" w:asciiTheme="minorHAnsi" w:hAnsiTheme="minorHAnsi"/>
        </w:rPr>
        <w:t>0</w:t>
      </w:r>
      <w:r w:rsidR="00E027B4">
        <w:rPr>
          <w:rFonts w:cs="Arial" w:asciiTheme="minorHAnsi" w:hAnsiTheme="minorHAnsi"/>
        </w:rPr>
        <w:t>0</w:t>
      </w:r>
      <w:r w:rsidRPr="00520DE2" w:rsidR="00CF154B">
        <w:rPr>
          <w:rFonts w:cs="Arial" w:asciiTheme="minorHAnsi" w:hAnsiTheme="minorHAnsi"/>
        </w:rPr>
        <w:t>. The cost is ba</w:t>
      </w:r>
      <w:r w:rsidRPr="00520DE2" w:rsidR="00A8551E">
        <w:rPr>
          <w:rFonts w:cs="Arial" w:asciiTheme="minorHAnsi" w:hAnsiTheme="minorHAnsi"/>
        </w:rPr>
        <w:t xml:space="preserve">sed on an annualized effort of </w:t>
      </w:r>
      <w:r w:rsidR="00747B3C">
        <w:rPr>
          <w:rFonts w:cs="Arial" w:asciiTheme="minorHAnsi" w:hAnsiTheme="minorHAnsi"/>
        </w:rPr>
        <w:t>2</w:t>
      </w:r>
      <w:r w:rsidR="00E17027">
        <w:rPr>
          <w:rFonts w:cs="Arial" w:asciiTheme="minorHAnsi" w:hAnsiTheme="minorHAnsi"/>
        </w:rPr>
        <w:t>0</w:t>
      </w:r>
      <w:r w:rsidRPr="00520DE2" w:rsidR="00E17027">
        <w:rPr>
          <w:rFonts w:cs="Arial" w:asciiTheme="minorHAnsi" w:hAnsiTheme="minorHAnsi"/>
        </w:rPr>
        <w:t xml:space="preserve"> </w:t>
      </w:r>
      <w:r w:rsidRPr="00520DE2" w:rsidR="00CF154B">
        <w:rPr>
          <w:rFonts w:cs="Arial" w:asciiTheme="minorHAnsi" w:hAnsiTheme="minorHAnsi"/>
        </w:rPr>
        <w:t>person-hour</w:t>
      </w:r>
      <w:r w:rsidRPr="00520DE2" w:rsidR="00B06867">
        <w:rPr>
          <w:rFonts w:cs="Arial" w:asciiTheme="minorHAnsi" w:hAnsiTheme="minorHAnsi"/>
        </w:rPr>
        <w:t>s at the evaluator’s rate of $</w:t>
      </w:r>
      <w:r w:rsidR="00E17027">
        <w:rPr>
          <w:rFonts w:cs="Arial" w:asciiTheme="minorHAnsi" w:hAnsiTheme="minorHAnsi"/>
        </w:rPr>
        <w:t>60</w:t>
      </w:r>
      <w:r w:rsidRPr="00520DE2" w:rsidR="00CF154B">
        <w:rPr>
          <w:rFonts w:cs="Arial" w:asciiTheme="minorHAnsi" w:hAnsiTheme="minorHAnsi"/>
        </w:rPr>
        <w:t>/hour for admi</w:t>
      </w:r>
      <w:r w:rsidRPr="00520DE2" w:rsidR="00A8551E">
        <w:rPr>
          <w:rFonts w:cs="Arial" w:asciiTheme="minorHAnsi" w:hAnsiTheme="minorHAnsi"/>
        </w:rPr>
        <w:t>nistering the survey instrument</w:t>
      </w:r>
      <w:r w:rsidRPr="00520DE2" w:rsidR="00CF154B">
        <w:rPr>
          <w:rFonts w:cs="Arial" w:asciiTheme="minorHAnsi" w:hAnsiTheme="minorHAnsi"/>
        </w:rPr>
        <w:t>, collecting and analyzing responses, and editing the survey instrum</w:t>
      </w:r>
      <w:r w:rsidRPr="00520DE2" w:rsidR="00A8551E">
        <w:rPr>
          <w:rFonts w:cs="Arial" w:asciiTheme="minorHAnsi" w:hAnsiTheme="minorHAnsi"/>
        </w:rPr>
        <w:t>ent</w:t>
      </w:r>
      <w:r w:rsidRPr="00520DE2" w:rsidR="00CF154B">
        <w:rPr>
          <w:rFonts w:cs="Arial" w:asciiTheme="minorHAnsi" w:hAnsiTheme="minorHAnsi"/>
        </w:rPr>
        <w:t xml:space="preserve"> for ultimate approval through the methodological testing generic clearance with OMB Control Number 2700-0159, exp. </w:t>
      </w:r>
      <w:r w:rsidRPr="00520DE2" w:rsidR="00520DE2">
        <w:rPr>
          <w:rFonts w:cs="Arial" w:asciiTheme="minorHAnsi" w:hAnsiTheme="minorHAnsi"/>
        </w:rPr>
        <w:t>exp. 0</w:t>
      </w:r>
      <w:r w:rsidR="004D0427">
        <w:rPr>
          <w:rFonts w:cs="Arial" w:asciiTheme="minorHAnsi" w:hAnsiTheme="minorHAnsi"/>
        </w:rPr>
        <w:t>9</w:t>
      </w:r>
      <w:r w:rsidRPr="00520DE2" w:rsidR="00520DE2">
        <w:rPr>
          <w:rFonts w:cs="Arial" w:asciiTheme="minorHAnsi" w:hAnsiTheme="minorHAnsi"/>
        </w:rPr>
        <w:t>/30/202</w:t>
      </w:r>
      <w:r w:rsidR="004D0427">
        <w:rPr>
          <w:rFonts w:cs="Arial" w:asciiTheme="minorHAnsi" w:hAnsiTheme="minorHAnsi"/>
        </w:rPr>
        <w:t>4</w:t>
      </w:r>
      <w:r w:rsidRPr="00520DE2" w:rsidR="00CF154B">
        <w:rPr>
          <w:rFonts w:cs="Arial" w:asciiTheme="minorHAnsi" w:hAnsiTheme="minorHAnsi"/>
        </w:rPr>
        <w:t>.</w:t>
      </w:r>
    </w:p>
    <w:p w:rsidR="009C327C" w:rsidP="00674390" w:rsidRDefault="009C327C" w14:paraId="7707601D" w14:textId="77777777">
      <w:pPr>
        <w:rPr>
          <w:rFonts w:ascii="ArialMT" w:hAnsi="ArialMT" w:cs="ArialMT"/>
          <w:sz w:val="17"/>
          <w:szCs w:val="17"/>
        </w:rPr>
      </w:pPr>
    </w:p>
    <w:p w:rsidR="00CF154B" w:rsidP="00674390" w:rsidRDefault="00CF154B" w14:paraId="70FF39F9" w14:textId="77777777">
      <w:pPr>
        <w:rPr>
          <w:rFonts w:ascii="ArialMT" w:hAnsi="ArialMT" w:cs="ArialMT"/>
          <w:sz w:val="17"/>
          <w:szCs w:val="17"/>
        </w:rPr>
      </w:pPr>
    </w:p>
    <w:p w:rsidRPr="00546DEB" w:rsidR="00CF154B" w:rsidP="00674390" w:rsidRDefault="00CF154B" w14:paraId="0A5FEA3D" w14:textId="77777777">
      <w:pPr>
        <w:rPr>
          <w:rFonts w:ascii="ArialMT" w:hAnsi="ArialMT" w:cs="ArialMT"/>
          <w:sz w:val="17"/>
          <w:szCs w:val="17"/>
        </w:rPr>
      </w:pPr>
    </w:p>
    <w:p w:rsidRPr="00AB74A8" w:rsidR="00674390" w:rsidP="00AD35CC" w:rsidRDefault="0003736E" w14:paraId="1CA9E57A" w14:textId="77777777">
      <w:pPr>
        <w:pStyle w:val="ListParagraph"/>
        <w:numPr>
          <w:ilvl w:val="0"/>
          <w:numId w:val="3"/>
        </w:numPr>
      </w:pPr>
      <w:r w:rsidRPr="009C327C">
        <w:rPr>
          <w:b/>
        </w:rPr>
        <w:t>CERTIFICATION STATEMENT:</w:t>
      </w:r>
      <w:r w:rsidRPr="00AB74A8" w:rsidR="00674390">
        <w:t xml:space="preserve"> </w:t>
      </w:r>
    </w:p>
    <w:p w:rsidRPr="00AB74A8" w:rsidR="0003736E" w:rsidP="00674390" w:rsidRDefault="0003736E" w14:paraId="3CD53F74" w14:textId="77777777">
      <w:r w:rsidRPr="00AB74A8">
        <w:t xml:space="preserve"> </w:t>
      </w:r>
    </w:p>
    <w:p w:rsidRPr="00AB74A8" w:rsidR="0003736E" w:rsidP="00674390" w:rsidRDefault="0003736E" w14:paraId="5BF01F94" w14:textId="77777777">
      <w:r w:rsidRPr="00AB74A8">
        <w:t>I certify the following to be true:</w:t>
      </w:r>
    </w:p>
    <w:p w:rsidRPr="00AB74A8" w:rsidR="00015A17" w:rsidP="00BF134E" w:rsidRDefault="0003736E" w14:paraId="25F853D3" w14:textId="77777777">
      <w:pPr>
        <w:pStyle w:val="ListParagraph"/>
        <w:numPr>
          <w:ilvl w:val="0"/>
          <w:numId w:val="2"/>
        </w:numPr>
      </w:pPr>
      <w:r w:rsidRPr="00AB74A8">
        <w:lastRenderedPageBreak/>
        <w:t>The collection is voluntary.</w:t>
      </w:r>
    </w:p>
    <w:p w:rsidRPr="00AB74A8" w:rsidR="0003736E" w:rsidP="00BF134E" w:rsidRDefault="0003736E" w14:paraId="42B47E13" w14:textId="77777777">
      <w:pPr>
        <w:pStyle w:val="ListParagraph"/>
        <w:numPr>
          <w:ilvl w:val="0"/>
          <w:numId w:val="2"/>
        </w:numPr>
      </w:pPr>
      <w:r w:rsidRPr="00AB74A8">
        <w:t>The collection is low burden for respondents and low cost for the Federal Government.</w:t>
      </w:r>
    </w:p>
    <w:p w:rsidRPr="00AB74A8" w:rsidR="0003736E" w:rsidP="00BF134E" w:rsidRDefault="0003736E" w14:paraId="21557020" w14:textId="77777777">
      <w:pPr>
        <w:pStyle w:val="ListParagraph"/>
        <w:numPr>
          <w:ilvl w:val="0"/>
          <w:numId w:val="2"/>
        </w:numPr>
      </w:pPr>
      <w:r w:rsidRPr="00AB74A8">
        <w:t>The collection is non-controversial and does raise issues of concern to other federal agencies.</w:t>
      </w:r>
    </w:p>
    <w:p w:rsidRPr="00AB74A8" w:rsidR="0003736E" w:rsidP="00BF134E" w:rsidRDefault="0003736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rsidRDefault="00743573"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Pr="00AB74A8" w:rsidR="00743573" w:rsidP="00743573" w:rsidRDefault="00743573" w14:paraId="347EFFFE" w14:textId="77777777">
      <w:pPr>
        <w:ind w:left="720"/>
      </w:pPr>
    </w:p>
    <w:p w:rsidR="00360EE0" w:rsidP="00226005" w:rsidRDefault="00546DEB" w14:paraId="072F9462" w14:textId="77777777">
      <w:pPr>
        <w:ind w:left="720"/>
      </w:pPr>
      <w:r>
        <w:t xml:space="preserve">Name of Sponsor: </w:t>
      </w:r>
      <w:r w:rsidR="00360EE0">
        <w:t>Richard Gilmore</w:t>
      </w:r>
    </w:p>
    <w:p w:rsidR="00B063D6" w:rsidP="00226005" w:rsidRDefault="00226005" w14:paraId="475C36AA" w14:textId="77777777">
      <w:pPr>
        <w:ind w:left="720"/>
      </w:pPr>
      <w:r>
        <w:t xml:space="preserve">Title: </w:t>
      </w:r>
      <w:r w:rsidR="00FE280D">
        <w:t>Performance Assessment and Evaluation Program Manager</w:t>
      </w:r>
      <w:r w:rsidR="00902F14">
        <w:t>, NASA</w:t>
      </w:r>
    </w:p>
    <w:p w:rsidR="00226005" w:rsidP="00226005" w:rsidRDefault="00902F14" w14:paraId="37A9E10A" w14:textId="77777777">
      <w:pPr>
        <w:ind w:left="720"/>
      </w:pPr>
      <w:r>
        <w:t>Office of STEM Engagement</w:t>
      </w:r>
      <w:r w:rsidR="00FE280D">
        <w:t xml:space="preserve"> (OSTEM)</w:t>
      </w:r>
    </w:p>
    <w:p w:rsidR="00226005" w:rsidP="00226005" w:rsidRDefault="00226005" w14:paraId="0B2B08D7" w14:textId="77777777">
      <w:pPr>
        <w:ind w:left="720"/>
      </w:pPr>
      <w:r>
        <w:t xml:space="preserve">Email address or Phone number: </w:t>
      </w:r>
      <w:hyperlink w:history="1" r:id="rId12">
        <w:r w:rsidRPr="000219AC" w:rsidR="00360EE0">
          <w:rPr>
            <w:rStyle w:val="Hyperlink"/>
          </w:rPr>
          <w:t>richard.l.gilmore@nasa.gov</w:t>
        </w:r>
      </w:hyperlink>
      <w:r w:rsidR="00360EE0">
        <w:t xml:space="preserve"> </w:t>
      </w:r>
    </w:p>
    <w:p w:rsidR="00743573" w:rsidP="00226005" w:rsidRDefault="00226005" w14:paraId="0CFEC92B" w14:textId="75249184">
      <w:pPr>
        <w:ind w:left="720"/>
      </w:pPr>
      <w:r>
        <w:t xml:space="preserve">Date: </w:t>
      </w:r>
      <w:r w:rsidR="00136854">
        <w:fldChar w:fldCharType="begin"/>
      </w:r>
      <w:r w:rsidR="00136854">
        <w:instrText xml:space="preserve"> DATE \@ "M/d/yyyy" </w:instrText>
      </w:r>
      <w:r w:rsidR="00136854">
        <w:fldChar w:fldCharType="separate"/>
      </w:r>
      <w:r w:rsidR="0001620C">
        <w:rPr>
          <w:noProof/>
        </w:rPr>
        <w:t>3/28/2022</w:t>
      </w:r>
      <w:r w:rsidR="00136854">
        <w:fldChar w:fldCharType="end"/>
      </w:r>
    </w:p>
    <w:p w:rsidR="00E92538" w:rsidP="00226005" w:rsidRDefault="00E92538" w14:paraId="25783EC7" w14:textId="77777777">
      <w:pPr>
        <w:ind w:left="720"/>
      </w:pPr>
    </w:p>
    <w:p w:rsidR="00E92538" w:rsidP="00226005" w:rsidRDefault="00E92538" w14:paraId="110D2F10" w14:textId="77777777">
      <w:pPr>
        <w:ind w:left="720"/>
      </w:pPr>
    </w:p>
    <w:p w:rsidR="006D5D7C" w:rsidRDefault="00F541D8" w14:paraId="41D33953" w14:textId="77777777">
      <w:pPr>
        <w:spacing w:after="160" w:line="259" w:lineRule="auto"/>
        <w:rPr>
          <w:rFonts w:asciiTheme="minorHAnsi" w:hAnsiTheme="minorHAnsi"/>
          <w:b/>
        </w:rPr>
      </w:pPr>
      <w:r>
        <w:rPr>
          <w:rFonts w:asciiTheme="minorHAnsi" w:hAnsiTheme="minorHAnsi"/>
          <w:b/>
        </w:rPr>
        <w:br w:type="page"/>
      </w:r>
    </w:p>
    <w:p w:rsidR="00E5633D" w:rsidP="00E5633D" w:rsidRDefault="006D6FC6" w14:paraId="5F4B0E0D" w14:textId="77777777">
      <w:pPr>
        <w:pStyle w:val="Bibliography"/>
        <w:ind w:left="720" w:hanging="720"/>
        <w:rPr>
          <w:rFonts w:asciiTheme="minorHAnsi" w:hAnsiTheme="minorHAnsi"/>
          <w:b/>
        </w:rPr>
      </w:pPr>
      <w:r>
        <w:rPr>
          <w:rFonts w:asciiTheme="minorHAnsi" w:hAnsiTheme="minorHAnsi"/>
          <w:b/>
        </w:rPr>
        <w:lastRenderedPageBreak/>
        <w:t>References</w:t>
      </w:r>
    </w:p>
    <w:p w:rsidRPr="00FF7702" w:rsidR="0097535E" w:rsidP="0097535E" w:rsidRDefault="0097535E" w14:paraId="15F9CA76" w14:textId="77777777">
      <w:pPr>
        <w:spacing w:line="276" w:lineRule="auto"/>
        <w:contextualSpacing/>
        <w:jc w:val="both"/>
        <w:rPr>
          <w:rFonts w:cstheme="minorHAnsi"/>
          <w:i/>
          <w:iCs/>
        </w:rPr>
      </w:pPr>
      <w:r w:rsidRPr="00FF7702">
        <w:rPr>
          <w:rFonts w:cstheme="minorHAnsi"/>
        </w:rPr>
        <w:t xml:space="preserve">Christie, C. (2007). Content analysis. In Baumeister, R. &amp; Vohs, K. (Eds.), </w:t>
      </w:r>
      <w:r w:rsidRPr="00FF7702">
        <w:rPr>
          <w:rFonts w:cstheme="minorHAnsi"/>
          <w:i/>
          <w:iCs/>
        </w:rPr>
        <w:t xml:space="preserve">Encyclopedia of social </w:t>
      </w:r>
    </w:p>
    <w:p w:rsidRPr="00FF7702" w:rsidR="0097535E" w:rsidP="00FF7702" w:rsidRDefault="0097535E" w14:paraId="1BDA04E0" w14:textId="2AD8D67A">
      <w:pPr>
        <w:pStyle w:val="Bibliography"/>
        <w:ind w:left="720"/>
        <w:rPr>
          <w:rFonts w:asciiTheme="minorHAnsi" w:hAnsiTheme="minorHAnsi"/>
          <w:b/>
        </w:rPr>
      </w:pPr>
      <w:r w:rsidRPr="00FF7702">
        <w:rPr>
          <w:rFonts w:cstheme="minorHAnsi"/>
          <w:i/>
          <w:iCs/>
        </w:rPr>
        <w:t>psychology</w:t>
      </w:r>
      <w:r w:rsidRPr="00FF7702">
        <w:rPr>
          <w:rFonts w:cstheme="minorHAnsi"/>
        </w:rPr>
        <w:t xml:space="preserve"> (pp. 176). SAGE.</w:t>
      </w:r>
    </w:p>
    <w:p w:rsidRPr="00FF7702" w:rsidR="00364483" w:rsidP="00C727B5" w:rsidRDefault="00364483" w14:paraId="37F975EC" w14:textId="77777777">
      <w:pPr>
        <w:spacing w:line="276" w:lineRule="auto"/>
        <w:contextualSpacing/>
        <w:jc w:val="both"/>
        <w:rPr>
          <w:rFonts w:asciiTheme="minorHAnsi" w:hAnsiTheme="minorHAnsi"/>
          <w:bCs/>
          <w:i/>
          <w:iCs/>
        </w:rPr>
      </w:pPr>
      <w:r w:rsidRPr="00FF7702">
        <w:rPr>
          <w:rFonts w:asciiTheme="minorHAnsi" w:hAnsiTheme="minorHAnsi"/>
          <w:bCs/>
        </w:rPr>
        <w:t>National Academies of Sciences, Engineering, and Medicine. (2017). </w:t>
      </w:r>
      <w:r w:rsidRPr="00FF7702">
        <w:rPr>
          <w:rFonts w:asciiTheme="minorHAnsi" w:hAnsiTheme="minorHAnsi"/>
          <w:bCs/>
          <w:i/>
          <w:iCs/>
        </w:rPr>
        <w:t xml:space="preserve">Undergraduate research experiences </w:t>
      </w:r>
    </w:p>
    <w:p w:rsidRPr="00FF7702" w:rsidR="00364483" w:rsidP="00FF7702" w:rsidRDefault="00364483" w14:paraId="2BB3B0AA" w14:textId="0F1872D1">
      <w:pPr>
        <w:spacing w:line="276" w:lineRule="auto"/>
        <w:ind w:firstLine="720"/>
        <w:contextualSpacing/>
        <w:jc w:val="both"/>
        <w:rPr>
          <w:rFonts w:cstheme="minorHAnsi"/>
        </w:rPr>
      </w:pPr>
      <w:r w:rsidRPr="00FF7702">
        <w:rPr>
          <w:rFonts w:asciiTheme="minorHAnsi" w:hAnsiTheme="minorHAnsi"/>
          <w:bCs/>
          <w:i/>
          <w:iCs/>
        </w:rPr>
        <w:t>for STEM students: Successes, challenges, and opportunities</w:t>
      </w:r>
      <w:r w:rsidRPr="00FF7702">
        <w:rPr>
          <w:rFonts w:asciiTheme="minorHAnsi" w:hAnsiTheme="minorHAnsi"/>
          <w:bCs/>
        </w:rPr>
        <w:t>. National Academies Press.</w:t>
      </w:r>
    </w:p>
    <w:p w:rsidRPr="00FF7702" w:rsidR="00C727B5" w:rsidP="00C727B5" w:rsidRDefault="00C727B5" w14:paraId="502425BF" w14:textId="4E9455FD">
      <w:pPr>
        <w:spacing w:line="276" w:lineRule="auto"/>
        <w:contextualSpacing/>
        <w:jc w:val="both"/>
        <w:rPr>
          <w:rFonts w:cstheme="minorHAnsi"/>
        </w:rPr>
      </w:pPr>
      <w:r w:rsidRPr="00FF7702">
        <w:rPr>
          <w:rFonts w:cstheme="minorHAnsi"/>
        </w:rPr>
        <w:t xml:space="preserve">Pyrczak, F. (2008). </w:t>
      </w:r>
      <w:r w:rsidRPr="00FF7702">
        <w:rPr>
          <w:rFonts w:cstheme="minorHAnsi"/>
          <w:i/>
          <w:iCs/>
        </w:rPr>
        <w:t>Evaluating research in academic journals: A practical guide to realistic evaluation</w:t>
      </w:r>
      <w:r w:rsidRPr="00FF7702">
        <w:rPr>
          <w:rFonts w:cstheme="minorHAnsi"/>
        </w:rPr>
        <w:t xml:space="preserve"> (4th </w:t>
      </w:r>
    </w:p>
    <w:p w:rsidRPr="00FF7702" w:rsidR="00C727B5" w:rsidP="00FF7702" w:rsidRDefault="00C727B5" w14:paraId="509A726A" w14:textId="15C8F70B">
      <w:pPr>
        <w:pStyle w:val="Bibliography"/>
        <w:ind w:left="720"/>
        <w:rPr>
          <w:rFonts w:asciiTheme="minorHAnsi" w:hAnsiTheme="minorHAnsi"/>
          <w:b/>
        </w:rPr>
      </w:pPr>
      <w:r w:rsidRPr="00FF7702">
        <w:rPr>
          <w:rFonts w:cstheme="minorHAnsi"/>
        </w:rPr>
        <w:t>ed.). Pyrczak Publishing.</w:t>
      </w:r>
    </w:p>
    <w:p w:rsidRPr="00FF7702" w:rsidR="00C727B5" w:rsidP="00C727B5" w:rsidRDefault="00F6302B" w14:paraId="0148BA27" w14:textId="4CEA5B12">
      <w:pPr>
        <w:rPr>
          <w:rFonts w:cstheme="minorHAnsi"/>
        </w:rPr>
      </w:pPr>
      <w:r w:rsidRPr="00FF7702">
        <w:rPr>
          <w:rFonts w:cstheme="minorHAnsi"/>
        </w:rPr>
        <w:t xml:space="preserve">Saldana, J. (2013). </w:t>
      </w:r>
      <w:r w:rsidRPr="00FF7702">
        <w:rPr>
          <w:rFonts w:cstheme="minorHAnsi"/>
          <w:i/>
          <w:iCs/>
        </w:rPr>
        <w:t>The coding manual for qualitative researchers</w:t>
      </w:r>
      <w:r w:rsidRPr="00FF7702">
        <w:rPr>
          <w:rFonts w:cstheme="minorHAnsi"/>
        </w:rPr>
        <w:t xml:space="preserve"> (2nd ed.). SAGE.</w:t>
      </w:r>
    </w:p>
    <w:p w:rsidRPr="006A4165" w:rsidR="006A4165" w:rsidP="006A4165" w:rsidRDefault="006A4165" w14:paraId="45C26846" w14:textId="77777777"/>
    <w:sectPr w:rsidRPr="006A4165" w:rsidR="006A4165" w:rsidSect="00D7155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D17EF" w14:textId="77777777" w:rsidR="009D003E" w:rsidRDefault="009D003E" w:rsidP="00B46DCE">
      <w:r>
        <w:separator/>
      </w:r>
    </w:p>
  </w:endnote>
  <w:endnote w:type="continuationSeparator" w:id="0">
    <w:p w14:paraId="3E5B0CFC" w14:textId="77777777" w:rsidR="009D003E" w:rsidRDefault="009D003E"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815BF" w14:textId="77777777" w:rsidR="00F160E2" w:rsidRDefault="00F160E2">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3C574" w14:textId="77777777" w:rsidR="009D003E" w:rsidRDefault="009D003E" w:rsidP="00B46DCE">
      <w:r>
        <w:separator/>
      </w:r>
    </w:p>
  </w:footnote>
  <w:footnote w:type="continuationSeparator" w:id="0">
    <w:p w14:paraId="53AEF6A3" w14:textId="77777777" w:rsidR="009D003E" w:rsidRDefault="009D003E" w:rsidP="00B4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2CF73DBC"/>
    <w:multiLevelType w:val="hybridMultilevel"/>
    <w:tmpl w:val="2EFE2DE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A7BDF"/>
    <w:multiLevelType w:val="hybridMultilevel"/>
    <w:tmpl w:val="647C5966"/>
    <w:lvl w:ilvl="0" w:tplc="2000FD4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2594A"/>
    <w:multiLevelType w:val="hybridMultilevel"/>
    <w:tmpl w:val="9190D11E"/>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73EB42FC"/>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A17"/>
    <w:rsid w:val="0001620C"/>
    <w:rsid w:val="00017DE0"/>
    <w:rsid w:val="0002495A"/>
    <w:rsid w:val="00026C8D"/>
    <w:rsid w:val="00033E51"/>
    <w:rsid w:val="00033EC4"/>
    <w:rsid w:val="00037316"/>
    <w:rsid w:val="0003736E"/>
    <w:rsid w:val="00040081"/>
    <w:rsid w:val="00045D57"/>
    <w:rsid w:val="0005654A"/>
    <w:rsid w:val="00062EC4"/>
    <w:rsid w:val="00065525"/>
    <w:rsid w:val="00075022"/>
    <w:rsid w:val="00081AF1"/>
    <w:rsid w:val="00084D98"/>
    <w:rsid w:val="00091034"/>
    <w:rsid w:val="00092E98"/>
    <w:rsid w:val="000942B4"/>
    <w:rsid w:val="00097B81"/>
    <w:rsid w:val="000A0569"/>
    <w:rsid w:val="000A0AA5"/>
    <w:rsid w:val="000A60A2"/>
    <w:rsid w:val="000A786E"/>
    <w:rsid w:val="000B235C"/>
    <w:rsid w:val="000B51A2"/>
    <w:rsid w:val="000B6EB8"/>
    <w:rsid w:val="000C13CB"/>
    <w:rsid w:val="000C444A"/>
    <w:rsid w:val="000C468F"/>
    <w:rsid w:val="000C56EB"/>
    <w:rsid w:val="000D04EA"/>
    <w:rsid w:val="000D1074"/>
    <w:rsid w:val="000D7959"/>
    <w:rsid w:val="000E7136"/>
    <w:rsid w:val="000E7F0F"/>
    <w:rsid w:val="0010029D"/>
    <w:rsid w:val="00102C30"/>
    <w:rsid w:val="00114C2A"/>
    <w:rsid w:val="00131E86"/>
    <w:rsid w:val="001360A1"/>
    <w:rsid w:val="00136854"/>
    <w:rsid w:val="00173BDC"/>
    <w:rsid w:val="00174FD3"/>
    <w:rsid w:val="00183580"/>
    <w:rsid w:val="00185E23"/>
    <w:rsid w:val="001874A9"/>
    <w:rsid w:val="00191BC8"/>
    <w:rsid w:val="001A1046"/>
    <w:rsid w:val="001A34C3"/>
    <w:rsid w:val="001A38B0"/>
    <w:rsid w:val="001B1A4E"/>
    <w:rsid w:val="001B76D2"/>
    <w:rsid w:val="001B794C"/>
    <w:rsid w:val="001C1C37"/>
    <w:rsid w:val="001D79CA"/>
    <w:rsid w:val="001E36D8"/>
    <w:rsid w:val="001F7576"/>
    <w:rsid w:val="00200B5A"/>
    <w:rsid w:val="00203109"/>
    <w:rsid w:val="00204921"/>
    <w:rsid w:val="00210378"/>
    <w:rsid w:val="00226005"/>
    <w:rsid w:val="002300C0"/>
    <w:rsid w:val="0023144E"/>
    <w:rsid w:val="00234702"/>
    <w:rsid w:val="00240B63"/>
    <w:rsid w:val="002424A3"/>
    <w:rsid w:val="00245F76"/>
    <w:rsid w:val="002553E3"/>
    <w:rsid w:val="0026657E"/>
    <w:rsid w:val="00271A87"/>
    <w:rsid w:val="00271EA7"/>
    <w:rsid w:val="00273530"/>
    <w:rsid w:val="00274390"/>
    <w:rsid w:val="00276140"/>
    <w:rsid w:val="00277E5C"/>
    <w:rsid w:val="00283616"/>
    <w:rsid w:val="00283DC2"/>
    <w:rsid w:val="00285BA7"/>
    <w:rsid w:val="0029011C"/>
    <w:rsid w:val="00295BCC"/>
    <w:rsid w:val="002A17B9"/>
    <w:rsid w:val="002A36F0"/>
    <w:rsid w:val="002B2B85"/>
    <w:rsid w:val="002B79E8"/>
    <w:rsid w:val="002C2028"/>
    <w:rsid w:val="002C2DEA"/>
    <w:rsid w:val="002C4228"/>
    <w:rsid w:val="002C70D0"/>
    <w:rsid w:val="002C7C6B"/>
    <w:rsid w:val="002E05B5"/>
    <w:rsid w:val="002E2748"/>
    <w:rsid w:val="002E35C8"/>
    <w:rsid w:val="002E447B"/>
    <w:rsid w:val="002F0E8E"/>
    <w:rsid w:val="002F2A6D"/>
    <w:rsid w:val="002F6F02"/>
    <w:rsid w:val="002F7965"/>
    <w:rsid w:val="0030343E"/>
    <w:rsid w:val="003076C8"/>
    <w:rsid w:val="003121C3"/>
    <w:rsid w:val="0032273C"/>
    <w:rsid w:val="00345D9E"/>
    <w:rsid w:val="00352DAA"/>
    <w:rsid w:val="003559AD"/>
    <w:rsid w:val="00356A2E"/>
    <w:rsid w:val="00360EE0"/>
    <w:rsid w:val="00364483"/>
    <w:rsid w:val="00364AB9"/>
    <w:rsid w:val="0037195C"/>
    <w:rsid w:val="00390938"/>
    <w:rsid w:val="0039357F"/>
    <w:rsid w:val="00393E8F"/>
    <w:rsid w:val="003942DA"/>
    <w:rsid w:val="00394536"/>
    <w:rsid w:val="003959E2"/>
    <w:rsid w:val="003972A6"/>
    <w:rsid w:val="003A0371"/>
    <w:rsid w:val="003A5B42"/>
    <w:rsid w:val="003A7B46"/>
    <w:rsid w:val="003B7109"/>
    <w:rsid w:val="003C0C71"/>
    <w:rsid w:val="003C311F"/>
    <w:rsid w:val="003C41D3"/>
    <w:rsid w:val="003C7022"/>
    <w:rsid w:val="003D19DD"/>
    <w:rsid w:val="003F1678"/>
    <w:rsid w:val="003F2003"/>
    <w:rsid w:val="003F7BE7"/>
    <w:rsid w:val="00401137"/>
    <w:rsid w:val="00401963"/>
    <w:rsid w:val="0040419C"/>
    <w:rsid w:val="004054C9"/>
    <w:rsid w:val="0040717D"/>
    <w:rsid w:val="0041430A"/>
    <w:rsid w:val="00420969"/>
    <w:rsid w:val="00422DAE"/>
    <w:rsid w:val="00423B26"/>
    <w:rsid w:val="00432573"/>
    <w:rsid w:val="00435A80"/>
    <w:rsid w:val="00436670"/>
    <w:rsid w:val="00437BD7"/>
    <w:rsid w:val="00447FAE"/>
    <w:rsid w:val="004548E1"/>
    <w:rsid w:val="0048149C"/>
    <w:rsid w:val="00481C4D"/>
    <w:rsid w:val="00484882"/>
    <w:rsid w:val="004852B2"/>
    <w:rsid w:val="00485549"/>
    <w:rsid w:val="00485AF6"/>
    <w:rsid w:val="0049526B"/>
    <w:rsid w:val="004A0130"/>
    <w:rsid w:val="004B4C1E"/>
    <w:rsid w:val="004B4FC5"/>
    <w:rsid w:val="004B752A"/>
    <w:rsid w:val="004C033C"/>
    <w:rsid w:val="004D0427"/>
    <w:rsid w:val="004E349C"/>
    <w:rsid w:val="004F68E6"/>
    <w:rsid w:val="004F6A35"/>
    <w:rsid w:val="00500B09"/>
    <w:rsid w:val="00503CAD"/>
    <w:rsid w:val="00507619"/>
    <w:rsid w:val="00512745"/>
    <w:rsid w:val="00514037"/>
    <w:rsid w:val="00517358"/>
    <w:rsid w:val="00520CE4"/>
    <w:rsid w:val="00520DE2"/>
    <w:rsid w:val="00541C59"/>
    <w:rsid w:val="00545BF5"/>
    <w:rsid w:val="00546DEB"/>
    <w:rsid w:val="0055000F"/>
    <w:rsid w:val="00564C6E"/>
    <w:rsid w:val="00565508"/>
    <w:rsid w:val="00567185"/>
    <w:rsid w:val="005679F5"/>
    <w:rsid w:val="00573A61"/>
    <w:rsid w:val="00574391"/>
    <w:rsid w:val="005A3599"/>
    <w:rsid w:val="005A4A7E"/>
    <w:rsid w:val="005B00D3"/>
    <w:rsid w:val="005B1234"/>
    <w:rsid w:val="005B2454"/>
    <w:rsid w:val="005C0FCA"/>
    <w:rsid w:val="005C6E95"/>
    <w:rsid w:val="005D24CA"/>
    <w:rsid w:val="005D556E"/>
    <w:rsid w:val="005F262C"/>
    <w:rsid w:val="00606276"/>
    <w:rsid w:val="00610647"/>
    <w:rsid w:val="00616745"/>
    <w:rsid w:val="0061784B"/>
    <w:rsid w:val="00626771"/>
    <w:rsid w:val="006309F4"/>
    <w:rsid w:val="00640EDC"/>
    <w:rsid w:val="0064244F"/>
    <w:rsid w:val="00643522"/>
    <w:rsid w:val="00644388"/>
    <w:rsid w:val="006452A6"/>
    <w:rsid w:val="00647982"/>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D5522"/>
    <w:rsid w:val="006D5D7C"/>
    <w:rsid w:val="006D6FC6"/>
    <w:rsid w:val="006D72DA"/>
    <w:rsid w:val="006E35A9"/>
    <w:rsid w:val="00702205"/>
    <w:rsid w:val="0070268E"/>
    <w:rsid w:val="007143B2"/>
    <w:rsid w:val="00723CA6"/>
    <w:rsid w:val="00724D0A"/>
    <w:rsid w:val="00725442"/>
    <w:rsid w:val="00727BFE"/>
    <w:rsid w:val="007302D9"/>
    <w:rsid w:val="0073262B"/>
    <w:rsid w:val="00733CD3"/>
    <w:rsid w:val="007372ED"/>
    <w:rsid w:val="00741AB2"/>
    <w:rsid w:val="00743573"/>
    <w:rsid w:val="00747B3C"/>
    <w:rsid w:val="0075598E"/>
    <w:rsid w:val="007559A7"/>
    <w:rsid w:val="00761313"/>
    <w:rsid w:val="007624B4"/>
    <w:rsid w:val="007634B3"/>
    <w:rsid w:val="00771CEA"/>
    <w:rsid w:val="007751B6"/>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2DB"/>
    <w:rsid w:val="00800990"/>
    <w:rsid w:val="00810004"/>
    <w:rsid w:val="008155FB"/>
    <w:rsid w:val="00817B3B"/>
    <w:rsid w:val="0082342D"/>
    <w:rsid w:val="0082557D"/>
    <w:rsid w:val="008330BB"/>
    <w:rsid w:val="008339E6"/>
    <w:rsid w:val="0083794B"/>
    <w:rsid w:val="00845710"/>
    <w:rsid w:val="00852646"/>
    <w:rsid w:val="008570E8"/>
    <w:rsid w:val="008660E6"/>
    <w:rsid w:val="008708E4"/>
    <w:rsid w:val="008816A0"/>
    <w:rsid w:val="0088545C"/>
    <w:rsid w:val="00890275"/>
    <w:rsid w:val="00892878"/>
    <w:rsid w:val="00892ADF"/>
    <w:rsid w:val="008A6669"/>
    <w:rsid w:val="008B6ADE"/>
    <w:rsid w:val="008C475F"/>
    <w:rsid w:val="008D2F4E"/>
    <w:rsid w:val="008D5D8F"/>
    <w:rsid w:val="008E2413"/>
    <w:rsid w:val="008E7FE6"/>
    <w:rsid w:val="008F5833"/>
    <w:rsid w:val="008F7D0D"/>
    <w:rsid w:val="00902F14"/>
    <w:rsid w:val="0090368F"/>
    <w:rsid w:val="00906900"/>
    <w:rsid w:val="00911375"/>
    <w:rsid w:val="0091208B"/>
    <w:rsid w:val="009125CE"/>
    <w:rsid w:val="0091656F"/>
    <w:rsid w:val="00922D6A"/>
    <w:rsid w:val="00926DA7"/>
    <w:rsid w:val="00935462"/>
    <w:rsid w:val="00935539"/>
    <w:rsid w:val="00944849"/>
    <w:rsid w:val="00944D79"/>
    <w:rsid w:val="00947D8F"/>
    <w:rsid w:val="0097516E"/>
    <w:rsid w:val="0097535E"/>
    <w:rsid w:val="009771FC"/>
    <w:rsid w:val="00994CB5"/>
    <w:rsid w:val="009A0F5F"/>
    <w:rsid w:val="009A1DEB"/>
    <w:rsid w:val="009A25FB"/>
    <w:rsid w:val="009A520B"/>
    <w:rsid w:val="009A6B93"/>
    <w:rsid w:val="009A7B9D"/>
    <w:rsid w:val="009B4D04"/>
    <w:rsid w:val="009C327C"/>
    <w:rsid w:val="009D003E"/>
    <w:rsid w:val="009D282C"/>
    <w:rsid w:val="009E4D5C"/>
    <w:rsid w:val="009E6983"/>
    <w:rsid w:val="009F0A02"/>
    <w:rsid w:val="009F0C65"/>
    <w:rsid w:val="00A04C9A"/>
    <w:rsid w:val="00A14914"/>
    <w:rsid w:val="00A17226"/>
    <w:rsid w:val="00A31EC1"/>
    <w:rsid w:val="00A3578A"/>
    <w:rsid w:val="00A469B3"/>
    <w:rsid w:val="00A500B3"/>
    <w:rsid w:val="00A67BEF"/>
    <w:rsid w:val="00A77CF4"/>
    <w:rsid w:val="00A82512"/>
    <w:rsid w:val="00A848DF"/>
    <w:rsid w:val="00A8551E"/>
    <w:rsid w:val="00A9125C"/>
    <w:rsid w:val="00A93E98"/>
    <w:rsid w:val="00A97C7C"/>
    <w:rsid w:val="00AA558D"/>
    <w:rsid w:val="00AB3304"/>
    <w:rsid w:val="00AB74A8"/>
    <w:rsid w:val="00AC5CDA"/>
    <w:rsid w:val="00AC636E"/>
    <w:rsid w:val="00AD35CC"/>
    <w:rsid w:val="00AE6340"/>
    <w:rsid w:val="00AF5D32"/>
    <w:rsid w:val="00B063D6"/>
    <w:rsid w:val="00B064DE"/>
    <w:rsid w:val="00B06867"/>
    <w:rsid w:val="00B0711E"/>
    <w:rsid w:val="00B1311F"/>
    <w:rsid w:val="00B23E87"/>
    <w:rsid w:val="00B241CA"/>
    <w:rsid w:val="00B367EF"/>
    <w:rsid w:val="00B4225B"/>
    <w:rsid w:val="00B46DCE"/>
    <w:rsid w:val="00B524B7"/>
    <w:rsid w:val="00B67B9B"/>
    <w:rsid w:val="00B74547"/>
    <w:rsid w:val="00B74E91"/>
    <w:rsid w:val="00B848A3"/>
    <w:rsid w:val="00B8562A"/>
    <w:rsid w:val="00B90262"/>
    <w:rsid w:val="00B90844"/>
    <w:rsid w:val="00B93E24"/>
    <w:rsid w:val="00B93E44"/>
    <w:rsid w:val="00B943DA"/>
    <w:rsid w:val="00B95255"/>
    <w:rsid w:val="00B973D3"/>
    <w:rsid w:val="00BB0888"/>
    <w:rsid w:val="00BB55D8"/>
    <w:rsid w:val="00BC4B70"/>
    <w:rsid w:val="00BC5537"/>
    <w:rsid w:val="00BD4844"/>
    <w:rsid w:val="00BD6B9D"/>
    <w:rsid w:val="00BE04C6"/>
    <w:rsid w:val="00BE06C5"/>
    <w:rsid w:val="00BE342B"/>
    <w:rsid w:val="00BE56D3"/>
    <w:rsid w:val="00BE777C"/>
    <w:rsid w:val="00BF134E"/>
    <w:rsid w:val="00BF32FD"/>
    <w:rsid w:val="00BF7C9F"/>
    <w:rsid w:val="00C04C8A"/>
    <w:rsid w:val="00C3307C"/>
    <w:rsid w:val="00C405F3"/>
    <w:rsid w:val="00C40D65"/>
    <w:rsid w:val="00C44123"/>
    <w:rsid w:val="00C443CA"/>
    <w:rsid w:val="00C45CAE"/>
    <w:rsid w:val="00C511BB"/>
    <w:rsid w:val="00C5728E"/>
    <w:rsid w:val="00C5766E"/>
    <w:rsid w:val="00C61626"/>
    <w:rsid w:val="00C679E9"/>
    <w:rsid w:val="00C712A3"/>
    <w:rsid w:val="00C727B5"/>
    <w:rsid w:val="00C7353D"/>
    <w:rsid w:val="00C73FC8"/>
    <w:rsid w:val="00C81FE4"/>
    <w:rsid w:val="00C83235"/>
    <w:rsid w:val="00C84993"/>
    <w:rsid w:val="00C92E44"/>
    <w:rsid w:val="00C96FEC"/>
    <w:rsid w:val="00CA4106"/>
    <w:rsid w:val="00CA7C1E"/>
    <w:rsid w:val="00CB0366"/>
    <w:rsid w:val="00CB0377"/>
    <w:rsid w:val="00CB2B53"/>
    <w:rsid w:val="00CC2BF4"/>
    <w:rsid w:val="00CD0B0F"/>
    <w:rsid w:val="00CE1F5E"/>
    <w:rsid w:val="00CE6CCC"/>
    <w:rsid w:val="00CF1384"/>
    <w:rsid w:val="00CF154B"/>
    <w:rsid w:val="00D00D3E"/>
    <w:rsid w:val="00D04926"/>
    <w:rsid w:val="00D06990"/>
    <w:rsid w:val="00D10D49"/>
    <w:rsid w:val="00D17B23"/>
    <w:rsid w:val="00D22559"/>
    <w:rsid w:val="00D235BD"/>
    <w:rsid w:val="00D35A73"/>
    <w:rsid w:val="00D37459"/>
    <w:rsid w:val="00D4450C"/>
    <w:rsid w:val="00D459F8"/>
    <w:rsid w:val="00D56DA0"/>
    <w:rsid w:val="00D602AE"/>
    <w:rsid w:val="00D704D6"/>
    <w:rsid w:val="00D71554"/>
    <w:rsid w:val="00D81573"/>
    <w:rsid w:val="00D826C6"/>
    <w:rsid w:val="00D832AF"/>
    <w:rsid w:val="00D846F9"/>
    <w:rsid w:val="00D93703"/>
    <w:rsid w:val="00D94349"/>
    <w:rsid w:val="00DA3CB5"/>
    <w:rsid w:val="00DA3CDF"/>
    <w:rsid w:val="00DB3B43"/>
    <w:rsid w:val="00DB4884"/>
    <w:rsid w:val="00DB510E"/>
    <w:rsid w:val="00DB690E"/>
    <w:rsid w:val="00DB6CCC"/>
    <w:rsid w:val="00DC05AD"/>
    <w:rsid w:val="00DC1089"/>
    <w:rsid w:val="00DC2A4A"/>
    <w:rsid w:val="00DC5898"/>
    <w:rsid w:val="00DC6BB2"/>
    <w:rsid w:val="00DD0E24"/>
    <w:rsid w:val="00DD49C9"/>
    <w:rsid w:val="00DE3D45"/>
    <w:rsid w:val="00DE5707"/>
    <w:rsid w:val="00E00C5D"/>
    <w:rsid w:val="00E027B4"/>
    <w:rsid w:val="00E1687D"/>
    <w:rsid w:val="00E17027"/>
    <w:rsid w:val="00E211C9"/>
    <w:rsid w:val="00E229E7"/>
    <w:rsid w:val="00E23C36"/>
    <w:rsid w:val="00E25D6B"/>
    <w:rsid w:val="00E41BE1"/>
    <w:rsid w:val="00E44966"/>
    <w:rsid w:val="00E46F6E"/>
    <w:rsid w:val="00E5563D"/>
    <w:rsid w:val="00E5633D"/>
    <w:rsid w:val="00E570DF"/>
    <w:rsid w:val="00E6346F"/>
    <w:rsid w:val="00E6475C"/>
    <w:rsid w:val="00E64CF0"/>
    <w:rsid w:val="00E759C9"/>
    <w:rsid w:val="00E837D3"/>
    <w:rsid w:val="00E92538"/>
    <w:rsid w:val="00E938C5"/>
    <w:rsid w:val="00E94514"/>
    <w:rsid w:val="00EA191F"/>
    <w:rsid w:val="00EA26A7"/>
    <w:rsid w:val="00EA5309"/>
    <w:rsid w:val="00EC3E53"/>
    <w:rsid w:val="00EC4B30"/>
    <w:rsid w:val="00ED1148"/>
    <w:rsid w:val="00ED2110"/>
    <w:rsid w:val="00ED2ADA"/>
    <w:rsid w:val="00ED3C88"/>
    <w:rsid w:val="00ED47F9"/>
    <w:rsid w:val="00ED7514"/>
    <w:rsid w:val="00EE1FDF"/>
    <w:rsid w:val="00EE28AF"/>
    <w:rsid w:val="00EE2CB6"/>
    <w:rsid w:val="00EE6A4E"/>
    <w:rsid w:val="00EF26A6"/>
    <w:rsid w:val="00EF5481"/>
    <w:rsid w:val="00F15E60"/>
    <w:rsid w:val="00F160E2"/>
    <w:rsid w:val="00F23E2F"/>
    <w:rsid w:val="00F23ED9"/>
    <w:rsid w:val="00F31DF4"/>
    <w:rsid w:val="00F42A17"/>
    <w:rsid w:val="00F44D56"/>
    <w:rsid w:val="00F46766"/>
    <w:rsid w:val="00F477A0"/>
    <w:rsid w:val="00F52A2C"/>
    <w:rsid w:val="00F52F1F"/>
    <w:rsid w:val="00F541D8"/>
    <w:rsid w:val="00F6302B"/>
    <w:rsid w:val="00F65E29"/>
    <w:rsid w:val="00F67D8C"/>
    <w:rsid w:val="00F731E8"/>
    <w:rsid w:val="00F754AA"/>
    <w:rsid w:val="00F7600C"/>
    <w:rsid w:val="00F87558"/>
    <w:rsid w:val="00F9317C"/>
    <w:rsid w:val="00F93945"/>
    <w:rsid w:val="00F9467B"/>
    <w:rsid w:val="00F95AB2"/>
    <w:rsid w:val="00F95B55"/>
    <w:rsid w:val="00FA1B2D"/>
    <w:rsid w:val="00FB3DD0"/>
    <w:rsid w:val="00FC0610"/>
    <w:rsid w:val="00FC11F0"/>
    <w:rsid w:val="00FC1E08"/>
    <w:rsid w:val="00FC2A4B"/>
    <w:rsid w:val="00FD2434"/>
    <w:rsid w:val="00FD67D5"/>
    <w:rsid w:val="00FE280D"/>
    <w:rsid w:val="00FF5262"/>
    <w:rsid w:val="00FF53E7"/>
    <w:rsid w:val="00FF6170"/>
    <w:rsid w:val="00FF770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81683441">
      <w:bodyDiv w:val="1"/>
      <w:marLeft w:val="0"/>
      <w:marRight w:val="0"/>
      <w:marTop w:val="0"/>
      <w:marBottom w:val="0"/>
      <w:divBdr>
        <w:top w:val="none" w:sz="0" w:space="0" w:color="auto"/>
        <w:left w:val="none" w:sz="0" w:space="0" w:color="auto"/>
        <w:bottom w:val="none" w:sz="0" w:space="0" w:color="auto"/>
        <w:right w:val="none" w:sz="0" w:space="0" w:color="auto"/>
      </w:divBdr>
    </w:div>
    <w:div w:id="105584717">
      <w:bodyDiv w:val="1"/>
      <w:marLeft w:val="0"/>
      <w:marRight w:val="0"/>
      <w:marTop w:val="0"/>
      <w:marBottom w:val="0"/>
      <w:divBdr>
        <w:top w:val="none" w:sz="0" w:space="0" w:color="auto"/>
        <w:left w:val="none" w:sz="0" w:space="0" w:color="auto"/>
        <w:bottom w:val="none" w:sz="0" w:space="0" w:color="auto"/>
        <w:right w:val="none" w:sz="0" w:space="0" w:color="auto"/>
      </w:divBdr>
    </w:div>
    <w:div w:id="119030024">
      <w:bodyDiv w:val="1"/>
      <w:marLeft w:val="0"/>
      <w:marRight w:val="0"/>
      <w:marTop w:val="0"/>
      <w:marBottom w:val="0"/>
      <w:divBdr>
        <w:top w:val="none" w:sz="0" w:space="0" w:color="auto"/>
        <w:left w:val="none" w:sz="0" w:space="0" w:color="auto"/>
        <w:bottom w:val="none" w:sz="0" w:space="0" w:color="auto"/>
        <w:right w:val="none" w:sz="0" w:space="0" w:color="auto"/>
      </w:divBdr>
    </w:div>
    <w:div w:id="141428654">
      <w:bodyDiv w:val="1"/>
      <w:marLeft w:val="0"/>
      <w:marRight w:val="0"/>
      <w:marTop w:val="0"/>
      <w:marBottom w:val="0"/>
      <w:divBdr>
        <w:top w:val="none" w:sz="0" w:space="0" w:color="auto"/>
        <w:left w:val="none" w:sz="0" w:space="0" w:color="auto"/>
        <w:bottom w:val="none" w:sz="0" w:space="0" w:color="auto"/>
        <w:right w:val="none" w:sz="0" w:space="0" w:color="auto"/>
      </w:divBdr>
    </w:div>
    <w:div w:id="251165467">
      <w:bodyDiv w:val="1"/>
      <w:marLeft w:val="0"/>
      <w:marRight w:val="0"/>
      <w:marTop w:val="0"/>
      <w:marBottom w:val="0"/>
      <w:divBdr>
        <w:top w:val="none" w:sz="0" w:space="0" w:color="auto"/>
        <w:left w:val="none" w:sz="0" w:space="0" w:color="auto"/>
        <w:bottom w:val="none" w:sz="0" w:space="0" w:color="auto"/>
        <w:right w:val="none" w:sz="0" w:space="0" w:color="auto"/>
      </w:divBdr>
      <w:divsChild>
        <w:div w:id="1860465752">
          <w:marLeft w:val="0"/>
          <w:marRight w:val="0"/>
          <w:marTop w:val="0"/>
          <w:marBottom w:val="0"/>
          <w:divBdr>
            <w:top w:val="none" w:sz="0" w:space="0" w:color="auto"/>
            <w:left w:val="none" w:sz="0" w:space="0" w:color="auto"/>
            <w:bottom w:val="none" w:sz="0" w:space="0" w:color="auto"/>
            <w:right w:val="none" w:sz="0" w:space="0" w:color="auto"/>
          </w:divBdr>
          <w:divsChild>
            <w:div w:id="920453456">
              <w:marLeft w:val="0"/>
              <w:marRight w:val="0"/>
              <w:marTop w:val="0"/>
              <w:marBottom w:val="0"/>
              <w:divBdr>
                <w:top w:val="none" w:sz="0" w:space="0" w:color="auto"/>
                <w:left w:val="none" w:sz="0" w:space="0" w:color="auto"/>
                <w:bottom w:val="none" w:sz="0" w:space="0" w:color="auto"/>
                <w:right w:val="none" w:sz="0" w:space="0" w:color="auto"/>
              </w:divBdr>
              <w:divsChild>
                <w:div w:id="2012561914">
                  <w:marLeft w:val="0"/>
                  <w:marRight w:val="0"/>
                  <w:marTop w:val="0"/>
                  <w:marBottom w:val="0"/>
                  <w:divBdr>
                    <w:top w:val="none" w:sz="0" w:space="0" w:color="auto"/>
                    <w:left w:val="none" w:sz="0" w:space="0" w:color="auto"/>
                    <w:bottom w:val="none" w:sz="0" w:space="0" w:color="auto"/>
                    <w:right w:val="none" w:sz="0" w:space="0" w:color="auto"/>
                  </w:divBdr>
                  <w:divsChild>
                    <w:div w:id="1263687249">
                      <w:marLeft w:val="0"/>
                      <w:marRight w:val="0"/>
                      <w:marTop w:val="0"/>
                      <w:marBottom w:val="0"/>
                      <w:divBdr>
                        <w:top w:val="none" w:sz="0" w:space="0" w:color="auto"/>
                        <w:left w:val="none" w:sz="0" w:space="0" w:color="auto"/>
                        <w:bottom w:val="none" w:sz="0" w:space="0" w:color="auto"/>
                        <w:right w:val="none" w:sz="0" w:space="0" w:color="auto"/>
                      </w:divBdr>
                      <w:divsChild>
                        <w:div w:id="1983194867">
                          <w:marLeft w:val="0"/>
                          <w:marRight w:val="0"/>
                          <w:marTop w:val="0"/>
                          <w:marBottom w:val="0"/>
                          <w:divBdr>
                            <w:top w:val="none" w:sz="0" w:space="0" w:color="auto"/>
                            <w:left w:val="none" w:sz="0" w:space="0" w:color="auto"/>
                            <w:bottom w:val="none" w:sz="0" w:space="0" w:color="auto"/>
                            <w:right w:val="none" w:sz="0" w:space="0" w:color="auto"/>
                          </w:divBdr>
                          <w:divsChild>
                            <w:div w:id="153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362706908">
      <w:bodyDiv w:val="1"/>
      <w:marLeft w:val="0"/>
      <w:marRight w:val="0"/>
      <w:marTop w:val="0"/>
      <w:marBottom w:val="0"/>
      <w:divBdr>
        <w:top w:val="none" w:sz="0" w:space="0" w:color="auto"/>
        <w:left w:val="none" w:sz="0" w:space="0" w:color="auto"/>
        <w:bottom w:val="none" w:sz="0" w:space="0" w:color="auto"/>
        <w:right w:val="none" w:sz="0" w:space="0" w:color="auto"/>
      </w:divBdr>
    </w:div>
    <w:div w:id="377515280">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532767012">
      <w:bodyDiv w:val="1"/>
      <w:marLeft w:val="0"/>
      <w:marRight w:val="0"/>
      <w:marTop w:val="0"/>
      <w:marBottom w:val="0"/>
      <w:divBdr>
        <w:top w:val="none" w:sz="0" w:space="0" w:color="auto"/>
        <w:left w:val="none" w:sz="0" w:space="0" w:color="auto"/>
        <w:bottom w:val="none" w:sz="0" w:space="0" w:color="auto"/>
        <w:right w:val="none" w:sz="0" w:space="0" w:color="auto"/>
      </w:divBdr>
    </w:div>
    <w:div w:id="551692599">
      <w:bodyDiv w:val="1"/>
      <w:marLeft w:val="0"/>
      <w:marRight w:val="0"/>
      <w:marTop w:val="0"/>
      <w:marBottom w:val="0"/>
      <w:divBdr>
        <w:top w:val="none" w:sz="0" w:space="0" w:color="auto"/>
        <w:left w:val="none" w:sz="0" w:space="0" w:color="auto"/>
        <w:bottom w:val="none" w:sz="0" w:space="0" w:color="auto"/>
        <w:right w:val="none" w:sz="0" w:space="0" w:color="auto"/>
      </w:divBdr>
    </w:div>
    <w:div w:id="640115586">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89572419">
      <w:bodyDiv w:val="1"/>
      <w:marLeft w:val="0"/>
      <w:marRight w:val="0"/>
      <w:marTop w:val="0"/>
      <w:marBottom w:val="0"/>
      <w:divBdr>
        <w:top w:val="none" w:sz="0" w:space="0" w:color="auto"/>
        <w:left w:val="none" w:sz="0" w:space="0" w:color="auto"/>
        <w:bottom w:val="none" w:sz="0" w:space="0" w:color="auto"/>
        <w:right w:val="none" w:sz="0" w:space="0" w:color="auto"/>
      </w:divBdr>
      <w:divsChild>
        <w:div w:id="1641767981">
          <w:marLeft w:val="0"/>
          <w:marRight w:val="0"/>
          <w:marTop w:val="0"/>
          <w:marBottom w:val="0"/>
          <w:divBdr>
            <w:top w:val="none" w:sz="0" w:space="0" w:color="auto"/>
            <w:left w:val="none" w:sz="0" w:space="0" w:color="auto"/>
            <w:bottom w:val="none" w:sz="0" w:space="0" w:color="auto"/>
            <w:right w:val="none" w:sz="0" w:space="0" w:color="auto"/>
          </w:divBdr>
          <w:divsChild>
            <w:div w:id="968241315">
              <w:marLeft w:val="0"/>
              <w:marRight w:val="0"/>
              <w:marTop w:val="0"/>
              <w:marBottom w:val="0"/>
              <w:divBdr>
                <w:top w:val="none" w:sz="0" w:space="0" w:color="auto"/>
                <w:left w:val="none" w:sz="0" w:space="0" w:color="auto"/>
                <w:bottom w:val="none" w:sz="0" w:space="0" w:color="auto"/>
                <w:right w:val="none" w:sz="0" w:space="0" w:color="auto"/>
              </w:divBdr>
              <w:divsChild>
                <w:div w:id="13458380">
                  <w:marLeft w:val="0"/>
                  <w:marRight w:val="0"/>
                  <w:marTop w:val="0"/>
                  <w:marBottom w:val="0"/>
                  <w:divBdr>
                    <w:top w:val="none" w:sz="0" w:space="0" w:color="auto"/>
                    <w:left w:val="none" w:sz="0" w:space="0" w:color="auto"/>
                    <w:bottom w:val="none" w:sz="0" w:space="0" w:color="auto"/>
                    <w:right w:val="none" w:sz="0" w:space="0" w:color="auto"/>
                  </w:divBdr>
                  <w:divsChild>
                    <w:div w:id="1830826011">
                      <w:marLeft w:val="0"/>
                      <w:marRight w:val="0"/>
                      <w:marTop w:val="0"/>
                      <w:marBottom w:val="0"/>
                      <w:divBdr>
                        <w:top w:val="none" w:sz="0" w:space="0" w:color="auto"/>
                        <w:left w:val="none" w:sz="0" w:space="0" w:color="auto"/>
                        <w:bottom w:val="none" w:sz="0" w:space="0" w:color="auto"/>
                        <w:right w:val="none" w:sz="0" w:space="0" w:color="auto"/>
                      </w:divBdr>
                      <w:divsChild>
                        <w:div w:id="4322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696783029">
      <w:bodyDiv w:val="1"/>
      <w:marLeft w:val="0"/>
      <w:marRight w:val="0"/>
      <w:marTop w:val="0"/>
      <w:marBottom w:val="0"/>
      <w:divBdr>
        <w:top w:val="none" w:sz="0" w:space="0" w:color="auto"/>
        <w:left w:val="none" w:sz="0" w:space="0" w:color="auto"/>
        <w:bottom w:val="none" w:sz="0" w:space="0" w:color="auto"/>
        <w:right w:val="none" w:sz="0" w:space="0" w:color="auto"/>
      </w:divBdr>
    </w:div>
    <w:div w:id="771048221">
      <w:bodyDiv w:val="1"/>
      <w:marLeft w:val="0"/>
      <w:marRight w:val="0"/>
      <w:marTop w:val="0"/>
      <w:marBottom w:val="0"/>
      <w:divBdr>
        <w:top w:val="none" w:sz="0" w:space="0" w:color="auto"/>
        <w:left w:val="none" w:sz="0" w:space="0" w:color="auto"/>
        <w:bottom w:val="none" w:sz="0" w:space="0" w:color="auto"/>
        <w:right w:val="none" w:sz="0" w:space="0" w:color="auto"/>
      </w:divBdr>
    </w:div>
    <w:div w:id="813572370">
      <w:bodyDiv w:val="1"/>
      <w:marLeft w:val="0"/>
      <w:marRight w:val="0"/>
      <w:marTop w:val="0"/>
      <w:marBottom w:val="0"/>
      <w:divBdr>
        <w:top w:val="none" w:sz="0" w:space="0" w:color="auto"/>
        <w:left w:val="none" w:sz="0" w:space="0" w:color="auto"/>
        <w:bottom w:val="none" w:sz="0" w:space="0" w:color="auto"/>
        <w:right w:val="none" w:sz="0" w:space="0" w:color="auto"/>
      </w:divBdr>
      <w:divsChild>
        <w:div w:id="225646128">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sChild>
                <w:div w:id="1034425616">
                  <w:marLeft w:val="0"/>
                  <w:marRight w:val="0"/>
                  <w:marTop w:val="0"/>
                  <w:marBottom w:val="0"/>
                  <w:divBdr>
                    <w:top w:val="none" w:sz="0" w:space="0" w:color="auto"/>
                    <w:left w:val="none" w:sz="0" w:space="0" w:color="auto"/>
                    <w:bottom w:val="none" w:sz="0" w:space="0" w:color="auto"/>
                    <w:right w:val="none" w:sz="0" w:space="0" w:color="auto"/>
                  </w:divBdr>
                  <w:divsChild>
                    <w:div w:id="1023750279">
                      <w:marLeft w:val="0"/>
                      <w:marRight w:val="0"/>
                      <w:marTop w:val="0"/>
                      <w:marBottom w:val="0"/>
                      <w:divBdr>
                        <w:top w:val="none" w:sz="0" w:space="0" w:color="auto"/>
                        <w:left w:val="none" w:sz="0" w:space="0" w:color="auto"/>
                        <w:bottom w:val="none" w:sz="0" w:space="0" w:color="auto"/>
                        <w:right w:val="none" w:sz="0" w:space="0" w:color="auto"/>
                      </w:divBdr>
                      <w:divsChild>
                        <w:div w:id="686296967">
                          <w:marLeft w:val="0"/>
                          <w:marRight w:val="0"/>
                          <w:marTop w:val="0"/>
                          <w:marBottom w:val="0"/>
                          <w:divBdr>
                            <w:top w:val="none" w:sz="0" w:space="0" w:color="auto"/>
                            <w:left w:val="none" w:sz="0" w:space="0" w:color="auto"/>
                            <w:bottom w:val="none" w:sz="0" w:space="0" w:color="auto"/>
                            <w:right w:val="none" w:sz="0" w:space="0" w:color="auto"/>
                          </w:divBdr>
                          <w:divsChild>
                            <w:div w:id="19632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280">
      <w:bodyDiv w:val="1"/>
      <w:marLeft w:val="0"/>
      <w:marRight w:val="0"/>
      <w:marTop w:val="0"/>
      <w:marBottom w:val="0"/>
      <w:divBdr>
        <w:top w:val="none" w:sz="0" w:space="0" w:color="auto"/>
        <w:left w:val="none" w:sz="0" w:space="0" w:color="auto"/>
        <w:bottom w:val="none" w:sz="0" w:space="0" w:color="auto"/>
        <w:right w:val="none" w:sz="0" w:space="0" w:color="auto"/>
      </w:divBdr>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59478615">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070468490">
      <w:bodyDiv w:val="1"/>
      <w:marLeft w:val="0"/>
      <w:marRight w:val="0"/>
      <w:marTop w:val="0"/>
      <w:marBottom w:val="0"/>
      <w:divBdr>
        <w:top w:val="none" w:sz="0" w:space="0" w:color="auto"/>
        <w:left w:val="none" w:sz="0" w:space="0" w:color="auto"/>
        <w:bottom w:val="none" w:sz="0" w:space="0" w:color="auto"/>
        <w:right w:val="none" w:sz="0" w:space="0" w:color="auto"/>
      </w:divBdr>
    </w:div>
    <w:div w:id="1072392025">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sChild>
        <w:div w:id="407271073">
          <w:marLeft w:val="1166"/>
          <w:marRight w:val="0"/>
          <w:marTop w:val="0"/>
          <w:marBottom w:val="0"/>
          <w:divBdr>
            <w:top w:val="none" w:sz="0" w:space="0" w:color="auto"/>
            <w:left w:val="none" w:sz="0" w:space="0" w:color="auto"/>
            <w:bottom w:val="none" w:sz="0" w:space="0" w:color="auto"/>
            <w:right w:val="none" w:sz="0" w:space="0" w:color="auto"/>
          </w:divBdr>
        </w:div>
        <w:div w:id="1791703967">
          <w:marLeft w:val="1166"/>
          <w:marRight w:val="0"/>
          <w:marTop w:val="0"/>
          <w:marBottom w:val="0"/>
          <w:divBdr>
            <w:top w:val="none" w:sz="0" w:space="0" w:color="auto"/>
            <w:left w:val="none" w:sz="0" w:space="0" w:color="auto"/>
            <w:bottom w:val="none" w:sz="0" w:space="0" w:color="auto"/>
            <w:right w:val="none" w:sz="0" w:space="0" w:color="auto"/>
          </w:divBdr>
        </w:div>
      </w:divsChild>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892764264">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 w:id="1968243845">
      <w:bodyDiv w:val="1"/>
      <w:marLeft w:val="0"/>
      <w:marRight w:val="0"/>
      <w:marTop w:val="0"/>
      <w:marBottom w:val="0"/>
      <w:divBdr>
        <w:top w:val="none" w:sz="0" w:space="0" w:color="auto"/>
        <w:left w:val="none" w:sz="0" w:space="0" w:color="auto"/>
        <w:bottom w:val="none" w:sz="0" w:space="0" w:color="auto"/>
        <w:right w:val="none" w:sz="0" w:space="0" w:color="auto"/>
      </w:divBdr>
    </w:div>
    <w:div w:id="2092656775">
      <w:bodyDiv w:val="1"/>
      <w:marLeft w:val="0"/>
      <w:marRight w:val="0"/>
      <w:marTop w:val="0"/>
      <w:marBottom w:val="0"/>
      <w:divBdr>
        <w:top w:val="none" w:sz="0" w:space="0" w:color="auto"/>
        <w:left w:val="none" w:sz="0" w:space="0" w:color="auto"/>
        <w:bottom w:val="none" w:sz="0" w:space="0" w:color="auto"/>
        <w:right w:val="none" w:sz="0" w:space="0" w:color="auto"/>
      </w:divBdr>
    </w:div>
    <w:div w:id="21302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l.gilmore@na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sa.gov/privacy/nasa_sorn_10EDUA.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6966c81c6d9cfbc15d46a1b6d9a909e6">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82282221c67d0027870baf707ffd6345"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2.xml><?xml version="1.0" encoding="utf-8"?>
<ds:datastoreItem xmlns:ds="http://schemas.openxmlformats.org/officeDocument/2006/customXml" ds:itemID="{F85365EA-A452-4B0D-9466-16E1AA1D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4.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Gilmore, Richard L. (GRC-HA020)</cp:lastModifiedBy>
  <cp:revision>2</cp:revision>
  <cp:lastPrinted>2016-06-29T13:57:00Z</cp:lastPrinted>
  <dcterms:created xsi:type="dcterms:W3CDTF">2022-03-28T16:24:00Z</dcterms:created>
  <dcterms:modified xsi:type="dcterms:W3CDTF">2022-03-28T16:24:00Z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