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430"/>
        <w:gridCol w:w="1260"/>
        <w:gridCol w:w="1804"/>
      </w:tblGrid>
      <w:tr w:rsidR="00AD56B5" w14:paraId="4C5CFC87" w14:textId="77777777">
        <w:tc>
          <w:tcPr>
            <w:tcW w:w="55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56B5" w:rsidRDefault="0022646E" w14:paraId="1245B411" w14:textId="77777777">
            <w:pPr>
              <w:spacing w:after="12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Agency Name:</w:t>
            </w:r>
          </w:p>
          <w:p w:rsidR="00AD56B5" w:rsidRDefault="004F224C" w14:paraId="1719A2FB" w14:textId="77777777">
            <w:pPr>
              <w:pStyle w:val="Heading2"/>
              <w:spacing w:after="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0"/>
            <w:r w:rsidR="0033609C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33609C">
              <w:rPr>
                <w:noProof/>
                <w:color w:val="0000FF"/>
              </w:rPr>
              <w:t> </w:t>
            </w:r>
            <w:r w:rsidR="0033609C">
              <w:rPr>
                <w:noProof/>
                <w:color w:val="0000FF"/>
              </w:rPr>
              <w:t> </w:t>
            </w:r>
            <w:r w:rsidR="0033609C">
              <w:rPr>
                <w:noProof/>
                <w:color w:val="0000FF"/>
              </w:rPr>
              <w:t> </w:t>
            </w:r>
            <w:r w:rsidR="0033609C">
              <w:rPr>
                <w:noProof/>
                <w:color w:val="0000FF"/>
              </w:rPr>
              <w:t> </w:t>
            </w:r>
            <w:r w:rsidR="0033609C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0"/>
            <w:r>
              <w:rPr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="0022646E">
              <w:rPr>
                <w:color w:val="0000FF"/>
              </w:rPr>
              <w:instrText xml:space="preserve"> FORMTEXT </w:instrText>
            </w:r>
            <w:r w:rsidR="00FF3743">
              <w:rPr>
                <w:color w:val="0000FF"/>
              </w:rPr>
            </w:r>
            <w:r w:rsidR="00FF3743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bookmarkEnd w:id="1"/>
          </w:p>
        </w:tc>
        <w:tc>
          <w:tcPr>
            <w:tcW w:w="24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 w:rsidR="00AD56B5" w:rsidRDefault="0022646E" w14:paraId="4D8E3081" w14:textId="77777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Type:</w:t>
            </w:r>
          </w:p>
          <w:p w:rsidR="00AD56B5" w:rsidRDefault="0022646E" w14:paraId="62E79CFA" w14:textId="77777777">
            <w:pPr>
              <w:spacing w:after="40"/>
              <w:rPr>
                <w:rFonts w:ascii="Arial" w:hAnsi="Arial" w:cs="Arial"/>
                <w:color w:val="808080"/>
                <w:sz w:val="12"/>
                <w:szCs w:val="12"/>
              </w:rPr>
            </w:pPr>
            <w:r>
              <w:rPr>
                <w:rFonts w:ascii="Arial" w:hAnsi="Arial" w:cs="Arial"/>
                <w:color w:val="808080"/>
                <w:sz w:val="12"/>
                <w:szCs w:val="12"/>
              </w:rPr>
              <w:t>[e.g., CDBG, PHA, TDHE/IHA]</w:t>
            </w:r>
          </w:p>
          <w:p w:rsidR="00AD56B5" w:rsidRDefault="004F224C" w14:paraId="6A7E1409" w14:textId="77777777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2"/>
            <w:r w:rsidR="0033609C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33609C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AD56B5" w:rsidRDefault="0022646E" w14:paraId="01D388B9" w14:textId="77777777">
            <w:pPr>
              <w:pStyle w:val="Heading1"/>
              <w:ind w:left="0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b w:val="0"/>
                <w:bCs/>
                <w:sz w:val="16"/>
              </w:rPr>
              <w:t>State:</w:t>
            </w:r>
          </w:p>
          <w:p w:rsidR="00AD56B5" w:rsidRDefault="00AD56B5" w14:paraId="2B30C074" w14:textId="77777777">
            <w:pPr>
              <w:rPr>
                <w:rFonts w:ascii="Arial" w:hAnsi="Arial" w:cs="Arial"/>
                <w:sz w:val="16"/>
              </w:rPr>
            </w:pPr>
          </w:p>
          <w:p w:rsidR="00AD56B5" w:rsidRDefault="004F224C" w14:paraId="0853F22C" w14:textId="4A633909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3"/>
            <w:r w:rsidR="0022646E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35549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3"/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AD56B5" w:rsidRDefault="0022646E" w14:paraId="177E25CE" w14:textId="77777777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LR2000 Agency ID #:</w:t>
            </w:r>
          </w:p>
          <w:p w:rsidR="00AD56B5" w:rsidRDefault="0022646E" w14:paraId="5D7CFC91" w14:textId="77777777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(HUD Use Only)</w:t>
            </w:r>
          </w:p>
          <w:bookmarkStart w:name="Text100" w:id="4"/>
          <w:p w:rsidR="00AD56B5" w:rsidRDefault="004F224C" w14:paraId="1EF23160" w14:textId="77777777">
            <w:pPr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33609C">
              <w:rPr>
                <w:rFonts w:ascii="Arial" w:hAnsi="Arial" w:cs="Arial"/>
                <w:b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0"/>
              </w:rPr>
            </w:r>
            <w:r>
              <w:rPr>
                <w:rFonts w:ascii="Arial" w:hAnsi="Arial" w:cs="Arial"/>
                <w:b/>
                <w:color w:val="0000FF"/>
                <w:sz w:val="20"/>
              </w:rPr>
              <w:fldChar w:fldCharType="separate"/>
            </w:r>
            <w:r w:rsidR="0033609C">
              <w:rPr>
                <w:rFonts w:ascii="Arial" w:hAnsi="Arial" w:cs="Arial"/>
                <w:b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noProof/>
                <w:color w:val="0000FF"/>
                <w:sz w:val="20"/>
              </w:rPr>
              <w:t> </w:t>
            </w:r>
            <w:r w:rsidR="0033609C">
              <w:rPr>
                <w:rFonts w:ascii="Arial" w:hAnsi="Arial" w:cs="Arial"/>
                <w:b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0"/>
              </w:rPr>
              <w:fldChar w:fldCharType="end"/>
            </w:r>
            <w:bookmarkEnd w:id="4"/>
          </w:p>
        </w:tc>
      </w:tr>
      <w:tr w:rsidR="00AD56B5" w14:paraId="7D2D7BCC" w14:textId="77777777">
        <w:trPr>
          <w:cantSplit/>
        </w:trPr>
        <w:tc>
          <w:tcPr>
            <w:tcW w:w="110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3F3F3"/>
          </w:tcPr>
          <w:p w:rsidR="00AD56B5" w:rsidRDefault="0022646E" w14:paraId="265099EA" w14:textId="77777777">
            <w:pPr>
              <w:pStyle w:val="Heading4"/>
              <w:spacing w:before="60" w:after="6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Period Covered:  Check One and Enter Year(s)</w:t>
            </w:r>
          </w:p>
        </w:tc>
      </w:tr>
      <w:tr w:rsidR="00AD56B5" w14:paraId="2DB457E4" w14:textId="77777777">
        <w:trPr>
          <w:cantSplit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:rsidR="00AD56B5" w:rsidRDefault="004F224C" w14:paraId="54F3407D" w14:textId="77777777">
            <w:pPr>
              <w:pStyle w:val="Heading6"/>
              <w:spacing w:before="60" w:after="80"/>
              <w:rPr>
                <w:sz w:val="20"/>
              </w:rPr>
            </w:pPr>
            <w:r>
              <w:rPr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5"/>
            <w:r w:rsidR="0022646E">
              <w:rPr>
                <w:b w:val="0"/>
                <w:color w:val="auto"/>
                <w:sz w:val="20"/>
              </w:rPr>
              <w:instrText xml:space="preserve"> FORMCHECKBOX </w:instrText>
            </w:r>
            <w:r w:rsidR="00FF3743">
              <w:rPr>
                <w:b w:val="0"/>
                <w:color w:val="auto"/>
                <w:sz w:val="20"/>
              </w:rPr>
            </w:r>
            <w:r w:rsidR="00FF3743">
              <w:rPr>
                <w:b w:val="0"/>
                <w:color w:val="auto"/>
                <w:sz w:val="20"/>
              </w:rPr>
              <w:fldChar w:fldCharType="separate"/>
            </w:r>
            <w:r>
              <w:rPr>
                <w:b w:val="0"/>
                <w:color w:val="auto"/>
                <w:sz w:val="20"/>
              </w:rPr>
              <w:fldChar w:fldCharType="end"/>
            </w:r>
            <w:bookmarkEnd w:id="5"/>
            <w:r w:rsidR="0022646E">
              <w:rPr>
                <w:b w:val="0"/>
                <w:color w:val="auto"/>
                <w:sz w:val="20"/>
              </w:rPr>
              <w:t xml:space="preserve"> </w:t>
            </w:r>
            <w:r w:rsidR="0022646E">
              <w:rPr>
                <w:bCs w:val="0"/>
                <w:color w:val="auto"/>
                <w:sz w:val="20"/>
              </w:rPr>
              <w:t>Period 1</w:t>
            </w:r>
            <w:r w:rsidR="0022646E">
              <w:rPr>
                <w:b w:val="0"/>
                <w:color w:val="auto"/>
                <w:sz w:val="20"/>
              </w:rPr>
              <w:t>:</w:t>
            </w:r>
            <w:r w:rsidR="0022646E">
              <w:rPr>
                <w:b w:val="0"/>
              </w:rPr>
              <w:t xml:space="preserve"> </w:t>
            </w:r>
            <w:r w:rsidR="0022646E">
              <w:rPr>
                <w:b w:val="0"/>
                <w:bCs w:val="0"/>
                <w:color w:val="auto"/>
                <w:sz w:val="20"/>
                <w:szCs w:val="22"/>
              </w:rPr>
              <w:t xml:space="preserve">October 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 w:rsidR="0022646E"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  <w:bookmarkEnd w:id="6"/>
            <w:r w:rsidR="0022646E">
              <w:rPr>
                <w:b w:val="0"/>
                <w:bCs w:val="0"/>
                <w:color w:val="auto"/>
                <w:sz w:val="20"/>
                <w:szCs w:val="22"/>
              </w:rPr>
              <w:t xml:space="preserve">to March 31, 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7"/>
            <w:r w:rsidR="0022646E">
              <w:rPr>
                <w:color w:val="0000FF"/>
                <w:sz w:val="20"/>
                <w:szCs w:val="22"/>
                <w:u w:val="single"/>
              </w:rPr>
              <w:instrText xml:space="preserve"> FORMTEXT </w:instrText>
            </w:r>
            <w:r>
              <w:rPr>
                <w:color w:val="0000FF"/>
                <w:sz w:val="20"/>
                <w:szCs w:val="22"/>
                <w:u w:val="single"/>
              </w:rPr>
            </w:r>
            <w:r>
              <w:rPr>
                <w:color w:val="0000FF"/>
                <w:sz w:val="20"/>
                <w:szCs w:val="22"/>
                <w:u w:val="single"/>
              </w:rPr>
              <w:fldChar w:fldCharType="separate"/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 w:rsidR="0022646E">
              <w:rPr>
                <w:noProof/>
                <w:color w:val="0000FF"/>
                <w:sz w:val="20"/>
                <w:szCs w:val="22"/>
                <w:u w:val="single"/>
              </w:rPr>
              <w:t> </w:t>
            </w:r>
            <w:r>
              <w:rPr>
                <w:color w:val="0000FF"/>
                <w:sz w:val="20"/>
                <w:szCs w:val="22"/>
                <w:u w:val="single"/>
              </w:rPr>
              <w:fldChar w:fldCharType="end"/>
            </w:r>
            <w:bookmarkEnd w:id="7"/>
          </w:p>
        </w:tc>
        <w:bookmarkStart w:name="Check2" w:id="8"/>
        <w:tc>
          <w:tcPr>
            <w:tcW w:w="5494" w:type="dxa"/>
            <w:gridSpan w:val="3"/>
            <w:tcBorders>
              <w:top w:val="nil"/>
              <w:left w:val="single" w:color="auto" w:sz="2" w:space="0"/>
              <w:bottom w:val="single" w:color="auto" w:sz="4" w:space="0"/>
            </w:tcBorders>
          </w:tcPr>
          <w:p w:rsidR="00AD56B5" w:rsidP="001C7771" w:rsidRDefault="001C7771" w14:paraId="12FDCD29" w14:textId="77777777">
            <w:pPr>
              <w:pStyle w:val="Heading4"/>
              <w:spacing w:before="60" w:after="8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color w:val="auto"/>
                <w:sz w:val="20"/>
                <w:szCs w:val="16"/>
              </w:rPr>
              <w:instrText xml:space="preserve"> FORMCHECKBOX </w:instrText>
            </w:r>
            <w:r w:rsidR="00FF3743">
              <w:rPr>
                <w:b w:val="0"/>
                <w:bCs/>
                <w:color w:val="auto"/>
                <w:sz w:val="20"/>
                <w:szCs w:val="16"/>
              </w:rPr>
            </w:r>
            <w:r w:rsidR="00FF3743">
              <w:rPr>
                <w:b w:val="0"/>
                <w:bCs/>
                <w:color w:val="auto"/>
                <w:sz w:val="20"/>
                <w:szCs w:val="16"/>
              </w:rPr>
              <w:fldChar w:fldCharType="separate"/>
            </w:r>
            <w:r>
              <w:rPr>
                <w:b w:val="0"/>
                <w:bCs/>
                <w:color w:val="auto"/>
                <w:sz w:val="20"/>
                <w:szCs w:val="16"/>
              </w:rPr>
              <w:fldChar w:fldCharType="end"/>
            </w:r>
            <w:bookmarkEnd w:id="8"/>
            <w:r w:rsidR="0022646E">
              <w:rPr>
                <w:b w:val="0"/>
                <w:bCs/>
                <w:color w:val="auto"/>
                <w:sz w:val="20"/>
                <w:szCs w:val="16"/>
              </w:rPr>
              <w:t xml:space="preserve"> </w:t>
            </w:r>
            <w:r w:rsidR="0022646E">
              <w:rPr>
                <w:color w:val="auto"/>
                <w:sz w:val="20"/>
                <w:szCs w:val="16"/>
              </w:rPr>
              <w:t>Period 2</w:t>
            </w:r>
            <w:r w:rsidR="0022646E">
              <w:rPr>
                <w:b w:val="0"/>
                <w:bCs/>
                <w:color w:val="auto"/>
                <w:sz w:val="20"/>
                <w:szCs w:val="16"/>
              </w:rPr>
              <w:t>:</w:t>
            </w:r>
            <w:r w:rsidR="0022646E">
              <w:rPr>
                <w:b w:val="0"/>
                <w:bCs/>
                <w:color w:val="auto"/>
                <w:sz w:val="16"/>
                <w:szCs w:val="16"/>
              </w:rPr>
              <w:t xml:space="preserve"> </w:t>
            </w:r>
            <w:r w:rsidR="0022646E">
              <w:rPr>
                <w:b w:val="0"/>
                <w:bCs/>
                <w:color w:val="auto"/>
                <w:sz w:val="20"/>
                <w:szCs w:val="22"/>
              </w:rPr>
              <w:t>April 1,</w:t>
            </w:r>
            <w:r>
              <w:rPr>
                <w:b w:val="0"/>
                <w:bCs/>
                <w:color w:val="auto"/>
                <w:sz w:val="20"/>
                <w:szCs w:val="22"/>
              </w:rPr>
              <w:t xml:space="preserve"> </w:t>
            </w:r>
            <w:r w:rsidRPr="001C7771">
              <w:rPr>
                <w:bCs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name="Text104" w:id="9"/>
            <w:r w:rsidRPr="001C7771">
              <w:rPr>
                <w:bCs/>
                <w:sz w:val="20"/>
              </w:rPr>
              <w:instrText xml:space="preserve"> FORMTEXT </w:instrText>
            </w:r>
            <w:r w:rsidRPr="001C7771">
              <w:rPr>
                <w:bCs/>
                <w:sz w:val="20"/>
              </w:rPr>
            </w:r>
            <w:r w:rsidRPr="001C7771">
              <w:rPr>
                <w:bCs/>
                <w:sz w:val="20"/>
              </w:rPr>
              <w:fldChar w:fldCharType="separate"/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fldChar w:fldCharType="end"/>
            </w:r>
            <w:bookmarkEnd w:id="9"/>
            <w:r w:rsidR="0022646E">
              <w:rPr>
                <w:b w:val="0"/>
                <w:bCs/>
                <w:color w:val="auto"/>
                <w:sz w:val="20"/>
              </w:rPr>
              <w:t xml:space="preserve"> to September 30, </w:t>
            </w:r>
            <w:r w:rsidRPr="001C7771">
              <w:rPr>
                <w:bCs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name="Text105" w:id="10"/>
            <w:r w:rsidRPr="001C7771">
              <w:rPr>
                <w:bCs/>
                <w:sz w:val="20"/>
              </w:rPr>
              <w:instrText xml:space="preserve"> FORMTEXT </w:instrText>
            </w:r>
            <w:r w:rsidRPr="001C7771">
              <w:rPr>
                <w:bCs/>
                <w:sz w:val="20"/>
              </w:rPr>
            </w:r>
            <w:r w:rsidRPr="001C7771">
              <w:rPr>
                <w:bCs/>
                <w:sz w:val="20"/>
              </w:rPr>
              <w:fldChar w:fldCharType="separate"/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t> </w:t>
            </w:r>
            <w:r w:rsidRPr="001C7771">
              <w:rPr>
                <w:bCs/>
                <w:sz w:val="20"/>
              </w:rPr>
              <w:fldChar w:fldCharType="end"/>
            </w:r>
            <w:bookmarkEnd w:id="10"/>
          </w:p>
        </w:tc>
      </w:tr>
      <w:tr w:rsidR="00AD56B5" w14:paraId="27AAF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56B5" w:rsidRDefault="0022646E" w14:paraId="7A9C8FEE" w14:textId="77777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Person:</w:t>
            </w:r>
          </w:p>
          <w:p w:rsidR="00AD56B5" w:rsidRDefault="00AD56B5" w14:paraId="634A8FF3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 w:val="0"/>
              </w:rPr>
            </w:pPr>
          </w:p>
          <w:p w:rsidR="00AD56B5" w:rsidRDefault="004F224C" w14:paraId="3E814C19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1"/>
            <w:r w:rsidR="0022646E"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 w:rsidR="0022646E">
              <w:rPr>
                <w:b/>
                <w:noProof/>
                <w:color w:val="0000FF"/>
              </w:rPr>
              <w:t> </w:t>
            </w:r>
            <w:r w:rsidR="0022646E">
              <w:rPr>
                <w:b/>
                <w:noProof/>
                <w:color w:val="0000FF"/>
              </w:rPr>
              <w:t> </w:t>
            </w:r>
            <w:r w:rsidR="0022646E">
              <w:rPr>
                <w:b/>
                <w:noProof/>
                <w:color w:val="0000FF"/>
              </w:rPr>
              <w:t> </w:t>
            </w:r>
            <w:r w:rsidR="0022646E">
              <w:rPr>
                <w:b/>
                <w:noProof/>
                <w:color w:val="0000FF"/>
              </w:rPr>
              <w:t> </w:t>
            </w:r>
            <w:r w:rsidR="0022646E"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bookmarkEnd w:id="11"/>
          </w:p>
        </w:tc>
        <w:tc>
          <w:tcPr>
            <w:tcW w:w="5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56B5" w:rsidRDefault="0022646E" w14:paraId="0151275D" w14:textId="77777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Agency Contact Phone/E-mail:</w:t>
            </w:r>
          </w:p>
          <w:p w:rsidR="00AD56B5" w:rsidRDefault="004F224C" w14:paraId="215FCAD1" w14:textId="77777777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2"/>
            <w:r w:rsidR="0022646E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2"/>
          </w:p>
          <w:p w:rsidR="00AD56B5" w:rsidRDefault="004F224C" w14:paraId="72F477F6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3"/>
            <w:r w:rsidR="0022646E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="0022646E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3"/>
          </w:p>
        </w:tc>
      </w:tr>
    </w:tbl>
    <w:p w:rsidRPr="00B639C7" w:rsidR="00AD56B5" w:rsidP="00B639C7" w:rsidRDefault="00AD56B5" w14:paraId="656C6DD7" w14:textId="39A9B190">
      <w:pPr>
        <w:rPr>
          <w:rFonts w:ascii="Arial" w:hAnsi="Arial" w:cs="Arial"/>
          <w:color w:val="FF0000"/>
          <w:sz w:val="18"/>
        </w:rPr>
      </w:pPr>
    </w:p>
    <w:p w:rsidRPr="001C7E6F" w:rsidR="00AD56B5" w:rsidRDefault="0022646E" w14:paraId="0BBEC373" w14:textId="5CB2222A">
      <w:pPr>
        <w:jc w:val="center"/>
        <w:rPr>
          <w:rFonts w:ascii="Arial" w:hAnsi="Arial" w:cs="Arial"/>
          <w:sz w:val="16"/>
        </w:rPr>
      </w:pPr>
      <w:r w:rsidRPr="001C7E6F">
        <w:rPr>
          <w:rFonts w:ascii="Arial" w:hAnsi="Arial" w:cs="Arial"/>
          <w:b/>
        </w:rPr>
        <w:t xml:space="preserve">PART I </w:t>
      </w:r>
      <w:r w:rsidRPr="001C7E6F" w:rsidR="002960AE">
        <w:rPr>
          <w:rFonts w:ascii="Arial" w:hAnsi="Arial" w:cs="Arial"/>
          <w:b/>
        </w:rPr>
        <w:t>–</w:t>
      </w:r>
      <w:r w:rsidRPr="001C7E6F">
        <w:rPr>
          <w:rFonts w:ascii="Arial" w:hAnsi="Arial" w:cs="Arial"/>
          <w:b/>
        </w:rPr>
        <w:t xml:space="preserve"> </w:t>
      </w:r>
      <w:r w:rsidRPr="001C7E6F" w:rsidR="002960AE">
        <w:rPr>
          <w:rFonts w:ascii="Arial" w:hAnsi="Arial" w:cs="Arial"/>
          <w:b/>
        </w:rPr>
        <w:t xml:space="preserve">NEW </w:t>
      </w:r>
      <w:r w:rsidRPr="001C7E6F">
        <w:rPr>
          <w:rFonts w:ascii="Arial" w:hAnsi="Arial" w:cs="Arial"/>
          <w:b/>
        </w:rPr>
        <w:t>CONTRACTING ACTIVITY</w:t>
      </w:r>
      <w:r w:rsidRPr="001C7E6F">
        <w:rPr>
          <w:rFonts w:ascii="Arial" w:hAnsi="Arial" w:cs="Arial"/>
        </w:rPr>
        <w:t>*</w:t>
      </w:r>
    </w:p>
    <w:p w:rsidRPr="001C7E6F" w:rsidR="00AD56B5" w:rsidRDefault="0022646E" w14:paraId="305CCD4C" w14:textId="1EEA1911">
      <w:pPr>
        <w:jc w:val="center"/>
        <w:rPr>
          <w:rFonts w:ascii="Arial" w:hAnsi="Arial" w:cs="Arial"/>
          <w:b/>
          <w:bCs/>
          <w:sz w:val="16"/>
        </w:rPr>
      </w:pPr>
      <w:r w:rsidRPr="001C7E6F">
        <w:rPr>
          <w:rFonts w:ascii="Arial" w:hAnsi="Arial" w:cs="Arial"/>
          <w:b/>
          <w:bCs/>
          <w:i/>
          <w:sz w:val="18"/>
        </w:rPr>
        <w:t xml:space="preserve">Pertains ONLY to </w:t>
      </w:r>
      <w:r w:rsidRPr="001C7E6F" w:rsidR="00ED758E">
        <w:rPr>
          <w:rFonts w:ascii="Arial" w:hAnsi="Arial" w:cs="Arial"/>
          <w:b/>
          <w:bCs/>
          <w:i/>
          <w:sz w:val="18"/>
        </w:rPr>
        <w:t>contracts</w:t>
      </w:r>
      <w:r w:rsidRPr="001C7E6F">
        <w:rPr>
          <w:rFonts w:ascii="Arial" w:hAnsi="Arial" w:cs="Arial"/>
          <w:b/>
          <w:bCs/>
          <w:i/>
          <w:sz w:val="18"/>
        </w:rPr>
        <w:t xml:space="preserve"> awarded during the reporting period.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558"/>
        <w:gridCol w:w="2566"/>
        <w:gridCol w:w="308"/>
        <w:gridCol w:w="1851"/>
        <w:gridCol w:w="411"/>
        <w:gridCol w:w="1928"/>
        <w:gridCol w:w="226"/>
        <w:gridCol w:w="40"/>
        <w:gridCol w:w="1850"/>
        <w:gridCol w:w="1260"/>
      </w:tblGrid>
      <w:tr w:rsidR="00AD56B5" w:rsidTr="001C7E6F" w14:paraId="5F884565" w14:textId="77777777">
        <w:tc>
          <w:tcPr>
            <w:tcW w:w="558" w:type="dxa"/>
            <w:tcBorders>
              <w:top w:val="single" w:color="auto" w:sz="4" w:space="0"/>
            </w:tcBorders>
          </w:tcPr>
          <w:p w:rsidR="00AD56B5" w:rsidRDefault="00AD56B5" w14:paraId="733CB120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180" w:type="dxa"/>
            <w:gridSpan w:val="8"/>
            <w:tcBorders>
              <w:top w:val="single" w:color="auto" w:sz="4" w:space="0"/>
            </w:tcBorders>
          </w:tcPr>
          <w:p w:rsidR="00AD56B5" w:rsidRDefault="00AD56B5" w14:paraId="7A6414A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AD56B5" w:rsidRDefault="00AD56B5" w14:paraId="6C785601" w14:textId="77777777">
            <w:pPr>
              <w:rPr>
                <w:rFonts w:ascii="Arial" w:hAnsi="Arial" w:cs="Arial"/>
                <w:bCs/>
              </w:rPr>
            </w:pPr>
          </w:p>
        </w:tc>
      </w:tr>
      <w:tr w:rsidR="00AD56B5" w:rsidTr="001C7E6F" w14:paraId="047DA989" w14:textId="77777777">
        <w:tc>
          <w:tcPr>
            <w:tcW w:w="558" w:type="dxa"/>
          </w:tcPr>
          <w:p w:rsidR="00AD56B5" w:rsidRDefault="0022646E" w14:paraId="09DB163A" w14:textId="7777777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80" w:type="dxa"/>
            <w:gridSpan w:val="8"/>
          </w:tcPr>
          <w:p w:rsidR="00AD56B5" w:rsidRDefault="0022646E" w14:paraId="34F05D14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of prime contracts subject to the Davis-Bacon and Related Acts (DBRA) and/or the Contract Work Hours and Safety Standards Act (CWHSSA) </w:t>
            </w:r>
            <w:r>
              <w:rPr>
                <w:rFonts w:ascii="Arial" w:hAnsi="Arial" w:cs="Arial"/>
                <w:sz w:val="20"/>
                <w:u w:val="single"/>
              </w:rPr>
              <w:t>awarded this period</w:t>
            </w:r>
          </w:p>
          <w:p w:rsidR="00AD56B5" w:rsidRDefault="0022646E" w14:paraId="042F8FFA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 w:val="0"/>
                <w:color w:val="808080"/>
              </w:rPr>
            </w:pPr>
            <w:r>
              <w:rPr>
                <w:b/>
                <w:bCs w:val="0"/>
                <w:color w:val="808080"/>
              </w:rPr>
              <w:t>Note:  Do not include contracts included in previous semi-annual reports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4F224C" w14:paraId="2FB316C7" w14:textId="77777777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14"/>
            <w:r w:rsidR="0022646E"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14"/>
          </w:p>
        </w:tc>
      </w:tr>
      <w:tr w:rsidR="00AD56B5" w:rsidTr="001C7E6F" w14:paraId="2A992781" w14:textId="77777777">
        <w:tc>
          <w:tcPr>
            <w:tcW w:w="558" w:type="dxa"/>
          </w:tcPr>
          <w:p w:rsidR="00AD56B5" w:rsidRDefault="00AD56B5" w14:paraId="63DDAD0E" w14:textId="7777777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290" w:type="dxa"/>
            <w:gridSpan w:val="6"/>
          </w:tcPr>
          <w:p w:rsidR="00AD56B5" w:rsidRDefault="00AD56B5" w14:paraId="4A44EC72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 w:val="0"/>
              </w:rPr>
            </w:pPr>
          </w:p>
        </w:tc>
        <w:tc>
          <w:tcPr>
            <w:tcW w:w="3150" w:type="dxa"/>
            <w:gridSpan w:val="3"/>
            <w:tcBorders>
              <w:bottom w:val="single" w:color="auto" w:sz="6" w:space="0"/>
            </w:tcBorders>
          </w:tcPr>
          <w:p w:rsidR="00AD56B5" w:rsidRDefault="00AD56B5" w14:paraId="512F9CA4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="00AD56B5" w:rsidTr="001C7E6F" w14:paraId="498A456D" w14:textId="77777777">
        <w:tc>
          <w:tcPr>
            <w:tcW w:w="558" w:type="dxa"/>
          </w:tcPr>
          <w:p w:rsidR="00AD56B5" w:rsidRDefault="0022646E" w14:paraId="508D573B" w14:textId="77777777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290" w:type="dxa"/>
            <w:gridSpan w:val="6"/>
          </w:tcPr>
          <w:p w:rsidR="00AD56B5" w:rsidRDefault="0022646E" w14:paraId="59584454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Cs w:val="0"/>
              </w:rPr>
            </w:pPr>
            <w:r>
              <w:rPr>
                <w:bCs w:val="0"/>
              </w:rPr>
              <w:t>Total dollar amount of prime contracts reported in item 1 above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22646E" w14:paraId="2A4238D0" w14:textId="77777777">
            <w:pPr>
              <w:spacing w:before="12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$</w:t>
            </w:r>
            <w:r w:rsidR="004F224C"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5"/>
            <w:r>
              <w:rPr>
                <w:rFonts w:ascii="Arial" w:hAnsi="Arial" w:cs="Arial"/>
                <w:b/>
                <w:bCs/>
                <w:color w:val="0000FF"/>
                <w:sz w:val="24"/>
              </w:rPr>
              <w:instrText xml:space="preserve"> FORMTEXT </w:instrText>
            </w:r>
            <w:r w:rsidR="004F224C">
              <w:rPr>
                <w:rFonts w:ascii="Arial" w:hAnsi="Arial" w:cs="Arial"/>
                <w:b/>
                <w:bCs/>
                <w:color w:val="0000FF"/>
                <w:sz w:val="24"/>
              </w:rPr>
            </w:r>
            <w:r w:rsidR="004F224C"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</w:rPr>
              <w:t> </w:t>
            </w:r>
            <w:r w:rsidR="004F224C">
              <w:rPr>
                <w:rFonts w:ascii="Arial" w:hAnsi="Arial" w:cs="Arial"/>
                <w:b/>
                <w:bCs/>
                <w:color w:val="0000FF"/>
                <w:sz w:val="24"/>
              </w:rPr>
              <w:fldChar w:fldCharType="end"/>
            </w:r>
            <w:bookmarkEnd w:id="15"/>
          </w:p>
        </w:tc>
      </w:tr>
      <w:tr w:rsidR="00AD56B5" w:rsidTr="001C7E6F" w14:paraId="0F5A45BB" w14:textId="77777777">
        <w:tc>
          <w:tcPr>
            <w:tcW w:w="558" w:type="dxa"/>
          </w:tcPr>
          <w:p w:rsidR="00AD56B5" w:rsidRDefault="0022646E" w14:paraId="58963379" w14:textId="7777777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440" w:type="dxa"/>
            <w:gridSpan w:val="9"/>
          </w:tcPr>
          <w:p w:rsidR="00AD56B5" w:rsidRDefault="0022646E" w14:paraId="154190BC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</w:pPr>
            <w:r>
              <w:t>List for each contract awarded this period:</w:t>
            </w:r>
          </w:p>
        </w:tc>
      </w:tr>
      <w:tr w:rsidR="00AD56B5" w:rsidTr="001C7E6F" w14:paraId="6C7F3EDE" w14:textId="77777777">
        <w:tc>
          <w:tcPr>
            <w:tcW w:w="3124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 w:rsidRPr="001C7E6F" w:rsidR="00AD56B5" w:rsidRDefault="0062154A" w14:paraId="323A6F4D" w14:textId="67D87288">
            <w:pPr>
              <w:pStyle w:val="Heading8"/>
              <w:rPr>
                <w:u w:val="none"/>
              </w:rPr>
            </w:pPr>
            <w:r w:rsidRPr="001C7E6F">
              <w:rPr>
                <w:u w:val="none"/>
              </w:rPr>
              <w:t>Contract Name/Number</w:t>
            </w:r>
          </w:p>
        </w:tc>
        <w:tc>
          <w:tcPr>
            <w:tcW w:w="308" w:type="dxa"/>
            <w:tcBorders>
              <w:top w:val="single" w:color="auto" w:sz="6" w:space="0"/>
            </w:tcBorders>
          </w:tcPr>
          <w:p w:rsidR="00AD56B5" w:rsidRDefault="00AD56B5" w14:paraId="06CCA5E2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1" w:type="dxa"/>
            <w:tcBorders>
              <w:top w:val="single" w:color="auto" w:sz="8" w:space="0"/>
              <w:bottom w:val="single" w:color="auto" w:sz="4" w:space="0"/>
            </w:tcBorders>
          </w:tcPr>
          <w:p w:rsidR="00AD56B5" w:rsidRDefault="0022646E" w14:paraId="74047876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Contract</w:t>
            </w:r>
          </w:p>
          <w:p w:rsidR="00AD56B5" w:rsidRDefault="0022646E" w14:paraId="6A8E2AE5" w14:textId="77777777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Amount</w:t>
            </w:r>
          </w:p>
        </w:tc>
        <w:tc>
          <w:tcPr>
            <w:tcW w:w="411" w:type="dxa"/>
            <w:tcBorders>
              <w:top w:val="single" w:color="auto" w:sz="6" w:space="0"/>
            </w:tcBorders>
          </w:tcPr>
          <w:p w:rsidR="00AD56B5" w:rsidRDefault="00AD56B5" w14:paraId="6B107FE9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8" w:type="dxa"/>
            <w:tcBorders>
              <w:top w:val="single" w:color="auto" w:sz="6" w:space="0"/>
              <w:bottom w:val="single" w:color="auto" w:sz="4" w:space="0"/>
            </w:tcBorders>
          </w:tcPr>
          <w:p w:rsidR="00AD56B5" w:rsidRDefault="0022646E" w14:paraId="7307FCFC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Wage Decision Number</w:t>
            </w:r>
          </w:p>
        </w:tc>
        <w:tc>
          <w:tcPr>
            <w:tcW w:w="266" w:type="dxa"/>
            <w:gridSpan w:val="2"/>
            <w:tcBorders>
              <w:top w:val="single" w:color="auto" w:sz="6" w:space="0"/>
            </w:tcBorders>
          </w:tcPr>
          <w:p w:rsidR="00AD56B5" w:rsidRDefault="00AD56B5" w14:paraId="14814CC1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0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:rsidR="00AD56B5" w:rsidRDefault="0022646E" w14:paraId="3F6A4FAC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Wage Decision Lock-In Date</w:t>
            </w:r>
          </w:p>
        </w:tc>
      </w:tr>
      <w:tr w:rsidR="00AD56B5" w:rsidTr="001C7E6F" w14:paraId="20973540" w14:textId="77777777">
        <w:tc>
          <w:tcPr>
            <w:tcW w:w="3124" w:type="dxa"/>
            <w:gridSpan w:val="2"/>
            <w:tcBorders>
              <w:top w:val="single" w:color="auto" w:sz="8" w:space="0"/>
              <w:bottom w:val="single" w:color="auto" w:sz="12" w:space="0"/>
            </w:tcBorders>
          </w:tcPr>
          <w:p w:rsidR="00AD56B5" w:rsidRDefault="00AD56B5" w14:paraId="689BAC21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8" w:type="dxa"/>
            <w:tcBorders>
              <w:bottom w:val="single" w:color="auto" w:sz="12" w:space="0"/>
            </w:tcBorders>
          </w:tcPr>
          <w:p w:rsidR="00AD56B5" w:rsidRDefault="00AD56B5" w14:paraId="372753F7" w14:textId="77777777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51" w:type="dxa"/>
            <w:tcBorders>
              <w:bottom w:val="single" w:color="auto" w:sz="12" w:space="0"/>
            </w:tcBorders>
          </w:tcPr>
          <w:p w:rsidR="00AD56B5" w:rsidRDefault="00AD56B5" w14:paraId="7ACD0CBC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11" w:type="dxa"/>
            <w:tcBorders>
              <w:bottom w:val="single" w:color="auto" w:sz="12" w:space="0"/>
            </w:tcBorders>
          </w:tcPr>
          <w:p w:rsidR="00AD56B5" w:rsidRDefault="00AD56B5" w14:paraId="276E789E" w14:textId="77777777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928" w:type="dxa"/>
            <w:tcBorders>
              <w:bottom w:val="single" w:color="auto" w:sz="12" w:space="0"/>
            </w:tcBorders>
          </w:tcPr>
          <w:p w:rsidR="00AD56B5" w:rsidRDefault="00AD56B5" w14:paraId="541603AA" w14:textId="77777777">
            <w:pPr>
              <w:rPr>
                <w:rFonts w:ascii="Arial" w:hAnsi="Arial" w:cs="Arial"/>
                <w:bCs/>
                <w:color w:val="808080"/>
                <w:sz w:val="16"/>
              </w:rPr>
            </w:pPr>
          </w:p>
        </w:tc>
        <w:tc>
          <w:tcPr>
            <w:tcW w:w="266" w:type="dxa"/>
            <w:gridSpan w:val="2"/>
            <w:tcBorders>
              <w:bottom w:val="single" w:color="auto" w:sz="12" w:space="0"/>
            </w:tcBorders>
          </w:tcPr>
          <w:p w:rsidR="00AD56B5" w:rsidRDefault="00AD56B5" w14:paraId="6B97686C" w14:textId="77777777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10" w:type="dxa"/>
            <w:gridSpan w:val="2"/>
            <w:tcBorders>
              <w:bottom w:val="single" w:color="auto" w:sz="12" w:space="0"/>
            </w:tcBorders>
          </w:tcPr>
          <w:p w:rsidR="00AD56B5" w:rsidRDefault="00316EBC" w14:paraId="2A8DE502" w14:textId="77777777">
            <w:pPr>
              <w:rPr>
                <w:rFonts w:ascii="Arial" w:hAnsi="Arial" w:cs="Arial"/>
                <w:bCs/>
                <w:color w:val="808080"/>
                <w:sz w:val="16"/>
              </w:rPr>
            </w:pPr>
            <w:r>
              <w:rPr>
                <w:rFonts w:ascii="Arial" w:hAnsi="Arial" w:cs="Arial"/>
                <w:bCs/>
                <w:noProof/>
                <w:color w:val="808080"/>
                <w:sz w:val="16"/>
              </w:rPr>
              <w:drawing>
                <wp:anchor distT="0" distB="0" distL="114300" distR="114300" simplePos="0" relativeHeight="251657216" behindDoc="0" locked="1" layoutInCell="1" allowOverlap="1" wp14:editId="4F8EF3FE" wp14:anchorId="3372A0C8">
                  <wp:simplePos x="0" y="0"/>
                  <wp:positionH relativeFrom="column">
                    <wp:posOffset>1709420</wp:posOffset>
                  </wp:positionH>
                  <wp:positionV relativeFrom="paragraph">
                    <wp:posOffset>116840</wp:posOffset>
                  </wp:positionV>
                  <wp:extent cx="209550" cy="205740"/>
                  <wp:effectExtent l="19050" t="0" r="0" b="0"/>
                  <wp:wrapNone/>
                  <wp:docPr id="3" name="Picture 3" descr="BD0002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0002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56B5" w:rsidTr="001C7E6F" w14:paraId="6961AB70" w14:textId="77777777">
        <w:tc>
          <w:tcPr>
            <w:tcW w:w="3124" w:type="dxa"/>
            <w:gridSpan w:val="2"/>
            <w:tcBorders>
              <w:bottom w:val="single" w:color="auto" w:sz="6" w:space="0"/>
            </w:tcBorders>
            <w:shd w:val="pct5" w:color="auto" w:fill="auto"/>
          </w:tcPr>
          <w:p w:rsidR="00AD56B5" w:rsidRDefault="0022646E" w14:paraId="63E2A294" w14:textId="77777777">
            <w:pPr>
              <w:pStyle w:val="Heading5"/>
              <w:keepNext w:val="0"/>
              <w:spacing w:before="60" w:line="240" w:lineRule="auto"/>
            </w:pPr>
            <w:r>
              <w:t>EXAMPLE:</w:t>
            </w:r>
          </w:p>
          <w:p w:rsidR="00AD56B5" w:rsidRDefault="0022646E" w14:paraId="0883E8CD" w14:textId="77777777">
            <w:pPr>
              <w:pStyle w:val="Heading5"/>
              <w:keepNext w:val="0"/>
              <w:spacing w:before="60" w:line="240" w:lineRule="auto"/>
            </w:pPr>
            <w:r>
              <w:rPr>
                <w:sz w:val="14"/>
              </w:rPr>
              <w:t>“Boy’s Club Renovation # CD54005-65</w:t>
            </w:r>
            <w:r>
              <w:t>”</w:t>
            </w:r>
          </w:p>
        </w:tc>
        <w:tc>
          <w:tcPr>
            <w:tcW w:w="308" w:type="dxa"/>
            <w:tcBorders>
              <w:bottom w:val="single" w:color="auto" w:sz="6" w:space="0"/>
            </w:tcBorders>
          </w:tcPr>
          <w:p w:rsidR="00AD56B5" w:rsidRDefault="00AD56B5" w14:paraId="4786BC91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51" w:type="dxa"/>
            <w:tcBorders>
              <w:bottom w:val="single" w:color="auto" w:sz="6" w:space="0"/>
            </w:tcBorders>
            <w:shd w:val="pct5" w:color="auto" w:fill="auto"/>
          </w:tcPr>
          <w:p w:rsidR="00AD56B5" w:rsidRDefault="00AD56B5" w14:paraId="16FCD414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  <w:p w:rsidR="00AD56B5" w:rsidRDefault="0022646E" w14:paraId="7C60CF17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“$0,000,000.00”</w:t>
            </w:r>
          </w:p>
        </w:tc>
        <w:tc>
          <w:tcPr>
            <w:tcW w:w="411" w:type="dxa"/>
            <w:tcBorders>
              <w:bottom w:val="single" w:color="auto" w:sz="6" w:space="0"/>
            </w:tcBorders>
          </w:tcPr>
          <w:p w:rsidR="00AD56B5" w:rsidRDefault="00AD56B5" w14:paraId="28F59EAB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28" w:type="dxa"/>
            <w:tcBorders>
              <w:bottom w:val="single" w:color="auto" w:sz="6" w:space="0"/>
            </w:tcBorders>
            <w:shd w:val="pct5" w:color="auto" w:fill="auto"/>
          </w:tcPr>
          <w:p w:rsidR="00AD56B5" w:rsidRDefault="0022646E" w14:paraId="71D4BC97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“FL040001/Mod 3, 6/25/04, Building”</w:t>
            </w:r>
          </w:p>
        </w:tc>
        <w:tc>
          <w:tcPr>
            <w:tcW w:w="266" w:type="dxa"/>
            <w:gridSpan w:val="2"/>
            <w:tcBorders>
              <w:bottom w:val="single" w:color="auto" w:sz="6" w:space="0"/>
            </w:tcBorders>
          </w:tcPr>
          <w:p w:rsidR="00AD56B5" w:rsidRDefault="00AD56B5" w14:paraId="0953EF16" w14:textId="77777777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0" w:type="dxa"/>
            <w:gridSpan w:val="2"/>
            <w:tcBorders>
              <w:bottom w:val="single" w:color="auto" w:sz="6" w:space="0"/>
            </w:tcBorders>
            <w:shd w:val="pct5" w:color="auto" w:fill="auto"/>
          </w:tcPr>
          <w:p w:rsidR="00AD56B5" w:rsidRDefault="0022646E" w14:paraId="7407C6C7" w14:textId="77777777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“07/02/04 bid open date”</w:t>
            </w:r>
            <w:r>
              <w:rPr>
                <w:rFonts w:ascii="Arial" w:hAnsi="Arial" w:cs="Arial"/>
                <w:b/>
                <w:sz w:val="20"/>
              </w:rPr>
              <w:t>◄Lock</w:t>
            </w:r>
          </w:p>
        </w:tc>
      </w:tr>
      <w:tr w:rsidR="00AD56B5" w:rsidTr="001C7E6F" w14:paraId="428482D8" w14:textId="77777777">
        <w:tc>
          <w:tcPr>
            <w:tcW w:w="3124" w:type="dxa"/>
            <w:gridSpan w:val="2"/>
          </w:tcPr>
          <w:p w:rsidR="00AD56B5" w:rsidRDefault="004F224C" w14:paraId="62FADE4C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6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6"/>
          </w:p>
        </w:tc>
        <w:tc>
          <w:tcPr>
            <w:tcW w:w="308" w:type="dxa"/>
          </w:tcPr>
          <w:p w:rsidR="00AD56B5" w:rsidRDefault="00AD56B5" w14:paraId="4D2EF80E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1DEF00E3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17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7"/>
          </w:p>
        </w:tc>
        <w:tc>
          <w:tcPr>
            <w:tcW w:w="411" w:type="dxa"/>
          </w:tcPr>
          <w:p w:rsidR="00AD56B5" w:rsidRDefault="00AD56B5" w14:paraId="7501C919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608CAC9B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18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8"/>
          </w:p>
        </w:tc>
        <w:tc>
          <w:tcPr>
            <w:tcW w:w="266" w:type="dxa"/>
            <w:gridSpan w:val="2"/>
          </w:tcPr>
          <w:p w:rsidR="00AD56B5" w:rsidRDefault="00AD56B5" w14:paraId="0FC69F23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51D3B99C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19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19"/>
          </w:p>
        </w:tc>
      </w:tr>
      <w:tr w:rsidR="00AD56B5" w:rsidTr="001C7E6F" w14:paraId="082C5F98" w14:textId="77777777">
        <w:tc>
          <w:tcPr>
            <w:tcW w:w="3124" w:type="dxa"/>
            <w:gridSpan w:val="2"/>
          </w:tcPr>
          <w:p w:rsidR="00AD56B5" w:rsidRDefault="004F224C" w14:paraId="38F23A25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D56B5" w:rsidRDefault="00AD56B5" w14:paraId="3FAD684C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7A86F0B1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D56B5" w:rsidRDefault="00AD56B5" w14:paraId="25CCA246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367A2787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D56B5" w:rsidRDefault="00AD56B5" w14:paraId="074B468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6DDE6743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D56B5" w:rsidTr="001C7E6F" w14:paraId="7B530FAA" w14:textId="77777777">
        <w:tc>
          <w:tcPr>
            <w:tcW w:w="3124" w:type="dxa"/>
            <w:gridSpan w:val="2"/>
          </w:tcPr>
          <w:p w:rsidR="00AD56B5" w:rsidRDefault="004F224C" w14:paraId="295BED36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D56B5" w:rsidRDefault="00AD56B5" w14:paraId="46A803C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36A627B0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D56B5" w:rsidRDefault="00AD56B5" w14:paraId="1F4D5378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7487F5D6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D56B5" w:rsidRDefault="00AD56B5" w14:paraId="1EEF0B6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53944CCC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D56B5" w:rsidTr="001C7E6F" w14:paraId="796C2FD4" w14:textId="77777777">
        <w:tc>
          <w:tcPr>
            <w:tcW w:w="3124" w:type="dxa"/>
            <w:gridSpan w:val="2"/>
          </w:tcPr>
          <w:p w:rsidR="00AD56B5" w:rsidRDefault="004F224C" w14:paraId="3C8CD9A1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20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0"/>
          </w:p>
        </w:tc>
        <w:tc>
          <w:tcPr>
            <w:tcW w:w="308" w:type="dxa"/>
          </w:tcPr>
          <w:p w:rsidR="00AD56B5" w:rsidRDefault="00AD56B5" w14:paraId="0285CC7C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6202601A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21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1"/>
          </w:p>
        </w:tc>
        <w:tc>
          <w:tcPr>
            <w:tcW w:w="411" w:type="dxa"/>
          </w:tcPr>
          <w:p w:rsidR="00AD56B5" w:rsidRDefault="00AD56B5" w14:paraId="102DA1F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41AC178A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22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2"/>
          </w:p>
        </w:tc>
        <w:tc>
          <w:tcPr>
            <w:tcW w:w="266" w:type="dxa"/>
            <w:gridSpan w:val="2"/>
          </w:tcPr>
          <w:p w:rsidR="00AD56B5" w:rsidRDefault="00AD56B5" w14:paraId="020FDE8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35D9A3C3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23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3"/>
          </w:p>
        </w:tc>
      </w:tr>
      <w:tr w:rsidR="00AD56B5" w:rsidTr="001C7E6F" w14:paraId="0AB4EA34" w14:textId="77777777">
        <w:tc>
          <w:tcPr>
            <w:tcW w:w="3124" w:type="dxa"/>
            <w:gridSpan w:val="2"/>
          </w:tcPr>
          <w:p w:rsidR="00AD56B5" w:rsidRDefault="004F224C" w14:paraId="4673CD81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D56B5" w:rsidRDefault="00AD56B5" w14:paraId="639FA082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7DDD8279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D56B5" w:rsidRDefault="00AD56B5" w14:paraId="35E367B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700E0EB9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D56B5" w:rsidRDefault="00AD56B5" w14:paraId="6657C11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4F97B984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D56B5" w:rsidTr="001C7E6F" w14:paraId="26909FBB" w14:textId="77777777">
        <w:tc>
          <w:tcPr>
            <w:tcW w:w="3124" w:type="dxa"/>
            <w:gridSpan w:val="2"/>
          </w:tcPr>
          <w:p w:rsidR="00AD56B5" w:rsidRDefault="004F224C" w14:paraId="598979EC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D56B5" w:rsidRDefault="00AD56B5" w14:paraId="0A1732F2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370A2A15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D56B5" w:rsidRDefault="00AD56B5" w14:paraId="1BFD3C00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5CF393B4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D56B5" w:rsidRDefault="00AD56B5" w14:paraId="07765A1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626A6424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AD56B5" w:rsidTr="001C7E6F" w14:paraId="79ADF1A5" w14:textId="77777777">
        <w:tc>
          <w:tcPr>
            <w:tcW w:w="3124" w:type="dxa"/>
            <w:gridSpan w:val="2"/>
          </w:tcPr>
          <w:p w:rsidR="00AD56B5" w:rsidRDefault="004F224C" w14:paraId="154C9CEE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AD56B5" w:rsidRDefault="00AD56B5" w14:paraId="372D21B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AD56B5" w:rsidRDefault="004F224C" w14:paraId="597244DD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AD56B5" w:rsidRDefault="00AD56B5" w14:paraId="0FC8A9A8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AD56B5" w:rsidRDefault="004F224C" w14:paraId="20213D91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AD56B5" w:rsidRDefault="00AD56B5" w14:paraId="3643AB9C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AD56B5" w:rsidRDefault="004F224C" w14:paraId="5D1B4188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66D4A0F6" w14:textId="77777777">
        <w:tc>
          <w:tcPr>
            <w:tcW w:w="3124" w:type="dxa"/>
            <w:gridSpan w:val="2"/>
          </w:tcPr>
          <w:p w:rsidR="001C7E6F" w:rsidP="001C7E6F" w:rsidRDefault="001C7E6F" w14:paraId="6DA8E915" w14:textId="4032AD0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0402B6C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7729C1C8" w14:textId="7323A1D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17FC144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3CA30D76" w14:textId="3904312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564832A5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2ACBC86C" w14:textId="70DDCD9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7C6D0235" w14:textId="77777777">
        <w:tc>
          <w:tcPr>
            <w:tcW w:w="3124" w:type="dxa"/>
            <w:gridSpan w:val="2"/>
          </w:tcPr>
          <w:p w:rsidR="001C7E6F" w:rsidP="001C7E6F" w:rsidRDefault="001C7E6F" w14:paraId="062FF362" w14:textId="082473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7898AD4C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143D2D61" w14:textId="7975428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0A02A3F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22588695" w14:textId="2285263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392FCBC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79A9A6B2" w14:textId="6918777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1D888237" w14:textId="77777777">
        <w:tc>
          <w:tcPr>
            <w:tcW w:w="3124" w:type="dxa"/>
            <w:gridSpan w:val="2"/>
          </w:tcPr>
          <w:p w:rsidR="001C7E6F" w:rsidP="001C7E6F" w:rsidRDefault="001C7E6F" w14:paraId="7CFA9BB8" w14:textId="6AAC7F8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3534D46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46C58FA5" w14:textId="76A6243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24247C1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26B86AD3" w14:textId="5EC7D2E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0BE6E18B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33675083" w14:textId="32F1E27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3B714583" w14:textId="77777777">
        <w:tc>
          <w:tcPr>
            <w:tcW w:w="3124" w:type="dxa"/>
            <w:gridSpan w:val="2"/>
          </w:tcPr>
          <w:p w:rsidR="001C7E6F" w:rsidP="001C7E6F" w:rsidRDefault="001C7E6F" w14:paraId="18F83C8B" w14:textId="048A02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06375BB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14C55BD0" w14:textId="3D90460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725FEB1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64CBAC59" w14:textId="62DAF82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749FB310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2DA559C2" w14:textId="056E847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37DC750C" w14:textId="77777777">
        <w:tc>
          <w:tcPr>
            <w:tcW w:w="3124" w:type="dxa"/>
            <w:gridSpan w:val="2"/>
          </w:tcPr>
          <w:p w:rsidR="001C7E6F" w:rsidP="001C7E6F" w:rsidRDefault="001C7E6F" w14:paraId="03848ADC" w14:textId="7BDCF86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0ECFCC5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54DF5589" w14:textId="6732C7E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16E1557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5D998BC1" w14:textId="222C018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669341C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3A505BBF" w14:textId="0D4431C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25F50066" w14:textId="77777777">
        <w:tc>
          <w:tcPr>
            <w:tcW w:w="3124" w:type="dxa"/>
            <w:gridSpan w:val="2"/>
          </w:tcPr>
          <w:p w:rsidR="001C7E6F" w:rsidP="001C7E6F" w:rsidRDefault="001C7E6F" w14:paraId="653F7956" w14:textId="3D0DAEA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4F1ECB42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6B6875D8" w14:textId="50F112E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217DDBA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745F6236" w14:textId="4B6E2B0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0A47B0B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7B5278E6" w14:textId="5C74F3C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0CE91C9E" w14:textId="77777777">
        <w:tc>
          <w:tcPr>
            <w:tcW w:w="3124" w:type="dxa"/>
            <w:gridSpan w:val="2"/>
          </w:tcPr>
          <w:p w:rsidR="001C7E6F" w:rsidP="001C7E6F" w:rsidRDefault="001C7E6F" w14:paraId="431D11CF" w14:textId="0DB9AD8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4D411A5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559CB49A" w14:textId="2743EF4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77C963D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04081E87" w14:textId="743EAC8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4687D86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64863D43" w14:textId="236E03C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7EBB7771" w14:textId="77777777">
        <w:tc>
          <w:tcPr>
            <w:tcW w:w="3124" w:type="dxa"/>
            <w:gridSpan w:val="2"/>
          </w:tcPr>
          <w:p w:rsidR="001C7E6F" w:rsidP="001C7E6F" w:rsidRDefault="001C7E6F" w14:paraId="65FB94BD" w14:textId="4E92998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7F86117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5558F744" w14:textId="691842B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5112E16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5C5E870F" w14:textId="62C3E6D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3170255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36553ABF" w14:textId="107C35E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6B630C7D" w14:textId="77777777">
        <w:tc>
          <w:tcPr>
            <w:tcW w:w="3124" w:type="dxa"/>
            <w:gridSpan w:val="2"/>
          </w:tcPr>
          <w:p w:rsidR="001C7E6F" w:rsidP="001C7E6F" w:rsidRDefault="001C7E6F" w14:paraId="78E223E2" w14:textId="16BDBE9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16877C6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66BD4E04" w14:textId="65EC94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0766E94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12107CB3" w14:textId="2241280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1D8C971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358C88A6" w14:textId="6128C21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4CD47DEE" w14:textId="77777777">
        <w:tc>
          <w:tcPr>
            <w:tcW w:w="3124" w:type="dxa"/>
            <w:gridSpan w:val="2"/>
          </w:tcPr>
          <w:p w:rsidR="001C7E6F" w:rsidP="001C7E6F" w:rsidRDefault="001C7E6F" w14:paraId="51E2FC7D" w14:textId="0E92CB3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0BFD229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09252399" w14:textId="61D1A6B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70D35A2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7736857F" w14:textId="57F9162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01AC58B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4BD53163" w14:textId="44C7971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27262416" w14:textId="77777777">
        <w:tc>
          <w:tcPr>
            <w:tcW w:w="3124" w:type="dxa"/>
            <w:gridSpan w:val="2"/>
          </w:tcPr>
          <w:p w:rsidR="001C7E6F" w:rsidP="001C7E6F" w:rsidRDefault="001C7E6F" w14:paraId="1F830BDA" w14:textId="37FB16E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016A7068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6B6700D3" w14:textId="36AA90C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69977D96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73B9CE43" w14:textId="4882167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3A2ADA5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190670E8" w14:textId="41A48EB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2FD4F9AA" w14:textId="77777777">
        <w:tc>
          <w:tcPr>
            <w:tcW w:w="3124" w:type="dxa"/>
            <w:gridSpan w:val="2"/>
          </w:tcPr>
          <w:p w:rsidR="001C7E6F" w:rsidP="001C7E6F" w:rsidRDefault="001C7E6F" w14:paraId="211C2EB8" w14:textId="78EF34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</w:tcPr>
          <w:p w:rsidR="001C7E6F" w:rsidP="001C7E6F" w:rsidRDefault="001C7E6F" w14:paraId="5139125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</w:tcPr>
          <w:p w:rsidR="001C7E6F" w:rsidP="001C7E6F" w:rsidRDefault="001C7E6F" w14:paraId="1581C171" w14:textId="5833200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</w:tcPr>
          <w:p w:rsidR="001C7E6F" w:rsidP="001C7E6F" w:rsidRDefault="001C7E6F" w14:paraId="2DE6CF1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</w:tcPr>
          <w:p w:rsidR="001C7E6F" w:rsidP="001C7E6F" w:rsidRDefault="001C7E6F" w14:paraId="0AA454D2" w14:textId="5A52FA5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</w:tcPr>
          <w:p w:rsidR="001C7E6F" w:rsidP="001C7E6F" w:rsidRDefault="001C7E6F" w14:paraId="5D56A220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</w:tcPr>
          <w:p w:rsidR="001C7E6F" w:rsidP="001C7E6F" w:rsidRDefault="001C7E6F" w14:paraId="5F969B69" w14:textId="7D8E17F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C7E6F" w:rsidTr="001C7E6F" w14:paraId="07E7271D" w14:textId="77777777">
        <w:tc>
          <w:tcPr>
            <w:tcW w:w="3124" w:type="dxa"/>
            <w:gridSpan w:val="2"/>
            <w:tcBorders>
              <w:bottom w:val="single" w:color="auto" w:sz="4" w:space="0"/>
            </w:tcBorders>
          </w:tcPr>
          <w:p w:rsidR="001C7E6F" w:rsidP="001C7E6F" w:rsidRDefault="001C7E6F" w14:paraId="187AC587" w14:textId="30FF4E0A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08" w:type="dxa"/>
            <w:tcBorders>
              <w:bottom w:val="single" w:color="auto" w:sz="4" w:space="0"/>
            </w:tcBorders>
          </w:tcPr>
          <w:p w:rsidR="001C7E6F" w:rsidP="001C7E6F" w:rsidRDefault="001C7E6F" w14:paraId="38F88C8F" w14:textId="77777777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51" w:type="dxa"/>
            <w:tcBorders>
              <w:bottom w:val="single" w:color="auto" w:sz="4" w:space="0"/>
            </w:tcBorders>
          </w:tcPr>
          <w:p w:rsidR="001C7E6F" w:rsidP="001C7E6F" w:rsidRDefault="001C7E6F" w14:paraId="32350C7D" w14:textId="337C55D5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411" w:type="dxa"/>
            <w:tcBorders>
              <w:bottom w:val="single" w:color="auto" w:sz="4" w:space="0"/>
            </w:tcBorders>
          </w:tcPr>
          <w:p w:rsidR="001C7E6F" w:rsidP="001C7E6F" w:rsidRDefault="001C7E6F" w14:paraId="382CD647" w14:textId="77777777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</w:tcPr>
          <w:p w:rsidR="001C7E6F" w:rsidP="001C7E6F" w:rsidRDefault="001C7E6F" w14:paraId="2B25247B" w14:textId="4318D6F4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6" w:type="dxa"/>
            <w:gridSpan w:val="2"/>
            <w:tcBorders>
              <w:bottom w:val="single" w:color="auto" w:sz="4" w:space="0"/>
            </w:tcBorders>
          </w:tcPr>
          <w:p w:rsidR="001C7E6F" w:rsidP="001C7E6F" w:rsidRDefault="001C7E6F" w14:paraId="4AF54F7C" w14:textId="77777777">
            <w:pPr>
              <w:spacing w:after="24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10" w:type="dxa"/>
            <w:gridSpan w:val="2"/>
            <w:tcBorders>
              <w:bottom w:val="single" w:color="auto" w:sz="4" w:space="0"/>
            </w:tcBorders>
          </w:tcPr>
          <w:p w:rsidR="001C7E6F" w:rsidP="001C7E6F" w:rsidRDefault="001C7E6F" w14:paraId="3FF728DB" w14:textId="0118DF2D">
            <w:pPr>
              <w:spacing w:after="240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</w:tbl>
    <w:p w:rsidR="00AD56B5" w:rsidRDefault="0022646E" w14:paraId="49D436F0" w14:textId="77777777">
      <w:pPr>
        <w:spacing w:after="60" w:line="240" w:lineRule="atLeas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*Use additional pages if necessary</w:t>
      </w:r>
    </w:p>
    <w:p w:rsidRPr="00035553" w:rsidR="00AD56B5" w:rsidRDefault="00316EBC" w14:paraId="6D4C5FE3" w14:textId="535C0A6A">
      <w:pPr>
        <w:widowControl w:val="0"/>
        <w:suppressAutoHyphens/>
        <w:ind w:left="360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b/>
          <w:bCs/>
          <w:noProof/>
          <w:sz w:val="20"/>
          <w:u w:val="single"/>
        </w:rPr>
        <w:drawing>
          <wp:anchor distT="0" distB="0" distL="114300" distR="114300" simplePos="0" relativeHeight="251658240" behindDoc="0" locked="1" layoutInCell="1" allowOverlap="1" wp14:editId="5B59FB67" wp14:anchorId="3A334139">
            <wp:simplePos x="0" y="0"/>
            <wp:positionH relativeFrom="column">
              <wp:posOffset>-62865</wp:posOffset>
            </wp:positionH>
            <wp:positionV relativeFrom="paragraph">
              <wp:posOffset>31750</wp:posOffset>
            </wp:positionV>
            <wp:extent cx="209550" cy="205740"/>
            <wp:effectExtent l="19050" t="0" r="0" b="0"/>
            <wp:wrapNone/>
            <wp:docPr id="4" name="Picture 4" descr="BD000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0028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46E">
        <w:rPr>
          <w:rFonts w:ascii="Arial" w:hAnsi="Arial" w:cs="Arial"/>
          <w:b/>
          <w:bCs/>
          <w:sz w:val="16"/>
          <w:u w:val="single"/>
        </w:rPr>
        <w:t>WHAT IS THE LOCK-IN DATE</w:t>
      </w:r>
      <w:r w:rsidRPr="008E7160" w:rsidR="0022646E">
        <w:rPr>
          <w:rFonts w:ascii="Arial" w:hAnsi="Arial" w:cs="Arial"/>
          <w:b/>
          <w:bCs/>
          <w:sz w:val="16"/>
        </w:rPr>
        <w:t xml:space="preserve">?  </w:t>
      </w:r>
      <w:r w:rsidRPr="008E7160" w:rsidR="0022646E">
        <w:rPr>
          <w:rFonts w:ascii="Arial" w:hAnsi="Arial" w:cs="Arial"/>
          <w:sz w:val="16"/>
        </w:rPr>
        <w:t xml:space="preserve">For contracts entered into pursuant to competitive bidding procedures, the </w:t>
      </w:r>
      <w:r w:rsidRPr="008E7160" w:rsidR="0022646E">
        <w:rPr>
          <w:rFonts w:ascii="Arial" w:hAnsi="Arial" w:cs="Arial"/>
          <w:sz w:val="16"/>
          <w:u w:val="single"/>
        </w:rPr>
        <w:t>bid opening</w:t>
      </w:r>
      <w:r w:rsidRPr="008E7160" w:rsidR="0022646E">
        <w:rPr>
          <w:rFonts w:ascii="Arial" w:hAnsi="Arial" w:cs="Arial"/>
          <w:sz w:val="16"/>
        </w:rPr>
        <w:t xml:space="preserve"> date “locks-in” the wage decision </w:t>
      </w:r>
      <w:r w:rsidRPr="008E7160" w:rsidR="0022646E">
        <w:rPr>
          <w:rFonts w:ascii="Arial" w:hAnsi="Arial" w:cs="Arial"/>
          <w:b/>
          <w:bCs/>
          <w:sz w:val="16"/>
        </w:rPr>
        <w:t xml:space="preserve">provided </w:t>
      </w:r>
      <w:r w:rsidRPr="008E7160" w:rsidR="0022646E">
        <w:rPr>
          <w:rFonts w:ascii="Arial" w:hAnsi="Arial" w:cs="Arial"/>
          <w:sz w:val="16"/>
        </w:rPr>
        <w:t xml:space="preserve">that the contract is awarded within 90 days.  If the contract is awarded more than 90 days after bid opening, the contract </w:t>
      </w:r>
      <w:r w:rsidRPr="008E7160" w:rsidR="0022646E">
        <w:rPr>
          <w:rFonts w:ascii="Arial" w:hAnsi="Arial" w:cs="Arial"/>
          <w:sz w:val="16"/>
          <w:u w:val="single"/>
        </w:rPr>
        <w:t>award date</w:t>
      </w:r>
      <w:r w:rsidRPr="008E7160" w:rsidR="0022646E">
        <w:rPr>
          <w:rFonts w:ascii="Arial" w:hAnsi="Arial" w:cs="Arial"/>
          <w:sz w:val="16"/>
        </w:rPr>
        <w:t xml:space="preserve"> ‘locks-in’ the wage decision.  For contracts, purchase orders or other agreements for which there is no bid opening or award date, use the </w:t>
      </w:r>
      <w:r w:rsidRPr="008E7160" w:rsidR="0022646E">
        <w:rPr>
          <w:rFonts w:ascii="Arial" w:hAnsi="Arial" w:cs="Arial"/>
          <w:sz w:val="16"/>
          <w:u w:val="single"/>
        </w:rPr>
        <w:t>construction start date</w:t>
      </w:r>
      <w:r w:rsidRPr="008E7160" w:rsidR="0022646E">
        <w:rPr>
          <w:rFonts w:ascii="Arial" w:hAnsi="Arial" w:cs="Arial"/>
          <w:sz w:val="16"/>
        </w:rPr>
        <w:t xml:space="preserve"> as the lock-in date.  However, for </w:t>
      </w:r>
      <w:r w:rsidRPr="008E7160" w:rsidR="00ED758E">
        <w:rPr>
          <w:rFonts w:ascii="Arial" w:hAnsi="Arial" w:cs="Arial"/>
          <w:sz w:val="16"/>
        </w:rPr>
        <w:t>contracts</w:t>
      </w:r>
      <w:r w:rsidRPr="008E7160" w:rsidR="0022646E">
        <w:rPr>
          <w:rFonts w:ascii="Arial" w:hAnsi="Arial" w:cs="Arial"/>
          <w:sz w:val="16"/>
        </w:rPr>
        <w:t xml:space="preserve"> receiving assistance under Section 8 of the U.S. Housing Act of 1937 or contracts involving a </w:t>
      </w:r>
      <w:r w:rsidRPr="008E7160" w:rsidR="00ED758E">
        <w:rPr>
          <w:rFonts w:ascii="Arial" w:hAnsi="Arial" w:cs="Arial"/>
          <w:i/>
          <w:iCs/>
          <w:sz w:val="16"/>
        </w:rPr>
        <w:t>contract</w:t>
      </w:r>
      <w:r w:rsidRPr="008E7160" w:rsidR="0022646E">
        <w:rPr>
          <w:rFonts w:ascii="Arial" w:hAnsi="Arial" w:cs="Arial"/>
          <w:i/>
          <w:iCs/>
          <w:sz w:val="16"/>
        </w:rPr>
        <w:t xml:space="preserve"> </w:t>
      </w:r>
      <w:r w:rsidRPr="008E7160" w:rsidR="0022646E">
        <w:rPr>
          <w:rFonts w:ascii="Arial" w:hAnsi="Arial" w:cs="Arial"/>
          <w:sz w:val="16"/>
        </w:rPr>
        <w:t xml:space="preserve">wage determination, the lock-in rules may vary from above.  See Department of Labor Regulations, 29 CFR, Part 1, Section 1.6 and/or HUD Handbook 1344.1, or consult the HUD </w:t>
      </w:r>
      <w:r w:rsidR="003C6DE9">
        <w:rPr>
          <w:rFonts w:ascii="Arial" w:hAnsi="Arial" w:cs="Arial"/>
          <w:sz w:val="16"/>
        </w:rPr>
        <w:t xml:space="preserve">Davis-Bacon and </w:t>
      </w:r>
      <w:r w:rsidRPr="008E7160" w:rsidR="0022646E">
        <w:rPr>
          <w:rFonts w:ascii="Arial" w:hAnsi="Arial" w:cs="Arial"/>
          <w:sz w:val="16"/>
        </w:rPr>
        <w:t xml:space="preserve">Labor </w:t>
      </w:r>
      <w:r w:rsidR="003C6DE9">
        <w:rPr>
          <w:rFonts w:ascii="Arial" w:hAnsi="Arial" w:cs="Arial"/>
          <w:sz w:val="16"/>
        </w:rPr>
        <w:t>Standards (DBLS)</w:t>
      </w:r>
      <w:r w:rsidRPr="008E7160" w:rsidR="0022646E">
        <w:rPr>
          <w:rFonts w:ascii="Arial" w:hAnsi="Arial" w:cs="Arial"/>
          <w:sz w:val="16"/>
        </w:rPr>
        <w:t xml:space="preserve"> staff</w:t>
      </w:r>
      <w:r w:rsidRPr="008E7160" w:rsidR="0062154A">
        <w:rPr>
          <w:rFonts w:ascii="Arial" w:hAnsi="Arial" w:cs="Arial"/>
          <w:sz w:val="16"/>
        </w:rPr>
        <w:t xml:space="preserve">. </w:t>
      </w:r>
    </w:p>
    <w:p w:rsidR="00AD56B5" w:rsidRDefault="00AD56B5" w14:paraId="26078B57" w14:textId="77777777">
      <w:pPr>
        <w:widowControl w:val="0"/>
        <w:suppressAutoHyphens/>
        <w:ind w:left="360"/>
        <w:jc w:val="both"/>
        <w:rPr>
          <w:rFonts w:ascii="Arial" w:hAnsi="Arial" w:cs="Arial"/>
          <w:sz w:val="16"/>
        </w:rPr>
      </w:pPr>
    </w:p>
    <w:p w:rsidR="00AD56B5" w:rsidRDefault="0022646E" w14:paraId="0A795676" w14:textId="77777777">
      <w:pPr>
        <w:widowControl w:val="0"/>
        <w:suppressAutoHyphens/>
        <w:spacing w:before="60"/>
        <w:ind w:lef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  <w:u w:val="single"/>
        </w:rPr>
        <w:t>WHAT IT ISN’T</w:t>
      </w:r>
      <w:r>
        <w:rPr>
          <w:rFonts w:ascii="Arial" w:hAnsi="Arial" w:cs="Arial"/>
          <w:sz w:val="16"/>
        </w:rPr>
        <w:t xml:space="preserve">: </w:t>
      </w:r>
      <w:r>
        <w:rPr>
          <w:rFonts w:ascii="Arial" w:hAnsi="Arial" w:cs="Arial"/>
          <w:sz w:val="16"/>
          <w:u w:val="single"/>
        </w:rPr>
        <w:t>Do not</w:t>
      </w:r>
      <w:r>
        <w:rPr>
          <w:rFonts w:ascii="Arial" w:hAnsi="Arial" w:cs="Arial"/>
          <w:sz w:val="16"/>
        </w:rPr>
        <w:t xml:space="preserve"> use the wage decision publication date, unless that happens to correspond to one of the trigger events described above.</w:t>
      </w:r>
    </w:p>
    <w:p w:rsidR="00AD56B5" w:rsidRDefault="0022646E" w14:paraId="6BF695C7" w14:textId="0C4281D6">
      <w:pPr>
        <w:spacing w:before="60"/>
        <w:ind w:left="720" w:hanging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you are not sure about any of this, please feel free to contact the </w:t>
      </w:r>
      <w:r w:rsidR="003C6DE9">
        <w:rPr>
          <w:rFonts w:ascii="Arial" w:hAnsi="Arial" w:cs="Arial"/>
          <w:sz w:val="16"/>
        </w:rPr>
        <w:t>DBLS</w:t>
      </w:r>
      <w:r>
        <w:rPr>
          <w:rFonts w:ascii="Arial" w:hAnsi="Arial" w:cs="Arial"/>
          <w:sz w:val="16"/>
        </w:rPr>
        <w:t xml:space="preserve"> staff in your state or region.</w:t>
      </w:r>
    </w:p>
    <w:p w:rsidRPr="0062154A" w:rsidR="00AD56B5" w:rsidRDefault="0022646E" w14:paraId="36B8D570" w14:textId="77DDD9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Pr="008E7160" w:rsidR="00AD56B5" w:rsidRDefault="0022646E" w14:paraId="6BE107B8" w14:textId="77777777">
      <w:pPr>
        <w:jc w:val="center"/>
        <w:rPr>
          <w:rFonts w:ascii="Arial" w:hAnsi="Arial" w:cs="Arial"/>
          <w:sz w:val="16"/>
        </w:rPr>
      </w:pPr>
      <w:r w:rsidRPr="008E7160">
        <w:rPr>
          <w:rFonts w:ascii="Arial" w:hAnsi="Arial" w:cs="Arial"/>
          <w:b/>
        </w:rPr>
        <w:lastRenderedPageBreak/>
        <w:t>PART II - ENFORCEMENT ACTIVITY</w:t>
      </w:r>
      <w:r w:rsidRPr="008E7160">
        <w:rPr>
          <w:rFonts w:ascii="Arial" w:hAnsi="Arial" w:cs="Arial"/>
        </w:rPr>
        <w:t>*</w:t>
      </w:r>
    </w:p>
    <w:p w:rsidRPr="008E7160" w:rsidR="00AD56B5" w:rsidRDefault="002960AE" w14:paraId="32F21C79" w14:textId="4339441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E716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Identify all enforcement activity that occurred within this reporting period. Enforcement activity applies to newly awarded contracts listed in Part I and any existing contracts subject to DBRA and/or CWHSSA not previously reported.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270"/>
        <w:gridCol w:w="1170"/>
      </w:tblGrid>
      <w:tr w:rsidR="00AD56B5" w14:paraId="04FCA028" w14:textId="77777777">
        <w:tc>
          <w:tcPr>
            <w:tcW w:w="558" w:type="dxa"/>
            <w:tcBorders>
              <w:top w:val="single" w:color="auto" w:sz="4" w:space="0"/>
            </w:tcBorders>
          </w:tcPr>
          <w:p w:rsidR="00AD56B5" w:rsidRDefault="00AD56B5" w14:paraId="0D3B26E6" w14:textId="7777777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270" w:type="dxa"/>
            <w:tcBorders>
              <w:top w:val="single" w:color="auto" w:sz="4" w:space="0"/>
            </w:tcBorders>
          </w:tcPr>
          <w:p w:rsidR="00AD56B5" w:rsidRDefault="00AD56B5" w14:paraId="31501056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</w:tcBorders>
          </w:tcPr>
          <w:p w:rsidR="00AD56B5" w:rsidRDefault="00AD56B5" w14:paraId="678F715B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Pr="008E7160" w:rsidR="00AD56B5" w14:paraId="2BC4A67B" w14:textId="77777777">
        <w:tc>
          <w:tcPr>
            <w:tcW w:w="558" w:type="dxa"/>
          </w:tcPr>
          <w:p w:rsidRPr="008E7160" w:rsidR="00AD56B5" w:rsidRDefault="00631001" w14:paraId="6A98C7D1" w14:textId="69645400">
            <w:pPr>
              <w:jc w:val="right"/>
              <w:rPr>
                <w:rFonts w:ascii="Arial" w:hAnsi="Arial" w:cs="Arial"/>
                <w:sz w:val="20"/>
              </w:rPr>
            </w:pPr>
            <w:r w:rsidRPr="008E7160">
              <w:rPr>
                <w:rFonts w:ascii="Arial" w:hAnsi="Arial" w:cs="Arial"/>
                <w:sz w:val="20"/>
              </w:rPr>
              <w:t>1</w:t>
            </w:r>
            <w:r w:rsidRPr="008E7160" w:rsidR="0022646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270" w:type="dxa"/>
          </w:tcPr>
          <w:p w:rsidRPr="008E7160" w:rsidR="00B639C7" w:rsidP="00B639C7" w:rsidRDefault="0022646E" w14:paraId="023679FE" w14:textId="7FDAE7AF">
            <w:pPr>
              <w:rPr>
                <w:rFonts w:ascii="Arial" w:hAnsi="Arial" w:cs="Arial"/>
              </w:rPr>
            </w:pPr>
            <w:r w:rsidRPr="008E7160">
              <w:rPr>
                <w:rFonts w:ascii="Arial" w:hAnsi="Arial" w:cs="Arial"/>
                <w:sz w:val="20"/>
              </w:rPr>
              <w:t xml:space="preserve">Number of employers against whom </w:t>
            </w:r>
            <w:r w:rsidRPr="008E7160">
              <w:rPr>
                <w:rFonts w:ascii="Arial" w:hAnsi="Arial" w:cs="Arial"/>
                <w:b/>
                <w:bCs/>
                <w:sz w:val="20"/>
              </w:rPr>
              <w:t>complaints</w:t>
            </w:r>
            <w:r w:rsidRPr="008E7160">
              <w:rPr>
                <w:rFonts w:ascii="Arial" w:hAnsi="Arial" w:cs="Arial"/>
                <w:sz w:val="20"/>
              </w:rPr>
              <w:t xml:space="preserve"> were received (list employers and </w:t>
            </w:r>
            <w:r w:rsidRPr="008E7160" w:rsidR="00ED758E">
              <w:rPr>
                <w:rFonts w:ascii="Arial" w:hAnsi="Arial" w:cs="Arial"/>
                <w:sz w:val="20"/>
              </w:rPr>
              <w:t>contracts</w:t>
            </w:r>
            <w:r w:rsidRPr="008E7160">
              <w:rPr>
                <w:rFonts w:ascii="Arial" w:hAnsi="Arial" w:cs="Arial"/>
                <w:sz w:val="20"/>
              </w:rPr>
              <w:t xml:space="preserve"> involved below):</w:t>
            </w:r>
          </w:p>
          <w:p w:rsidRPr="008E7160" w:rsidR="007B2337" w:rsidP="00E831E5" w:rsidRDefault="007B2337" w14:paraId="3E564A11" w14:textId="67CD2ED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E7160" w:rsidR="00AD56B5" w:rsidRDefault="00AD56B5" w14:paraId="0F643D3A" w14:textId="77777777">
            <w:pPr>
              <w:rPr>
                <w:rFonts w:ascii="Arial" w:hAnsi="Arial" w:cs="Arial"/>
                <w:b/>
                <w:sz w:val="18"/>
              </w:rPr>
            </w:pPr>
          </w:p>
          <w:p w:rsidRPr="008E7160" w:rsidR="00AD56B5" w:rsidRDefault="004F224C" w14:paraId="138DA5C0" w14:textId="77777777">
            <w:pPr>
              <w:rPr>
                <w:rFonts w:ascii="Arial" w:hAnsi="Arial" w:cs="Arial"/>
                <w:b/>
                <w:sz w:val="24"/>
              </w:rPr>
            </w:pPr>
            <w:r w:rsidRPr="008E7160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24"/>
            <w:r w:rsidRPr="008E7160" w:rsidR="0022646E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8E7160">
              <w:rPr>
                <w:rFonts w:ascii="Arial" w:hAnsi="Arial" w:cs="Arial"/>
                <w:b/>
                <w:sz w:val="24"/>
              </w:rPr>
            </w:r>
            <w:r w:rsidRPr="008E716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E7160" w:rsidR="0022646E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8E7160">
              <w:rPr>
                <w:rFonts w:ascii="Arial" w:hAnsi="Arial" w:cs="Arial"/>
                <w:b/>
                <w:sz w:val="24"/>
              </w:rPr>
              <w:fldChar w:fldCharType="end"/>
            </w:r>
            <w:bookmarkEnd w:id="24"/>
          </w:p>
          <w:p w:rsidRPr="008E7160" w:rsidR="00AD56B5" w:rsidRDefault="00AD56B5" w14:paraId="3C1C7BC2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Pr="008E7160" w:rsidR="00AD56B5" w:rsidRDefault="00AD56B5" w14:paraId="323390D4" w14:textId="77777777">
      <w:pPr>
        <w:rPr>
          <w:rFonts w:ascii="Arial" w:hAnsi="Arial" w:cs="Arial"/>
          <w:sz w:val="16"/>
        </w:rPr>
      </w:pP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4590"/>
      </w:tblGrid>
      <w:tr w:rsidRPr="008E7160" w:rsidR="008E7160" w14:paraId="0A050BED" w14:textId="77777777">
        <w:tc>
          <w:tcPr>
            <w:tcW w:w="3420" w:type="dxa"/>
            <w:tcBorders>
              <w:bottom w:val="single" w:color="auto" w:sz="6" w:space="0"/>
            </w:tcBorders>
          </w:tcPr>
          <w:p w:rsidRPr="008E7160" w:rsidR="00AD56B5" w:rsidRDefault="0022646E" w14:paraId="7F47EE2D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Employer</w:t>
            </w:r>
          </w:p>
        </w:tc>
        <w:tc>
          <w:tcPr>
            <w:tcW w:w="1260" w:type="dxa"/>
          </w:tcPr>
          <w:p w:rsidRPr="008E7160" w:rsidR="00AD56B5" w:rsidRDefault="00AD56B5" w14:paraId="05893A66" w14:textId="7777777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bottom w:val="single" w:color="auto" w:sz="6" w:space="0"/>
            </w:tcBorders>
          </w:tcPr>
          <w:p w:rsidRPr="008E7160" w:rsidR="00AD56B5" w:rsidRDefault="0062154A" w14:paraId="7C920CE1" w14:textId="30C5964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Contract</w:t>
            </w:r>
            <w:r w:rsidRPr="008E7160" w:rsidR="0022646E">
              <w:rPr>
                <w:rFonts w:ascii="Arial" w:hAnsi="Arial" w:cs="Arial"/>
                <w:b/>
                <w:sz w:val="20"/>
              </w:rPr>
              <w:t>(s)</w:t>
            </w:r>
          </w:p>
        </w:tc>
      </w:tr>
      <w:tr w:rsidR="00AD56B5" w14:paraId="22EB48CA" w14:textId="77777777">
        <w:tc>
          <w:tcPr>
            <w:tcW w:w="3420" w:type="dxa"/>
          </w:tcPr>
          <w:p w:rsidR="00AD56B5" w:rsidRDefault="004F224C" w14:paraId="7EA7440F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25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5"/>
          </w:p>
        </w:tc>
        <w:tc>
          <w:tcPr>
            <w:tcW w:w="1260" w:type="dxa"/>
          </w:tcPr>
          <w:p w:rsidR="00AD56B5" w:rsidRDefault="00AD56B5" w14:paraId="71EADFCB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D56B5" w:rsidRDefault="004F224C" w14:paraId="5A9861C2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26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6"/>
          </w:p>
        </w:tc>
      </w:tr>
      <w:tr w:rsidR="00AD56B5" w14:paraId="0A71F7CF" w14:textId="77777777">
        <w:tc>
          <w:tcPr>
            <w:tcW w:w="3420" w:type="dxa"/>
          </w:tcPr>
          <w:p w:rsidR="00AD56B5" w:rsidRDefault="004F224C" w14:paraId="375423C8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name="Text73" w:id="27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7"/>
          </w:p>
        </w:tc>
        <w:tc>
          <w:tcPr>
            <w:tcW w:w="1260" w:type="dxa"/>
          </w:tcPr>
          <w:p w:rsidR="00AD56B5" w:rsidRDefault="00AD56B5" w14:paraId="31ED848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D56B5" w:rsidRDefault="004F224C" w14:paraId="0002E759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name="Text74" w:id="28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8"/>
          </w:p>
        </w:tc>
      </w:tr>
      <w:tr w:rsidR="00AD56B5" w14:paraId="7AE5DD88" w14:textId="77777777">
        <w:tc>
          <w:tcPr>
            <w:tcW w:w="3420" w:type="dxa"/>
          </w:tcPr>
          <w:p w:rsidR="00AD56B5" w:rsidRDefault="004F224C" w14:paraId="513C75B3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29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29"/>
          </w:p>
        </w:tc>
        <w:tc>
          <w:tcPr>
            <w:tcW w:w="1260" w:type="dxa"/>
          </w:tcPr>
          <w:p w:rsidR="00AD56B5" w:rsidRDefault="00AD56B5" w14:paraId="177C2FD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AD56B5" w:rsidRDefault="004F224C" w14:paraId="1244F7DF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name="Text76" w:id="30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0"/>
          </w:p>
        </w:tc>
      </w:tr>
      <w:tr w:rsidR="00150553" w14:paraId="61721F78" w14:textId="77777777">
        <w:tc>
          <w:tcPr>
            <w:tcW w:w="3420" w:type="dxa"/>
          </w:tcPr>
          <w:p w:rsidR="00150553" w:rsidP="00150553" w:rsidRDefault="00150553" w14:paraId="4BDF9FB3" w14:textId="71D509E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5CFE697F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27221451" w14:textId="14E995A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2408479D" w14:textId="77777777">
        <w:tc>
          <w:tcPr>
            <w:tcW w:w="3420" w:type="dxa"/>
          </w:tcPr>
          <w:p w:rsidR="00150553" w:rsidP="00150553" w:rsidRDefault="00150553" w14:paraId="722E39B3" w14:textId="601EB3B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7268729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2C0056A2" w14:textId="14E1F02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3662966C" w14:textId="77777777">
        <w:tc>
          <w:tcPr>
            <w:tcW w:w="3420" w:type="dxa"/>
          </w:tcPr>
          <w:p w:rsidR="00150553" w:rsidP="00150553" w:rsidRDefault="00150553" w14:paraId="6CB025CD" w14:textId="3AC65B7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3CA72C86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7463DEAD" w14:textId="66AEA0A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47A9B6C5" w14:textId="77777777">
        <w:tc>
          <w:tcPr>
            <w:tcW w:w="3420" w:type="dxa"/>
          </w:tcPr>
          <w:p w:rsidR="00150553" w:rsidP="00150553" w:rsidRDefault="00150553" w14:paraId="625CE6EA" w14:textId="67D834E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21139805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07BBB8B5" w14:textId="6C7373D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6F5F65B0" w14:textId="77777777">
        <w:tc>
          <w:tcPr>
            <w:tcW w:w="3420" w:type="dxa"/>
          </w:tcPr>
          <w:p w:rsidR="00150553" w:rsidP="00150553" w:rsidRDefault="00150553" w14:paraId="54D57430" w14:textId="242FCFB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1BD7405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2BCCEAFB" w14:textId="5940FD7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7C9E7964" w14:textId="77777777">
        <w:tc>
          <w:tcPr>
            <w:tcW w:w="3420" w:type="dxa"/>
          </w:tcPr>
          <w:p w:rsidR="00150553" w:rsidP="00150553" w:rsidRDefault="00150553" w14:paraId="39CD0E38" w14:textId="2D49AC5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0AA748CC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4EA07467" w14:textId="7E64FF62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46A9595C" w14:textId="77777777">
        <w:tc>
          <w:tcPr>
            <w:tcW w:w="3420" w:type="dxa"/>
          </w:tcPr>
          <w:p w:rsidR="00150553" w:rsidP="00150553" w:rsidRDefault="00150553" w14:paraId="66A3F9B2" w14:textId="03A64FE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3BAF11FB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4651AEBD" w14:textId="1E535F8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:rsidTr="00150553" w14:paraId="5E98962E" w14:textId="77777777">
        <w:trPr>
          <w:trHeight w:val="80"/>
        </w:trPr>
        <w:tc>
          <w:tcPr>
            <w:tcW w:w="3420" w:type="dxa"/>
          </w:tcPr>
          <w:p w:rsidR="00150553" w:rsidP="00150553" w:rsidRDefault="00150553" w14:paraId="69D5E9F3" w14:textId="7F8584E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4E7CECB6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2991EF5D" w14:textId="404791B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6BE83396" w14:textId="77777777">
        <w:tc>
          <w:tcPr>
            <w:tcW w:w="3420" w:type="dxa"/>
          </w:tcPr>
          <w:p w:rsidR="00150553" w:rsidP="00150553" w:rsidRDefault="00150553" w14:paraId="1EC642EC" w14:textId="14ADFB9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1260" w:type="dxa"/>
          </w:tcPr>
          <w:p w:rsidR="00150553" w:rsidP="00150553" w:rsidRDefault="00150553" w14:paraId="370213E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590" w:type="dxa"/>
          </w:tcPr>
          <w:p w:rsidR="00150553" w:rsidP="00150553" w:rsidRDefault="00150553" w14:paraId="65C25949" w14:textId="7198943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</w:tbl>
    <w:p w:rsidR="00AD56B5" w:rsidRDefault="00AD56B5" w14:paraId="5F709B19" w14:textId="77777777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540"/>
        <w:gridCol w:w="900"/>
      </w:tblGrid>
      <w:tr w:rsidR="00AD56B5" w14:paraId="59D931B9" w14:textId="77777777">
        <w:tc>
          <w:tcPr>
            <w:tcW w:w="558" w:type="dxa"/>
          </w:tcPr>
          <w:p w:rsidR="00AD56B5" w:rsidRDefault="00631001" w14:paraId="7DFAEF1C" w14:textId="595E3EA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22646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540" w:type="dxa"/>
          </w:tcPr>
          <w:p w:rsidR="00AD56B5" w:rsidRDefault="0022646E" w14:paraId="1EB40DFE" w14:textId="7E61D0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Number of cases (employers) referred to HUD </w:t>
            </w:r>
            <w:r w:rsidR="003C6DE9">
              <w:rPr>
                <w:rFonts w:ascii="Arial" w:hAnsi="Arial" w:cs="Arial"/>
                <w:sz w:val="20"/>
              </w:rPr>
              <w:t>DBLS staff</w:t>
            </w:r>
            <w:r>
              <w:rPr>
                <w:rFonts w:ascii="Arial" w:hAnsi="Arial" w:cs="Arial"/>
                <w:sz w:val="20"/>
              </w:rPr>
              <w:t xml:space="preserve"> for investigation or §5.11 hearing (list referrals below):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AD56B5" w14:paraId="7C8996D2" w14:textId="77777777">
            <w:pPr>
              <w:rPr>
                <w:rFonts w:ascii="Arial" w:hAnsi="Arial" w:cs="Arial"/>
                <w:b/>
                <w:sz w:val="18"/>
              </w:rPr>
            </w:pPr>
          </w:p>
          <w:p w:rsidR="00AD56B5" w:rsidRDefault="004F224C" w14:paraId="456BF66B" w14:textId="77777777">
            <w:pPr>
              <w:spacing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31"/>
            <w:r w:rsidR="0022646E"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31"/>
          </w:p>
        </w:tc>
      </w:tr>
      <w:tr w:rsidRPr="008E7160" w:rsidR="008E7160" w14:paraId="37D5FB6E" w14:textId="77777777">
        <w:tc>
          <w:tcPr>
            <w:tcW w:w="558" w:type="dxa"/>
          </w:tcPr>
          <w:p w:rsidRPr="008E7160" w:rsidR="00AD56B5" w:rsidRDefault="00AD56B5" w14:paraId="7C5571A7" w14:textId="7777777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540" w:type="dxa"/>
          </w:tcPr>
          <w:p w:rsidRPr="008E7160" w:rsidR="00AD56B5" w:rsidRDefault="00AD56B5" w14:paraId="74F5FFA3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00" w:type="dxa"/>
          </w:tcPr>
          <w:p w:rsidRPr="008E7160" w:rsidR="00AD56B5" w:rsidRDefault="00AD56B5" w14:paraId="1C5D06AE" w14:textId="77777777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Pr="008E7160" w:rsidR="00AD56B5" w14:paraId="21B44186" w14:textId="77777777">
        <w:tc>
          <w:tcPr>
            <w:tcW w:w="558" w:type="dxa"/>
          </w:tcPr>
          <w:p w:rsidRPr="008E7160" w:rsidR="00AD56B5" w:rsidRDefault="00AD56B5" w14:paraId="271B89F9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540" w:type="dxa"/>
          </w:tcPr>
          <w:p w:rsidRPr="008E7160" w:rsidR="00AD56B5" w:rsidRDefault="0022646E" w14:paraId="6688D538" w14:textId="7777777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7160">
              <w:rPr>
                <w:rFonts w:ascii="Arial" w:hAnsi="Arial" w:cs="Arial"/>
                <w:sz w:val="20"/>
              </w:rPr>
              <w:t>Number of cases (employers) referred to the Department of Labor (DOL) for investigation or §5.11 hearing  (list referrals below):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E7160" w:rsidR="00AD56B5" w:rsidRDefault="00AD56B5" w14:paraId="2A68B54A" w14:textId="77777777">
            <w:pPr>
              <w:rPr>
                <w:rFonts w:ascii="Arial" w:hAnsi="Arial" w:cs="Arial"/>
                <w:b/>
                <w:sz w:val="18"/>
              </w:rPr>
            </w:pPr>
          </w:p>
          <w:p w:rsidRPr="008E7160" w:rsidR="00AD56B5" w:rsidRDefault="004F224C" w14:paraId="0DFF9999" w14:textId="77777777">
            <w:pPr>
              <w:spacing w:after="120"/>
              <w:rPr>
                <w:rFonts w:ascii="Arial" w:hAnsi="Arial" w:cs="Arial"/>
                <w:b/>
                <w:sz w:val="18"/>
              </w:rPr>
            </w:pPr>
            <w:r w:rsidRPr="008E7160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32"/>
            <w:r w:rsidRPr="008E7160" w:rsidR="0022646E">
              <w:rPr>
                <w:rFonts w:ascii="Arial" w:hAnsi="Arial" w:cs="Arial"/>
                <w:b/>
              </w:rPr>
              <w:instrText xml:space="preserve"> FORMTEXT </w:instrText>
            </w:r>
            <w:r w:rsidRPr="008E7160">
              <w:rPr>
                <w:rFonts w:ascii="Arial" w:hAnsi="Arial" w:cs="Arial"/>
                <w:b/>
              </w:rPr>
            </w:r>
            <w:r w:rsidRPr="008E7160">
              <w:rPr>
                <w:rFonts w:ascii="Arial" w:hAnsi="Arial" w:cs="Arial"/>
                <w:b/>
              </w:rPr>
              <w:fldChar w:fldCharType="separate"/>
            </w:r>
            <w:r w:rsidRPr="008E7160" w:rsidR="0022646E">
              <w:rPr>
                <w:rFonts w:ascii="Arial" w:hAnsi="Arial" w:cs="Arial"/>
                <w:b/>
                <w:noProof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</w:rPr>
              <w:t> </w:t>
            </w:r>
            <w:r w:rsidRPr="008E7160" w:rsidR="0022646E">
              <w:rPr>
                <w:rFonts w:ascii="Arial" w:hAnsi="Arial" w:cs="Arial"/>
                <w:b/>
                <w:noProof/>
              </w:rPr>
              <w:t> </w:t>
            </w:r>
            <w:r w:rsidRPr="008E7160">
              <w:rPr>
                <w:rFonts w:ascii="Arial" w:hAnsi="Arial" w:cs="Arial"/>
                <w:b/>
              </w:rPr>
              <w:fldChar w:fldCharType="end"/>
            </w:r>
            <w:bookmarkEnd w:id="32"/>
          </w:p>
        </w:tc>
      </w:tr>
    </w:tbl>
    <w:p w:rsidRPr="008E7160" w:rsidR="00AD56B5" w:rsidRDefault="00AD56B5" w14:paraId="1B427B56" w14:textId="77777777">
      <w:pPr>
        <w:rPr>
          <w:rFonts w:ascii="Arial" w:hAnsi="Arial" w:cs="Arial"/>
          <w:sz w:val="16"/>
        </w:rPr>
      </w:pP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1980"/>
        <w:gridCol w:w="260"/>
        <w:gridCol w:w="2078"/>
        <w:gridCol w:w="362"/>
        <w:gridCol w:w="2070"/>
        <w:gridCol w:w="322"/>
        <w:gridCol w:w="2378"/>
      </w:tblGrid>
      <w:tr w:rsidRPr="008E7160" w:rsidR="008E7160" w14:paraId="467AB69C" w14:textId="77777777">
        <w:tc>
          <w:tcPr>
            <w:tcW w:w="1980" w:type="dxa"/>
            <w:tcBorders>
              <w:bottom w:val="single" w:color="auto" w:sz="6" w:space="0"/>
            </w:tcBorders>
          </w:tcPr>
          <w:p w:rsidRPr="008E7160" w:rsidR="00AD56B5" w:rsidRDefault="0022646E" w14:paraId="60825AEC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Employer</w:t>
            </w:r>
          </w:p>
        </w:tc>
        <w:tc>
          <w:tcPr>
            <w:tcW w:w="260" w:type="dxa"/>
            <w:tcBorders>
              <w:bottom w:val="single" w:color="auto" w:sz="6" w:space="0"/>
            </w:tcBorders>
          </w:tcPr>
          <w:p w:rsidRPr="008E7160" w:rsidR="00AD56B5" w:rsidRDefault="00AD56B5" w14:paraId="03E6F0EC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78" w:type="dxa"/>
            <w:tcBorders>
              <w:bottom w:val="single" w:color="auto" w:sz="6" w:space="0"/>
            </w:tcBorders>
          </w:tcPr>
          <w:p w:rsidRPr="008E7160" w:rsidR="00AD56B5" w:rsidRDefault="0062154A" w14:paraId="4DB53166" w14:textId="707A47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Contract</w:t>
            </w:r>
          </w:p>
        </w:tc>
        <w:tc>
          <w:tcPr>
            <w:tcW w:w="362" w:type="dxa"/>
            <w:tcBorders>
              <w:bottom w:val="single" w:color="auto" w:sz="6" w:space="0"/>
            </w:tcBorders>
          </w:tcPr>
          <w:p w:rsidRPr="008E7160" w:rsidR="00AD56B5" w:rsidRDefault="00AD56B5" w14:paraId="3B350194" w14:textId="77777777">
            <w:pPr>
              <w:pStyle w:val="ArialText"/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70" w:type="dxa"/>
            <w:tcBorders>
              <w:bottom w:val="single" w:color="auto" w:sz="6" w:space="0"/>
            </w:tcBorders>
          </w:tcPr>
          <w:p w:rsidRPr="008E7160" w:rsidR="00AD56B5" w:rsidRDefault="0022646E" w14:paraId="7B8A5757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HUD or DOL</w:t>
            </w:r>
          </w:p>
        </w:tc>
        <w:tc>
          <w:tcPr>
            <w:tcW w:w="322" w:type="dxa"/>
            <w:tcBorders>
              <w:bottom w:val="single" w:color="auto" w:sz="6" w:space="0"/>
            </w:tcBorders>
          </w:tcPr>
          <w:p w:rsidRPr="008E7160" w:rsidR="00AD56B5" w:rsidRDefault="00AD56B5" w14:paraId="054596E0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8" w:type="dxa"/>
            <w:tcBorders>
              <w:bottom w:val="single" w:color="auto" w:sz="6" w:space="0"/>
            </w:tcBorders>
          </w:tcPr>
          <w:p w:rsidRPr="008E7160" w:rsidR="00AD56B5" w:rsidRDefault="0022646E" w14:paraId="59B9C300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160">
              <w:rPr>
                <w:rFonts w:ascii="Arial" w:hAnsi="Arial" w:cs="Arial"/>
                <w:b/>
                <w:sz w:val="20"/>
              </w:rPr>
              <w:t>Invest. Or Hearing</w:t>
            </w:r>
          </w:p>
        </w:tc>
      </w:tr>
      <w:tr w:rsidR="00AD56B5" w14:paraId="2EE607F6" w14:textId="77777777">
        <w:tc>
          <w:tcPr>
            <w:tcW w:w="1980" w:type="dxa"/>
          </w:tcPr>
          <w:p w:rsidR="00AD56B5" w:rsidRDefault="004F224C" w14:paraId="6CBC4FD1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33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3"/>
          </w:p>
        </w:tc>
        <w:tc>
          <w:tcPr>
            <w:tcW w:w="260" w:type="dxa"/>
          </w:tcPr>
          <w:p w:rsidR="00AD56B5" w:rsidRDefault="00AD56B5" w14:paraId="0F4EFA4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D56B5" w:rsidRDefault="004F224C" w14:paraId="63E3C78F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34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4"/>
          </w:p>
        </w:tc>
        <w:tc>
          <w:tcPr>
            <w:tcW w:w="362" w:type="dxa"/>
          </w:tcPr>
          <w:p w:rsidR="00AD56B5" w:rsidRDefault="00AD56B5" w14:paraId="346BB661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D56B5" w:rsidRDefault="004F224C" w14:paraId="234083A0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35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5"/>
          </w:p>
        </w:tc>
        <w:tc>
          <w:tcPr>
            <w:tcW w:w="322" w:type="dxa"/>
          </w:tcPr>
          <w:p w:rsidR="00AD56B5" w:rsidRDefault="00AD56B5" w14:paraId="7D066989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D56B5" w:rsidRDefault="004F224C" w14:paraId="7A0BB9DB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36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6"/>
          </w:p>
        </w:tc>
      </w:tr>
      <w:tr w:rsidR="00AD56B5" w14:paraId="4A1296C0" w14:textId="77777777">
        <w:tc>
          <w:tcPr>
            <w:tcW w:w="1980" w:type="dxa"/>
          </w:tcPr>
          <w:p w:rsidR="00AD56B5" w:rsidRDefault="004F224C" w14:paraId="49CC3684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37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7"/>
          </w:p>
        </w:tc>
        <w:tc>
          <w:tcPr>
            <w:tcW w:w="260" w:type="dxa"/>
          </w:tcPr>
          <w:p w:rsidR="00AD56B5" w:rsidRDefault="00AD56B5" w14:paraId="3A54511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D56B5" w:rsidRDefault="004F224C" w14:paraId="4FB8228B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38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8"/>
          </w:p>
        </w:tc>
        <w:tc>
          <w:tcPr>
            <w:tcW w:w="362" w:type="dxa"/>
          </w:tcPr>
          <w:p w:rsidR="00AD56B5" w:rsidRDefault="00AD56B5" w14:paraId="66120F00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D56B5" w:rsidRDefault="004F224C" w14:paraId="5DD67167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name="Text83" w:id="39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39"/>
          </w:p>
        </w:tc>
        <w:tc>
          <w:tcPr>
            <w:tcW w:w="322" w:type="dxa"/>
          </w:tcPr>
          <w:p w:rsidR="00AD56B5" w:rsidRDefault="00AD56B5" w14:paraId="06C966AC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D56B5" w:rsidRDefault="004F224C" w14:paraId="77747753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name="Text84" w:id="40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0"/>
          </w:p>
        </w:tc>
      </w:tr>
      <w:tr w:rsidR="00AD56B5" w14:paraId="36D92D7E" w14:textId="77777777">
        <w:tc>
          <w:tcPr>
            <w:tcW w:w="1980" w:type="dxa"/>
          </w:tcPr>
          <w:p w:rsidR="00AD56B5" w:rsidRDefault="004F224C" w14:paraId="462E174C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41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1"/>
          </w:p>
        </w:tc>
        <w:tc>
          <w:tcPr>
            <w:tcW w:w="260" w:type="dxa"/>
          </w:tcPr>
          <w:p w:rsidR="00AD56B5" w:rsidRDefault="00AD56B5" w14:paraId="7140866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AD56B5" w:rsidRDefault="004F224C" w14:paraId="5370849E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42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2"/>
          </w:p>
        </w:tc>
        <w:tc>
          <w:tcPr>
            <w:tcW w:w="362" w:type="dxa"/>
          </w:tcPr>
          <w:p w:rsidR="00AD56B5" w:rsidRDefault="00AD56B5" w14:paraId="1E9C7698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AD56B5" w:rsidRDefault="004F224C" w14:paraId="737E6CD9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43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3"/>
          </w:p>
        </w:tc>
        <w:tc>
          <w:tcPr>
            <w:tcW w:w="322" w:type="dxa"/>
          </w:tcPr>
          <w:p w:rsidR="00AD56B5" w:rsidRDefault="00AD56B5" w14:paraId="5422B38C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AD56B5" w:rsidRDefault="004F224C" w14:paraId="524EDF4B" w14:textId="777777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44"/>
            <w:r w:rsidR="0022646E"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  <w:bookmarkEnd w:id="44"/>
          </w:p>
        </w:tc>
      </w:tr>
      <w:tr w:rsidR="00150553" w14:paraId="6E65104D" w14:textId="77777777">
        <w:tc>
          <w:tcPr>
            <w:tcW w:w="1980" w:type="dxa"/>
          </w:tcPr>
          <w:p w:rsidR="00150553" w:rsidP="00150553" w:rsidRDefault="00150553" w14:paraId="4D234116" w14:textId="66E82EE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5C84D2DD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6E9A5B5F" w14:textId="745B3FA2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32B04BB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30557D3B" w14:textId="6BA5182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5AB1FA6D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78E11810" w14:textId="379C2BA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2909600A" w14:textId="77777777">
        <w:tc>
          <w:tcPr>
            <w:tcW w:w="1980" w:type="dxa"/>
          </w:tcPr>
          <w:p w:rsidR="00150553" w:rsidP="00150553" w:rsidRDefault="00150553" w14:paraId="362F48CB" w14:textId="7D440C12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4F086019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0F5B7C72" w14:textId="368FFD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43C1E15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7FEE2B07" w14:textId="4CF49EF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6EF5B1BD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62B085C9" w14:textId="5F83C54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101C6BD1" w14:textId="77777777">
        <w:tc>
          <w:tcPr>
            <w:tcW w:w="1980" w:type="dxa"/>
          </w:tcPr>
          <w:p w:rsidR="00150553" w:rsidP="00150553" w:rsidRDefault="00150553" w14:paraId="67B62850" w14:textId="5D33C9D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5235663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65A048EA" w14:textId="26D3653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511A248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72F841FB" w14:textId="16DFEC7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39082C73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099E11C5" w14:textId="277E7AA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7869CD20" w14:textId="77777777">
        <w:tc>
          <w:tcPr>
            <w:tcW w:w="1980" w:type="dxa"/>
          </w:tcPr>
          <w:p w:rsidR="00150553" w:rsidP="00150553" w:rsidRDefault="00150553" w14:paraId="730079A3" w14:textId="1E2CB872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74474A2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6DF41E84" w14:textId="34ACB8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4943AD42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445A87D4" w14:textId="6134538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6019BB76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563989D6" w14:textId="2F74533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01A44B6A" w14:textId="77777777">
        <w:tc>
          <w:tcPr>
            <w:tcW w:w="1980" w:type="dxa"/>
          </w:tcPr>
          <w:p w:rsidR="00150553" w:rsidP="00150553" w:rsidRDefault="00150553" w14:paraId="0DEF4488" w14:textId="1CA9D05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2F24CB48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319753A3" w14:textId="39AA14D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15705CD3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12A5BE81" w14:textId="4CED316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7B8A2903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7E54433C" w14:textId="428DEF7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345A8A0D" w14:textId="77777777">
        <w:tc>
          <w:tcPr>
            <w:tcW w:w="1980" w:type="dxa"/>
          </w:tcPr>
          <w:p w:rsidR="00150553" w:rsidP="00150553" w:rsidRDefault="00150553" w14:paraId="16EDC34E" w14:textId="5A28DCB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3A6A37B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17E9400A" w14:textId="6CA8E1B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6A4A90DA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49A3F780" w14:textId="25E876B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325AD074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60FBBBA5" w14:textId="621EEB5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240AD699" w14:textId="77777777">
        <w:tc>
          <w:tcPr>
            <w:tcW w:w="1980" w:type="dxa"/>
          </w:tcPr>
          <w:p w:rsidR="00150553" w:rsidP="00150553" w:rsidRDefault="00150553" w14:paraId="106ED7C9" w14:textId="573891B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0759034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7CE06D2C" w14:textId="303C3E5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48C926C5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67E14215" w14:textId="1230E71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47B11CC2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70A9255A" w14:textId="791E933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14:paraId="47BF4706" w14:textId="77777777">
        <w:tc>
          <w:tcPr>
            <w:tcW w:w="1980" w:type="dxa"/>
          </w:tcPr>
          <w:p w:rsidR="00150553" w:rsidP="00150553" w:rsidRDefault="00150553" w14:paraId="4ED76A72" w14:textId="25022C0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391B807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6F1C2208" w14:textId="5F5FBF0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25526DB7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6647D307" w14:textId="772FD85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6C77B3AB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47349830" w14:textId="018A696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  <w:tr w:rsidR="00150553" w:rsidTr="008E7160" w14:paraId="3A2D8CB6" w14:textId="77777777">
        <w:trPr>
          <w:trHeight w:val="80"/>
        </w:trPr>
        <w:tc>
          <w:tcPr>
            <w:tcW w:w="1980" w:type="dxa"/>
          </w:tcPr>
          <w:p w:rsidR="00150553" w:rsidP="00150553" w:rsidRDefault="00150553" w14:paraId="10148600" w14:textId="35FB57E2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150553" w:rsidP="00150553" w:rsidRDefault="00150553" w14:paraId="7E657926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8" w:type="dxa"/>
          </w:tcPr>
          <w:p w:rsidR="00150553" w:rsidP="00150553" w:rsidRDefault="00150553" w14:paraId="15E5AE21" w14:textId="0667586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62" w:type="dxa"/>
          </w:tcPr>
          <w:p w:rsidR="00150553" w:rsidP="00150553" w:rsidRDefault="00150553" w14:paraId="2755DD4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070" w:type="dxa"/>
          </w:tcPr>
          <w:p w:rsidR="00150553" w:rsidP="00150553" w:rsidRDefault="00150553" w14:paraId="241632CD" w14:textId="45B79B3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22" w:type="dxa"/>
          </w:tcPr>
          <w:p w:rsidR="00150553" w:rsidP="00150553" w:rsidRDefault="00150553" w14:paraId="02A7A5B0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8" w:type="dxa"/>
          </w:tcPr>
          <w:p w:rsidR="00150553" w:rsidP="00150553" w:rsidRDefault="00150553" w14:paraId="748C01CA" w14:textId="2FCB975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</w:rPr>
              <w:fldChar w:fldCharType="end"/>
            </w:r>
          </w:p>
        </w:tc>
      </w:tr>
    </w:tbl>
    <w:p w:rsidR="00AD56B5" w:rsidRDefault="00AD56B5" w14:paraId="44B30E2B" w14:textId="77777777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150"/>
        <w:gridCol w:w="5580"/>
        <w:gridCol w:w="360"/>
        <w:gridCol w:w="1350"/>
      </w:tblGrid>
      <w:tr w:rsidR="00AD56B5" w14:paraId="07A4DC67" w14:textId="77777777">
        <w:tc>
          <w:tcPr>
            <w:tcW w:w="558" w:type="dxa"/>
          </w:tcPr>
          <w:p w:rsidR="00AD56B5" w:rsidRDefault="00631001" w14:paraId="243367D5" w14:textId="21A94A8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22646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90" w:type="dxa"/>
            <w:gridSpan w:val="3"/>
          </w:tcPr>
          <w:p w:rsidR="00AD56B5" w:rsidRDefault="0022646E" w14:paraId="6323128B" w14:textId="7777777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(a) </w:t>
            </w:r>
            <w:r>
              <w:rPr>
                <w:rFonts w:ascii="Arial" w:hAnsi="Arial" w:cs="Arial"/>
                <w:b/>
                <w:bCs/>
                <w:sz w:val="20"/>
              </w:rPr>
              <w:t>Number of workers for whom wage restitution was collected/disbursed:</w:t>
            </w:r>
          </w:p>
          <w:p w:rsidR="00AD56B5" w:rsidRDefault="0022646E" w14:paraId="538B593A" w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previously reported workers for whom restitution was collected, do not report the same workers when funds are disbursed.  Include workers to whom restitution was paid directly by the employer.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4F224C" w14:paraId="23EAF424" w14:textId="77777777">
            <w:pPr>
              <w:spacing w:before="12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45"/>
            <w:r w:rsidR="0022646E"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4"/>
              </w:rPr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22646E"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45"/>
          </w:p>
        </w:tc>
      </w:tr>
      <w:tr w:rsidR="00AD56B5" w14:paraId="4F74EC86" w14:textId="77777777">
        <w:tc>
          <w:tcPr>
            <w:tcW w:w="558" w:type="dxa"/>
          </w:tcPr>
          <w:p w:rsidR="00AD56B5" w:rsidRDefault="00AD56B5" w14:paraId="5AA80E4B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AD56B5" w14:paraId="7C3939E5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D56B5" w:rsidRDefault="00AD56B5" w14:paraId="3A6F008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AD56B5" w14:paraId="2C696F0B" w14:textId="77777777">
        <w:tc>
          <w:tcPr>
            <w:tcW w:w="558" w:type="dxa"/>
          </w:tcPr>
          <w:p w:rsidR="00AD56B5" w:rsidRDefault="00AD56B5" w14:paraId="53A2BF93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22646E" w14:paraId="259C3DA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(b) </w:t>
            </w:r>
            <w:r>
              <w:rPr>
                <w:rFonts w:ascii="Arial" w:hAnsi="Arial" w:cs="Arial"/>
                <w:b/>
                <w:bCs/>
                <w:sz w:val="20"/>
              </w:rPr>
              <w:t>Total amount of straight time wage restitution collected/disbursed during this period:</w:t>
            </w:r>
          </w:p>
          <w:p w:rsidR="00AD56B5" w:rsidRDefault="0022646E" w14:paraId="75F5DB9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report funds collected, do not report the disbursement.  Include restitution amounts paid directly by the employer as reported on correction certified payrolls.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22646E" w14:paraId="73F5812C" w14:textId="77777777">
            <w:pPr>
              <w:spacing w:before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46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46"/>
          </w:p>
        </w:tc>
      </w:tr>
      <w:tr w:rsidR="00AD56B5" w14:paraId="725A9ED4" w14:textId="77777777">
        <w:tc>
          <w:tcPr>
            <w:tcW w:w="558" w:type="dxa"/>
          </w:tcPr>
          <w:p w:rsidR="00AD56B5" w:rsidRDefault="00AD56B5" w14:paraId="63D5CECA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AD56B5" w14:paraId="1C6AF466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D56B5" w:rsidRDefault="00AD56B5" w14:paraId="4E2EBEC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AD56B5" w14:paraId="50827301" w14:textId="77777777">
        <w:tc>
          <w:tcPr>
            <w:tcW w:w="558" w:type="dxa"/>
          </w:tcPr>
          <w:p w:rsidR="00AD56B5" w:rsidRDefault="00AD56B5" w14:paraId="198C1B7C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22646E" w14:paraId="2F07304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(c)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Total amount of CWHHSA overtime wage restitution collected/disbursed during this period:  </w:t>
            </w:r>
            <w:r>
              <w:rPr>
                <w:rFonts w:ascii="Arial" w:hAnsi="Arial" w:cs="Arial"/>
                <w:i/>
                <w:sz w:val="18"/>
                <w:u w:val="single"/>
              </w:rPr>
              <w:t>Report only once</w:t>
            </w:r>
            <w:r>
              <w:rPr>
                <w:rFonts w:ascii="Arial" w:hAnsi="Arial" w:cs="Arial"/>
                <w:i/>
                <w:sz w:val="18"/>
              </w:rPr>
              <w:t>; if you report funds collected, do not report the disbursement.  Include restitution amounts paid directly by the employer as reported on correction certified payrolls.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22646E" w14:paraId="41D2D6AD" w14:textId="77777777">
            <w:pPr>
              <w:spacing w:before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</w:p>
        </w:tc>
      </w:tr>
      <w:tr w:rsidR="00AD56B5" w14:paraId="2FFEE74E" w14:textId="77777777">
        <w:tc>
          <w:tcPr>
            <w:tcW w:w="558" w:type="dxa"/>
          </w:tcPr>
          <w:p w:rsidR="00AD56B5" w:rsidRDefault="00AD56B5" w14:paraId="3782C422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AD56B5" w14:paraId="2EAB0CDE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gridSpan w:val="2"/>
          </w:tcPr>
          <w:p w:rsidR="00AD56B5" w:rsidRDefault="00AD56B5" w14:paraId="7319632F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</w:tc>
      </w:tr>
      <w:tr w:rsidR="00AD56B5" w14:paraId="2EED2F07" w14:textId="77777777">
        <w:tc>
          <w:tcPr>
            <w:tcW w:w="558" w:type="dxa"/>
          </w:tcPr>
          <w:p w:rsidR="00AD56B5" w:rsidRDefault="00AD56B5" w14:paraId="60FC5E18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730" w:type="dxa"/>
            <w:gridSpan w:val="2"/>
          </w:tcPr>
          <w:p w:rsidR="00AD56B5" w:rsidRDefault="0022646E" w14:paraId="4CB2B8D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(d) </w:t>
            </w:r>
            <w:r>
              <w:rPr>
                <w:rFonts w:ascii="Arial" w:hAnsi="Arial" w:cs="Arial"/>
                <w:b/>
                <w:bCs/>
                <w:sz w:val="20"/>
              </w:rPr>
              <w:t>Total amount of liquidated damages collected: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D56B5" w:rsidRDefault="0022646E" w14:paraId="7F6A5FE1" w14:textId="77777777">
            <w:pPr>
              <w:spacing w:before="12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$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47"/>
            <w:r>
              <w:rPr>
                <w:rFonts w:ascii="Arial" w:hAnsi="Arial" w:cs="Arial"/>
                <w:b/>
                <w:color w:val="0000FF"/>
                <w:sz w:val="24"/>
              </w:rPr>
              <w:instrText xml:space="preserve"> FORMTEXT </w:instrTex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24"/>
              </w:rPr>
              <w:t> </w:t>
            </w:r>
            <w:r w:rsidR="004F224C">
              <w:rPr>
                <w:rFonts w:ascii="Arial" w:hAnsi="Arial" w:cs="Arial"/>
                <w:b/>
                <w:color w:val="0000FF"/>
                <w:sz w:val="24"/>
              </w:rPr>
              <w:fldChar w:fldCharType="end"/>
            </w:r>
            <w:bookmarkEnd w:id="47"/>
          </w:p>
        </w:tc>
      </w:tr>
      <w:tr w:rsidR="00AD56B5" w14:paraId="03AEFC7C" w14:textId="77777777">
        <w:trPr>
          <w:gridAfter w:val="3"/>
          <w:wAfter w:w="7290" w:type="dxa"/>
          <w:cantSplit/>
        </w:trPr>
        <w:tc>
          <w:tcPr>
            <w:tcW w:w="3708" w:type="dxa"/>
            <w:gridSpan w:val="2"/>
            <w:tcBorders>
              <w:bottom w:val="single" w:color="auto" w:sz="6" w:space="0"/>
            </w:tcBorders>
          </w:tcPr>
          <w:p w:rsidR="00AD56B5" w:rsidRDefault="00AD56B5" w14:paraId="5C31F5C9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</w:tc>
      </w:tr>
    </w:tbl>
    <w:p w:rsidR="0022646E" w:rsidRDefault="0022646E" w14:paraId="6B18DA11" w14:textId="77777777">
      <w:pPr>
        <w:spacing w:line="240" w:lineRule="atLeast"/>
        <w:rPr>
          <w:rFonts w:ascii="Arial" w:hAnsi="Arial" w:cs="Arial"/>
          <w:b/>
          <w:sz w:val="16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* Use additional pages if necessary</w:t>
      </w:r>
    </w:p>
    <w:sectPr w:rsidR="0022646E" w:rsidSect="00AD5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662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E1BD" w14:textId="77777777" w:rsidR="00487BEF" w:rsidRDefault="00487BEF">
      <w:r>
        <w:separator/>
      </w:r>
    </w:p>
  </w:endnote>
  <w:endnote w:type="continuationSeparator" w:id="0">
    <w:p w14:paraId="29A3F1D9" w14:textId="77777777" w:rsidR="00487BEF" w:rsidRDefault="0048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FF19" w14:textId="77777777" w:rsidR="00FF3743" w:rsidRDefault="00FF3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00"/>
      <w:gridCol w:w="3596"/>
      <w:gridCol w:w="3604"/>
    </w:tblGrid>
    <w:tr w:rsidR="008A7B89" w14:paraId="5DA201B2" w14:textId="77777777">
      <w:tc>
        <w:tcPr>
          <w:tcW w:w="3672" w:type="dxa"/>
        </w:tcPr>
        <w:p w14:paraId="57B7F2CF" w14:textId="77777777" w:rsidR="008A7B89" w:rsidRDefault="008A7B89">
          <w:pPr>
            <w:pStyle w:val="Footer"/>
            <w:spacing w:before="40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Previous versions obsolete</w:t>
          </w:r>
        </w:p>
      </w:tc>
      <w:tc>
        <w:tcPr>
          <w:tcW w:w="3672" w:type="dxa"/>
        </w:tcPr>
        <w:p w14:paraId="46EAC66A" w14:textId="77777777" w:rsidR="008A7B89" w:rsidRDefault="008A7B89">
          <w:pPr>
            <w:pStyle w:val="Footer"/>
            <w:spacing w:before="40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035553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035553">
            <w:rPr>
              <w:rFonts w:ascii="Arial" w:hAnsi="Arial" w:cs="Arial"/>
              <w:noProof/>
              <w:sz w:val="12"/>
            </w:rPr>
            <w:t>3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3672" w:type="dxa"/>
        </w:tcPr>
        <w:p w14:paraId="37CABAD5" w14:textId="2A88A39D" w:rsidR="008A7B89" w:rsidRDefault="008A7B89">
          <w:pPr>
            <w:pStyle w:val="Footer"/>
            <w:spacing w:before="40"/>
            <w:ind w:firstLine="360"/>
            <w:jc w:val="right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sz w:val="12"/>
            </w:rPr>
            <w:t>form HUD-4710 (</w:t>
          </w:r>
          <w:r w:rsidR="0062154A">
            <w:rPr>
              <w:rFonts w:ascii="Arial" w:hAnsi="Arial" w:cs="Arial"/>
              <w:sz w:val="12"/>
            </w:rPr>
            <w:t>06</w:t>
          </w:r>
          <w:r>
            <w:rPr>
              <w:rFonts w:ascii="Arial" w:hAnsi="Arial" w:cs="Arial"/>
              <w:sz w:val="12"/>
            </w:rPr>
            <w:t>/20</w:t>
          </w:r>
          <w:r w:rsidR="0062154A">
            <w:rPr>
              <w:rFonts w:ascii="Arial" w:hAnsi="Arial" w:cs="Arial"/>
              <w:sz w:val="12"/>
            </w:rPr>
            <w:t>20</w:t>
          </w:r>
          <w:r>
            <w:rPr>
              <w:rFonts w:ascii="Arial" w:hAnsi="Arial" w:cs="Arial"/>
              <w:sz w:val="12"/>
            </w:rPr>
            <w:t xml:space="preserve">) </w:t>
          </w:r>
        </w:p>
        <w:p w14:paraId="776E4D8D" w14:textId="77777777" w:rsidR="008A7B89" w:rsidRDefault="008A7B89">
          <w:pPr>
            <w:pStyle w:val="Footer"/>
            <w:spacing w:before="40"/>
            <w:jc w:val="right"/>
            <w:rPr>
              <w:rFonts w:ascii="Arial" w:hAnsi="Arial" w:cs="Arial"/>
              <w:sz w:val="12"/>
            </w:rPr>
          </w:pPr>
        </w:p>
      </w:tc>
    </w:tr>
  </w:tbl>
  <w:p w14:paraId="2B280406" w14:textId="77777777" w:rsidR="008A7B89" w:rsidRDefault="008A7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8EEA" w14:textId="77777777" w:rsidR="00FF3743" w:rsidRDefault="00FF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5F35" w14:textId="77777777" w:rsidR="00487BEF" w:rsidRDefault="00487BEF">
      <w:r>
        <w:separator/>
      </w:r>
    </w:p>
  </w:footnote>
  <w:footnote w:type="continuationSeparator" w:id="0">
    <w:p w14:paraId="56AF57C8" w14:textId="77777777" w:rsidR="00487BEF" w:rsidRDefault="0048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4D40" w14:textId="77777777" w:rsidR="00FF3743" w:rsidRDefault="00FF3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8" w:type="dxa"/>
      <w:tblBorders>
        <w:top w:val="single" w:sz="12" w:space="0" w:color="auto"/>
        <w:left w:val="single" w:sz="18" w:space="0" w:color="auto"/>
        <w:bottom w:val="single" w:sz="12" w:space="0" w:color="auto"/>
        <w:right w:val="single" w:sz="18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18"/>
      <w:gridCol w:w="3330"/>
      <w:gridCol w:w="3150"/>
    </w:tblGrid>
    <w:tr w:rsidR="008A7B89" w14:paraId="1F69F178" w14:textId="77777777">
      <w:trPr>
        <w:cantSplit/>
        <w:trHeight w:val="345"/>
      </w:trPr>
      <w:tc>
        <w:tcPr>
          <w:tcW w:w="4518" w:type="dxa"/>
          <w:vMerge w:val="restart"/>
        </w:tcPr>
        <w:p w14:paraId="11DF20F2" w14:textId="77777777" w:rsidR="008A7B89" w:rsidRDefault="008A7B89">
          <w:pPr>
            <w:pStyle w:val="ArialText"/>
            <w:spacing w:after="120"/>
            <w:rPr>
              <w:b/>
            </w:rPr>
          </w:pPr>
          <w:r>
            <w:rPr>
              <w:b/>
            </w:rPr>
            <w:t>Semi-Annual Labor Standards Enforcement Report - Local Contracting Agencies (HUD Programs)</w:t>
          </w:r>
        </w:p>
      </w:tc>
      <w:tc>
        <w:tcPr>
          <w:tcW w:w="3330" w:type="dxa"/>
          <w:vMerge w:val="restart"/>
        </w:tcPr>
        <w:p w14:paraId="37FF9EF6" w14:textId="76E3907E" w:rsidR="008A7B89" w:rsidRDefault="008A7B89">
          <w:pPr>
            <w:pStyle w:val="ArialText"/>
            <w:jc w:val="center"/>
            <w:rPr>
              <w:b/>
              <w:bCs w:val="0"/>
              <w:sz w:val="18"/>
              <w:szCs w:val="18"/>
            </w:rPr>
          </w:pPr>
          <w:r>
            <w:rPr>
              <w:b/>
              <w:bCs w:val="0"/>
              <w:sz w:val="18"/>
              <w:szCs w:val="18"/>
            </w:rPr>
            <w:t>U.S. Department of Housing and Urban Development</w:t>
          </w:r>
        </w:p>
        <w:p w14:paraId="648212F0" w14:textId="6577D422" w:rsidR="008A7B89" w:rsidRDefault="008A7B89">
          <w:pPr>
            <w:pStyle w:val="ArialText"/>
            <w:jc w:val="center"/>
            <w:rPr>
              <w:b/>
              <w:bCs w:val="0"/>
              <w:sz w:val="16"/>
              <w:szCs w:val="16"/>
            </w:rPr>
          </w:pPr>
          <w:r>
            <w:rPr>
              <w:b/>
              <w:bCs w:val="0"/>
              <w:sz w:val="18"/>
              <w:szCs w:val="18"/>
            </w:rPr>
            <w:t xml:space="preserve">Office of </w:t>
          </w:r>
          <w:r w:rsidR="002506A6">
            <w:rPr>
              <w:b/>
              <w:bCs w:val="0"/>
              <w:sz w:val="18"/>
              <w:szCs w:val="18"/>
            </w:rPr>
            <w:t xml:space="preserve">Davis-Bacon and </w:t>
          </w:r>
          <w:r w:rsidR="00D87464">
            <w:rPr>
              <w:b/>
              <w:bCs w:val="0"/>
              <w:sz w:val="18"/>
              <w:szCs w:val="18"/>
            </w:rPr>
            <w:t>Labor Sta</w:t>
          </w:r>
          <w:r w:rsidR="002506A6">
            <w:rPr>
              <w:b/>
              <w:bCs w:val="0"/>
              <w:sz w:val="18"/>
              <w:szCs w:val="18"/>
            </w:rPr>
            <w:t>ndards</w:t>
          </w:r>
        </w:p>
      </w:tc>
      <w:tc>
        <w:tcPr>
          <w:tcW w:w="3150" w:type="dxa"/>
        </w:tcPr>
        <w:p w14:paraId="6D1D7DA4" w14:textId="77777777" w:rsidR="008A7B89" w:rsidRDefault="008A7B89">
          <w:pPr>
            <w:pStyle w:val="ArialText"/>
            <w:jc w:val="right"/>
            <w:rPr>
              <w:b/>
              <w:bCs w:val="0"/>
              <w:sz w:val="22"/>
              <w:szCs w:val="22"/>
            </w:rPr>
          </w:pPr>
          <w:r>
            <w:rPr>
              <w:b/>
              <w:bCs w:val="0"/>
              <w:sz w:val="22"/>
              <w:szCs w:val="22"/>
            </w:rPr>
            <w:t>HUD FORM 4710</w:t>
          </w:r>
        </w:p>
      </w:tc>
    </w:tr>
    <w:tr w:rsidR="008A7B89" w14:paraId="2BBC634A" w14:textId="77777777">
      <w:trPr>
        <w:cantSplit/>
        <w:trHeight w:val="345"/>
      </w:trPr>
      <w:tc>
        <w:tcPr>
          <w:tcW w:w="4518" w:type="dxa"/>
          <w:vMerge/>
        </w:tcPr>
        <w:p w14:paraId="3E6149DB" w14:textId="77777777" w:rsidR="008A7B89" w:rsidRDefault="008A7B89">
          <w:pPr>
            <w:pStyle w:val="ArialText"/>
            <w:rPr>
              <w:b/>
              <w:bCs w:val="0"/>
              <w:sz w:val="24"/>
            </w:rPr>
          </w:pPr>
        </w:p>
      </w:tc>
      <w:tc>
        <w:tcPr>
          <w:tcW w:w="3330" w:type="dxa"/>
          <w:vMerge/>
        </w:tcPr>
        <w:p w14:paraId="355B386A" w14:textId="77777777" w:rsidR="008A7B89" w:rsidRDefault="008A7B89">
          <w:pPr>
            <w:pStyle w:val="ArialText"/>
            <w:rPr>
              <w:b/>
              <w:bCs w:val="0"/>
              <w:sz w:val="16"/>
              <w:szCs w:val="16"/>
            </w:rPr>
          </w:pPr>
        </w:p>
      </w:tc>
      <w:tc>
        <w:tcPr>
          <w:tcW w:w="3150" w:type="dxa"/>
        </w:tcPr>
        <w:p w14:paraId="07901CE4" w14:textId="77777777" w:rsidR="008A7B89" w:rsidRDefault="008A7B89">
          <w:pPr>
            <w:pStyle w:val="ArialText"/>
            <w:jc w:val="right"/>
            <w:rPr>
              <w:smallCaps/>
              <w:sz w:val="12"/>
            </w:rPr>
          </w:pPr>
          <w:r>
            <w:rPr>
              <w:smallCaps/>
              <w:sz w:val="12"/>
            </w:rPr>
            <w:t xml:space="preserve">OMB </w:t>
          </w:r>
          <w:r>
            <w:rPr>
              <w:sz w:val="12"/>
            </w:rPr>
            <w:t>Approval Number</w:t>
          </w:r>
          <w:r>
            <w:rPr>
              <w:smallCaps/>
              <w:sz w:val="12"/>
            </w:rPr>
            <w:t xml:space="preserve"> 2501-0019</w:t>
          </w:r>
        </w:p>
        <w:p w14:paraId="3EB11D43" w14:textId="158715C5" w:rsidR="008A7B89" w:rsidRDefault="008A7B89">
          <w:pPr>
            <w:pStyle w:val="ArialText"/>
            <w:jc w:val="right"/>
            <w:rPr>
              <w:b/>
              <w:bCs w:val="0"/>
              <w:sz w:val="24"/>
            </w:rPr>
          </w:pPr>
          <w:r>
            <w:rPr>
              <w:smallCaps/>
              <w:sz w:val="12"/>
            </w:rPr>
            <w:t>(E</w:t>
          </w:r>
          <w:r>
            <w:rPr>
              <w:sz w:val="12"/>
            </w:rPr>
            <w:t>xp</w:t>
          </w:r>
          <w:r>
            <w:rPr>
              <w:smallCaps/>
              <w:sz w:val="12"/>
            </w:rPr>
            <w:t xml:space="preserve">.  </w:t>
          </w:r>
          <w:r w:rsidR="0062154A">
            <w:rPr>
              <w:smallCaps/>
              <w:sz w:val="12"/>
            </w:rPr>
            <w:t>xx/xx/</w:t>
          </w:r>
          <w:r>
            <w:rPr>
              <w:smallCaps/>
              <w:sz w:val="12"/>
            </w:rPr>
            <w:t>20</w:t>
          </w:r>
          <w:r w:rsidR="00FF3743">
            <w:rPr>
              <w:smallCaps/>
              <w:sz w:val="12"/>
            </w:rPr>
            <w:t>xx</w:t>
          </w:r>
          <w:r>
            <w:rPr>
              <w:smallCaps/>
              <w:sz w:val="12"/>
            </w:rPr>
            <w:t>)</w:t>
          </w:r>
        </w:p>
      </w:tc>
    </w:tr>
  </w:tbl>
  <w:p w14:paraId="7539E073" w14:textId="77777777" w:rsidR="008A7B89" w:rsidRDefault="008A7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933C" w14:textId="77777777" w:rsidR="00FF3743" w:rsidRDefault="00FF3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280"/>
    <w:multiLevelType w:val="singleLevel"/>
    <w:tmpl w:val="B55657F0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4881D78"/>
    <w:multiLevelType w:val="hybridMultilevel"/>
    <w:tmpl w:val="6EF89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E400B"/>
    <w:multiLevelType w:val="singleLevel"/>
    <w:tmpl w:val="322654B0"/>
    <w:lvl w:ilvl="0">
      <w:start w:val="2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C"/>
    <w:rsid w:val="000212DA"/>
    <w:rsid w:val="00035553"/>
    <w:rsid w:val="00134C85"/>
    <w:rsid w:val="00150553"/>
    <w:rsid w:val="001C7771"/>
    <w:rsid w:val="001C7E6F"/>
    <w:rsid w:val="0022646E"/>
    <w:rsid w:val="002506A6"/>
    <w:rsid w:val="002960AE"/>
    <w:rsid w:val="002B3C35"/>
    <w:rsid w:val="002B5C97"/>
    <w:rsid w:val="00316EBC"/>
    <w:rsid w:val="0033609C"/>
    <w:rsid w:val="00355497"/>
    <w:rsid w:val="003C6DE9"/>
    <w:rsid w:val="003F6EED"/>
    <w:rsid w:val="00403D27"/>
    <w:rsid w:val="00487BEF"/>
    <w:rsid w:val="004F224C"/>
    <w:rsid w:val="0062154A"/>
    <w:rsid w:val="00631001"/>
    <w:rsid w:val="007B2337"/>
    <w:rsid w:val="008A7B89"/>
    <w:rsid w:val="008E7160"/>
    <w:rsid w:val="009C7AFE"/>
    <w:rsid w:val="00A2331D"/>
    <w:rsid w:val="00A54577"/>
    <w:rsid w:val="00AA1F2F"/>
    <w:rsid w:val="00AA5D74"/>
    <w:rsid w:val="00AD56B5"/>
    <w:rsid w:val="00B639C7"/>
    <w:rsid w:val="00B75EBD"/>
    <w:rsid w:val="00CB7FC3"/>
    <w:rsid w:val="00D87464"/>
    <w:rsid w:val="00DC45EC"/>
    <w:rsid w:val="00DF4F62"/>
    <w:rsid w:val="00E65E38"/>
    <w:rsid w:val="00E831E5"/>
    <w:rsid w:val="00ED758E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B1028"/>
  <w15:docId w15:val="{5C179E21-6ABE-49BC-9307-B11E184E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B5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AD56B5"/>
    <w:pPr>
      <w:keepNext/>
      <w:ind w:left="36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AD56B5"/>
    <w:pPr>
      <w:keepNext/>
      <w:spacing w:after="120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AD56B5"/>
    <w:pPr>
      <w:keepNext/>
      <w:jc w:val="right"/>
      <w:outlineLvl w:val="2"/>
    </w:pPr>
    <w:rPr>
      <w:rFonts w:ascii="Arial" w:hAnsi="Arial" w:cs="Arial"/>
      <w:b/>
      <w:sz w:val="18"/>
    </w:rPr>
  </w:style>
  <w:style w:type="paragraph" w:styleId="Heading4">
    <w:name w:val="heading 4"/>
    <w:basedOn w:val="Normal"/>
    <w:next w:val="Normal"/>
    <w:qFormat/>
    <w:rsid w:val="00AD56B5"/>
    <w:pPr>
      <w:keepNext/>
      <w:outlineLvl w:val="3"/>
    </w:pPr>
    <w:rPr>
      <w:rFonts w:ascii="Arial" w:hAnsi="Arial" w:cs="Arial"/>
      <w:b/>
      <w:color w:val="0000FF"/>
    </w:rPr>
  </w:style>
  <w:style w:type="paragraph" w:styleId="Heading5">
    <w:name w:val="heading 5"/>
    <w:basedOn w:val="Normal"/>
    <w:next w:val="Normal"/>
    <w:qFormat/>
    <w:rsid w:val="00AD56B5"/>
    <w:pPr>
      <w:keepNext/>
      <w:spacing w:line="360" w:lineRule="auto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rsid w:val="00AD56B5"/>
    <w:pPr>
      <w:keepNext/>
      <w:outlineLvl w:val="5"/>
    </w:pPr>
    <w:rPr>
      <w:rFonts w:ascii="Arial" w:hAnsi="Arial" w:cs="Arial"/>
      <w:b/>
      <w:bCs/>
      <w:color w:val="999999"/>
      <w:sz w:val="16"/>
    </w:rPr>
  </w:style>
  <w:style w:type="paragraph" w:styleId="Heading7">
    <w:name w:val="heading 7"/>
    <w:basedOn w:val="Normal"/>
    <w:next w:val="Normal"/>
    <w:qFormat/>
    <w:rsid w:val="00AD56B5"/>
    <w:pPr>
      <w:keepNext/>
      <w:outlineLvl w:val="6"/>
    </w:pPr>
    <w:rPr>
      <w:rFonts w:ascii="Arial" w:hAnsi="Arial" w:cs="Arial"/>
      <w:b/>
      <w:bCs/>
      <w:color w:val="808080"/>
      <w:sz w:val="20"/>
    </w:rPr>
  </w:style>
  <w:style w:type="paragraph" w:styleId="Heading8">
    <w:name w:val="heading 8"/>
    <w:basedOn w:val="Normal"/>
    <w:next w:val="Normal"/>
    <w:qFormat/>
    <w:rsid w:val="00AD56B5"/>
    <w:pPr>
      <w:keepNext/>
      <w:jc w:val="center"/>
      <w:outlineLvl w:val="7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D56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D56B5"/>
  </w:style>
  <w:style w:type="paragraph" w:styleId="Header">
    <w:name w:val="header"/>
    <w:basedOn w:val="Normal"/>
    <w:semiHidden/>
    <w:rsid w:val="00AD56B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D56B5"/>
    <w:pPr>
      <w:pBdr>
        <w:bottom w:val="single" w:sz="24" w:space="1" w:color="auto"/>
      </w:pBdr>
      <w:jc w:val="center"/>
    </w:pPr>
    <w:rPr>
      <w:rFonts w:ascii="Arial" w:hAnsi="Arial" w:cs="Arial"/>
      <w:b/>
      <w:sz w:val="28"/>
    </w:rPr>
  </w:style>
  <w:style w:type="paragraph" w:customStyle="1" w:styleId="ArialText">
    <w:name w:val="Arial Text"/>
    <w:rsid w:val="00AD56B5"/>
    <w:pPr>
      <w:tabs>
        <w:tab w:val="left" w:pos="360"/>
      </w:tabs>
    </w:pPr>
    <w:rPr>
      <w:rFonts w:ascii="Arial" w:hAnsi="Arial" w:cs="Arial"/>
      <w:bCs/>
    </w:rPr>
  </w:style>
  <w:style w:type="character" w:styleId="PlaceholderText">
    <w:name w:val="Placeholder Text"/>
    <w:basedOn w:val="DefaultParagraphFont"/>
    <w:uiPriority w:val="99"/>
    <w:semiHidden/>
    <w:rsid w:val="003360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8769-630E-4831-BF25-AEA763EA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6660</Characters>
  <Application>Microsoft Office Word</Application>
  <DocSecurity>4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ENFORCEMENT REPORT INSTRUCTIONS - AGENCY REPORT</vt:lpstr>
    </vt:vector>
  </TitlesOfParts>
  <Company>HUD</Company>
  <LinksUpToDate>false</LinksUpToDate>
  <CharactersWithSpaces>7377</CharactersWithSpaces>
  <SharedDoc>false</SharedDoc>
  <HLinks>
    <vt:vector size="12" baseType="variant">
      <vt:variant>
        <vt:i4>3735642</vt:i4>
      </vt:variant>
      <vt:variant>
        <vt:i4>-1</vt:i4>
      </vt:variant>
      <vt:variant>
        <vt:i4>1027</vt:i4>
      </vt:variant>
      <vt:variant>
        <vt:i4>1</vt:i4>
      </vt:variant>
      <vt:variant>
        <vt:lpwstr>BD00028_</vt:lpwstr>
      </vt:variant>
      <vt:variant>
        <vt:lpwstr/>
      </vt:variant>
      <vt:variant>
        <vt:i4>3735642</vt:i4>
      </vt:variant>
      <vt:variant>
        <vt:i4>-1</vt:i4>
      </vt:variant>
      <vt:variant>
        <vt:i4>1028</vt:i4>
      </vt:variant>
      <vt:variant>
        <vt:i4>1</vt:i4>
      </vt:variant>
      <vt:variant>
        <vt:lpwstr>BD00028_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ENFORCEMENT REPORT INSTRUCTIONS - AGENCY REPORT</dc:title>
  <dc:creator>Steven A. Bales</dc:creator>
  <dc:description>43% of all statistics are worthless</dc:description>
  <cp:lastModifiedBy>Guido, Anna P</cp:lastModifiedBy>
  <cp:revision>2</cp:revision>
  <cp:lastPrinted>2021-03-03T20:26:00Z</cp:lastPrinted>
  <dcterms:created xsi:type="dcterms:W3CDTF">2021-06-22T15:45:00Z</dcterms:created>
  <dcterms:modified xsi:type="dcterms:W3CDTF">2021-06-22T15:45:00Z</dcterms:modified>
</cp:coreProperties>
</file>