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6F60" w:rsidP="00D16F60" w14:paraId="1DA5E922" w14:textId="79E3624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D16F60">
        <w:rPr>
          <w:rFonts w:asciiTheme="majorBidi" w:hAnsiTheme="majorBidi" w:cstheme="majorBidi"/>
          <w:b/>
        </w:rPr>
        <w:t>Appendix G:</w:t>
      </w:r>
    </w:p>
    <w:p w:rsidR="00D16F60" w:rsidRPr="00D16F60" w:rsidP="00D16F60" w14:paraId="233F32B7" w14:textId="77777777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p w:rsidR="00FD5A73" w:rsidP="00D16F60" w14:paraId="59F696BE" w14:textId="4A894B01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D16F60">
        <w:rPr>
          <w:rFonts w:asciiTheme="majorBidi" w:hAnsiTheme="majorBidi" w:cstheme="majorBidi"/>
          <w:b/>
        </w:rPr>
        <w:t>IRB Submission Confirmation</w:t>
      </w:r>
    </w:p>
    <w:p w:rsidR="00D16F60" w:rsidP="00D16F60" w14:paraId="100F4BDE" w14:textId="35DE49B5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p w:rsidR="00D16F60" w:rsidRPr="00D16F60" w:rsidP="00D16F60" w14:paraId="2BBE783A" w14:textId="1FE30183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00835" cy="6065787"/>
            <wp:effectExtent l="0" t="0" r="0" b="0"/>
            <wp:docPr id="1" name="Picture 1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per with text and numbers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502" cy="60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60"/>
    <w:rsid w:val="00D16F60"/>
    <w:rsid w:val="00FD5A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37579C"/>
  <w15:chartTrackingRefBased/>
  <w15:docId w15:val="{DB95D2DF-0EA3-4B18-BA0A-D40070B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Smiley-McDonald, Hope</dc:creator>
  <cp:lastModifiedBy>Smiley-McDonald, Hope</cp:lastModifiedBy>
  <cp:revision>1</cp:revision>
  <dcterms:created xsi:type="dcterms:W3CDTF">2023-07-25T12:02:00Z</dcterms:created>
  <dcterms:modified xsi:type="dcterms:W3CDTF">2023-07-25T12:03:00Z</dcterms:modified>
</cp:coreProperties>
</file>