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tbl>
      <w:tblPr>
        <w:tblW w:w="108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280"/>
        <w:gridCol w:w="5520"/>
      </w:tblGrid>
      <w:tr w14:paraId="4A670AEE" w14:textId="77777777" w:rsidTr="00491F14">
        <w:tblPrEx>
          <w:tblW w:w="1080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21"/>
        </w:trPr>
        <w:tc>
          <w:tcPr>
            <w:tcW w:w="5280" w:type="dxa"/>
          </w:tcPr>
          <w:p w:rsidR="007A466B" w:rsidRPr="006C4C69" w:rsidP="00EB4ACB" w14:paraId="624FCB97" w14:textId="77777777">
            <w:pPr>
              <w:rPr>
                <w:rFonts w:ascii="Malgun Gothic" w:eastAsia="Malgun Gothic" w:hAnsi="Malgun Gothic"/>
                <w:b/>
                <w:bCs/>
                <w:sz w:val="19"/>
                <w:szCs w:val="19"/>
              </w:rPr>
            </w:pPr>
            <w:r w:rsidRPr="006C4C69">
              <w:rPr>
                <w:rFonts w:ascii="Malgun Gothic" w:eastAsia="Malgun Gothic" w:hAnsi="Malgun Gothic" w:hint="eastAsia"/>
                <w:b/>
                <w:sz w:val="19"/>
                <w:szCs w:val="19"/>
              </w:rPr>
              <w:t>환자 이름:</w:t>
            </w:r>
          </w:p>
        </w:tc>
        <w:tc>
          <w:tcPr>
            <w:tcW w:w="5520" w:type="dxa"/>
          </w:tcPr>
          <w:p w:rsidR="007A466B" w:rsidRPr="006C4C69" w:rsidP="00EB4ACB" w14:paraId="2A423E91" w14:textId="77777777">
            <w:pPr>
              <w:rPr>
                <w:rFonts w:ascii="Malgun Gothic" w:eastAsia="Malgun Gothic" w:hAnsi="Malgun Gothic"/>
                <w:b/>
                <w:bCs/>
                <w:sz w:val="19"/>
                <w:szCs w:val="19"/>
              </w:rPr>
            </w:pPr>
            <w:r w:rsidRPr="006C4C69">
              <w:rPr>
                <w:rFonts w:ascii="Malgun Gothic" w:eastAsia="Malgun Gothic" w:hAnsi="Malgun Gothic" w:hint="eastAsia"/>
                <w:b/>
                <w:sz w:val="19"/>
                <w:szCs w:val="19"/>
              </w:rPr>
              <w:t>가정 방문 의료 기관:</w:t>
            </w:r>
          </w:p>
        </w:tc>
      </w:tr>
      <w:tr w14:paraId="33B2B614" w14:textId="77777777" w:rsidTr="00A77B77">
        <w:tblPrEx>
          <w:tblW w:w="1080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38"/>
        </w:trPr>
        <w:tc>
          <w:tcPr>
            <w:tcW w:w="5280" w:type="dxa"/>
          </w:tcPr>
          <w:p w:rsidR="007A466B" w:rsidRPr="006C4C69" w:rsidP="00EB4ACB" w14:paraId="6E1B2686" w14:textId="77777777">
            <w:pPr>
              <w:rPr>
                <w:rFonts w:ascii="Malgun Gothic" w:eastAsia="Malgun Gothic" w:hAnsi="Malgun Gothic"/>
                <w:b/>
                <w:bCs/>
                <w:sz w:val="19"/>
                <w:szCs w:val="19"/>
              </w:rPr>
            </w:pPr>
            <w:r w:rsidRPr="006C4C69">
              <w:rPr>
                <w:rFonts w:ascii="Malgun Gothic" w:eastAsia="Malgun Gothic" w:hAnsi="Malgun Gothic" w:hint="eastAsia"/>
                <w:sz w:val="19"/>
                <w:szCs w:val="19"/>
              </w:rPr>
              <w:t>환자 ID:</w:t>
            </w:r>
          </w:p>
        </w:tc>
        <w:tc>
          <w:tcPr>
            <w:tcW w:w="5520" w:type="dxa"/>
          </w:tcPr>
          <w:p w:rsidR="007A466B" w:rsidRPr="006C4C69" w:rsidP="00EB4ACB" w14:paraId="22A1C942" w14:textId="57D3B2F9">
            <w:pPr>
              <w:rPr>
                <w:rFonts w:ascii="Malgun Gothic" w:eastAsia="Malgun Gothic" w:hAnsi="Malgun Gothic"/>
                <w:b/>
                <w:bCs/>
                <w:sz w:val="19"/>
                <w:szCs w:val="19"/>
              </w:rPr>
            </w:pPr>
            <w:r w:rsidRPr="006C4C69">
              <w:rPr>
                <w:rFonts w:ascii="Malgun Gothic" w:eastAsia="Malgun Gothic" w:hAnsi="Malgun Gothic" w:hint="eastAsia"/>
                <w:sz w:val="19"/>
                <w:szCs w:val="19"/>
              </w:rPr>
              <w:t>주소:</w:t>
            </w:r>
          </w:p>
        </w:tc>
      </w:tr>
      <w:tr w14:paraId="2E740F37" w14:textId="77777777" w:rsidTr="00491F14">
        <w:tblPrEx>
          <w:tblW w:w="1080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2"/>
        </w:trPr>
        <w:tc>
          <w:tcPr>
            <w:tcW w:w="5280" w:type="dxa"/>
          </w:tcPr>
          <w:p w:rsidR="007A466B" w:rsidRPr="007A466B" w:rsidP="00EB4ACB" w14:paraId="69FFF395" w14:textId="77777777">
            <w:pPr>
              <w:rPr>
                <w:sz w:val="21"/>
                <w:szCs w:val="21"/>
              </w:rPr>
            </w:pPr>
          </w:p>
        </w:tc>
        <w:tc>
          <w:tcPr>
            <w:tcW w:w="5520" w:type="dxa"/>
          </w:tcPr>
          <w:p w:rsidR="007A466B" w:rsidRPr="006C4C69" w:rsidP="00EB4ACB" w14:paraId="1B307E90" w14:textId="57A764CF">
            <w:pPr>
              <w:rPr>
                <w:rFonts w:ascii="Malgun Gothic" w:eastAsia="Malgun Gothic" w:hAnsi="Malgun Gothic"/>
                <w:b/>
                <w:bCs/>
                <w:spacing w:val="-2"/>
                <w:sz w:val="19"/>
                <w:szCs w:val="19"/>
              </w:rPr>
            </w:pPr>
            <w:r w:rsidRPr="006C4C69">
              <w:rPr>
                <w:rFonts w:ascii="Malgun Gothic" w:eastAsia="Malgun Gothic" w:hAnsi="Malgun Gothic" w:hint="eastAsia"/>
                <w:sz w:val="19"/>
                <w:szCs w:val="19"/>
              </w:rPr>
              <w:t>전화번호:</w:t>
            </w:r>
          </w:p>
        </w:tc>
      </w:tr>
    </w:tbl>
    <w:p w:rsidR="007A466B" w:rsidRPr="006C4C69" w:rsidP="007A466B" w14:paraId="35786D99" w14:textId="77777777">
      <w:pPr>
        <w:pStyle w:val="Heading1"/>
        <w:rPr>
          <w:sz w:val="22"/>
          <w:szCs w:val="22"/>
        </w:rPr>
      </w:pPr>
      <w:r w:rsidRPr="006C4C69">
        <w:rPr>
          <w:rFonts w:ascii="Malgun Gothic" w:eastAsia="Malgun Gothic" w:hAnsi="Malgun Gothic" w:hint="eastAsia"/>
          <w:sz w:val="22"/>
          <w:szCs w:val="22"/>
        </w:rPr>
        <w:t>가정 방문 의료 서비스 변경 고지</w:t>
      </w:r>
      <w:r w:rsidRPr="006C4C69">
        <w:rPr>
          <w:rFonts w:hint="eastAsia"/>
          <w:sz w:val="22"/>
          <w:szCs w:val="22"/>
        </w:rPr>
        <w:t>(HHCCN)</w:t>
      </w:r>
    </w:p>
    <w:p w:rsidR="007A466B" w:rsidRPr="006C4C69" w:rsidP="007A466B" w14:paraId="68115E65" w14:textId="13FE30AC">
      <w:pPr>
        <w:pStyle w:val="Heading2"/>
        <w:rPr>
          <w:rFonts w:ascii="Malgun Gothic" w:eastAsia="Malgun Gothic" w:hAnsi="Malgun Gothic"/>
          <w:sz w:val="21"/>
          <w:szCs w:val="21"/>
        </w:rPr>
      </w:pPr>
      <w:r w:rsidRPr="006C4C69">
        <w:rPr>
          <w:rFonts w:ascii="Malgun Gothic" w:eastAsia="Malgun Gothic" w:hAnsi="Malgun Gothic" w:hint="eastAsia"/>
          <w:sz w:val="21"/>
          <w:szCs w:val="21"/>
        </w:rPr>
        <w:t xml:space="preserve">귀하의 가정 방문 의료 서비스 내역이 변경되었습니다 </w:t>
      </w:r>
    </w:p>
    <w:p w:rsidR="007A466B" w:rsidRPr="006C4C69" w:rsidP="00491F14" w14:paraId="7D5F4465" w14:textId="77777777">
      <w:pPr>
        <w:pStyle w:val="BodyText"/>
        <w:ind w:right="-468"/>
        <w:rPr>
          <w:rFonts w:ascii="Malgun Gothic" w:eastAsia="Malgun Gothic" w:hAnsi="Malgun Gothic"/>
          <w:spacing w:val="-2"/>
          <w:sz w:val="19"/>
          <w:szCs w:val="19"/>
        </w:rPr>
      </w:pPr>
      <w:r w:rsidRPr="006C4C69">
        <w:rPr>
          <w:rFonts w:hint="eastAsia"/>
          <w:sz w:val="19"/>
          <w:szCs w:val="19"/>
        </w:rPr>
        <w:t>___________</w:t>
      </w:r>
      <w:r w:rsidRPr="006C4C69">
        <w:rPr>
          <w:rFonts w:ascii="Malgun Gothic" w:eastAsia="Malgun Gothic" w:hAnsi="Malgun Gothic" w:hint="eastAsia"/>
          <w:sz w:val="19"/>
          <w:szCs w:val="19"/>
        </w:rPr>
        <w:t>부터, 귀하의 가정 방문 의료 기관에서 아래 나열된 품목/서비스를 변경할 예정입니다.</w:t>
      </w:r>
    </w:p>
    <w:tbl>
      <w:tblPr>
        <w:tblStyle w:val="PlainTable2"/>
        <w:tblW w:w="10260" w:type="dxa"/>
        <w:tblLayout w:type="fixed"/>
        <w:tblLook w:val="01E0"/>
      </w:tblPr>
      <w:tblGrid>
        <w:gridCol w:w="5040"/>
        <w:gridCol w:w="5220"/>
      </w:tblGrid>
      <w:tr w14:paraId="44D8C3E8" w14:textId="77777777" w:rsidTr="00491F14">
        <w:tblPrEx>
          <w:tblW w:w="10260" w:type="dxa"/>
          <w:tblLayout w:type="fixed"/>
          <w:tblLook w:val="01E0"/>
        </w:tblPrEx>
        <w:trPr>
          <w:trHeight w:val="407"/>
        </w:trPr>
        <w:tc>
          <w:tcPr>
            <w:tcW w:w="504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66B" w:rsidRPr="006C4C69" w:rsidP="007A466B" w14:paraId="4ACFD29F" w14:textId="77777777">
            <w:pPr>
              <w:pStyle w:val="TableParagraph"/>
              <w:rPr>
                <w:rFonts w:ascii="Malgun Gothic" w:eastAsia="Malgun Gothic" w:hAnsi="Malgun Gothic"/>
                <w:b/>
                <w:bCs/>
                <w:sz w:val="19"/>
                <w:szCs w:val="19"/>
              </w:rPr>
            </w:pPr>
            <w:r w:rsidRPr="006C4C69">
              <w:rPr>
                <w:rFonts w:ascii="Malgun Gothic" w:eastAsia="Malgun Gothic" w:hAnsi="Malgun Gothic" w:hint="eastAsia"/>
                <w:b/>
                <w:sz w:val="19"/>
                <w:szCs w:val="19"/>
              </w:rPr>
              <w:t>변경 예정 품목/서비스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7A466B" w:rsidRPr="006C4C69" w:rsidP="007A466B" w14:paraId="21D0083D" w14:textId="77777777">
            <w:pPr>
              <w:pStyle w:val="TableParagraph"/>
              <w:rPr>
                <w:rFonts w:ascii="Malgun Gothic" w:eastAsia="Malgun Gothic" w:hAnsi="Malgun Gothic"/>
                <w:b/>
                <w:bCs/>
                <w:sz w:val="19"/>
                <w:szCs w:val="19"/>
              </w:rPr>
            </w:pPr>
            <w:r w:rsidRPr="006C4C69">
              <w:rPr>
                <w:rFonts w:ascii="Malgun Gothic" w:eastAsia="Malgun Gothic" w:hAnsi="Malgun Gothic" w:hint="eastAsia"/>
                <w:b/>
                <w:sz w:val="19"/>
                <w:szCs w:val="19"/>
              </w:rPr>
              <w:t>변경 이유</w:t>
            </w:r>
          </w:p>
        </w:tc>
      </w:tr>
      <w:tr w14:paraId="57772D57" w14:textId="77777777" w:rsidTr="00491F14">
        <w:tblPrEx>
          <w:tblW w:w="10260" w:type="dxa"/>
          <w:tblLayout w:type="fixed"/>
          <w:tblLook w:val="01E0"/>
        </w:tblPrEx>
        <w:trPr>
          <w:trHeight w:val="1718"/>
        </w:trPr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6B" w:rsidRPr="00FD28EE" w:rsidP="00EB4ACB" w14:paraId="4AE07A84" w14:textId="77777777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466B" w:rsidRPr="00FD28EE" w:rsidP="00EB4ACB" w14:paraId="20C8EEA0" w14:textId="77777777">
            <w:pPr>
              <w:pStyle w:val="TableParagraph"/>
              <w:rPr>
                <w:rFonts w:ascii="Verdana" w:hAnsi="Verdana"/>
              </w:rPr>
            </w:pPr>
          </w:p>
        </w:tc>
      </w:tr>
    </w:tbl>
    <w:p w:rsidR="007A466B" w:rsidRPr="006C4C69" w:rsidP="007A466B" w14:paraId="0FA03869" w14:textId="77777777">
      <w:pPr>
        <w:pStyle w:val="Heading3"/>
        <w:spacing w:before="120"/>
        <w:rPr>
          <w:rFonts w:ascii="Malgun Gothic" w:eastAsia="Malgun Gothic" w:hAnsi="Malgun Gothic"/>
          <w:sz w:val="21"/>
          <w:szCs w:val="21"/>
        </w:rPr>
      </w:pPr>
      <w:r w:rsidRPr="006C4C69">
        <w:rPr>
          <w:rFonts w:ascii="Malgun Gothic" w:eastAsia="Malgun Gothic" w:hAnsi="Malgun Gothic" w:hint="eastAsia"/>
          <w:sz w:val="21"/>
          <w:szCs w:val="21"/>
        </w:rPr>
        <w:t>이 고지를 받는 이유는 무엇인가요?</w:t>
      </w:r>
    </w:p>
    <w:p w:rsidR="007A466B" w:rsidRPr="006C4C69" w:rsidP="007A466B" w14:paraId="10A0DB68" w14:textId="3380F8CA">
      <w:pPr>
        <w:pStyle w:val="ListParagraph"/>
        <w:rPr>
          <w:rFonts w:ascii="Malgun Gothic" w:eastAsia="Malgun Gothic" w:hAnsi="Malgun Gothic"/>
          <w:sz w:val="19"/>
          <w:szCs w:val="19"/>
        </w:rPr>
      </w:pPr>
      <w:r w:rsidRPr="006C4C69">
        <w:rPr>
          <w:rFonts w:ascii="Malgun Gothic" w:eastAsia="Malgun Gothic" w:hAnsi="Malgun Gothic" w:hint="eastAsia"/>
          <w:b/>
          <w:sz w:val="21"/>
          <w:szCs w:val="21"/>
        </w:rPr>
        <w:t>귀하의 의사/의료제공자가 가정 방문 의료 서비스 관련 지시를 변경했거나 갱신하지 않았습니다</w:t>
      </w:r>
      <w:r w:rsidRPr="006C4C69">
        <w:rPr>
          <w:rFonts w:ascii="Malgun Gothic" w:eastAsia="Malgun Gothic" w:hAnsi="Malgun Gothic" w:hint="eastAsia"/>
          <w:b/>
          <w:sz w:val="20"/>
          <w:szCs w:val="20"/>
        </w:rPr>
        <w:t>.</w:t>
      </w:r>
      <w:r w:rsidR="00F8647E">
        <w:rPr>
          <w:rFonts w:ascii="Malgun Gothic" w:eastAsia="Malgun Gothic" w:hAnsi="Malgun Gothic"/>
          <w:b/>
          <w:sz w:val="20"/>
          <w:szCs w:val="20"/>
        </w:rPr>
        <w:t xml:space="preserve"> </w:t>
      </w:r>
      <w:r w:rsidRPr="006C4C69">
        <w:rPr>
          <w:rFonts w:ascii="Malgun Gothic" w:eastAsia="Malgun Gothic" w:hAnsi="Malgun Gothic" w:hint="eastAsia"/>
          <w:sz w:val="19"/>
          <w:szCs w:val="19"/>
        </w:rPr>
        <w:t>가정 방문 의료 기관은 의사/의료제공자의 지시에 따라 치료/관리를 해야 합니다. 이러한 변경에 동의하지 않는 경우, 가정 방문 의료 기관 또는 가정 방문 의료 서비스를 지시한 의사/의료제공자와 상담하십시오.</w:t>
      </w:r>
    </w:p>
    <w:p w:rsidR="007A466B" w:rsidRPr="006C4C69" w:rsidP="007A466B" w14:paraId="060DCE4C" w14:textId="0D695655">
      <w:pPr>
        <w:pStyle w:val="ListParagraph"/>
        <w:rPr>
          <w:rFonts w:ascii="Malgun Gothic" w:eastAsia="Malgun Gothic" w:hAnsi="Malgun Gothic"/>
          <w:bCs/>
          <w:sz w:val="19"/>
          <w:szCs w:val="19"/>
        </w:rPr>
      </w:pPr>
      <w:r w:rsidRPr="006C4C69">
        <w:rPr>
          <w:rFonts w:ascii="Malgun Gothic" w:eastAsia="Malgun Gothic" w:hAnsi="Malgun Gothic" w:hint="eastAsia"/>
          <w:b/>
          <w:sz w:val="21"/>
          <w:szCs w:val="21"/>
        </w:rPr>
        <w:t>가정 방문 의료 기관은 위에 나열된 이유로 품목/서비스를 제공하지 않기로 했습니다.</w:t>
      </w:r>
      <w:r w:rsidRPr="006C4C69">
        <w:rPr>
          <w:rFonts w:ascii="Malgun Gothic" w:eastAsia="Malgun Gothic" w:hAnsi="Malgun Gothic" w:hint="eastAsia"/>
        </w:rPr>
        <w:t xml:space="preserve"> </w:t>
      </w:r>
      <w:r w:rsidRPr="006C4C69">
        <w:rPr>
          <w:rFonts w:ascii="Malgun Gothic" w:eastAsia="Malgun Gothic" w:hAnsi="Malgun Gothic" w:hint="eastAsia"/>
          <w:bCs/>
          <w:sz w:val="19"/>
          <w:szCs w:val="19"/>
        </w:rPr>
        <w:t>여전히 가정 방문 의료 서비스가 필요하다고 생각하신다면, 타당한 지시가 있는 경우 다른 가정 방문 의료 기관을 알아보실 수 있습니다.</w:t>
      </w:r>
      <w:r w:rsidR="00A83A79">
        <w:rPr>
          <w:rFonts w:ascii="Malgun Gothic" w:eastAsia="Malgun Gothic" w:hAnsi="Malgun Gothic"/>
          <w:bCs/>
          <w:sz w:val="19"/>
          <w:szCs w:val="19"/>
        </w:rPr>
        <w:t xml:space="preserve"> </w:t>
      </w:r>
      <w:r w:rsidRPr="006C4C69">
        <w:rPr>
          <w:rFonts w:ascii="Malgun Gothic" w:eastAsia="Malgun Gothic" w:hAnsi="Malgun Gothic" w:hint="eastAsia"/>
          <w:bCs/>
          <w:sz w:val="19"/>
          <w:szCs w:val="19"/>
        </w:rPr>
        <w:t>다른 가정 방문 의료 기관을 찾는 데 도움이 필요하신 경우 가정 방문 의료 서비스를 지시한 의사/의료제공자에게 문의하십시오.</w:t>
      </w:r>
      <w:r w:rsidR="00A83A79">
        <w:rPr>
          <w:rFonts w:ascii="Malgun Gothic" w:eastAsia="Malgun Gothic" w:hAnsi="Malgun Gothic"/>
          <w:bCs/>
          <w:sz w:val="19"/>
          <w:szCs w:val="19"/>
        </w:rPr>
        <w:t xml:space="preserve"> </w:t>
      </w:r>
      <w:r w:rsidRPr="006C4C69">
        <w:rPr>
          <w:rFonts w:ascii="Malgun Gothic" w:eastAsia="Malgun Gothic" w:hAnsi="Malgun Gothic" w:hint="eastAsia"/>
          <w:bCs/>
          <w:sz w:val="19"/>
          <w:szCs w:val="19"/>
        </w:rPr>
        <w:t>다른 가정 방문 의료 기관으로부터 치료를 받는 경우 Medicare에 비용을 청구하라고 요청하실 수 있습니다.</w:t>
      </w:r>
    </w:p>
    <w:p w:rsidR="007A466B" w:rsidRPr="006C4C69" w:rsidP="007A466B" w14:paraId="5AAFDED9" w14:textId="77777777">
      <w:pPr>
        <w:pStyle w:val="Heading3"/>
        <w:rPr>
          <w:rFonts w:ascii="Malgun Gothic" w:eastAsia="Malgun Gothic" w:hAnsi="Malgun Gothic"/>
          <w:sz w:val="21"/>
          <w:szCs w:val="21"/>
        </w:rPr>
      </w:pPr>
      <w:r w:rsidRPr="006C4C69">
        <w:rPr>
          <w:rFonts w:ascii="Malgun Gothic" w:eastAsia="Malgun Gothic" w:hAnsi="Malgun Gothic" w:hint="eastAsia"/>
          <w:sz w:val="21"/>
          <w:szCs w:val="21"/>
        </w:rPr>
        <w:t>지원 또는 자세한 정보 얻기</w:t>
      </w:r>
    </w:p>
    <w:p w:rsidR="007A466B" w:rsidRPr="006C4C69" w:rsidP="00491F14" w14:paraId="28050F3D" w14:textId="77777777">
      <w:pPr>
        <w:pStyle w:val="BodyText"/>
        <w:ind w:right="-18"/>
        <w:rPr>
          <w:rFonts w:ascii="Malgun Gothic" w:eastAsia="Malgun Gothic" w:hAnsi="Malgun Gothic"/>
          <w:sz w:val="19"/>
          <w:szCs w:val="19"/>
        </w:rPr>
      </w:pPr>
      <w:r w:rsidRPr="006C4C69">
        <w:rPr>
          <w:rFonts w:ascii="Malgun Gothic" w:eastAsia="Malgun Gothic" w:hAnsi="Malgun Gothic" w:hint="eastAsia"/>
          <w:sz w:val="19"/>
          <w:szCs w:val="19"/>
        </w:rPr>
        <w:t>이러한 변경에 대해 궁금한 점이 있으시면, 가정 방문 의료 기관 또는 가정 방문 의료 서비스를 지시한 의사/의료제공자에게 문의하십시오. 위에 나열된 품목/서비스를 받고 Medicare에 비용 청구서를 제출한 경우가 아니라면 해당 품목/서비스 지불에 대해 Medicare에 이의를 제기하실 수 없습니다.</w:t>
      </w:r>
    </w:p>
    <w:p w:rsidR="007A466B" w:rsidRPr="006C4C69" w:rsidP="00A77B77" w14:paraId="652659EB" w14:textId="77777777">
      <w:pPr>
        <w:pStyle w:val="Heading4"/>
        <w:rPr>
          <w:rFonts w:ascii="Malgun Gothic" w:eastAsia="Malgun Gothic" w:hAnsi="Malgun Gothic"/>
          <w:sz w:val="19"/>
          <w:szCs w:val="19"/>
        </w:rPr>
      </w:pPr>
      <w:r w:rsidRPr="006C4C69">
        <w:rPr>
          <w:rFonts w:ascii="Malgun Gothic" w:eastAsia="Malgun Gothic" w:hAnsi="Malgun Gothic" w:hint="eastAsia"/>
          <w:sz w:val="19"/>
          <w:szCs w:val="19"/>
        </w:rPr>
        <w:t>선택적 세부 정보:</w:t>
      </w:r>
    </w:p>
    <w:p w:rsidR="007A466B" w:rsidRPr="006C4C69" w:rsidP="007A466B" w14:paraId="44B8DF8D" w14:textId="77777777">
      <w:pPr>
        <w:pStyle w:val="Heading3"/>
        <w:rPr>
          <w:rFonts w:ascii="Malgun Gothic" w:eastAsia="Malgun Gothic" w:hAnsi="Malgun Gothic"/>
          <w:sz w:val="21"/>
          <w:szCs w:val="21"/>
        </w:rPr>
      </w:pPr>
      <w:r w:rsidRPr="006C4C69">
        <w:rPr>
          <w:rFonts w:ascii="Malgun Gothic" w:eastAsia="Malgun Gothic" w:hAnsi="Malgun Gothic" w:hint="eastAsia"/>
          <w:sz w:val="21"/>
          <w:szCs w:val="21"/>
        </w:rPr>
        <w:t>본 고지의 내용을 이해한다는 표시로 아래 서명해 주십시오</w:t>
      </w:r>
    </w:p>
    <w:p w:rsidR="007A466B" w:rsidRPr="006C4C69" w:rsidP="00491F14" w14:paraId="0364F227" w14:textId="77777777">
      <w:pPr>
        <w:pStyle w:val="BodyText"/>
        <w:spacing w:after="0"/>
        <w:ind w:right="-378"/>
        <w:rPr>
          <w:rFonts w:ascii="Malgun Gothic" w:eastAsia="Malgun Gothic" w:hAnsi="Malgun Gothic"/>
          <w:sz w:val="20"/>
          <w:szCs w:val="20"/>
        </w:rPr>
      </w:pPr>
      <w:r w:rsidRPr="006C4C69">
        <w:rPr>
          <w:rFonts w:ascii="Malgun Gothic" w:eastAsia="Malgun Gothic" w:hAnsi="Malgun Gothic" w:hint="eastAsia"/>
          <w:sz w:val="20"/>
          <w:szCs w:val="20"/>
        </w:rPr>
        <w:t>서명을 한 고지서를 가정 방문 의료 기관에 직접 전달하거나 위의 주소로 우편을 통해 보내 주십시오.</w:t>
      </w:r>
    </w:p>
    <w:p w:rsidR="00491F14" w:rsidRPr="006C4C69" w:rsidP="007A466B" w14:paraId="29100B57" w14:textId="68055297">
      <w:pPr>
        <w:pStyle w:val="ListParagraph"/>
        <w:rPr>
          <w:rFonts w:ascii="Malgun Gothic" w:eastAsia="Malgun Gothic" w:hAnsi="Malgun Gothic"/>
          <w:sz w:val="19"/>
          <w:szCs w:val="19"/>
        </w:rPr>
      </w:pPr>
      <w:r w:rsidRPr="006C4C69">
        <w:rPr>
          <w:rFonts w:ascii="Malgun Gothic" w:eastAsia="Malgun Gothic" w:hAnsi="Malgun Gothic" w:hint="eastAsia"/>
          <w:sz w:val="19"/>
          <w:szCs w:val="19"/>
        </w:rPr>
        <w:t>권한이 있는 대리인으로 서명하는 경우 여기에 체크하고, 이름을 알아볼 수 있게 적거나 알아볼 수 없는 경우 정자체로 적어주십시오.</w:t>
      </w:r>
    </w:p>
    <w:tbl>
      <w:tblPr>
        <w:tblW w:w="10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100"/>
        <w:gridCol w:w="2610"/>
      </w:tblGrid>
      <w:tr w14:paraId="6A12CA97" w14:textId="77777777" w:rsidTr="00F8647E">
        <w:tblPrEx>
          <w:tblW w:w="1071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91"/>
        </w:trPr>
        <w:tc>
          <w:tcPr>
            <w:tcW w:w="8100" w:type="dxa"/>
            <w:tcBorders>
              <w:left w:val="nil"/>
            </w:tcBorders>
          </w:tcPr>
          <w:p w:rsidR="00491F14" w:rsidRPr="00F8647E" w:rsidP="001E0E3D" w14:paraId="678FCF1C" w14:textId="77777777">
            <w:pPr>
              <w:rPr>
                <w:rFonts w:ascii="Microsoft JhengHei" w:eastAsia="Microsoft JhengHei" w:hAnsi="Microsoft JhengHei"/>
                <w:b/>
                <w:bCs/>
                <w:sz w:val="19"/>
                <w:szCs w:val="19"/>
              </w:rPr>
            </w:pPr>
            <w:r w:rsidRPr="00F8647E">
              <w:rPr>
                <w:rFonts w:ascii="Malgun Gothic" w:eastAsia="Malgun Gothic" w:hAnsi="Malgun Gothic" w:cs="Malgun Gothic" w:hint="eastAsia"/>
                <w:sz w:val="19"/>
                <w:szCs w:val="19"/>
              </w:rPr>
              <w:t>환자</w:t>
            </w:r>
            <w:r w:rsidRPr="00F8647E">
              <w:rPr>
                <w:rFonts w:ascii="Microsoft JhengHei" w:eastAsia="Microsoft JhengHei" w:hAnsi="Microsoft JhengHei" w:hint="eastAsia"/>
                <w:sz w:val="19"/>
                <w:szCs w:val="19"/>
              </w:rPr>
              <w:t xml:space="preserve"> </w:t>
            </w:r>
            <w:r w:rsidRPr="00F8647E">
              <w:rPr>
                <w:rFonts w:ascii="Malgun Gothic" w:eastAsia="Malgun Gothic" w:hAnsi="Malgun Gothic" w:cs="Malgun Gothic" w:hint="eastAsia"/>
                <w:sz w:val="19"/>
                <w:szCs w:val="19"/>
              </w:rPr>
              <w:t>또는</w:t>
            </w:r>
            <w:r w:rsidRPr="00F8647E">
              <w:rPr>
                <w:rFonts w:ascii="Microsoft JhengHei" w:eastAsia="Microsoft JhengHei" w:hAnsi="Microsoft JhengHei" w:hint="eastAsia"/>
                <w:sz w:val="19"/>
                <w:szCs w:val="19"/>
              </w:rPr>
              <w:t xml:space="preserve"> </w:t>
            </w:r>
            <w:r w:rsidRPr="00F8647E">
              <w:rPr>
                <w:rFonts w:ascii="Malgun Gothic" w:eastAsia="Malgun Gothic" w:hAnsi="Malgun Gothic" w:cs="Malgun Gothic" w:hint="eastAsia"/>
                <w:sz w:val="19"/>
                <w:szCs w:val="19"/>
              </w:rPr>
              <w:t>권한이</w:t>
            </w:r>
            <w:r w:rsidRPr="00F8647E">
              <w:rPr>
                <w:rFonts w:ascii="Microsoft JhengHei" w:eastAsia="Microsoft JhengHei" w:hAnsi="Microsoft JhengHei" w:hint="eastAsia"/>
                <w:sz w:val="19"/>
                <w:szCs w:val="19"/>
              </w:rPr>
              <w:t xml:space="preserve"> </w:t>
            </w:r>
            <w:r w:rsidRPr="00F8647E">
              <w:rPr>
                <w:rFonts w:ascii="Malgun Gothic" w:eastAsia="Malgun Gothic" w:hAnsi="Malgun Gothic" w:cs="Malgun Gothic" w:hint="eastAsia"/>
                <w:sz w:val="19"/>
                <w:szCs w:val="19"/>
              </w:rPr>
              <w:t>있는</w:t>
            </w:r>
            <w:r w:rsidRPr="00F8647E">
              <w:rPr>
                <w:rFonts w:ascii="Microsoft JhengHei" w:eastAsia="Microsoft JhengHei" w:hAnsi="Microsoft JhengHei" w:hint="eastAsia"/>
                <w:sz w:val="19"/>
                <w:szCs w:val="19"/>
              </w:rPr>
              <w:t xml:space="preserve"> </w:t>
            </w:r>
            <w:r w:rsidRPr="00F8647E">
              <w:rPr>
                <w:rFonts w:ascii="Malgun Gothic" w:eastAsia="Malgun Gothic" w:hAnsi="Malgun Gothic" w:cs="Malgun Gothic" w:hint="eastAsia"/>
                <w:sz w:val="19"/>
                <w:szCs w:val="19"/>
              </w:rPr>
              <w:t>대리인</w:t>
            </w:r>
            <w:r w:rsidRPr="00F8647E">
              <w:rPr>
                <w:rFonts w:ascii="Microsoft JhengHei" w:eastAsia="Microsoft JhengHei" w:hAnsi="Microsoft JhengHei" w:hint="eastAsia"/>
                <w:sz w:val="19"/>
                <w:szCs w:val="19"/>
              </w:rPr>
              <w:t xml:space="preserve"> </w:t>
            </w:r>
            <w:r w:rsidRPr="00F8647E">
              <w:rPr>
                <w:rFonts w:ascii="Malgun Gothic" w:eastAsia="Malgun Gothic" w:hAnsi="Malgun Gothic" w:cs="Malgun Gothic" w:hint="eastAsia"/>
                <w:sz w:val="19"/>
                <w:szCs w:val="19"/>
              </w:rPr>
              <w:t>서명</w:t>
            </w:r>
          </w:p>
        </w:tc>
        <w:tc>
          <w:tcPr>
            <w:tcW w:w="2610" w:type="dxa"/>
            <w:tcBorders>
              <w:right w:val="nil"/>
            </w:tcBorders>
          </w:tcPr>
          <w:p w:rsidR="00491F14" w:rsidRPr="00F8647E" w:rsidP="001E0E3D" w14:paraId="13096274" w14:textId="77777777">
            <w:pPr>
              <w:ind w:left="89"/>
              <w:rPr>
                <w:rFonts w:ascii="Microsoft JhengHei" w:eastAsia="Microsoft JhengHei" w:hAnsi="Microsoft JhengHei"/>
                <w:b/>
                <w:bCs/>
                <w:sz w:val="19"/>
                <w:szCs w:val="19"/>
              </w:rPr>
            </w:pPr>
            <w:r w:rsidRPr="00F8647E">
              <w:rPr>
                <w:rFonts w:ascii="Malgun Gothic" w:eastAsia="Malgun Gothic" w:hAnsi="Malgun Gothic" w:cs="Malgun Gothic" w:hint="eastAsia"/>
                <w:sz w:val="19"/>
                <w:szCs w:val="19"/>
              </w:rPr>
              <w:t>날짜</w:t>
            </w:r>
          </w:p>
        </w:tc>
      </w:tr>
    </w:tbl>
    <w:p w:rsidR="005F52D8" w:rsidRPr="006C4C69" w:rsidP="00F8647E" w14:paraId="1AFCE266" w14:textId="4153354D">
      <w:pPr>
        <w:pStyle w:val="BodyText"/>
        <w:spacing w:before="120"/>
        <w:rPr>
          <w:rFonts w:ascii="Malgun Gothic" w:eastAsia="Malgun Gothic" w:hAnsi="Malgun Gothic"/>
          <w:sz w:val="19"/>
          <w:szCs w:val="19"/>
        </w:rPr>
      </w:pPr>
      <w:r w:rsidRPr="006C4C69">
        <w:rPr>
          <w:rFonts w:ascii="Malgun Gothic" w:eastAsia="Malgun Gothic" w:hAnsi="Malgun Gothic" w:hint="eastAsia"/>
          <w:sz w:val="19"/>
          <w:szCs w:val="19"/>
        </w:rPr>
        <w:t xml:space="preserve">귀하는 큰 활자체, 점자, 오디오 등 이용 가능한 형식으로 마켓플레이스의 정보를 받을 권리가 </w:t>
      </w:r>
      <w:r w:rsidR="00031C5B">
        <w:rPr>
          <w:rFonts w:ascii="Malgun Gothic" w:eastAsia="Malgun Gothic" w:hAnsi="Malgun Gothic"/>
          <w:sz w:val="19"/>
          <w:szCs w:val="19"/>
        </w:rPr>
        <w:br/>
      </w:r>
      <w:r w:rsidRPr="006C4C69">
        <w:rPr>
          <w:rFonts w:ascii="Malgun Gothic" w:eastAsia="Malgun Gothic" w:hAnsi="Malgun Gothic" w:hint="eastAsia"/>
          <w:sz w:val="19"/>
          <w:szCs w:val="19"/>
        </w:rPr>
        <w:t xml:space="preserve">있습니다. 또한 차별을 받았다고 느끼는 경우 민원을 제기할 권리가 있습니다. 추가 정보에 대해서는, </w:t>
      </w:r>
      <w:r w:rsidR="00031C5B">
        <w:rPr>
          <w:rFonts w:ascii="Malgun Gothic" w:eastAsia="Malgun Gothic" w:hAnsi="Malgun Gothic"/>
          <w:sz w:val="19"/>
          <w:szCs w:val="19"/>
        </w:rPr>
        <w:br/>
      </w:r>
      <w:hyperlink r:id="rId4" w:history="1">
        <w:r w:rsidRPr="00F8647E" w:rsidR="00F8647E">
          <w:rPr>
            <w:rStyle w:val="Hyperlink"/>
            <w:rFonts w:ascii="Malgun Gothic" w:eastAsia="Malgun Gothic" w:hAnsi="Malgun Gothic"/>
            <w:color w:val="auto"/>
            <w:sz w:val="19"/>
            <w:szCs w:val="19"/>
            <w:u w:val="none"/>
            <w:lang w:val="zh-TW"/>
          </w:rPr>
          <w:t>Medicare.gov/about-us/accessibility-nondiscrimination-notice</w:t>
        </w:r>
      </w:hyperlink>
      <w:r w:rsidRPr="006C4C69">
        <w:rPr>
          <w:rFonts w:ascii="Malgun Gothic" w:eastAsia="Malgun Gothic" w:hAnsi="Malgun Gothic" w:hint="eastAsia"/>
          <w:sz w:val="19"/>
          <w:szCs w:val="19"/>
        </w:rPr>
        <w:t xml:space="preserve">를 참조하거나 1-800-MEDICARE (1-800-633-4227)로 문의하십시오. TTY 사용자는 1-877-486-2048번으로 문의하시면 됩니다. </w:t>
      </w:r>
    </w:p>
    <w:p w:rsidR="00DD425A" w:rsidP="00DD425A" w14:paraId="19CABDCE" w14:textId="77777777">
      <w:pPr>
        <w:pStyle w:val="BodyText"/>
        <w:rPr>
          <w:b/>
          <w:bCs/>
          <w:sz w:val="20"/>
          <w:szCs w:val="20"/>
        </w:rPr>
      </w:pPr>
    </w:p>
    <w:p w:rsidR="00DD425A" w:rsidRPr="006C4C69" w:rsidP="00DD425A" w14:paraId="15CD1CC6" w14:textId="704BB6CC">
      <w:pPr>
        <w:pStyle w:val="BodyText"/>
        <w:rPr>
          <w:rFonts w:ascii="Malgun Gothic" w:eastAsia="Malgun Gothic" w:hAnsi="Malgun Gothic"/>
          <w:b/>
          <w:bCs/>
          <w:sz w:val="20"/>
          <w:szCs w:val="20"/>
        </w:rPr>
      </w:pPr>
      <w:r w:rsidRPr="006C4C69">
        <w:rPr>
          <w:rFonts w:ascii="Malgun Gothic" w:eastAsia="Malgun Gothic" w:hAnsi="Malgun Gothic" w:hint="eastAsia"/>
          <w:b/>
          <w:sz w:val="20"/>
        </w:rPr>
        <w:t>PRA 공개 선언</w:t>
      </w:r>
    </w:p>
    <w:p w:rsidR="004200C4" w:rsidP="00DD425A" w14:paraId="06DE5FD3" w14:textId="77777777">
      <w:pPr>
        <w:rPr>
          <w:rFonts w:ascii="Malgun Gothic" w:eastAsia="Malgun Gothic" w:hAnsi="Malgun Gothic"/>
          <w:sz w:val="20"/>
        </w:rPr>
        <w:sectPr w:rsidSect="00DD425A">
          <w:footerReference w:type="default" r:id="rId5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  <w:r>
        <w:rPr>
          <w:rFonts w:hint="eastAsia"/>
          <w:sz w:val="20"/>
        </w:rPr>
        <w:t>1</w:t>
      </w:r>
      <w:r w:rsidRPr="006C4C69">
        <w:rPr>
          <w:rFonts w:ascii="Malgun Gothic" w:eastAsia="Malgun Gothic" w:hAnsi="Malgun Gothic" w:hint="eastAsia"/>
          <w:sz w:val="20"/>
        </w:rPr>
        <w:t>995년 종이 문서 작업 절감법에 따라, 유효한 OMB 컨트롤 번호가 없는 한 정보 수집에 응할 필요가 없습니다. 이 정보 수집에 대한 유효한 OMB 관리 번호는 0938-1196입니다. 본 정보 수집의 용도는 가정 방문 의료 기관이 가정 방문 의료 서비스를 받는 Original Medicare 이용자에게 의료 서비스 플랜 변경을 알리기 위한 것입니다. 이 정보 수집에 필요한 시간은 지침 검토, 기존 자료원 검색, 필요한 자료 수집 , 그리고 정보 수집 검토 및 완료에 따른 시간을 포함하여, 응답 당 평균 4분 이하로 예상됩니다. 본 정보 수집은 42 U.S.C. 1395(</w:t>
      </w:r>
      <w:r w:rsidRPr="006C4C69">
        <w:rPr>
          <w:rFonts w:ascii="Malgun Gothic" w:eastAsia="Malgun Gothic" w:hAnsi="Malgun Gothic" w:hint="eastAsia"/>
          <w:sz w:val="20"/>
        </w:rPr>
        <w:t>bbb</w:t>
      </w:r>
      <w:r w:rsidRPr="006C4C69">
        <w:rPr>
          <w:rFonts w:ascii="Malgun Gothic" w:eastAsia="Malgun Gothic" w:hAnsi="Malgun Gothic" w:hint="eastAsia"/>
          <w:sz w:val="20"/>
        </w:rPr>
        <w:t>) 및 42 CFR 484.10(c)에 따른 의무사항입니다.  예상 소요 시간의 정확성에 대해 우려사항이 있거나 본 양식의 개선을 위한 제안 의견이 있다면, 다음으로 서신을 보내주십시오. CMS, 7500 Security Boulevard, Attn: PRA Reports Clearance Officer, Mail Stop C4-26-05, Baltimore, Maryland 21244-1850.</w:t>
      </w:r>
    </w:p>
    <w:p w:rsidR="00DD425A" w:rsidRPr="00DD425A" w:rsidP="004200C4" w14:paraId="0AD51895" w14:textId="6B990992"/>
    <w:sectPr w:rsidSect="004200C4">
      <w:footerReference w:type="default" r:id="rId6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tham-Book">
    <w:altName w:val="Cambria"/>
    <w:panose1 w:val="00000000000000000000"/>
    <w:charset w:val="00"/>
    <w:family w:val="roman"/>
    <w:notTrueType/>
    <w:pitch w:val="variable"/>
  </w:font>
  <w:font w:name="Gotham-Bold">
    <w:altName w:val="Gotham Bold"/>
    <w:panose1 w:val="00000000000000000000"/>
    <w:charset w:val="00"/>
    <w:family w:val="roman"/>
    <w:notTrueType/>
    <w:pitch w:val="variable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D425A" w:rsidP="00DD425A" w14:paraId="7C956684" w14:textId="381C1711">
    <w:pPr>
      <w:pStyle w:val="Footer"/>
      <w:pBdr>
        <w:top w:val="single" w:sz="4" w:space="1" w:color="auto"/>
      </w:pBdr>
      <w:tabs>
        <w:tab w:val="clear" w:pos="9360"/>
        <w:tab w:val="right" w:pos="10800"/>
      </w:tabs>
    </w:pPr>
    <w:r>
      <w:rPr>
        <w:rFonts w:hint="eastAsia"/>
        <w:sz w:val="20"/>
      </w:rPr>
      <w:t>Form CMS-10280</w:t>
    </w:r>
    <w:r w:rsidR="006C4C69">
      <w:rPr>
        <w:sz w:val="20"/>
      </w:rPr>
      <w:t>-K</w:t>
    </w:r>
    <w:r>
      <w:rPr>
        <w:rFonts w:hint="eastAsia"/>
        <w:sz w:val="20"/>
      </w:rPr>
      <w:t xml:space="preserve"> (Exp. XX/XX/XXXX)</w:t>
    </w:r>
    <w:r>
      <w:rPr>
        <w:rFonts w:hint="eastAsia"/>
        <w:sz w:val="20"/>
      </w:rPr>
      <w:tab/>
    </w:r>
    <w:r>
      <w:rPr>
        <w:rFonts w:hint="eastAsia"/>
        <w:sz w:val="20"/>
      </w:rPr>
      <w:tab/>
      <w:t>OMB Approval No. 0938-1196</w:t>
    </w:r>
  </w:p>
  <w:p w:rsidR="00DD425A" w14:paraId="72DF1CA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466B" w:rsidRPr="00DD425A" w:rsidP="00DD425A" w14:paraId="35052A4A" w14:textId="19982378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6701687"/>
    <w:multiLevelType w:val="hybridMultilevel"/>
    <w:tmpl w:val="494EACB0"/>
    <w:lvl w:ilvl="0">
      <w:start w:val="1"/>
      <w:numFmt w:val="bullet"/>
      <w:pStyle w:val="ListParagraph"/>
      <w:lvlText w:val="o"/>
      <w:lvlJc w:val="left"/>
      <w:pPr>
        <w:ind w:left="216" w:firstLine="0"/>
      </w:pPr>
      <w:rPr>
        <w:rFonts w:ascii="Courier New" w:hAnsi="Courier New" w:hint="default"/>
        <w:sz w:val="4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6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66B"/>
    <w:rsid w:val="00031C5B"/>
    <w:rsid w:val="000E128E"/>
    <w:rsid w:val="001B2927"/>
    <w:rsid w:val="001E0E3D"/>
    <w:rsid w:val="001F47C8"/>
    <w:rsid w:val="00337671"/>
    <w:rsid w:val="003B555A"/>
    <w:rsid w:val="004200C4"/>
    <w:rsid w:val="0043149A"/>
    <w:rsid w:val="00491F14"/>
    <w:rsid w:val="004B4529"/>
    <w:rsid w:val="004C5507"/>
    <w:rsid w:val="00535C40"/>
    <w:rsid w:val="005B0783"/>
    <w:rsid w:val="005F52D8"/>
    <w:rsid w:val="006C4C69"/>
    <w:rsid w:val="00725654"/>
    <w:rsid w:val="00765B2B"/>
    <w:rsid w:val="007A466B"/>
    <w:rsid w:val="007C1939"/>
    <w:rsid w:val="007C4864"/>
    <w:rsid w:val="00813AC1"/>
    <w:rsid w:val="009C7697"/>
    <w:rsid w:val="00A77B77"/>
    <w:rsid w:val="00A83A79"/>
    <w:rsid w:val="00C94EFA"/>
    <w:rsid w:val="00D01796"/>
    <w:rsid w:val="00DD425A"/>
    <w:rsid w:val="00E04F47"/>
    <w:rsid w:val="00EB4ACB"/>
    <w:rsid w:val="00F44F5E"/>
    <w:rsid w:val="00F8647E"/>
    <w:rsid w:val="00FD28EE"/>
  </w:rsids>
  <m:mathPr>
    <m:mathFont m:val="Cambria Math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3D1AA4A"/>
  <w15:chartTrackingRefBased/>
  <w15:docId w15:val="{3CF0D4CA-F6A1-FD49-B292-188E1DFB9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466B"/>
    <w:pPr>
      <w:widowControl w:val="0"/>
      <w:autoSpaceDE w:val="0"/>
      <w:autoSpaceDN w:val="0"/>
    </w:pPr>
    <w:rPr>
      <w:rFonts w:ascii="Verdana" w:eastAsia="Gotham-Book" w:hAnsi="Verdana" w:cs="Arial"/>
      <w:kern w:val="0"/>
      <w:sz w:val="22"/>
      <w:szCs w:val="22"/>
      <w14:ligatures w14:val="none"/>
    </w:rPr>
  </w:style>
  <w:style w:type="paragraph" w:styleId="Heading1">
    <w:name w:val="heading 1"/>
    <w:link w:val="Heading1Char"/>
    <w:uiPriority w:val="9"/>
    <w:qFormat/>
    <w:rsid w:val="007A466B"/>
    <w:pPr>
      <w:widowControl w:val="0"/>
      <w:autoSpaceDE w:val="0"/>
      <w:autoSpaceDN w:val="0"/>
      <w:spacing w:before="60" w:after="240"/>
      <w:jc w:val="center"/>
      <w:outlineLvl w:val="0"/>
    </w:pPr>
    <w:rPr>
      <w:rFonts w:ascii="Verdana" w:eastAsia="Gotham-Bold" w:hAnsi="Verdana" w:cs="Arial"/>
      <w:b/>
      <w:kern w:val="0"/>
      <w:sz w:val="34"/>
      <w:szCs w:val="34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466B"/>
    <w:pPr>
      <w:keepNext/>
      <w:keepLines/>
      <w:spacing w:after="120"/>
      <w:outlineLvl w:val="1"/>
    </w:pPr>
    <w:rPr>
      <w:rFonts w:eastAsiaTheme="majorEastAsia"/>
      <w:b/>
      <w:bCs/>
      <w:color w:val="000000" w:themeColor="text1"/>
      <w:sz w:val="30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A466B"/>
    <w:pPr>
      <w:keepNext/>
      <w:keepLines/>
      <w:spacing w:before="240"/>
      <w:outlineLvl w:val="2"/>
    </w:pPr>
    <w:rPr>
      <w:rFonts w:eastAsiaTheme="majorEastAsia"/>
      <w:b/>
      <w:bCs/>
      <w:color w:val="000000" w:themeColor="text1"/>
      <w:sz w:val="26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77B77"/>
    <w:pPr>
      <w:keepNext/>
      <w:keepLines/>
      <w:snapToGrid w:val="0"/>
      <w:spacing w:after="560"/>
      <w:contextualSpacing/>
      <w:outlineLvl w:val="3"/>
    </w:pPr>
    <w:rPr>
      <w:rFonts w:eastAsiaTheme="majorEastAsia" w:cstheme="majorBidi"/>
      <w:b/>
      <w:iCs/>
      <w:color w:val="000000" w:themeColor="tex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466B"/>
    <w:rPr>
      <w:rFonts w:ascii="Verdana" w:eastAsia="Gotham-Bold" w:hAnsi="Verdana" w:cs="Arial"/>
      <w:b/>
      <w:kern w:val="0"/>
      <w:sz w:val="34"/>
      <w:szCs w:val="3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A466B"/>
    <w:rPr>
      <w:rFonts w:ascii="Verdana" w:hAnsi="Verdana" w:eastAsiaTheme="majorEastAsia" w:cs="Arial"/>
      <w:b/>
      <w:bCs/>
      <w:color w:val="000000" w:themeColor="text1"/>
      <w:kern w:val="0"/>
      <w:sz w:val="30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7A466B"/>
    <w:rPr>
      <w:rFonts w:ascii="Verdana" w:hAnsi="Verdana" w:eastAsiaTheme="majorEastAsia" w:cs="Arial"/>
      <w:b/>
      <w:bCs/>
      <w:color w:val="000000" w:themeColor="text1"/>
      <w:kern w:val="0"/>
      <w:sz w:val="26"/>
      <w:szCs w:val="28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7A466B"/>
    <w:pPr>
      <w:spacing w:after="120"/>
    </w:pPr>
    <w:rPr>
      <w:rFonts w:cs="Times New Roman"/>
      <w:color w:val="231F20"/>
    </w:rPr>
  </w:style>
  <w:style w:type="character" w:customStyle="1" w:styleId="BodyTextChar">
    <w:name w:val="Body Text Char"/>
    <w:basedOn w:val="DefaultParagraphFont"/>
    <w:link w:val="BodyText"/>
    <w:uiPriority w:val="1"/>
    <w:rsid w:val="007A466B"/>
    <w:rPr>
      <w:rFonts w:ascii="Verdana" w:eastAsia="Gotham-Book" w:hAnsi="Verdana" w:cs="Times New Roman"/>
      <w:color w:val="231F20"/>
      <w:kern w:val="0"/>
      <w:sz w:val="22"/>
      <w:szCs w:val="22"/>
      <w14:ligatures w14:val="none"/>
    </w:rPr>
  </w:style>
  <w:style w:type="paragraph" w:styleId="ListParagraph">
    <w:name w:val="List Paragraph"/>
    <w:basedOn w:val="BodyText"/>
    <w:uiPriority w:val="1"/>
    <w:qFormat/>
    <w:rsid w:val="007A466B"/>
    <w:pPr>
      <w:numPr>
        <w:numId w:val="1"/>
      </w:numPr>
      <w:ind w:left="360" w:hanging="360"/>
      <w:contextualSpacing/>
    </w:pPr>
  </w:style>
  <w:style w:type="paragraph" w:customStyle="1" w:styleId="TableParagraph">
    <w:name w:val="Table Paragraph"/>
    <w:next w:val="BodyText"/>
    <w:uiPriority w:val="1"/>
    <w:qFormat/>
    <w:rsid w:val="007A466B"/>
    <w:pPr>
      <w:widowControl w:val="0"/>
      <w:autoSpaceDE w:val="0"/>
      <w:autoSpaceDN w:val="0"/>
      <w:ind w:left="40"/>
      <w:jc w:val="center"/>
    </w:pPr>
    <w:rPr>
      <w:rFonts w:ascii="Arial" w:eastAsia="Gotham-Bold" w:hAnsi="Arial" w:cs="Arial"/>
      <w:b/>
      <w:bCs/>
      <w:kern w:val="0"/>
      <w14:ligatures w14:val="none"/>
    </w:rPr>
  </w:style>
  <w:style w:type="table" w:styleId="PlainTable2">
    <w:name w:val="Plain Table 2"/>
    <w:basedOn w:val="TableNormal"/>
    <w:uiPriority w:val="42"/>
    <w:rsid w:val="007A466B"/>
    <w:pPr>
      <w:widowControl w:val="0"/>
      <w:autoSpaceDE w:val="0"/>
      <w:autoSpaceDN w:val="0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7A466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466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A46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466B"/>
    <w:rPr>
      <w:rFonts w:ascii="Verdana" w:eastAsia="Gotham-Book" w:hAnsi="Verdana" w:cs="Arial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A46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466B"/>
    <w:rPr>
      <w:rFonts w:ascii="Verdana" w:eastAsia="Gotham-Book" w:hAnsi="Verdana" w:cs="Arial"/>
      <w:kern w:val="0"/>
      <w:sz w:val="22"/>
      <w:szCs w:val="22"/>
      <w14:ligatures w14:val="none"/>
    </w:rPr>
  </w:style>
  <w:style w:type="paragraph" w:styleId="Revision">
    <w:name w:val="Revision"/>
    <w:hidden/>
    <w:uiPriority w:val="99"/>
    <w:semiHidden/>
    <w:rsid w:val="007A466B"/>
    <w:rPr>
      <w:rFonts w:ascii="Verdana" w:eastAsia="Gotham-Book" w:hAnsi="Verdana" w:cs="Arial"/>
      <w:kern w:val="0"/>
      <w:sz w:val="22"/>
      <w:szCs w:val="22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A77B77"/>
    <w:rPr>
      <w:rFonts w:ascii="Verdana" w:hAnsi="Verdana" w:eastAsiaTheme="majorEastAsia" w:cstheme="majorBidi"/>
      <w:b/>
      <w:iCs/>
      <w:color w:val="000000" w:themeColor="text1"/>
      <w:kern w:val="0"/>
      <w:sz w:val="20"/>
      <w:szCs w:val="22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256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medicare.gov/about-us/accessibility-nondiscrimination-notice" TargetMode="Externa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Grimm, Meaghan (CMS/OC)</dc:creator>
  <cp:lastModifiedBy>E D</cp:lastModifiedBy>
  <cp:revision>15</cp:revision>
  <cp:lastPrinted>2024-01-10T19:41:00Z</cp:lastPrinted>
  <dcterms:created xsi:type="dcterms:W3CDTF">2024-01-29T16:19:00Z</dcterms:created>
  <dcterms:modified xsi:type="dcterms:W3CDTF">2024-09-23T18:03:00Z</dcterms:modified>
</cp:coreProperties>
</file>