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08476C" w:rsidP="00B458C6" w14:paraId="712A4987" w14:textId="27F9B591">
      <w:pPr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noProof/>
          <w:sz w:val="15"/>
          <w:szCs w:val="15"/>
        </w:rPr>
        <w:drawing>
          <wp:inline distT="0" distB="0" distL="0" distR="0">
            <wp:extent cx="5003321" cy="2759249"/>
            <wp:effectExtent l="0" t="0" r="635" b="0"/>
            <wp:docPr id="1303237297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3237297" name="Picture 6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59722" cy="27903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476C" w:rsidP="00B458C6" w14:paraId="6C1D386A" w14:textId="77777777">
      <w:pPr>
        <w:rPr>
          <w:rFonts w:ascii="Arial" w:hAnsi="Arial" w:cs="Arial"/>
          <w:sz w:val="15"/>
          <w:szCs w:val="15"/>
        </w:rPr>
      </w:pPr>
    </w:p>
    <w:p w:rsidR="0008476C" w:rsidP="00B458C6" w14:paraId="76902281" w14:textId="77777777">
      <w:pPr>
        <w:rPr>
          <w:rFonts w:ascii="Arial" w:hAnsi="Arial" w:cs="Arial"/>
          <w:sz w:val="15"/>
          <w:szCs w:val="15"/>
        </w:rPr>
      </w:pPr>
    </w:p>
    <w:p w:rsidR="0008476C" w:rsidP="00B458C6" w14:paraId="21F5C23C" w14:textId="77777777">
      <w:pPr>
        <w:rPr>
          <w:rFonts w:ascii="Arial" w:hAnsi="Arial" w:cs="Arial"/>
          <w:sz w:val="15"/>
          <w:szCs w:val="15"/>
        </w:rPr>
      </w:pPr>
    </w:p>
    <w:p w:rsidR="0008476C" w:rsidP="00B458C6" w14:paraId="075055D9" w14:textId="77777777">
      <w:pPr>
        <w:rPr>
          <w:rFonts w:ascii="Arial" w:hAnsi="Arial" w:cs="Arial"/>
          <w:sz w:val="15"/>
          <w:szCs w:val="15"/>
        </w:rPr>
      </w:pPr>
    </w:p>
    <w:p w:rsidR="00170566" w:rsidP="00B458C6" w14:paraId="28193891" w14:textId="77777777">
      <w:pPr>
        <w:rPr>
          <w:rFonts w:ascii="Times" w:hAnsi="Times" w:cs="Times"/>
          <w:color w:val="000000"/>
          <w:sz w:val="27"/>
          <w:szCs w:val="27"/>
        </w:rPr>
      </w:pPr>
    </w:p>
    <w:p w:rsidR="00161026" w:rsidP="00B458C6" w14:paraId="1E0B3E56" w14:textId="77777777">
      <w:pPr>
        <w:rPr>
          <w:rFonts w:ascii="Arial" w:hAnsi="Arial" w:cs="Arial"/>
          <w:sz w:val="15"/>
          <w:szCs w:val="15"/>
        </w:rPr>
      </w:pPr>
    </w:p>
    <w:p w:rsidR="00161026" w:rsidP="00B458C6" w14:paraId="674B79C1" w14:textId="77777777">
      <w:pPr>
        <w:rPr>
          <w:rFonts w:ascii="Arial" w:hAnsi="Arial" w:cs="Arial"/>
          <w:sz w:val="15"/>
          <w:szCs w:val="15"/>
        </w:rPr>
      </w:pPr>
    </w:p>
    <w:p w:rsidR="008513B7" w:rsidP="008513B7" w14:paraId="16A43526" w14:textId="7777777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I was satisfied with my experience interacting with HUD. </w:t>
      </w:r>
    </w:p>
    <w:p w:rsidR="00FD0F32" w:rsidP="00FD0F32" w14:paraId="38B63A8B" w14:textId="77777777">
      <w:pPr>
        <w:rPr>
          <w:rFonts w:ascii="Arial" w:hAnsi="Arial" w:cs="Arial"/>
          <w:sz w:val="28"/>
          <w:szCs w:val="28"/>
        </w:rPr>
      </w:pPr>
    </w:p>
    <w:p w:rsidR="00FD0F32" w:rsidP="00FD0F32" w14:paraId="4B4EDD94" w14:textId="7E686EA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drawing>
          <wp:inline distT="0" distB="0" distL="0" distR="0">
            <wp:extent cx="5245100" cy="596900"/>
            <wp:effectExtent l="0" t="0" r="0" b="0"/>
            <wp:docPr id="198258979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2589797" name="Picture 61470657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45100" cy="59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0F32" w:rsidP="00FD0F32" w14:paraId="0C8F5A7E" w14:textId="77777777">
      <w:pPr>
        <w:rPr>
          <w:rFonts w:ascii="Arial" w:hAnsi="Arial" w:cs="Arial"/>
          <w:sz w:val="28"/>
          <w:szCs w:val="28"/>
        </w:rPr>
      </w:pPr>
    </w:p>
    <w:p w:rsidR="00FD0F32" w:rsidP="00FD0F32" w14:paraId="7D0F1B08" w14:textId="159F7C5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The interaction increased my trust in HUD.</w:t>
      </w:r>
    </w:p>
    <w:p w:rsidR="00FD0F32" w:rsidP="00FD0F32" w14:paraId="71536743" w14:textId="77777777">
      <w:pPr>
        <w:rPr>
          <w:rFonts w:ascii="Arial" w:hAnsi="Arial" w:cs="Arial"/>
          <w:sz w:val="28"/>
          <w:szCs w:val="28"/>
        </w:rPr>
      </w:pPr>
    </w:p>
    <w:p w:rsidR="00FD0F32" w:rsidP="00FD0F32" w14:paraId="4521400E" w14:textId="6F2FAA2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drawing>
          <wp:inline distT="0" distB="0" distL="0" distR="0">
            <wp:extent cx="5245100" cy="596900"/>
            <wp:effectExtent l="0" t="0" r="0" b="0"/>
            <wp:docPr id="6147065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70657" name="Picture 61470657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45100" cy="59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0F32" w:rsidRPr="00FD0F32" w:rsidP="00FD0F32" w14:paraId="3B5B5A78" w14:textId="33A8E628">
      <w:pPr>
        <w:rPr>
          <w:rFonts w:ascii="Arial" w:hAnsi="Arial" w:cs="Arial"/>
          <w:sz w:val="28"/>
          <w:szCs w:val="28"/>
        </w:rPr>
      </w:pPr>
    </w:p>
    <w:p w:rsidR="00FD0F32" w:rsidP="0008476C" w14:paraId="7ADF601C" w14:textId="77777777">
      <w:pPr>
        <w:jc w:val="center"/>
        <w:rPr>
          <w:rFonts w:ascii="Apple Chancery" w:hAnsi="Apple Chancery" w:cs="Apple Chancery"/>
          <w:sz w:val="15"/>
          <w:szCs w:val="15"/>
        </w:rPr>
      </w:pPr>
    </w:p>
    <w:p w:rsidR="00FD0F32" w:rsidP="0008476C" w14:paraId="01CF15A1" w14:textId="77777777">
      <w:pPr>
        <w:jc w:val="center"/>
        <w:rPr>
          <w:rFonts w:ascii="Apple Chancery" w:hAnsi="Apple Chancery" w:cs="Apple Chancery"/>
          <w:sz w:val="15"/>
          <w:szCs w:val="15"/>
        </w:rPr>
      </w:pPr>
    </w:p>
    <w:p w:rsidR="008513B7" w:rsidRPr="00FD0F32" w:rsidP="008513B7" w14:paraId="1D12600E" w14:textId="434130F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How did you find this website? </w:t>
      </w:r>
    </w:p>
    <w:p w:rsidR="00FD0F32" w:rsidP="0008476C" w14:paraId="658D3577" w14:textId="77777777">
      <w:pPr>
        <w:jc w:val="center"/>
        <w:rPr>
          <w:rFonts w:ascii="Apple Chancery" w:hAnsi="Apple Chancery" w:cs="Apple Chancery"/>
          <w:sz w:val="15"/>
          <w:szCs w:val="15"/>
        </w:rPr>
      </w:pPr>
    </w:p>
    <w:p w:rsidR="008513B7" w:rsidP="0008476C" w14:paraId="277AE204" w14:textId="77777777">
      <w:pPr>
        <w:jc w:val="center"/>
        <w:rPr>
          <w:rFonts w:ascii="Apple Chancery" w:hAnsi="Apple Chancery" w:cs="Apple Chancery"/>
          <w:sz w:val="15"/>
          <w:szCs w:val="15"/>
        </w:rPr>
      </w:pPr>
    </w:p>
    <w:p w:rsidR="00FD0F32" w:rsidP="0008476C" w14:paraId="0F58BF41" w14:textId="77777777">
      <w:pPr>
        <w:jc w:val="center"/>
        <w:rPr>
          <w:rFonts w:ascii="Apple Chancery" w:hAnsi="Apple Chancery" w:cs="Apple Chancery"/>
          <w:sz w:val="15"/>
          <w:szCs w:val="15"/>
        </w:rPr>
      </w:pPr>
    </w:p>
    <w:tbl>
      <w:tblPr>
        <w:tblStyle w:val="TableGrid"/>
        <w:tblW w:w="0" w:type="auto"/>
        <w:tblLook w:val="04A0"/>
      </w:tblPr>
      <w:tblGrid>
        <w:gridCol w:w="895"/>
        <w:gridCol w:w="8455"/>
      </w:tblGrid>
      <w:tr w14:paraId="6F6EC265" w14:textId="77777777" w:rsidTr="00B10D25">
        <w:tblPrEx>
          <w:tblW w:w="0" w:type="auto"/>
          <w:tblLook w:val="04A0"/>
        </w:tblPrEx>
        <w:trPr>
          <w:trHeight w:hRule="exact" w:val="432"/>
        </w:trPr>
        <w:tc>
          <w:tcPr>
            <w:tcW w:w="895" w:type="dxa"/>
          </w:tcPr>
          <w:p w:rsidR="008513B7" w:rsidRPr="00170566" w:rsidP="00B10D25" w14:paraId="1FC8A555" w14:textId="77777777">
            <w:pPr>
              <w:spacing w:line="276" w:lineRule="auto"/>
              <w:jc w:val="center"/>
              <w:rPr>
                <w:rFonts w:ascii="Harvey Balls" w:hAnsi="Harvey Balls" w:cs="Arial"/>
                <w:sz w:val="26"/>
                <w:szCs w:val="26"/>
              </w:rPr>
            </w:pPr>
            <w:r w:rsidRPr="00170566">
              <w:rPr>
                <w:rFonts w:ascii="Harvey Balls" w:hAnsi="Harvey Balls" w:cs="Arial"/>
                <w:sz w:val="26"/>
                <w:szCs w:val="26"/>
              </w:rPr>
              <w:t>0</w:t>
            </w:r>
          </w:p>
        </w:tc>
        <w:tc>
          <w:tcPr>
            <w:tcW w:w="8455" w:type="dxa"/>
          </w:tcPr>
          <w:p w:rsidR="008513B7" w:rsidRPr="0008476C" w:rsidP="00B10D25" w14:paraId="6F7B7CC7" w14:textId="51034023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Search engine</w:t>
            </w:r>
          </w:p>
        </w:tc>
      </w:tr>
      <w:tr w14:paraId="23112FEA" w14:textId="77777777" w:rsidTr="00B10D25">
        <w:tblPrEx>
          <w:tblW w:w="0" w:type="auto"/>
          <w:tblLook w:val="04A0"/>
        </w:tblPrEx>
        <w:trPr>
          <w:trHeight w:hRule="exact" w:val="432"/>
        </w:trPr>
        <w:tc>
          <w:tcPr>
            <w:tcW w:w="895" w:type="dxa"/>
          </w:tcPr>
          <w:p w:rsidR="008513B7" w:rsidRPr="00170566" w:rsidP="00B10D25" w14:paraId="0724904F" w14:textId="77777777">
            <w:pPr>
              <w:spacing w:line="276" w:lineRule="auto"/>
              <w:jc w:val="center"/>
              <w:rPr>
                <w:rFonts w:ascii="Harvey Balls" w:hAnsi="Harvey Balls" w:cs="Arial"/>
                <w:sz w:val="26"/>
                <w:szCs w:val="26"/>
              </w:rPr>
            </w:pPr>
            <w:r w:rsidRPr="00170566">
              <w:rPr>
                <w:rFonts w:ascii="Harvey Balls" w:hAnsi="Harvey Balls" w:cs="Arial"/>
                <w:sz w:val="26"/>
                <w:szCs w:val="26"/>
              </w:rPr>
              <w:t>0</w:t>
            </w:r>
          </w:p>
        </w:tc>
        <w:tc>
          <w:tcPr>
            <w:tcW w:w="8455" w:type="dxa"/>
          </w:tcPr>
          <w:p w:rsidR="008513B7" w:rsidRPr="0008476C" w:rsidP="00B10D25" w14:paraId="20C0E4AB" w14:textId="6383ABAC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HUD.gov</w:t>
            </w:r>
          </w:p>
        </w:tc>
      </w:tr>
      <w:tr w14:paraId="29A45019" w14:textId="77777777" w:rsidTr="00B10D25">
        <w:tblPrEx>
          <w:tblW w:w="0" w:type="auto"/>
          <w:tblLook w:val="04A0"/>
        </w:tblPrEx>
        <w:trPr>
          <w:trHeight w:hRule="exact" w:val="432"/>
        </w:trPr>
        <w:tc>
          <w:tcPr>
            <w:tcW w:w="895" w:type="dxa"/>
          </w:tcPr>
          <w:p w:rsidR="008513B7" w:rsidRPr="00170566" w:rsidP="00B10D25" w14:paraId="6567FBE6" w14:textId="77777777">
            <w:pPr>
              <w:spacing w:line="276" w:lineRule="auto"/>
              <w:jc w:val="center"/>
              <w:rPr>
                <w:rFonts w:ascii="Harvey Balls" w:hAnsi="Harvey Balls" w:cs="Arial"/>
                <w:sz w:val="26"/>
                <w:szCs w:val="26"/>
              </w:rPr>
            </w:pPr>
            <w:r w:rsidRPr="00170566">
              <w:rPr>
                <w:rFonts w:ascii="Harvey Balls" w:hAnsi="Harvey Balls" w:cs="Arial"/>
                <w:sz w:val="26"/>
                <w:szCs w:val="26"/>
              </w:rPr>
              <w:t>0</w:t>
            </w:r>
          </w:p>
        </w:tc>
        <w:tc>
          <w:tcPr>
            <w:tcW w:w="8455" w:type="dxa"/>
          </w:tcPr>
          <w:p w:rsidR="008513B7" w:rsidRPr="0008476C" w:rsidP="00B10D25" w14:paraId="613782DD" w14:textId="1F75D158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Landlord</w:t>
            </w:r>
          </w:p>
        </w:tc>
      </w:tr>
      <w:tr w14:paraId="5EDC9E6B" w14:textId="77777777" w:rsidTr="00B10D25">
        <w:tblPrEx>
          <w:tblW w:w="0" w:type="auto"/>
          <w:tblLook w:val="04A0"/>
        </w:tblPrEx>
        <w:trPr>
          <w:trHeight w:hRule="exact" w:val="432"/>
        </w:trPr>
        <w:tc>
          <w:tcPr>
            <w:tcW w:w="895" w:type="dxa"/>
          </w:tcPr>
          <w:p w:rsidR="008513B7" w:rsidRPr="00170566" w:rsidP="00B10D25" w14:paraId="1FA19392" w14:textId="77777777">
            <w:pPr>
              <w:spacing w:line="276" w:lineRule="auto"/>
              <w:jc w:val="center"/>
              <w:rPr>
                <w:rFonts w:ascii="Harvey Balls" w:hAnsi="Harvey Balls" w:cs="Apple Chancery"/>
                <w:sz w:val="26"/>
                <w:szCs w:val="26"/>
              </w:rPr>
            </w:pPr>
            <w:r w:rsidRPr="00170566">
              <w:rPr>
                <w:rFonts w:ascii="Harvey Balls" w:hAnsi="Harvey Balls" w:cs="Apple Chancery"/>
                <w:sz w:val="26"/>
                <w:szCs w:val="26"/>
              </w:rPr>
              <w:t>0</w:t>
            </w:r>
          </w:p>
        </w:tc>
        <w:tc>
          <w:tcPr>
            <w:tcW w:w="8455" w:type="dxa"/>
          </w:tcPr>
          <w:p w:rsidR="008513B7" w:rsidRPr="00405993" w:rsidP="008513B7" w14:paraId="65288754" w14:textId="1275F49D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Lawyer</w:t>
            </w:r>
          </w:p>
        </w:tc>
      </w:tr>
      <w:tr w14:paraId="685E5B45" w14:textId="77777777" w:rsidTr="00B10D25">
        <w:tblPrEx>
          <w:tblW w:w="0" w:type="auto"/>
          <w:tblLook w:val="04A0"/>
        </w:tblPrEx>
        <w:trPr>
          <w:trHeight w:hRule="exact" w:val="432"/>
        </w:trPr>
        <w:tc>
          <w:tcPr>
            <w:tcW w:w="895" w:type="dxa"/>
          </w:tcPr>
          <w:p w:rsidR="008513B7" w:rsidRPr="00170566" w:rsidP="00B10D25" w14:paraId="50B66735" w14:textId="77777777">
            <w:pPr>
              <w:spacing w:line="276" w:lineRule="auto"/>
              <w:jc w:val="center"/>
              <w:rPr>
                <w:rFonts w:ascii="Harvey Balls" w:hAnsi="Harvey Balls" w:cs="Apple Chancery"/>
                <w:sz w:val="26"/>
                <w:szCs w:val="26"/>
              </w:rPr>
            </w:pPr>
            <w:r w:rsidRPr="00170566">
              <w:rPr>
                <w:rFonts w:ascii="Harvey Balls" w:hAnsi="Harvey Balls" w:cs="Apple Chancery"/>
                <w:sz w:val="26"/>
                <w:szCs w:val="26"/>
              </w:rPr>
              <w:t>0</w:t>
            </w:r>
          </w:p>
        </w:tc>
        <w:tc>
          <w:tcPr>
            <w:tcW w:w="8455" w:type="dxa"/>
          </w:tcPr>
          <w:p w:rsidR="008513B7" w:rsidRPr="00405993" w:rsidP="00B10D25" w14:paraId="00A22B28" w14:textId="3E124A49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HUD Employee</w:t>
            </w:r>
          </w:p>
        </w:tc>
      </w:tr>
      <w:tr w14:paraId="318318A2" w14:textId="77777777" w:rsidTr="00B10D25">
        <w:tblPrEx>
          <w:tblW w:w="0" w:type="auto"/>
          <w:tblLook w:val="04A0"/>
        </w:tblPrEx>
        <w:trPr>
          <w:trHeight w:hRule="exact" w:val="432"/>
        </w:trPr>
        <w:tc>
          <w:tcPr>
            <w:tcW w:w="895" w:type="dxa"/>
          </w:tcPr>
          <w:p w:rsidR="008513B7" w:rsidRPr="00170566" w:rsidP="00B10D25" w14:paraId="06E059B0" w14:textId="77777777">
            <w:pPr>
              <w:spacing w:line="276" w:lineRule="auto"/>
              <w:jc w:val="center"/>
              <w:rPr>
                <w:rFonts w:ascii="Harvey Balls" w:hAnsi="Harvey Balls" w:cs="Apple Chancery"/>
                <w:sz w:val="26"/>
                <w:szCs w:val="26"/>
              </w:rPr>
            </w:pPr>
            <w:r w:rsidRPr="00170566">
              <w:rPr>
                <w:rFonts w:ascii="Harvey Balls" w:hAnsi="Harvey Balls" w:cs="Apple Chancery"/>
                <w:sz w:val="26"/>
                <w:szCs w:val="26"/>
              </w:rPr>
              <w:t>0</w:t>
            </w:r>
          </w:p>
        </w:tc>
        <w:tc>
          <w:tcPr>
            <w:tcW w:w="8455" w:type="dxa"/>
          </w:tcPr>
          <w:p w:rsidR="008513B7" w:rsidRPr="00405993" w:rsidP="00B10D25" w14:paraId="67DD57ED" w14:textId="01DA2EFF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Another Government Agency</w:t>
            </w:r>
          </w:p>
        </w:tc>
      </w:tr>
      <w:tr w14:paraId="0CFB89BA" w14:textId="77777777" w:rsidTr="00B10D25">
        <w:tblPrEx>
          <w:tblW w:w="0" w:type="auto"/>
          <w:tblLook w:val="04A0"/>
        </w:tblPrEx>
        <w:trPr>
          <w:trHeight w:hRule="exact" w:val="432"/>
        </w:trPr>
        <w:tc>
          <w:tcPr>
            <w:tcW w:w="895" w:type="dxa"/>
          </w:tcPr>
          <w:p w:rsidR="008513B7" w:rsidRPr="00170566" w:rsidP="00B10D25" w14:paraId="56C72B2A" w14:textId="77777777">
            <w:pPr>
              <w:spacing w:line="276" w:lineRule="auto"/>
              <w:jc w:val="center"/>
              <w:rPr>
                <w:rFonts w:ascii="Harvey Balls" w:hAnsi="Harvey Balls" w:cs="Apple Chancery"/>
                <w:sz w:val="26"/>
                <w:szCs w:val="26"/>
              </w:rPr>
            </w:pPr>
            <w:r w:rsidRPr="00170566">
              <w:rPr>
                <w:rFonts w:ascii="Harvey Balls" w:hAnsi="Harvey Balls" w:cs="Apple Chancery"/>
                <w:sz w:val="26"/>
                <w:szCs w:val="26"/>
              </w:rPr>
              <w:t>0</w:t>
            </w:r>
          </w:p>
        </w:tc>
        <w:tc>
          <w:tcPr>
            <w:tcW w:w="8455" w:type="dxa"/>
          </w:tcPr>
          <w:p w:rsidR="008513B7" w:rsidP="00B10D25" w14:paraId="31CFD3C2" w14:textId="789E9926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HUD or social media</w:t>
            </w:r>
          </w:p>
        </w:tc>
      </w:tr>
    </w:tbl>
    <w:p w:rsidR="008513B7" w:rsidP="00FD0F32" w14:paraId="18385EF2" w14:textId="77777777">
      <w:pPr>
        <w:rPr>
          <w:rFonts w:ascii="Arial" w:hAnsi="Arial" w:cs="Arial"/>
          <w:sz w:val="28"/>
          <w:szCs w:val="28"/>
        </w:rPr>
      </w:pPr>
    </w:p>
    <w:p w:rsidR="008513B7" w:rsidP="00FD0F32" w14:paraId="2B54372A" w14:textId="77777777">
      <w:pPr>
        <w:rPr>
          <w:rFonts w:ascii="Arial" w:hAnsi="Arial" w:cs="Arial"/>
          <w:sz w:val="28"/>
          <w:szCs w:val="28"/>
        </w:rPr>
      </w:pPr>
    </w:p>
    <w:p w:rsidR="00FD0F32" w:rsidRPr="00FD0F32" w:rsidP="00FD0F32" w14:paraId="5B29B6F4" w14:textId="548C6634">
      <w:pPr>
        <w:rPr>
          <w:rFonts w:ascii="Arial" w:hAnsi="Arial" w:cs="Arial"/>
          <w:sz w:val="28"/>
          <w:szCs w:val="28"/>
        </w:rPr>
      </w:pPr>
      <w:r w:rsidRPr="00FD0F32">
        <w:rPr>
          <w:rFonts w:ascii="Arial" w:hAnsi="Arial" w:cs="Arial"/>
          <w:sz w:val="28"/>
          <w:szCs w:val="28"/>
        </w:rPr>
        <w:t xml:space="preserve">I would </w:t>
      </w:r>
      <w:r w:rsidR="00777D1C">
        <w:rPr>
          <w:rFonts w:ascii="Arial" w:hAnsi="Arial" w:cs="Arial"/>
          <w:sz w:val="28"/>
          <w:szCs w:val="28"/>
        </w:rPr>
        <w:t xml:space="preserve">describe myself primarily as: </w:t>
      </w:r>
      <w:r w:rsidRPr="00FD0F32" w:rsidR="00777D1C">
        <w:rPr>
          <w:rFonts w:ascii="Arial" w:hAnsi="Arial" w:cs="Arial"/>
          <w:sz w:val="28"/>
          <w:szCs w:val="28"/>
        </w:rPr>
        <w:t xml:space="preserve"> </w:t>
      </w:r>
    </w:p>
    <w:p w:rsidR="00FD0F32" w:rsidP="00170566" w14:paraId="4B66B206" w14:textId="77777777">
      <w:pPr>
        <w:rPr>
          <w:rFonts w:ascii="Apple Chancery" w:hAnsi="Apple Chancery" w:cs="Apple Chancery"/>
          <w:sz w:val="15"/>
          <w:szCs w:val="15"/>
        </w:rPr>
      </w:pPr>
    </w:p>
    <w:p w:rsidR="00FD0F32" w:rsidP="0008476C" w14:paraId="4B814008" w14:textId="77777777">
      <w:pPr>
        <w:jc w:val="center"/>
        <w:rPr>
          <w:rFonts w:ascii="Apple Chancery" w:hAnsi="Apple Chancery" w:cs="Apple Chancery"/>
          <w:sz w:val="15"/>
          <w:szCs w:val="15"/>
        </w:rPr>
      </w:pPr>
    </w:p>
    <w:p w:rsidR="0008476C" w:rsidP="00170566" w14:paraId="50490FEE" w14:textId="77777777">
      <w:pPr>
        <w:spacing w:line="276" w:lineRule="auto"/>
        <w:rPr>
          <w:rFonts w:ascii="Apple Chancery" w:hAnsi="Apple Chancery" w:cs="Apple Chancery"/>
          <w:sz w:val="15"/>
          <w:szCs w:val="15"/>
        </w:rPr>
      </w:pPr>
    </w:p>
    <w:tbl>
      <w:tblPr>
        <w:tblStyle w:val="TableGrid"/>
        <w:tblW w:w="0" w:type="auto"/>
        <w:tblLook w:val="04A0"/>
      </w:tblPr>
      <w:tblGrid>
        <w:gridCol w:w="895"/>
        <w:gridCol w:w="8455"/>
      </w:tblGrid>
      <w:tr w14:paraId="11EC1617" w14:textId="77777777" w:rsidTr="00170566">
        <w:tblPrEx>
          <w:tblW w:w="0" w:type="auto"/>
          <w:tblLook w:val="04A0"/>
        </w:tblPrEx>
        <w:trPr>
          <w:trHeight w:hRule="exact" w:val="432"/>
        </w:trPr>
        <w:tc>
          <w:tcPr>
            <w:tcW w:w="895" w:type="dxa"/>
          </w:tcPr>
          <w:p w:rsidR="0008476C" w:rsidRPr="00170566" w:rsidP="00170566" w14:paraId="55D13847" w14:textId="046E8888">
            <w:pPr>
              <w:spacing w:line="276" w:lineRule="auto"/>
              <w:jc w:val="center"/>
              <w:rPr>
                <w:rFonts w:ascii="Harvey Balls" w:hAnsi="Harvey Balls" w:cs="Arial"/>
                <w:sz w:val="26"/>
                <w:szCs w:val="26"/>
              </w:rPr>
            </w:pPr>
            <w:r w:rsidRPr="00170566">
              <w:rPr>
                <w:rFonts w:ascii="Harvey Balls" w:hAnsi="Harvey Balls" w:cs="Arial"/>
                <w:sz w:val="26"/>
                <w:szCs w:val="26"/>
              </w:rPr>
              <w:t>0</w:t>
            </w:r>
          </w:p>
        </w:tc>
        <w:tc>
          <w:tcPr>
            <w:tcW w:w="8455" w:type="dxa"/>
          </w:tcPr>
          <w:p w:rsidR="0008476C" w:rsidRPr="0008476C" w:rsidP="00170566" w14:paraId="5668EA29" w14:textId="0A713380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Civil Rights</w:t>
            </w:r>
          </w:p>
        </w:tc>
      </w:tr>
      <w:tr w14:paraId="27456910" w14:textId="77777777" w:rsidTr="00170566">
        <w:tblPrEx>
          <w:tblW w:w="0" w:type="auto"/>
          <w:tblLook w:val="04A0"/>
        </w:tblPrEx>
        <w:trPr>
          <w:trHeight w:hRule="exact" w:val="432"/>
        </w:trPr>
        <w:tc>
          <w:tcPr>
            <w:tcW w:w="895" w:type="dxa"/>
          </w:tcPr>
          <w:p w:rsidR="0008476C" w:rsidRPr="00170566" w:rsidP="00170566" w14:paraId="2918391D" w14:textId="6F3CBA2F">
            <w:pPr>
              <w:spacing w:line="276" w:lineRule="auto"/>
              <w:jc w:val="center"/>
              <w:rPr>
                <w:rFonts w:ascii="Harvey Balls" w:hAnsi="Harvey Balls" w:cs="Arial"/>
                <w:sz w:val="26"/>
                <w:szCs w:val="26"/>
              </w:rPr>
            </w:pPr>
            <w:r w:rsidRPr="00170566">
              <w:rPr>
                <w:rFonts w:ascii="Harvey Balls" w:hAnsi="Harvey Balls" w:cs="Arial"/>
                <w:sz w:val="26"/>
                <w:szCs w:val="26"/>
              </w:rPr>
              <w:t>0</w:t>
            </w:r>
          </w:p>
        </w:tc>
        <w:tc>
          <w:tcPr>
            <w:tcW w:w="8455" w:type="dxa"/>
          </w:tcPr>
          <w:p w:rsidR="0008476C" w:rsidRPr="0008476C" w:rsidP="00170566" w14:paraId="2153CF53" w14:textId="10637CA2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Housing provider</w:t>
            </w:r>
          </w:p>
        </w:tc>
      </w:tr>
      <w:tr w14:paraId="643DC6A0" w14:textId="77777777" w:rsidTr="00170566">
        <w:tblPrEx>
          <w:tblW w:w="0" w:type="auto"/>
          <w:tblLook w:val="04A0"/>
        </w:tblPrEx>
        <w:trPr>
          <w:trHeight w:hRule="exact" w:val="432"/>
        </w:trPr>
        <w:tc>
          <w:tcPr>
            <w:tcW w:w="895" w:type="dxa"/>
          </w:tcPr>
          <w:p w:rsidR="0008476C" w:rsidRPr="00170566" w:rsidP="00170566" w14:paraId="2CDC5059" w14:textId="07BF9377">
            <w:pPr>
              <w:spacing w:line="276" w:lineRule="auto"/>
              <w:jc w:val="center"/>
              <w:rPr>
                <w:rFonts w:ascii="Harvey Balls" w:hAnsi="Harvey Balls" w:cs="Arial"/>
                <w:sz w:val="26"/>
                <w:szCs w:val="26"/>
              </w:rPr>
            </w:pPr>
            <w:r w:rsidRPr="00170566">
              <w:rPr>
                <w:rFonts w:ascii="Harvey Balls" w:hAnsi="Harvey Balls" w:cs="Arial"/>
                <w:sz w:val="26"/>
                <w:szCs w:val="26"/>
              </w:rPr>
              <w:t>0</w:t>
            </w:r>
          </w:p>
        </w:tc>
        <w:tc>
          <w:tcPr>
            <w:tcW w:w="8455" w:type="dxa"/>
          </w:tcPr>
          <w:p w:rsidR="0008476C" w:rsidRPr="0008476C" w:rsidP="00170566" w14:paraId="1B032F64" w14:textId="165DE099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Homelessness Group</w:t>
            </w:r>
          </w:p>
        </w:tc>
      </w:tr>
      <w:tr w14:paraId="6B90F3F6" w14:textId="77777777" w:rsidTr="00170566">
        <w:tblPrEx>
          <w:tblW w:w="0" w:type="auto"/>
          <w:tblLook w:val="04A0"/>
        </w:tblPrEx>
        <w:trPr>
          <w:trHeight w:hRule="exact" w:val="432"/>
        </w:trPr>
        <w:tc>
          <w:tcPr>
            <w:tcW w:w="895" w:type="dxa"/>
          </w:tcPr>
          <w:p w:rsidR="0008476C" w:rsidRPr="00170566" w:rsidP="00170566" w14:paraId="30F9C3EA" w14:textId="5B88EF68">
            <w:pPr>
              <w:spacing w:line="276" w:lineRule="auto"/>
              <w:jc w:val="center"/>
              <w:rPr>
                <w:rFonts w:ascii="Harvey Balls" w:hAnsi="Harvey Balls" w:cs="Apple Chancery"/>
                <w:sz w:val="26"/>
                <w:szCs w:val="26"/>
              </w:rPr>
            </w:pPr>
            <w:r w:rsidRPr="00170566">
              <w:rPr>
                <w:rFonts w:ascii="Harvey Balls" w:hAnsi="Harvey Balls" w:cs="Apple Chancery"/>
                <w:sz w:val="26"/>
                <w:szCs w:val="26"/>
              </w:rPr>
              <w:t>0</w:t>
            </w:r>
          </w:p>
        </w:tc>
        <w:tc>
          <w:tcPr>
            <w:tcW w:w="8455" w:type="dxa"/>
          </w:tcPr>
          <w:p w:rsidR="0008476C" w:rsidRPr="00405993" w:rsidP="00170566" w14:paraId="47BA37F6" w14:textId="0B3A800D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405993">
              <w:rPr>
                <w:rFonts w:ascii="Arial" w:hAnsi="Arial" w:cs="Arial"/>
                <w:sz w:val="28"/>
                <w:szCs w:val="28"/>
              </w:rPr>
              <w:t>Climate Advo</w:t>
            </w:r>
            <w:r>
              <w:rPr>
                <w:rFonts w:ascii="Arial" w:hAnsi="Arial" w:cs="Arial"/>
                <w:sz w:val="28"/>
                <w:szCs w:val="28"/>
              </w:rPr>
              <w:t>cacy Group</w:t>
            </w:r>
          </w:p>
          <w:p w:rsidR="00405993" w:rsidRPr="00405993" w:rsidP="00170566" w14:paraId="78DDAF09" w14:textId="1D56E676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14:paraId="60ABC5BA" w14:textId="77777777" w:rsidTr="00170566">
        <w:tblPrEx>
          <w:tblW w:w="0" w:type="auto"/>
          <w:tblLook w:val="04A0"/>
        </w:tblPrEx>
        <w:trPr>
          <w:trHeight w:hRule="exact" w:val="432"/>
        </w:trPr>
        <w:tc>
          <w:tcPr>
            <w:tcW w:w="895" w:type="dxa"/>
          </w:tcPr>
          <w:p w:rsidR="00405993" w:rsidRPr="00170566" w:rsidP="00170566" w14:paraId="0F46251E" w14:textId="6B97BFF1">
            <w:pPr>
              <w:spacing w:line="276" w:lineRule="auto"/>
              <w:jc w:val="center"/>
              <w:rPr>
                <w:rFonts w:ascii="Harvey Balls" w:hAnsi="Harvey Balls" w:cs="Apple Chancery"/>
                <w:sz w:val="26"/>
                <w:szCs w:val="26"/>
              </w:rPr>
            </w:pPr>
            <w:r w:rsidRPr="00170566">
              <w:rPr>
                <w:rFonts w:ascii="Harvey Balls" w:hAnsi="Harvey Balls" w:cs="Apple Chancery"/>
                <w:sz w:val="26"/>
                <w:szCs w:val="26"/>
              </w:rPr>
              <w:t>0</w:t>
            </w:r>
          </w:p>
        </w:tc>
        <w:tc>
          <w:tcPr>
            <w:tcW w:w="8455" w:type="dxa"/>
          </w:tcPr>
          <w:p w:rsidR="00405993" w:rsidRPr="00405993" w:rsidP="00170566" w14:paraId="110AA6C0" w14:textId="6287ECA9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Language Access Group</w:t>
            </w:r>
          </w:p>
        </w:tc>
      </w:tr>
      <w:tr w14:paraId="18052BAE" w14:textId="77777777" w:rsidTr="00170566">
        <w:tblPrEx>
          <w:tblW w:w="0" w:type="auto"/>
          <w:tblLook w:val="04A0"/>
        </w:tblPrEx>
        <w:trPr>
          <w:trHeight w:hRule="exact" w:val="432"/>
        </w:trPr>
        <w:tc>
          <w:tcPr>
            <w:tcW w:w="895" w:type="dxa"/>
          </w:tcPr>
          <w:p w:rsidR="00405993" w:rsidRPr="00170566" w:rsidP="00170566" w14:paraId="38CD5054" w14:textId="37AB804E">
            <w:pPr>
              <w:spacing w:line="276" w:lineRule="auto"/>
              <w:jc w:val="center"/>
              <w:rPr>
                <w:rFonts w:ascii="Harvey Balls" w:hAnsi="Harvey Balls" w:cs="Apple Chancery"/>
                <w:sz w:val="26"/>
                <w:szCs w:val="26"/>
              </w:rPr>
            </w:pPr>
            <w:r w:rsidRPr="00170566">
              <w:rPr>
                <w:rFonts w:ascii="Harvey Balls" w:hAnsi="Harvey Balls" w:cs="Apple Chancery"/>
                <w:sz w:val="26"/>
                <w:szCs w:val="26"/>
              </w:rPr>
              <w:t>0</w:t>
            </w:r>
          </w:p>
        </w:tc>
        <w:tc>
          <w:tcPr>
            <w:tcW w:w="8455" w:type="dxa"/>
          </w:tcPr>
          <w:p w:rsidR="00405993" w:rsidRPr="00405993" w:rsidP="00170566" w14:paraId="378F859A" w14:textId="0268BF56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Disability Group</w:t>
            </w:r>
          </w:p>
        </w:tc>
      </w:tr>
      <w:tr w14:paraId="49FB99D2" w14:textId="77777777" w:rsidTr="00170566">
        <w:tblPrEx>
          <w:tblW w:w="0" w:type="auto"/>
          <w:tblLook w:val="04A0"/>
        </w:tblPrEx>
        <w:trPr>
          <w:trHeight w:hRule="exact" w:val="432"/>
        </w:trPr>
        <w:tc>
          <w:tcPr>
            <w:tcW w:w="895" w:type="dxa"/>
          </w:tcPr>
          <w:p w:rsidR="00405993" w:rsidRPr="00170566" w:rsidP="00170566" w14:paraId="196977AC" w14:textId="4965FEA3">
            <w:pPr>
              <w:spacing w:line="276" w:lineRule="auto"/>
              <w:jc w:val="center"/>
              <w:rPr>
                <w:rFonts w:ascii="Harvey Balls" w:hAnsi="Harvey Balls" w:cs="Apple Chancery"/>
                <w:sz w:val="26"/>
                <w:szCs w:val="26"/>
              </w:rPr>
            </w:pPr>
            <w:r w:rsidRPr="00170566">
              <w:rPr>
                <w:rFonts w:ascii="Harvey Balls" w:hAnsi="Harvey Balls" w:cs="Apple Chancery"/>
                <w:sz w:val="26"/>
                <w:szCs w:val="26"/>
              </w:rPr>
              <w:t>0</w:t>
            </w:r>
          </w:p>
        </w:tc>
        <w:tc>
          <w:tcPr>
            <w:tcW w:w="8455" w:type="dxa"/>
          </w:tcPr>
          <w:p w:rsidR="00405993" w:rsidRPr="00405993" w:rsidP="00170566" w14:paraId="7E20C391" w14:textId="78B4BA1C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Tenant Engagement Group</w:t>
            </w:r>
          </w:p>
        </w:tc>
      </w:tr>
      <w:tr w14:paraId="66617C60" w14:textId="77777777" w:rsidTr="00170566">
        <w:tblPrEx>
          <w:tblW w:w="0" w:type="auto"/>
          <w:tblLook w:val="04A0"/>
        </w:tblPrEx>
        <w:trPr>
          <w:trHeight w:hRule="exact" w:val="432"/>
        </w:trPr>
        <w:tc>
          <w:tcPr>
            <w:tcW w:w="895" w:type="dxa"/>
          </w:tcPr>
          <w:p w:rsidR="00405993" w:rsidRPr="00170566" w:rsidP="00170566" w14:paraId="5448E8C7" w14:textId="68E685EF">
            <w:pPr>
              <w:spacing w:line="276" w:lineRule="auto"/>
              <w:jc w:val="center"/>
              <w:rPr>
                <w:rFonts w:ascii="Harvey Balls" w:hAnsi="Harvey Balls" w:cs="Apple Chancery"/>
                <w:sz w:val="26"/>
                <w:szCs w:val="26"/>
              </w:rPr>
            </w:pPr>
            <w:r w:rsidRPr="00170566">
              <w:rPr>
                <w:rFonts w:ascii="Harvey Balls" w:hAnsi="Harvey Balls" w:cs="Apple Chancery"/>
                <w:sz w:val="26"/>
                <w:szCs w:val="26"/>
              </w:rPr>
              <w:t>0</w:t>
            </w:r>
          </w:p>
        </w:tc>
        <w:tc>
          <w:tcPr>
            <w:tcW w:w="8455" w:type="dxa"/>
          </w:tcPr>
          <w:p w:rsidR="00405993" w:rsidRPr="00405993" w:rsidP="00170566" w14:paraId="0C16EBD2" w14:textId="1CE18482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Public Housing Industry Group</w:t>
            </w:r>
          </w:p>
        </w:tc>
      </w:tr>
      <w:tr w14:paraId="607F453C" w14:textId="77777777" w:rsidTr="00170566">
        <w:tblPrEx>
          <w:tblW w:w="0" w:type="auto"/>
          <w:tblLook w:val="04A0"/>
        </w:tblPrEx>
        <w:trPr>
          <w:trHeight w:hRule="exact" w:val="432"/>
        </w:trPr>
        <w:tc>
          <w:tcPr>
            <w:tcW w:w="895" w:type="dxa"/>
          </w:tcPr>
          <w:p w:rsidR="00405993" w:rsidRPr="00170566" w:rsidP="00170566" w14:paraId="5DC3EEFD" w14:textId="6EAD100B">
            <w:pPr>
              <w:spacing w:line="276" w:lineRule="auto"/>
              <w:jc w:val="center"/>
              <w:rPr>
                <w:rFonts w:ascii="Harvey Balls" w:hAnsi="Harvey Balls" w:cs="Apple Chancery"/>
                <w:sz w:val="26"/>
                <w:szCs w:val="26"/>
              </w:rPr>
            </w:pPr>
            <w:r w:rsidRPr="00170566">
              <w:rPr>
                <w:rFonts w:ascii="Harvey Balls" w:hAnsi="Harvey Balls" w:cs="Apple Chancery"/>
                <w:sz w:val="26"/>
                <w:szCs w:val="26"/>
              </w:rPr>
              <w:t>0</w:t>
            </w:r>
          </w:p>
        </w:tc>
        <w:tc>
          <w:tcPr>
            <w:tcW w:w="8455" w:type="dxa"/>
          </w:tcPr>
          <w:p w:rsidR="00405993" w:rsidP="00170566" w14:paraId="40B45074" w14:textId="7131FE94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Housing Finance Group</w:t>
            </w:r>
          </w:p>
        </w:tc>
      </w:tr>
      <w:tr w14:paraId="616EFF30" w14:textId="77777777" w:rsidTr="00170566">
        <w:tblPrEx>
          <w:tblW w:w="0" w:type="auto"/>
          <w:tblLook w:val="04A0"/>
        </w:tblPrEx>
        <w:trPr>
          <w:trHeight w:hRule="exact" w:val="432"/>
        </w:trPr>
        <w:tc>
          <w:tcPr>
            <w:tcW w:w="895" w:type="dxa"/>
          </w:tcPr>
          <w:p w:rsidR="00405993" w:rsidRPr="00170566" w:rsidP="00170566" w14:paraId="1B559285" w14:textId="004D5742">
            <w:pPr>
              <w:spacing w:line="276" w:lineRule="auto"/>
              <w:jc w:val="center"/>
              <w:rPr>
                <w:rFonts w:ascii="Harvey Balls" w:hAnsi="Harvey Balls" w:cs="Apple Chancery"/>
                <w:sz w:val="26"/>
                <w:szCs w:val="26"/>
              </w:rPr>
            </w:pPr>
            <w:r w:rsidRPr="00170566">
              <w:rPr>
                <w:rFonts w:ascii="Harvey Balls" w:hAnsi="Harvey Balls" w:cs="Apple Chancery"/>
                <w:sz w:val="26"/>
                <w:szCs w:val="26"/>
              </w:rPr>
              <w:t>0</w:t>
            </w:r>
          </w:p>
        </w:tc>
        <w:tc>
          <w:tcPr>
            <w:tcW w:w="8455" w:type="dxa"/>
          </w:tcPr>
          <w:p w:rsidR="00405993" w:rsidP="00170566" w14:paraId="3CE2BCBA" w14:textId="30838667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Consumer Advocate</w:t>
            </w:r>
          </w:p>
        </w:tc>
      </w:tr>
      <w:tr w14:paraId="16389BB0" w14:textId="77777777" w:rsidTr="00170566">
        <w:tblPrEx>
          <w:tblW w:w="0" w:type="auto"/>
          <w:tblLook w:val="04A0"/>
        </w:tblPrEx>
        <w:trPr>
          <w:trHeight w:hRule="exact" w:val="432"/>
        </w:trPr>
        <w:tc>
          <w:tcPr>
            <w:tcW w:w="895" w:type="dxa"/>
          </w:tcPr>
          <w:p w:rsidR="00405993" w:rsidRPr="00170566" w:rsidP="00170566" w14:paraId="4893F442" w14:textId="3219299D">
            <w:pPr>
              <w:spacing w:line="276" w:lineRule="auto"/>
              <w:jc w:val="center"/>
              <w:rPr>
                <w:rFonts w:ascii="Harvey Balls" w:hAnsi="Harvey Balls" w:cs="Apple Chancery"/>
                <w:sz w:val="26"/>
                <w:szCs w:val="26"/>
              </w:rPr>
            </w:pPr>
            <w:r w:rsidRPr="00170566">
              <w:rPr>
                <w:rFonts w:ascii="Harvey Balls" w:hAnsi="Harvey Balls" w:cs="Apple Chancery"/>
                <w:sz w:val="26"/>
                <w:szCs w:val="26"/>
              </w:rPr>
              <w:t>0</w:t>
            </w:r>
          </w:p>
        </w:tc>
        <w:tc>
          <w:tcPr>
            <w:tcW w:w="8455" w:type="dxa"/>
          </w:tcPr>
          <w:p w:rsidR="00405993" w:rsidP="00170566" w14:paraId="6F0E64A9" w14:textId="728CFAE4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Fair Housing Initiatives Program (FHIP) agency</w:t>
            </w:r>
          </w:p>
        </w:tc>
      </w:tr>
      <w:tr w14:paraId="565DEB86" w14:textId="77777777" w:rsidTr="00170566">
        <w:tblPrEx>
          <w:tblW w:w="0" w:type="auto"/>
          <w:tblLook w:val="04A0"/>
        </w:tblPrEx>
        <w:trPr>
          <w:trHeight w:hRule="exact" w:val="432"/>
        </w:trPr>
        <w:tc>
          <w:tcPr>
            <w:tcW w:w="895" w:type="dxa"/>
          </w:tcPr>
          <w:p w:rsidR="00405993" w:rsidRPr="00170566" w:rsidP="00170566" w14:paraId="4AED3959" w14:textId="0A5E2D14">
            <w:pPr>
              <w:spacing w:line="276" w:lineRule="auto"/>
              <w:jc w:val="center"/>
              <w:rPr>
                <w:rFonts w:ascii="Harvey Balls" w:hAnsi="Harvey Balls" w:cs="Apple Chancery"/>
                <w:sz w:val="26"/>
                <w:szCs w:val="26"/>
              </w:rPr>
            </w:pPr>
            <w:r w:rsidRPr="00170566">
              <w:rPr>
                <w:rFonts w:ascii="Harvey Balls" w:hAnsi="Harvey Balls" w:cs="Apple Chancery"/>
                <w:sz w:val="26"/>
                <w:szCs w:val="26"/>
              </w:rPr>
              <w:t>0</w:t>
            </w:r>
          </w:p>
        </w:tc>
        <w:tc>
          <w:tcPr>
            <w:tcW w:w="8455" w:type="dxa"/>
          </w:tcPr>
          <w:p w:rsidR="00405993" w:rsidP="00170566" w14:paraId="09BDEDF1" w14:textId="4C879B82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Fair Housing Assistance Program (FHAP) agency</w:t>
            </w:r>
          </w:p>
        </w:tc>
      </w:tr>
      <w:tr w14:paraId="62862885" w14:textId="77777777" w:rsidTr="00170566">
        <w:tblPrEx>
          <w:tblW w:w="0" w:type="auto"/>
          <w:tblLook w:val="04A0"/>
        </w:tblPrEx>
        <w:trPr>
          <w:trHeight w:hRule="exact" w:val="432"/>
        </w:trPr>
        <w:tc>
          <w:tcPr>
            <w:tcW w:w="895" w:type="dxa"/>
          </w:tcPr>
          <w:p w:rsidR="00405993" w:rsidRPr="00170566" w:rsidP="00170566" w14:paraId="4EDAB7FA" w14:textId="59F40D3D">
            <w:pPr>
              <w:spacing w:line="276" w:lineRule="auto"/>
              <w:jc w:val="center"/>
              <w:rPr>
                <w:rFonts w:ascii="Harvey Balls" w:hAnsi="Harvey Balls" w:cs="Apple Chancery"/>
                <w:sz w:val="26"/>
                <w:szCs w:val="26"/>
              </w:rPr>
            </w:pPr>
            <w:r w:rsidRPr="00170566">
              <w:rPr>
                <w:rFonts w:ascii="Harvey Balls" w:hAnsi="Harvey Balls" w:cs="Apple Chancery"/>
                <w:sz w:val="26"/>
                <w:szCs w:val="26"/>
              </w:rPr>
              <w:t>0</w:t>
            </w:r>
          </w:p>
        </w:tc>
        <w:tc>
          <w:tcPr>
            <w:tcW w:w="8455" w:type="dxa"/>
          </w:tcPr>
          <w:p w:rsidR="00405993" w:rsidP="00170566" w14:paraId="37D0DB9F" w14:textId="6B1D9C83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Tech Group</w:t>
            </w:r>
          </w:p>
        </w:tc>
      </w:tr>
      <w:tr w14:paraId="27C11CA7" w14:textId="77777777" w:rsidTr="00170566">
        <w:tblPrEx>
          <w:tblW w:w="0" w:type="auto"/>
          <w:tblLook w:val="04A0"/>
        </w:tblPrEx>
        <w:trPr>
          <w:trHeight w:hRule="exact" w:val="432"/>
        </w:trPr>
        <w:tc>
          <w:tcPr>
            <w:tcW w:w="895" w:type="dxa"/>
          </w:tcPr>
          <w:p w:rsidR="00405993" w:rsidRPr="00170566" w:rsidP="00170566" w14:paraId="592EC444" w14:textId="02ACC71D">
            <w:pPr>
              <w:spacing w:line="276" w:lineRule="auto"/>
              <w:jc w:val="center"/>
              <w:rPr>
                <w:rFonts w:ascii="Harvey Balls" w:hAnsi="Harvey Balls" w:cs="Apple Chancery"/>
                <w:sz w:val="26"/>
                <w:szCs w:val="26"/>
              </w:rPr>
            </w:pPr>
            <w:r w:rsidRPr="00170566">
              <w:rPr>
                <w:rFonts w:ascii="Harvey Balls" w:hAnsi="Harvey Balls" w:cs="Apple Chancery"/>
                <w:sz w:val="26"/>
                <w:szCs w:val="26"/>
              </w:rPr>
              <w:t>0</w:t>
            </w:r>
          </w:p>
        </w:tc>
        <w:tc>
          <w:tcPr>
            <w:tcW w:w="8455" w:type="dxa"/>
          </w:tcPr>
          <w:p w:rsidR="00405993" w:rsidP="00170566" w14:paraId="722C4788" w14:textId="386F275A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Other</w:t>
            </w:r>
          </w:p>
        </w:tc>
      </w:tr>
    </w:tbl>
    <w:p w:rsidR="0008476C" w:rsidP="0008476C" w14:paraId="5B72231D" w14:textId="77777777">
      <w:pPr>
        <w:rPr>
          <w:rFonts w:ascii="Apple Chancery" w:hAnsi="Apple Chancery" w:cs="Apple Chancery"/>
          <w:sz w:val="15"/>
          <w:szCs w:val="15"/>
        </w:rPr>
      </w:pPr>
    </w:p>
    <w:p w:rsidR="00405993" w:rsidP="0008476C" w14:paraId="331A456F" w14:textId="77777777">
      <w:pPr>
        <w:rPr>
          <w:rFonts w:ascii="Apple Chancery" w:hAnsi="Apple Chancery" w:cs="Apple Chancery"/>
          <w:sz w:val="15"/>
          <w:szCs w:val="15"/>
        </w:rPr>
      </w:pPr>
    </w:p>
    <w:p w:rsidR="00170566" w:rsidP="0008476C" w14:paraId="53CA340A" w14:textId="77777777">
      <w:pPr>
        <w:rPr>
          <w:rFonts w:ascii="Arial" w:hAnsi="Arial" w:cs="Arial"/>
          <w:sz w:val="28"/>
          <w:szCs w:val="28"/>
        </w:rPr>
      </w:pPr>
    </w:p>
    <w:p w:rsidR="00405993" w:rsidRPr="00405993" w:rsidP="0008476C" w14:paraId="3F0C6B46" w14:textId="2539272D">
      <w:pPr>
        <w:rPr>
          <w:rFonts w:ascii="Arial" w:hAnsi="Arial" w:cs="Arial"/>
          <w:sz w:val="28"/>
          <w:szCs w:val="28"/>
        </w:rPr>
      </w:pPr>
      <w:r w:rsidRPr="00405993">
        <w:rPr>
          <w:rFonts w:ascii="Arial" w:hAnsi="Arial" w:cs="Arial"/>
          <w:sz w:val="28"/>
          <w:szCs w:val="28"/>
        </w:rPr>
        <w:t xml:space="preserve">Where are you located? </w:t>
      </w:r>
    </w:p>
    <w:p w:rsidR="00405993" w:rsidRPr="00405993" w:rsidP="0008476C" w14:paraId="6A042931" w14:textId="4B3E6CB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drawing>
          <wp:inline distT="0" distB="0" distL="0" distR="0">
            <wp:extent cx="4050707" cy="1026677"/>
            <wp:effectExtent l="0" t="0" r="635" b="2540"/>
            <wp:docPr id="1279192108" name="Picture 5" descr="Rectangl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9192108" name="Picture 5" descr="Rectangle&#10;&#10;Description automatically generated with medium confidence"/>
                    <pic:cNvPicPr/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27094" cy="10713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5993" w:rsidRPr="00405993" w:rsidP="0008476C" w14:paraId="5D353F18" w14:textId="77777777">
      <w:pPr>
        <w:rPr>
          <w:rFonts w:ascii="Arial" w:hAnsi="Arial" w:cs="Arial"/>
          <w:sz w:val="28"/>
          <w:szCs w:val="28"/>
        </w:rPr>
      </w:pPr>
    </w:p>
    <w:p w:rsidR="00405993" w:rsidP="0008476C" w14:paraId="6283E7A9" w14:textId="45C95ED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76912</wp:posOffset>
                </wp:positionH>
                <wp:positionV relativeFrom="paragraph">
                  <wp:posOffset>645101</wp:posOffset>
                </wp:positionV>
                <wp:extent cx="5922236" cy="1580972"/>
                <wp:effectExtent l="0" t="0" r="8890" b="6985"/>
                <wp:wrapNone/>
                <wp:docPr id="779212550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922236" cy="1580972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" o:spid="_x0000_s1025" style="width:466.3pt;height:124.5pt;margin-top:50.8pt;margin-left:6.05pt;mso-wrap-distance-bottom:0;mso-wrap-distance-left:9pt;mso-wrap-distance-right:9pt;mso-wrap-distance-top:0;mso-wrap-style:square;position:absolute;visibility:visible;v-text-anchor:middle;z-index:251659264" filled="f" strokecolor="#030e13" strokeweight="1pt"/>
            </w:pict>
          </mc:Fallback>
        </mc:AlternateContent>
      </w:r>
      <w:r w:rsidR="008513B7">
        <w:rPr>
          <w:rFonts w:ascii="Arial" w:hAnsi="Arial" w:cs="Arial"/>
          <w:sz w:val="28"/>
          <w:szCs w:val="28"/>
        </w:rPr>
        <w:t xml:space="preserve">How can improve the experience on the website? </w:t>
      </w:r>
      <w:r w:rsidRPr="00CC70A4" w:rsidR="008513B7">
        <w:rPr>
          <w:rFonts w:ascii="Arial" w:hAnsi="Arial" w:cs="Arial"/>
        </w:rPr>
        <w:t>(this question is not required for survey completion)</w:t>
      </w:r>
    </w:p>
    <w:p w:rsidR="00344ABD" w:rsidP="0008476C" w14:paraId="2C6AF69F" w14:textId="77777777">
      <w:pPr>
        <w:rPr>
          <w:rFonts w:ascii="Arial" w:hAnsi="Arial" w:cs="Arial"/>
          <w:sz w:val="28"/>
          <w:szCs w:val="28"/>
        </w:rPr>
      </w:pPr>
    </w:p>
    <w:p w:rsidR="00344ABD" w:rsidP="0008476C" w14:paraId="46EC9096" w14:textId="77777777">
      <w:pPr>
        <w:rPr>
          <w:rFonts w:ascii="Arial" w:hAnsi="Arial" w:cs="Arial"/>
          <w:sz w:val="28"/>
          <w:szCs w:val="28"/>
        </w:rPr>
      </w:pPr>
    </w:p>
    <w:p w:rsidR="00344ABD" w:rsidP="0008476C" w14:paraId="7E6540AA" w14:textId="77777777">
      <w:pPr>
        <w:rPr>
          <w:rFonts w:ascii="Arial" w:hAnsi="Arial" w:cs="Arial"/>
          <w:sz w:val="28"/>
          <w:szCs w:val="28"/>
        </w:rPr>
      </w:pPr>
    </w:p>
    <w:p w:rsidR="00344ABD" w:rsidP="0008476C" w14:paraId="6AFAEE75" w14:textId="77777777">
      <w:pPr>
        <w:rPr>
          <w:rFonts w:ascii="Arial" w:hAnsi="Arial" w:cs="Arial"/>
          <w:sz w:val="28"/>
          <w:szCs w:val="28"/>
        </w:rPr>
      </w:pPr>
    </w:p>
    <w:p w:rsidR="00344ABD" w:rsidP="0008476C" w14:paraId="4ECE6713" w14:textId="77777777">
      <w:pPr>
        <w:rPr>
          <w:rFonts w:ascii="Arial" w:hAnsi="Arial" w:cs="Arial"/>
          <w:sz w:val="28"/>
          <w:szCs w:val="28"/>
        </w:rPr>
      </w:pPr>
    </w:p>
    <w:p w:rsidR="00344ABD" w:rsidP="0008476C" w14:paraId="5F4EB499" w14:textId="77777777">
      <w:pPr>
        <w:rPr>
          <w:rFonts w:ascii="Arial" w:hAnsi="Arial" w:cs="Arial"/>
          <w:sz w:val="28"/>
          <w:szCs w:val="28"/>
        </w:rPr>
      </w:pPr>
    </w:p>
    <w:p w:rsidR="00344ABD" w:rsidP="0008476C" w14:paraId="06970EE5" w14:textId="77777777">
      <w:pPr>
        <w:rPr>
          <w:rFonts w:ascii="Arial" w:hAnsi="Arial" w:cs="Arial"/>
          <w:sz w:val="28"/>
          <w:szCs w:val="28"/>
        </w:rPr>
      </w:pPr>
    </w:p>
    <w:p w:rsidR="00344ABD" w:rsidP="0008476C" w14:paraId="1B583190" w14:textId="4E3D4C0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drawing>
          <wp:inline distT="0" distB="0" distL="0" distR="0">
            <wp:extent cx="5143500" cy="571500"/>
            <wp:effectExtent l="0" t="0" r="0" b="0"/>
            <wp:docPr id="828645336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8645336" name="Picture 828645336"/>
                    <pic:cNvPicPr/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4ABD" w:rsidP="0008476C" w14:paraId="2FAE6567" w14:textId="77777777">
      <w:pPr>
        <w:rPr>
          <w:rFonts w:ascii="Arial" w:hAnsi="Arial" w:cs="Arial"/>
          <w:sz w:val="28"/>
          <w:szCs w:val="28"/>
        </w:rPr>
      </w:pPr>
    </w:p>
    <w:p w:rsidR="00344ABD" w:rsidP="0008476C" w14:paraId="304A6353" w14:textId="77777777">
      <w:pPr>
        <w:rPr>
          <w:rFonts w:ascii="Arial" w:hAnsi="Arial" w:cs="Arial"/>
          <w:sz w:val="28"/>
          <w:szCs w:val="28"/>
        </w:rPr>
      </w:pPr>
    </w:p>
    <w:p w:rsidR="00344ABD" w:rsidP="0008476C" w14:paraId="6694A37F" w14:textId="77777777">
      <w:pPr>
        <w:rPr>
          <w:rFonts w:ascii="Arial" w:hAnsi="Arial" w:cs="Arial"/>
          <w:sz w:val="28"/>
          <w:szCs w:val="28"/>
        </w:rPr>
      </w:pPr>
    </w:p>
    <w:p w:rsidR="00344ABD" w:rsidP="00344ABD" w14:paraId="16D02E21" w14:textId="53E3338B">
      <w:pPr>
        <w:jc w:val="center"/>
        <w:rPr>
          <w:rFonts w:ascii="Arial" w:hAnsi="Arial" w:cs="Arial"/>
          <w:sz w:val="28"/>
          <w:szCs w:val="28"/>
        </w:rPr>
      </w:pPr>
    </w:p>
    <w:p w:rsidR="00966769" w:rsidP="00344ABD" w14:paraId="22BC67AC" w14:textId="77777777">
      <w:pPr>
        <w:jc w:val="center"/>
        <w:rPr>
          <w:rFonts w:ascii="Arial" w:hAnsi="Arial" w:cs="Arial"/>
          <w:sz w:val="28"/>
          <w:szCs w:val="28"/>
        </w:rPr>
      </w:pPr>
    </w:p>
    <w:p w:rsidR="00966769" w:rsidP="00344ABD" w14:paraId="688EDB34" w14:textId="77777777">
      <w:pPr>
        <w:jc w:val="center"/>
        <w:rPr>
          <w:rFonts w:ascii="Arial" w:hAnsi="Arial" w:cs="Arial"/>
          <w:sz w:val="28"/>
          <w:szCs w:val="28"/>
        </w:rPr>
      </w:pPr>
    </w:p>
    <w:p w:rsidR="00966769" w:rsidP="00966769" w14:paraId="0F225330" w14:textId="77777777">
      <w:pPr>
        <w:rPr>
          <w:rFonts w:ascii="Arial" w:hAnsi="Arial" w:cs="Arial"/>
          <w:sz w:val="15"/>
          <w:szCs w:val="15"/>
        </w:rPr>
      </w:pPr>
      <w:r>
        <w:rPr>
          <w:rStyle w:val="Strong"/>
          <w:rFonts w:ascii="Open Sans" w:hAnsi="Open Sans" w:cs="Open Sans"/>
          <w:color w:val="213144"/>
          <w:sz w:val="27"/>
          <w:szCs w:val="27"/>
          <w:shd w:val="clear" w:color="auto" w:fill="FFFFFF"/>
        </w:rPr>
        <w:t>Disclaimer:</w:t>
      </w:r>
      <w:r>
        <w:rPr>
          <w:rFonts w:ascii="Open Sans" w:hAnsi="Open Sans" w:cs="Open Sans"/>
          <w:color w:val="213144"/>
          <w:sz w:val="27"/>
          <w:szCs w:val="27"/>
        </w:rPr>
        <w:br/>
      </w:r>
      <w:r>
        <w:rPr>
          <w:rFonts w:ascii="Open Sans" w:hAnsi="Open Sans" w:cs="Open Sans"/>
          <w:color w:val="213144"/>
          <w:sz w:val="27"/>
          <w:szCs w:val="27"/>
        </w:rPr>
        <w:br/>
      </w:r>
      <w:r>
        <w:rPr>
          <w:rStyle w:val="Strong"/>
          <w:rFonts w:ascii="Open Sans" w:hAnsi="Open Sans" w:cs="Open Sans"/>
          <w:color w:val="213144"/>
          <w:sz w:val="27"/>
          <w:szCs w:val="27"/>
          <w:shd w:val="clear" w:color="auto" w:fill="FFFFFF"/>
        </w:rPr>
        <w:t>OMB Control Number:</w:t>
      </w:r>
      <w:r>
        <w:rPr>
          <w:rFonts w:ascii="Open Sans" w:hAnsi="Open Sans" w:cs="Open Sans"/>
          <w:color w:val="213144"/>
          <w:sz w:val="27"/>
          <w:szCs w:val="27"/>
          <w:shd w:val="clear" w:color="auto" w:fill="FFFFFF"/>
        </w:rPr>
        <w:t> 2511-0001</w:t>
      </w:r>
      <w:r>
        <w:rPr>
          <w:rFonts w:ascii="Open Sans" w:hAnsi="Open Sans" w:cs="Open Sans"/>
          <w:color w:val="213144"/>
          <w:sz w:val="27"/>
          <w:szCs w:val="27"/>
        </w:rPr>
        <w:br/>
      </w:r>
      <w:r>
        <w:rPr>
          <w:rStyle w:val="Strong"/>
          <w:rFonts w:ascii="Open Sans" w:hAnsi="Open Sans" w:cs="Open Sans"/>
          <w:color w:val="213144"/>
          <w:sz w:val="27"/>
          <w:szCs w:val="27"/>
          <w:shd w:val="clear" w:color="auto" w:fill="FFFFFF"/>
        </w:rPr>
        <w:t>Expiration Date</w:t>
      </w:r>
      <w:r>
        <w:rPr>
          <w:rFonts w:ascii="Open Sans" w:hAnsi="Open Sans" w:cs="Open Sans"/>
          <w:color w:val="213144"/>
          <w:sz w:val="27"/>
          <w:szCs w:val="27"/>
          <w:shd w:val="clear" w:color="auto" w:fill="FFFFFF"/>
        </w:rPr>
        <w:t>: 09/30/2024</w:t>
      </w:r>
      <w:r>
        <w:rPr>
          <w:rFonts w:ascii="Open Sans" w:hAnsi="Open Sans" w:cs="Open Sans"/>
          <w:color w:val="213144"/>
          <w:sz w:val="27"/>
          <w:szCs w:val="27"/>
        </w:rPr>
        <w:br/>
      </w:r>
      <w:r>
        <w:rPr>
          <w:rFonts w:ascii="Open Sans" w:hAnsi="Open Sans" w:cs="Open Sans"/>
          <w:color w:val="213144"/>
          <w:sz w:val="27"/>
          <w:szCs w:val="27"/>
        </w:rPr>
        <w:br/>
      </w:r>
      <w:r>
        <w:rPr>
          <w:rFonts w:ascii="Open Sans" w:hAnsi="Open Sans" w:cs="Open Sans"/>
          <w:color w:val="213144"/>
          <w:sz w:val="27"/>
          <w:szCs w:val="27"/>
          <w:shd w:val="clear" w:color="auto" w:fill="FFFFFF"/>
        </w:rPr>
        <w:t>According to the Paperwork Reduction Act of 1995, no persons are required to respond to a collection of information unless such collection displays a valid OMB control number. The time required to complete this information collection is estimated to average 5 minutes. All responses to this collection of information are voluntary. If you have comments or concerns regarding this collection, please contact cx@hud.gov</w:t>
      </w:r>
    </w:p>
    <w:p w:rsidR="00966769" w:rsidRPr="00405993" w:rsidP="00344ABD" w14:paraId="7C0962DB" w14:textId="77777777">
      <w:pPr>
        <w:jc w:val="center"/>
        <w:rPr>
          <w:rFonts w:ascii="Arial" w:hAnsi="Arial" w:cs="Arial"/>
          <w:sz w:val="28"/>
          <w:szCs w:val="28"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ple Chancery">
    <w:altName w:val="Arial"/>
    <w:charset w:val="B1"/>
    <w:family w:val="script"/>
    <w:pitch w:val="variable"/>
    <w:sig w:usb0="80000867" w:usb1="00000003" w:usb2="00000000" w:usb3="00000000" w:csb0="000001F3" w:csb1="00000000"/>
  </w:font>
  <w:font w:name="Harvey Balls">
    <w:altName w:val="Calibri"/>
    <w:charset w:val="00"/>
    <w:family w:val="modern"/>
    <w:pitch w:val="fixed"/>
    <w:sig w:usb0="00000003" w:usb1="00000000" w:usb2="00000000" w:usb3="00000000" w:csb0="0000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8C6"/>
    <w:rsid w:val="0008476C"/>
    <w:rsid w:val="00161026"/>
    <w:rsid w:val="00170566"/>
    <w:rsid w:val="001E709A"/>
    <w:rsid w:val="002772A0"/>
    <w:rsid w:val="00344ABD"/>
    <w:rsid w:val="00394EC6"/>
    <w:rsid w:val="00405993"/>
    <w:rsid w:val="00480369"/>
    <w:rsid w:val="004F45F3"/>
    <w:rsid w:val="005338EF"/>
    <w:rsid w:val="00777D1C"/>
    <w:rsid w:val="008513B7"/>
    <w:rsid w:val="00966769"/>
    <w:rsid w:val="009773BC"/>
    <w:rsid w:val="00B10D25"/>
    <w:rsid w:val="00B458C6"/>
    <w:rsid w:val="00BF6846"/>
    <w:rsid w:val="00CC70A4"/>
    <w:rsid w:val="00E93725"/>
    <w:rsid w:val="00F81B99"/>
    <w:rsid w:val="00FD0F3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55E9EDF"/>
  <w15:chartTrackingRefBased/>
  <w15:docId w15:val="{00742E71-142D-5B42-9229-E6F9A3A25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458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58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58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58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58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58C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58C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58C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58C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58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58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58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58C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58C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58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58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58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58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58C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58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58C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58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58C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58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58C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58C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58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58C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58C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847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170566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E937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9372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9372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37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372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image" Target="media/image4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de9faa6-9fe1-49b3-9a08-227a296b54a6}" enabled="1" method="Privileged" siteId="{d5fe813e-0caa-432a-b2ac-d555aa91bd1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Burgwyn, Courtney [USA]</dc:creator>
  <cp:lastModifiedBy>Pollard, Colette</cp:lastModifiedBy>
  <cp:revision>2</cp:revision>
  <cp:lastPrinted>2024-03-18T01:31:00Z</cp:lastPrinted>
  <dcterms:created xsi:type="dcterms:W3CDTF">2024-04-15T11:58:00Z</dcterms:created>
  <dcterms:modified xsi:type="dcterms:W3CDTF">2024-04-15T11:58:00Z</dcterms:modified>
</cp:coreProperties>
</file>