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2CBB" w:rsidRPr="003D1C7D" w:rsidP="007B2C73" w14:paraId="60B4A5D4" w14:textId="48DD50D5">
      <w:pPr>
        <w:pStyle w:val="Title"/>
      </w:pPr>
      <w:r>
        <w:t>Waitlist Data Management and Burden Improvement</w:t>
      </w:r>
    </w:p>
    <w:p w:rsidR="008B09C9" w:rsidRPr="008B09C9" w:rsidP="008B09C9" w14:paraId="17DADEC7" w14:textId="56AA2E50">
      <w:pPr>
        <w:pStyle w:val="Subtitle"/>
      </w:pPr>
      <w:r>
        <w:t>Discussion Guide</w:t>
      </w:r>
      <w:r w:rsidR="2A3216C5">
        <w:t xml:space="preserve"> for Focus Groups and Interviews</w:t>
      </w:r>
    </w:p>
    <w:sdt>
      <w:sdtPr>
        <w:rPr>
          <w:rFonts w:eastAsia="Times New Roman" w:cs="Times New Roman"/>
          <w:b w:val="0"/>
          <w:bCs w:val="0"/>
          <w:color w:val="auto"/>
          <w:sz w:val="22"/>
          <w:szCs w:val="24"/>
        </w:rPr>
        <w:id w:val="-1459564328"/>
        <w:docPartObj>
          <w:docPartGallery w:val="Table of Contents"/>
          <w:docPartUnique/>
        </w:docPartObj>
      </w:sdtPr>
      <w:sdtEndPr>
        <w:rPr>
          <w:rFonts w:eastAsiaTheme="majorEastAsia"/>
          <w:noProof/>
          <w:sz w:val="24"/>
        </w:rPr>
      </w:sdtEndPr>
      <w:sdtContent>
        <w:p w:rsidR="006C3022" w:rsidRPr="008B09C9" w:rsidP="008B09C9" w14:paraId="038C057C" w14:textId="6AB75B57">
          <w:pPr>
            <w:pStyle w:val="TOCHeading"/>
          </w:pPr>
          <w:r>
            <w:t>Discussion Outline</w:t>
          </w:r>
        </w:p>
        <w:p w:rsidR="00CF3017" w14:paraId="3B8E9867" w14:textId="3B27B07D">
          <w:pPr>
            <w:pStyle w:val="TOC1"/>
            <w:tabs>
              <w:tab w:val="right" w:leader="dot" w:pos="9350"/>
            </w:tabs>
            <w:rPr>
              <w:rFonts w:asciiTheme="minorHAnsi" w:eastAsiaTheme="minorEastAsia" w:hAnsiTheme="minorHAnsi" w:cstheme="minorBidi"/>
              <w:b w:val="0"/>
              <w:bCs w:val="0"/>
              <w:iCs w:val="0"/>
              <w:noProof/>
            </w:rPr>
          </w:pPr>
          <w:r>
            <w:fldChar w:fldCharType="begin"/>
          </w:r>
          <w:r>
            <w:instrText xml:space="preserve"> TOC \o "1-3" \h \z \u </w:instrText>
          </w:r>
          <w:r>
            <w:fldChar w:fldCharType="separate"/>
          </w:r>
          <w:hyperlink w:anchor="_Toc123731004" w:history="1">
            <w:r w:rsidRPr="004A3E56">
              <w:rPr>
                <w:rStyle w:val="Hyperlink"/>
                <w:noProof/>
              </w:rPr>
              <w:t>Introductory Script</w:t>
            </w:r>
            <w:r>
              <w:rPr>
                <w:noProof/>
                <w:webHidden/>
              </w:rPr>
              <w:tab/>
            </w:r>
            <w:r>
              <w:rPr>
                <w:noProof/>
                <w:webHidden/>
              </w:rPr>
              <w:fldChar w:fldCharType="begin"/>
            </w:r>
            <w:r>
              <w:rPr>
                <w:noProof/>
                <w:webHidden/>
              </w:rPr>
              <w:instrText xml:space="preserve"> PAGEREF _Toc123731004 \h </w:instrText>
            </w:r>
            <w:r>
              <w:rPr>
                <w:noProof/>
                <w:webHidden/>
              </w:rPr>
              <w:fldChar w:fldCharType="separate"/>
            </w:r>
            <w:r>
              <w:rPr>
                <w:noProof/>
                <w:webHidden/>
              </w:rPr>
              <w:t>3</w:t>
            </w:r>
            <w:r>
              <w:rPr>
                <w:noProof/>
                <w:webHidden/>
              </w:rPr>
              <w:fldChar w:fldCharType="end"/>
            </w:r>
          </w:hyperlink>
        </w:p>
        <w:p w:rsidR="00CF3017" w14:paraId="68797A10" w14:textId="4141DD1D">
          <w:pPr>
            <w:pStyle w:val="TOC1"/>
            <w:tabs>
              <w:tab w:val="right" w:leader="dot" w:pos="9350"/>
            </w:tabs>
            <w:rPr>
              <w:rFonts w:asciiTheme="minorHAnsi" w:eastAsiaTheme="minorEastAsia" w:hAnsiTheme="minorHAnsi" w:cstheme="minorBidi"/>
              <w:b w:val="0"/>
              <w:bCs w:val="0"/>
              <w:iCs w:val="0"/>
              <w:noProof/>
            </w:rPr>
          </w:pPr>
          <w:hyperlink w:anchor="_Toc123731005" w:history="1">
            <w:r w:rsidRPr="004A3E56">
              <w:rPr>
                <w:rStyle w:val="Hyperlink"/>
                <w:noProof/>
              </w:rPr>
              <w:t>1.0 General background</w:t>
            </w:r>
            <w:r>
              <w:rPr>
                <w:noProof/>
                <w:webHidden/>
              </w:rPr>
              <w:tab/>
            </w:r>
            <w:r>
              <w:rPr>
                <w:noProof/>
                <w:webHidden/>
              </w:rPr>
              <w:fldChar w:fldCharType="begin"/>
            </w:r>
            <w:r>
              <w:rPr>
                <w:noProof/>
                <w:webHidden/>
              </w:rPr>
              <w:instrText xml:space="preserve"> PAGEREF _Toc123731005 \h </w:instrText>
            </w:r>
            <w:r>
              <w:rPr>
                <w:noProof/>
                <w:webHidden/>
              </w:rPr>
              <w:fldChar w:fldCharType="separate"/>
            </w:r>
            <w:r>
              <w:rPr>
                <w:noProof/>
                <w:webHidden/>
              </w:rPr>
              <w:t>3</w:t>
            </w:r>
            <w:r>
              <w:rPr>
                <w:noProof/>
                <w:webHidden/>
              </w:rPr>
              <w:fldChar w:fldCharType="end"/>
            </w:r>
          </w:hyperlink>
        </w:p>
        <w:p w:rsidR="00CF3017" w14:paraId="174C9F11" w14:textId="68C56AA4">
          <w:pPr>
            <w:pStyle w:val="TOC2"/>
            <w:tabs>
              <w:tab w:val="right" w:leader="dot" w:pos="9350"/>
            </w:tabs>
            <w:rPr>
              <w:rFonts w:asciiTheme="minorHAnsi" w:eastAsiaTheme="minorEastAsia" w:hAnsiTheme="minorHAnsi" w:cstheme="minorBidi"/>
              <w:bCs w:val="0"/>
              <w:noProof/>
              <w:szCs w:val="24"/>
            </w:rPr>
          </w:pPr>
          <w:hyperlink w:anchor="_Toc123731006" w:history="1">
            <w:r w:rsidRPr="004A3E56">
              <w:rPr>
                <w:rStyle w:val="Hyperlink"/>
                <w:noProof/>
              </w:rPr>
              <w:t>1.1 Introduction: building rapport</w:t>
            </w:r>
            <w:r>
              <w:rPr>
                <w:noProof/>
                <w:webHidden/>
              </w:rPr>
              <w:tab/>
            </w:r>
            <w:r>
              <w:rPr>
                <w:noProof/>
                <w:webHidden/>
              </w:rPr>
              <w:fldChar w:fldCharType="begin"/>
            </w:r>
            <w:r>
              <w:rPr>
                <w:noProof/>
                <w:webHidden/>
              </w:rPr>
              <w:instrText xml:space="preserve"> PAGEREF _Toc123731006 \h </w:instrText>
            </w:r>
            <w:r>
              <w:rPr>
                <w:noProof/>
                <w:webHidden/>
              </w:rPr>
              <w:fldChar w:fldCharType="separate"/>
            </w:r>
            <w:r>
              <w:rPr>
                <w:noProof/>
                <w:webHidden/>
              </w:rPr>
              <w:t>3</w:t>
            </w:r>
            <w:r>
              <w:rPr>
                <w:noProof/>
                <w:webHidden/>
              </w:rPr>
              <w:fldChar w:fldCharType="end"/>
            </w:r>
          </w:hyperlink>
        </w:p>
        <w:p w:rsidR="00CF3017" w14:paraId="717F0E30" w14:textId="4D4406CE">
          <w:pPr>
            <w:pStyle w:val="TOC1"/>
            <w:tabs>
              <w:tab w:val="right" w:leader="dot" w:pos="9350"/>
            </w:tabs>
            <w:rPr>
              <w:rFonts w:asciiTheme="minorHAnsi" w:eastAsiaTheme="minorEastAsia" w:hAnsiTheme="minorHAnsi" w:cstheme="minorBidi"/>
              <w:b w:val="0"/>
              <w:bCs w:val="0"/>
              <w:iCs w:val="0"/>
              <w:noProof/>
            </w:rPr>
          </w:pPr>
          <w:hyperlink w:anchor="_Toc123731007" w:history="1">
            <w:r w:rsidRPr="004A3E56">
              <w:rPr>
                <w:rStyle w:val="Hyperlink"/>
                <w:noProof/>
              </w:rPr>
              <w:t>2.0 HUD programs and partner organizations</w:t>
            </w:r>
            <w:r>
              <w:rPr>
                <w:noProof/>
                <w:webHidden/>
              </w:rPr>
              <w:tab/>
            </w:r>
            <w:r>
              <w:rPr>
                <w:noProof/>
                <w:webHidden/>
              </w:rPr>
              <w:fldChar w:fldCharType="begin"/>
            </w:r>
            <w:r>
              <w:rPr>
                <w:noProof/>
                <w:webHidden/>
              </w:rPr>
              <w:instrText xml:space="preserve"> PAGEREF _Toc123731007 \h </w:instrText>
            </w:r>
            <w:r>
              <w:rPr>
                <w:noProof/>
                <w:webHidden/>
              </w:rPr>
              <w:fldChar w:fldCharType="separate"/>
            </w:r>
            <w:r>
              <w:rPr>
                <w:noProof/>
                <w:webHidden/>
              </w:rPr>
              <w:t>4</w:t>
            </w:r>
            <w:r>
              <w:rPr>
                <w:noProof/>
                <w:webHidden/>
              </w:rPr>
              <w:fldChar w:fldCharType="end"/>
            </w:r>
          </w:hyperlink>
        </w:p>
        <w:p w:rsidR="00CF3017" w14:paraId="32503E6D" w14:textId="0C506E31">
          <w:pPr>
            <w:pStyle w:val="TOC2"/>
            <w:tabs>
              <w:tab w:val="right" w:leader="dot" w:pos="9350"/>
            </w:tabs>
            <w:rPr>
              <w:rFonts w:asciiTheme="minorHAnsi" w:eastAsiaTheme="minorEastAsia" w:hAnsiTheme="minorHAnsi" w:cstheme="minorBidi"/>
              <w:bCs w:val="0"/>
              <w:noProof/>
              <w:szCs w:val="24"/>
            </w:rPr>
          </w:pPr>
          <w:hyperlink w:anchor="_Toc123731008" w:history="1">
            <w:r w:rsidRPr="004A3E56">
              <w:rPr>
                <w:rStyle w:val="Hyperlink"/>
                <w:noProof/>
              </w:rPr>
              <w:t>2.1 Intersection with other federal agencies</w:t>
            </w:r>
            <w:r>
              <w:rPr>
                <w:noProof/>
                <w:webHidden/>
              </w:rPr>
              <w:tab/>
            </w:r>
            <w:r>
              <w:rPr>
                <w:noProof/>
                <w:webHidden/>
              </w:rPr>
              <w:fldChar w:fldCharType="begin"/>
            </w:r>
            <w:r>
              <w:rPr>
                <w:noProof/>
                <w:webHidden/>
              </w:rPr>
              <w:instrText xml:space="preserve"> PAGEREF _Toc123731008 \h </w:instrText>
            </w:r>
            <w:r>
              <w:rPr>
                <w:noProof/>
                <w:webHidden/>
              </w:rPr>
              <w:fldChar w:fldCharType="separate"/>
            </w:r>
            <w:r>
              <w:rPr>
                <w:noProof/>
                <w:webHidden/>
              </w:rPr>
              <w:t>4</w:t>
            </w:r>
            <w:r>
              <w:rPr>
                <w:noProof/>
                <w:webHidden/>
              </w:rPr>
              <w:fldChar w:fldCharType="end"/>
            </w:r>
          </w:hyperlink>
        </w:p>
        <w:p w:rsidR="00CF3017" w14:paraId="4B77A028" w14:textId="692ED800">
          <w:pPr>
            <w:pStyle w:val="TOC2"/>
            <w:tabs>
              <w:tab w:val="right" w:leader="dot" w:pos="9350"/>
            </w:tabs>
            <w:rPr>
              <w:rFonts w:asciiTheme="minorHAnsi" w:eastAsiaTheme="minorEastAsia" w:hAnsiTheme="minorHAnsi" w:cstheme="minorBidi"/>
              <w:bCs w:val="0"/>
              <w:noProof/>
              <w:szCs w:val="24"/>
            </w:rPr>
          </w:pPr>
          <w:hyperlink w:anchor="_Toc123731009" w:history="1">
            <w:r w:rsidRPr="004A3E56">
              <w:rPr>
                <w:rStyle w:val="Hyperlink"/>
                <w:noProof/>
              </w:rPr>
              <w:t>2.2 Intersection of state and local agencies for waitlists</w:t>
            </w:r>
            <w:r>
              <w:rPr>
                <w:noProof/>
                <w:webHidden/>
              </w:rPr>
              <w:tab/>
            </w:r>
            <w:r>
              <w:rPr>
                <w:noProof/>
                <w:webHidden/>
              </w:rPr>
              <w:fldChar w:fldCharType="begin"/>
            </w:r>
            <w:r>
              <w:rPr>
                <w:noProof/>
                <w:webHidden/>
              </w:rPr>
              <w:instrText xml:space="preserve"> PAGEREF _Toc123731009 \h </w:instrText>
            </w:r>
            <w:r>
              <w:rPr>
                <w:noProof/>
                <w:webHidden/>
              </w:rPr>
              <w:fldChar w:fldCharType="separate"/>
            </w:r>
            <w:r>
              <w:rPr>
                <w:noProof/>
                <w:webHidden/>
              </w:rPr>
              <w:t>4</w:t>
            </w:r>
            <w:r>
              <w:rPr>
                <w:noProof/>
                <w:webHidden/>
              </w:rPr>
              <w:fldChar w:fldCharType="end"/>
            </w:r>
          </w:hyperlink>
        </w:p>
        <w:p w:rsidR="00CF3017" w14:paraId="47480016" w14:textId="08670185">
          <w:pPr>
            <w:pStyle w:val="TOC2"/>
            <w:tabs>
              <w:tab w:val="right" w:leader="dot" w:pos="9350"/>
            </w:tabs>
            <w:rPr>
              <w:rFonts w:asciiTheme="minorHAnsi" w:eastAsiaTheme="minorEastAsia" w:hAnsiTheme="minorHAnsi" w:cstheme="minorBidi"/>
              <w:bCs w:val="0"/>
              <w:noProof/>
              <w:szCs w:val="24"/>
            </w:rPr>
          </w:pPr>
          <w:hyperlink w:anchor="_Toc123731010" w:history="1">
            <w:r w:rsidRPr="004A3E56">
              <w:rPr>
                <w:rStyle w:val="Hyperlink"/>
                <w:noProof/>
              </w:rPr>
              <w:t>2.3 Multifamily vs. PIH programs for waitlists</w:t>
            </w:r>
            <w:r>
              <w:rPr>
                <w:noProof/>
                <w:webHidden/>
              </w:rPr>
              <w:tab/>
            </w:r>
            <w:r>
              <w:rPr>
                <w:noProof/>
                <w:webHidden/>
              </w:rPr>
              <w:fldChar w:fldCharType="begin"/>
            </w:r>
            <w:r>
              <w:rPr>
                <w:noProof/>
                <w:webHidden/>
              </w:rPr>
              <w:instrText xml:space="preserve"> PAGEREF _Toc123731010 \h </w:instrText>
            </w:r>
            <w:r>
              <w:rPr>
                <w:noProof/>
                <w:webHidden/>
              </w:rPr>
              <w:fldChar w:fldCharType="separate"/>
            </w:r>
            <w:r>
              <w:rPr>
                <w:noProof/>
                <w:webHidden/>
              </w:rPr>
              <w:t>4</w:t>
            </w:r>
            <w:r>
              <w:rPr>
                <w:noProof/>
                <w:webHidden/>
              </w:rPr>
              <w:fldChar w:fldCharType="end"/>
            </w:r>
          </w:hyperlink>
        </w:p>
        <w:p w:rsidR="00CF3017" w14:paraId="303838DD" w14:textId="5996EB58">
          <w:pPr>
            <w:pStyle w:val="TOC2"/>
            <w:tabs>
              <w:tab w:val="right" w:leader="dot" w:pos="9350"/>
            </w:tabs>
            <w:rPr>
              <w:rFonts w:asciiTheme="minorHAnsi" w:eastAsiaTheme="minorEastAsia" w:hAnsiTheme="minorHAnsi" w:cstheme="minorBidi"/>
              <w:bCs w:val="0"/>
              <w:noProof/>
              <w:szCs w:val="24"/>
            </w:rPr>
          </w:pPr>
          <w:hyperlink w:anchor="_Toc123731011" w:history="1">
            <w:r w:rsidRPr="004A3E56">
              <w:rPr>
                <w:rStyle w:val="Hyperlink"/>
                <w:noProof/>
              </w:rPr>
              <w:t>2.4 Partner relationships</w:t>
            </w:r>
            <w:r>
              <w:rPr>
                <w:noProof/>
                <w:webHidden/>
              </w:rPr>
              <w:tab/>
            </w:r>
            <w:r>
              <w:rPr>
                <w:noProof/>
                <w:webHidden/>
              </w:rPr>
              <w:fldChar w:fldCharType="begin"/>
            </w:r>
            <w:r>
              <w:rPr>
                <w:noProof/>
                <w:webHidden/>
              </w:rPr>
              <w:instrText xml:space="preserve"> PAGEREF _Toc123731011 \h </w:instrText>
            </w:r>
            <w:r>
              <w:rPr>
                <w:noProof/>
                <w:webHidden/>
              </w:rPr>
              <w:fldChar w:fldCharType="separate"/>
            </w:r>
            <w:r>
              <w:rPr>
                <w:noProof/>
                <w:webHidden/>
              </w:rPr>
              <w:t>4</w:t>
            </w:r>
            <w:r>
              <w:rPr>
                <w:noProof/>
                <w:webHidden/>
              </w:rPr>
              <w:fldChar w:fldCharType="end"/>
            </w:r>
          </w:hyperlink>
        </w:p>
        <w:p w:rsidR="00CF3017" w14:paraId="77EA4D33" w14:textId="5B8B1FD6">
          <w:pPr>
            <w:pStyle w:val="TOC2"/>
            <w:tabs>
              <w:tab w:val="right" w:leader="dot" w:pos="9350"/>
            </w:tabs>
            <w:rPr>
              <w:rFonts w:asciiTheme="minorHAnsi" w:eastAsiaTheme="minorEastAsia" w:hAnsiTheme="minorHAnsi" w:cstheme="minorBidi"/>
              <w:bCs w:val="0"/>
              <w:noProof/>
              <w:szCs w:val="24"/>
            </w:rPr>
          </w:pPr>
          <w:hyperlink w:anchor="_Toc123731012" w:history="1">
            <w:r w:rsidRPr="004A3E56">
              <w:rPr>
                <w:rStyle w:val="Hyperlink"/>
                <w:noProof/>
              </w:rPr>
              <w:t>2.5 Continuums of care (CoCs)</w:t>
            </w:r>
            <w:r>
              <w:rPr>
                <w:noProof/>
                <w:webHidden/>
              </w:rPr>
              <w:tab/>
            </w:r>
            <w:r>
              <w:rPr>
                <w:noProof/>
                <w:webHidden/>
              </w:rPr>
              <w:fldChar w:fldCharType="begin"/>
            </w:r>
            <w:r>
              <w:rPr>
                <w:noProof/>
                <w:webHidden/>
              </w:rPr>
              <w:instrText xml:space="preserve"> PAGEREF _Toc123731012 \h </w:instrText>
            </w:r>
            <w:r>
              <w:rPr>
                <w:noProof/>
                <w:webHidden/>
              </w:rPr>
              <w:fldChar w:fldCharType="separate"/>
            </w:r>
            <w:r>
              <w:rPr>
                <w:noProof/>
                <w:webHidden/>
              </w:rPr>
              <w:t>5</w:t>
            </w:r>
            <w:r>
              <w:rPr>
                <w:noProof/>
                <w:webHidden/>
              </w:rPr>
              <w:fldChar w:fldCharType="end"/>
            </w:r>
          </w:hyperlink>
        </w:p>
        <w:p w:rsidR="00CF3017" w14:paraId="72A09256" w14:textId="2F3CF6EF">
          <w:pPr>
            <w:pStyle w:val="TOC1"/>
            <w:tabs>
              <w:tab w:val="right" w:leader="dot" w:pos="9350"/>
            </w:tabs>
            <w:rPr>
              <w:rFonts w:asciiTheme="minorHAnsi" w:eastAsiaTheme="minorEastAsia" w:hAnsiTheme="minorHAnsi" w:cstheme="minorBidi"/>
              <w:b w:val="0"/>
              <w:bCs w:val="0"/>
              <w:iCs w:val="0"/>
              <w:noProof/>
            </w:rPr>
          </w:pPr>
          <w:hyperlink w:anchor="_Toc123731013" w:history="1">
            <w:r w:rsidRPr="004A3E56">
              <w:rPr>
                <w:rStyle w:val="Hyperlink"/>
                <w:noProof/>
              </w:rPr>
              <w:t>3.0 Current state of waitlist management</w:t>
            </w:r>
            <w:r>
              <w:rPr>
                <w:noProof/>
                <w:webHidden/>
              </w:rPr>
              <w:tab/>
            </w:r>
            <w:r>
              <w:rPr>
                <w:noProof/>
                <w:webHidden/>
              </w:rPr>
              <w:fldChar w:fldCharType="begin"/>
            </w:r>
            <w:r>
              <w:rPr>
                <w:noProof/>
                <w:webHidden/>
              </w:rPr>
              <w:instrText xml:space="preserve"> PAGEREF _Toc123731013 \h </w:instrText>
            </w:r>
            <w:r>
              <w:rPr>
                <w:noProof/>
                <w:webHidden/>
              </w:rPr>
              <w:fldChar w:fldCharType="separate"/>
            </w:r>
            <w:r>
              <w:rPr>
                <w:noProof/>
                <w:webHidden/>
              </w:rPr>
              <w:t>5</w:t>
            </w:r>
            <w:r>
              <w:rPr>
                <w:noProof/>
                <w:webHidden/>
              </w:rPr>
              <w:fldChar w:fldCharType="end"/>
            </w:r>
          </w:hyperlink>
        </w:p>
        <w:p w:rsidR="00CF3017" w14:paraId="151AF457" w14:textId="2BF35A0A">
          <w:pPr>
            <w:pStyle w:val="TOC2"/>
            <w:tabs>
              <w:tab w:val="right" w:leader="dot" w:pos="9350"/>
            </w:tabs>
            <w:rPr>
              <w:rFonts w:asciiTheme="minorHAnsi" w:eastAsiaTheme="minorEastAsia" w:hAnsiTheme="minorHAnsi" w:cstheme="minorBidi"/>
              <w:bCs w:val="0"/>
              <w:noProof/>
              <w:szCs w:val="24"/>
            </w:rPr>
          </w:pPr>
          <w:hyperlink w:anchor="_Toc123731014" w:history="1">
            <w:r w:rsidRPr="004A3E56">
              <w:rPr>
                <w:rStyle w:val="Hyperlink"/>
                <w:noProof/>
              </w:rPr>
              <w:t>3.1 Waitlist preferences and prioritization</w:t>
            </w:r>
            <w:r>
              <w:rPr>
                <w:noProof/>
                <w:webHidden/>
              </w:rPr>
              <w:tab/>
            </w:r>
            <w:r>
              <w:rPr>
                <w:noProof/>
                <w:webHidden/>
              </w:rPr>
              <w:fldChar w:fldCharType="begin"/>
            </w:r>
            <w:r>
              <w:rPr>
                <w:noProof/>
                <w:webHidden/>
              </w:rPr>
              <w:instrText xml:space="preserve"> PAGEREF _Toc123731014 \h </w:instrText>
            </w:r>
            <w:r>
              <w:rPr>
                <w:noProof/>
                <w:webHidden/>
              </w:rPr>
              <w:fldChar w:fldCharType="separate"/>
            </w:r>
            <w:r>
              <w:rPr>
                <w:noProof/>
                <w:webHidden/>
              </w:rPr>
              <w:t>5</w:t>
            </w:r>
            <w:r>
              <w:rPr>
                <w:noProof/>
                <w:webHidden/>
              </w:rPr>
              <w:fldChar w:fldCharType="end"/>
            </w:r>
          </w:hyperlink>
        </w:p>
        <w:p w:rsidR="00CF3017" w14:paraId="461C7443" w14:textId="2E593B41">
          <w:pPr>
            <w:pStyle w:val="TOC2"/>
            <w:tabs>
              <w:tab w:val="right" w:leader="dot" w:pos="9350"/>
            </w:tabs>
            <w:rPr>
              <w:rFonts w:asciiTheme="minorHAnsi" w:eastAsiaTheme="minorEastAsia" w:hAnsiTheme="minorHAnsi" w:cstheme="minorBidi"/>
              <w:bCs w:val="0"/>
              <w:noProof/>
              <w:szCs w:val="24"/>
            </w:rPr>
          </w:pPr>
          <w:hyperlink w:anchor="_Toc123731015" w:history="1">
            <w:r w:rsidRPr="004A3E56">
              <w:rPr>
                <w:rStyle w:val="Hyperlink"/>
                <w:noProof/>
              </w:rPr>
              <w:t>3.2 Current state of managing waitlists</w:t>
            </w:r>
            <w:r>
              <w:rPr>
                <w:noProof/>
                <w:webHidden/>
              </w:rPr>
              <w:tab/>
            </w:r>
            <w:r>
              <w:rPr>
                <w:noProof/>
                <w:webHidden/>
              </w:rPr>
              <w:fldChar w:fldCharType="begin"/>
            </w:r>
            <w:r>
              <w:rPr>
                <w:noProof/>
                <w:webHidden/>
              </w:rPr>
              <w:instrText xml:space="preserve"> PAGEREF _Toc123731015 \h </w:instrText>
            </w:r>
            <w:r>
              <w:rPr>
                <w:noProof/>
                <w:webHidden/>
              </w:rPr>
              <w:fldChar w:fldCharType="separate"/>
            </w:r>
            <w:r>
              <w:rPr>
                <w:noProof/>
                <w:webHidden/>
              </w:rPr>
              <w:t>5</w:t>
            </w:r>
            <w:r>
              <w:rPr>
                <w:noProof/>
                <w:webHidden/>
              </w:rPr>
              <w:fldChar w:fldCharType="end"/>
            </w:r>
          </w:hyperlink>
        </w:p>
        <w:p w:rsidR="00CF3017" w14:paraId="4CA51331" w14:textId="64B4F9D9">
          <w:pPr>
            <w:pStyle w:val="TOC2"/>
            <w:tabs>
              <w:tab w:val="right" w:leader="dot" w:pos="9350"/>
            </w:tabs>
            <w:rPr>
              <w:rFonts w:asciiTheme="minorHAnsi" w:eastAsiaTheme="minorEastAsia" w:hAnsiTheme="minorHAnsi" w:cstheme="minorBidi"/>
              <w:bCs w:val="0"/>
              <w:noProof/>
              <w:szCs w:val="24"/>
            </w:rPr>
          </w:pPr>
          <w:hyperlink w:anchor="_Toc123731016" w:history="1">
            <w:r w:rsidRPr="004A3E56">
              <w:rPr>
                <w:rStyle w:val="Hyperlink"/>
                <w:noProof/>
              </w:rPr>
              <w:t>3.3 Administrative burden</w:t>
            </w:r>
            <w:r>
              <w:rPr>
                <w:noProof/>
                <w:webHidden/>
              </w:rPr>
              <w:tab/>
            </w:r>
            <w:r>
              <w:rPr>
                <w:noProof/>
                <w:webHidden/>
              </w:rPr>
              <w:fldChar w:fldCharType="begin"/>
            </w:r>
            <w:r>
              <w:rPr>
                <w:noProof/>
                <w:webHidden/>
              </w:rPr>
              <w:instrText xml:space="preserve"> PAGEREF _Toc123731016 \h </w:instrText>
            </w:r>
            <w:r>
              <w:rPr>
                <w:noProof/>
                <w:webHidden/>
              </w:rPr>
              <w:fldChar w:fldCharType="separate"/>
            </w:r>
            <w:r>
              <w:rPr>
                <w:noProof/>
                <w:webHidden/>
              </w:rPr>
              <w:t>6</w:t>
            </w:r>
            <w:r>
              <w:rPr>
                <w:noProof/>
                <w:webHidden/>
              </w:rPr>
              <w:fldChar w:fldCharType="end"/>
            </w:r>
          </w:hyperlink>
        </w:p>
        <w:p w:rsidR="00CF3017" w14:paraId="73DE2B5E" w14:textId="224A8D6D">
          <w:pPr>
            <w:pStyle w:val="TOC2"/>
            <w:tabs>
              <w:tab w:val="right" w:leader="dot" w:pos="9350"/>
            </w:tabs>
            <w:rPr>
              <w:rFonts w:asciiTheme="minorHAnsi" w:eastAsiaTheme="minorEastAsia" w:hAnsiTheme="minorHAnsi" w:cstheme="minorBidi"/>
              <w:bCs w:val="0"/>
              <w:noProof/>
              <w:szCs w:val="24"/>
            </w:rPr>
          </w:pPr>
          <w:hyperlink w:anchor="_Toc123731017" w:history="1">
            <w:r w:rsidRPr="004A3E56">
              <w:rPr>
                <w:rStyle w:val="Hyperlink"/>
                <w:noProof/>
              </w:rPr>
              <w:t>3.4 Waitlist policy</w:t>
            </w:r>
            <w:r>
              <w:rPr>
                <w:noProof/>
                <w:webHidden/>
              </w:rPr>
              <w:tab/>
            </w:r>
            <w:r>
              <w:rPr>
                <w:noProof/>
                <w:webHidden/>
              </w:rPr>
              <w:fldChar w:fldCharType="begin"/>
            </w:r>
            <w:r>
              <w:rPr>
                <w:noProof/>
                <w:webHidden/>
              </w:rPr>
              <w:instrText xml:space="preserve"> PAGEREF _Toc123731017 \h </w:instrText>
            </w:r>
            <w:r>
              <w:rPr>
                <w:noProof/>
                <w:webHidden/>
              </w:rPr>
              <w:fldChar w:fldCharType="separate"/>
            </w:r>
            <w:r>
              <w:rPr>
                <w:noProof/>
                <w:webHidden/>
              </w:rPr>
              <w:t>6</w:t>
            </w:r>
            <w:r>
              <w:rPr>
                <w:noProof/>
                <w:webHidden/>
              </w:rPr>
              <w:fldChar w:fldCharType="end"/>
            </w:r>
          </w:hyperlink>
        </w:p>
        <w:p w:rsidR="00CF3017" w14:paraId="2D32BCEC" w14:textId="4DEC542C">
          <w:pPr>
            <w:pStyle w:val="TOC2"/>
            <w:tabs>
              <w:tab w:val="right" w:leader="dot" w:pos="9350"/>
            </w:tabs>
            <w:rPr>
              <w:rFonts w:asciiTheme="minorHAnsi" w:eastAsiaTheme="minorEastAsia" w:hAnsiTheme="minorHAnsi" w:cstheme="minorBidi"/>
              <w:bCs w:val="0"/>
              <w:noProof/>
              <w:szCs w:val="24"/>
            </w:rPr>
          </w:pPr>
          <w:hyperlink w:anchor="_Toc123731018" w:history="1">
            <w:r w:rsidRPr="004A3E56">
              <w:rPr>
                <w:rStyle w:val="Hyperlink"/>
                <w:noProof/>
              </w:rPr>
              <w:t>3.5 Business processes</w:t>
            </w:r>
            <w:r>
              <w:rPr>
                <w:noProof/>
                <w:webHidden/>
              </w:rPr>
              <w:tab/>
            </w:r>
            <w:r>
              <w:rPr>
                <w:noProof/>
                <w:webHidden/>
              </w:rPr>
              <w:fldChar w:fldCharType="begin"/>
            </w:r>
            <w:r>
              <w:rPr>
                <w:noProof/>
                <w:webHidden/>
              </w:rPr>
              <w:instrText xml:space="preserve"> PAGEREF _Toc123731018 \h </w:instrText>
            </w:r>
            <w:r>
              <w:rPr>
                <w:noProof/>
                <w:webHidden/>
              </w:rPr>
              <w:fldChar w:fldCharType="separate"/>
            </w:r>
            <w:r>
              <w:rPr>
                <w:noProof/>
                <w:webHidden/>
              </w:rPr>
              <w:t>6</w:t>
            </w:r>
            <w:r>
              <w:rPr>
                <w:noProof/>
                <w:webHidden/>
              </w:rPr>
              <w:fldChar w:fldCharType="end"/>
            </w:r>
          </w:hyperlink>
        </w:p>
        <w:p w:rsidR="00CF3017" w14:paraId="0E86624F" w14:textId="5FA73843">
          <w:pPr>
            <w:pStyle w:val="TOC2"/>
            <w:tabs>
              <w:tab w:val="right" w:leader="dot" w:pos="9350"/>
            </w:tabs>
            <w:rPr>
              <w:rFonts w:asciiTheme="minorHAnsi" w:eastAsiaTheme="minorEastAsia" w:hAnsiTheme="minorHAnsi" w:cstheme="minorBidi"/>
              <w:bCs w:val="0"/>
              <w:noProof/>
              <w:szCs w:val="24"/>
            </w:rPr>
          </w:pPr>
          <w:hyperlink w:anchor="_Toc123731019" w:history="1">
            <w:r w:rsidRPr="004A3E56">
              <w:rPr>
                <w:rStyle w:val="Hyperlink"/>
                <w:noProof/>
              </w:rPr>
              <w:t>3.6 Closed waitlists</w:t>
            </w:r>
            <w:r>
              <w:rPr>
                <w:noProof/>
                <w:webHidden/>
              </w:rPr>
              <w:tab/>
            </w:r>
            <w:r>
              <w:rPr>
                <w:noProof/>
                <w:webHidden/>
              </w:rPr>
              <w:fldChar w:fldCharType="begin"/>
            </w:r>
            <w:r>
              <w:rPr>
                <w:noProof/>
                <w:webHidden/>
              </w:rPr>
              <w:instrText xml:space="preserve"> PAGEREF _Toc123731019 \h </w:instrText>
            </w:r>
            <w:r>
              <w:rPr>
                <w:noProof/>
                <w:webHidden/>
              </w:rPr>
              <w:fldChar w:fldCharType="separate"/>
            </w:r>
            <w:r>
              <w:rPr>
                <w:noProof/>
                <w:webHidden/>
              </w:rPr>
              <w:t>6</w:t>
            </w:r>
            <w:r>
              <w:rPr>
                <w:noProof/>
                <w:webHidden/>
              </w:rPr>
              <w:fldChar w:fldCharType="end"/>
            </w:r>
          </w:hyperlink>
        </w:p>
        <w:p w:rsidR="00CF3017" w14:paraId="5476297E" w14:textId="003E0E8E">
          <w:pPr>
            <w:pStyle w:val="TOC1"/>
            <w:tabs>
              <w:tab w:val="right" w:leader="dot" w:pos="9350"/>
            </w:tabs>
            <w:rPr>
              <w:rFonts w:asciiTheme="minorHAnsi" w:eastAsiaTheme="minorEastAsia" w:hAnsiTheme="minorHAnsi" w:cstheme="minorBidi"/>
              <w:b w:val="0"/>
              <w:bCs w:val="0"/>
              <w:iCs w:val="0"/>
              <w:noProof/>
            </w:rPr>
          </w:pPr>
          <w:hyperlink w:anchor="_Toc123731020" w:history="1">
            <w:r w:rsidRPr="004A3E56">
              <w:rPr>
                <w:rStyle w:val="Hyperlink"/>
                <w:noProof/>
              </w:rPr>
              <w:t>4.0 Understanding the end-customer experience</w:t>
            </w:r>
            <w:r>
              <w:rPr>
                <w:noProof/>
                <w:webHidden/>
              </w:rPr>
              <w:tab/>
            </w:r>
            <w:r>
              <w:rPr>
                <w:noProof/>
                <w:webHidden/>
              </w:rPr>
              <w:fldChar w:fldCharType="begin"/>
            </w:r>
            <w:r>
              <w:rPr>
                <w:noProof/>
                <w:webHidden/>
              </w:rPr>
              <w:instrText xml:space="preserve"> PAGEREF _Toc123731020 \h </w:instrText>
            </w:r>
            <w:r>
              <w:rPr>
                <w:noProof/>
                <w:webHidden/>
              </w:rPr>
              <w:fldChar w:fldCharType="separate"/>
            </w:r>
            <w:r>
              <w:rPr>
                <w:noProof/>
                <w:webHidden/>
              </w:rPr>
              <w:t>7</w:t>
            </w:r>
            <w:r>
              <w:rPr>
                <w:noProof/>
                <w:webHidden/>
              </w:rPr>
              <w:fldChar w:fldCharType="end"/>
            </w:r>
          </w:hyperlink>
        </w:p>
        <w:p w:rsidR="00CF3017" w14:paraId="5422BAD6" w14:textId="690BD581">
          <w:pPr>
            <w:pStyle w:val="TOC2"/>
            <w:tabs>
              <w:tab w:val="right" w:leader="dot" w:pos="9350"/>
            </w:tabs>
            <w:rPr>
              <w:rFonts w:asciiTheme="minorHAnsi" w:eastAsiaTheme="minorEastAsia" w:hAnsiTheme="minorHAnsi" w:cstheme="minorBidi"/>
              <w:bCs w:val="0"/>
              <w:noProof/>
              <w:szCs w:val="24"/>
            </w:rPr>
          </w:pPr>
          <w:hyperlink w:anchor="_Toc123731021" w:history="1">
            <w:r w:rsidRPr="004A3E56">
              <w:rPr>
                <w:rStyle w:val="Hyperlink"/>
                <w:noProof/>
              </w:rPr>
              <w:t>4.1 How life events factor into waitlists (e.g., disaster, homelessness)</w:t>
            </w:r>
            <w:r>
              <w:rPr>
                <w:noProof/>
                <w:webHidden/>
              </w:rPr>
              <w:tab/>
            </w:r>
            <w:r>
              <w:rPr>
                <w:noProof/>
                <w:webHidden/>
              </w:rPr>
              <w:fldChar w:fldCharType="begin"/>
            </w:r>
            <w:r>
              <w:rPr>
                <w:noProof/>
                <w:webHidden/>
              </w:rPr>
              <w:instrText xml:space="preserve"> PAGEREF _Toc123731021 \h </w:instrText>
            </w:r>
            <w:r>
              <w:rPr>
                <w:noProof/>
                <w:webHidden/>
              </w:rPr>
              <w:fldChar w:fldCharType="separate"/>
            </w:r>
            <w:r>
              <w:rPr>
                <w:noProof/>
                <w:webHidden/>
              </w:rPr>
              <w:t>7</w:t>
            </w:r>
            <w:r>
              <w:rPr>
                <w:noProof/>
                <w:webHidden/>
              </w:rPr>
              <w:fldChar w:fldCharType="end"/>
            </w:r>
          </w:hyperlink>
        </w:p>
        <w:p w:rsidR="00CF3017" w14:paraId="53668B71" w14:textId="75ACC07D">
          <w:pPr>
            <w:pStyle w:val="TOC2"/>
            <w:tabs>
              <w:tab w:val="right" w:leader="dot" w:pos="9350"/>
            </w:tabs>
            <w:rPr>
              <w:rFonts w:asciiTheme="minorHAnsi" w:eastAsiaTheme="minorEastAsia" w:hAnsiTheme="minorHAnsi" w:cstheme="minorBidi"/>
              <w:bCs w:val="0"/>
              <w:noProof/>
              <w:szCs w:val="24"/>
            </w:rPr>
          </w:pPr>
          <w:hyperlink w:anchor="_Toc123731022" w:history="1">
            <w:r w:rsidRPr="004A3E56">
              <w:rPr>
                <w:rStyle w:val="Hyperlink"/>
                <w:noProof/>
              </w:rPr>
              <w:t>4.2 Customer experience</w:t>
            </w:r>
            <w:r>
              <w:rPr>
                <w:noProof/>
                <w:webHidden/>
              </w:rPr>
              <w:tab/>
            </w:r>
            <w:r>
              <w:rPr>
                <w:noProof/>
                <w:webHidden/>
              </w:rPr>
              <w:fldChar w:fldCharType="begin"/>
            </w:r>
            <w:r>
              <w:rPr>
                <w:noProof/>
                <w:webHidden/>
              </w:rPr>
              <w:instrText xml:space="preserve"> PAGEREF _Toc123731022 \h </w:instrText>
            </w:r>
            <w:r>
              <w:rPr>
                <w:noProof/>
                <w:webHidden/>
              </w:rPr>
              <w:fldChar w:fldCharType="separate"/>
            </w:r>
            <w:r>
              <w:rPr>
                <w:noProof/>
                <w:webHidden/>
              </w:rPr>
              <w:t>7</w:t>
            </w:r>
            <w:r>
              <w:rPr>
                <w:noProof/>
                <w:webHidden/>
              </w:rPr>
              <w:fldChar w:fldCharType="end"/>
            </w:r>
          </w:hyperlink>
        </w:p>
        <w:p w:rsidR="00CF3017" w14:paraId="200056E1" w14:textId="014FFF52">
          <w:pPr>
            <w:pStyle w:val="TOC2"/>
            <w:tabs>
              <w:tab w:val="right" w:leader="dot" w:pos="9350"/>
            </w:tabs>
            <w:rPr>
              <w:rFonts w:asciiTheme="minorHAnsi" w:eastAsiaTheme="minorEastAsia" w:hAnsiTheme="minorHAnsi" w:cstheme="minorBidi"/>
              <w:bCs w:val="0"/>
              <w:noProof/>
              <w:szCs w:val="24"/>
            </w:rPr>
          </w:pPr>
          <w:hyperlink w:anchor="_Toc123731023" w:history="1">
            <w:r w:rsidRPr="004A3E56">
              <w:rPr>
                <w:rStyle w:val="Hyperlink"/>
                <w:noProof/>
              </w:rPr>
              <w:t>4.3 Knowledge of the home buying process</w:t>
            </w:r>
            <w:r>
              <w:rPr>
                <w:noProof/>
                <w:webHidden/>
              </w:rPr>
              <w:tab/>
            </w:r>
            <w:r>
              <w:rPr>
                <w:noProof/>
                <w:webHidden/>
              </w:rPr>
              <w:fldChar w:fldCharType="begin"/>
            </w:r>
            <w:r>
              <w:rPr>
                <w:noProof/>
                <w:webHidden/>
              </w:rPr>
              <w:instrText xml:space="preserve"> PAGEREF _Toc123731023 \h </w:instrText>
            </w:r>
            <w:r>
              <w:rPr>
                <w:noProof/>
                <w:webHidden/>
              </w:rPr>
              <w:fldChar w:fldCharType="separate"/>
            </w:r>
            <w:r>
              <w:rPr>
                <w:noProof/>
                <w:webHidden/>
              </w:rPr>
              <w:t>7</w:t>
            </w:r>
            <w:r>
              <w:rPr>
                <w:noProof/>
                <w:webHidden/>
              </w:rPr>
              <w:fldChar w:fldCharType="end"/>
            </w:r>
          </w:hyperlink>
        </w:p>
        <w:p w:rsidR="00CF3017" w14:paraId="4811ADA2" w14:textId="7813ED7D">
          <w:pPr>
            <w:pStyle w:val="TOC1"/>
            <w:tabs>
              <w:tab w:val="right" w:leader="dot" w:pos="9350"/>
            </w:tabs>
            <w:rPr>
              <w:rFonts w:asciiTheme="minorHAnsi" w:eastAsiaTheme="minorEastAsia" w:hAnsiTheme="minorHAnsi" w:cstheme="minorBidi"/>
              <w:b w:val="0"/>
              <w:bCs w:val="0"/>
              <w:iCs w:val="0"/>
              <w:noProof/>
            </w:rPr>
          </w:pPr>
          <w:hyperlink w:anchor="_Toc123731024" w:history="1">
            <w:r w:rsidRPr="004A3E56">
              <w:rPr>
                <w:rStyle w:val="Hyperlink"/>
                <w:noProof/>
              </w:rPr>
              <w:t>5.0 Considerations for centralized waitlists</w:t>
            </w:r>
            <w:r>
              <w:rPr>
                <w:noProof/>
                <w:webHidden/>
              </w:rPr>
              <w:tab/>
            </w:r>
            <w:r>
              <w:rPr>
                <w:noProof/>
                <w:webHidden/>
              </w:rPr>
              <w:fldChar w:fldCharType="begin"/>
            </w:r>
            <w:r>
              <w:rPr>
                <w:noProof/>
                <w:webHidden/>
              </w:rPr>
              <w:instrText xml:space="preserve"> PAGEREF _Toc123731024 \h </w:instrText>
            </w:r>
            <w:r>
              <w:rPr>
                <w:noProof/>
                <w:webHidden/>
              </w:rPr>
              <w:fldChar w:fldCharType="separate"/>
            </w:r>
            <w:r>
              <w:rPr>
                <w:noProof/>
                <w:webHidden/>
              </w:rPr>
              <w:t>8</w:t>
            </w:r>
            <w:r>
              <w:rPr>
                <w:noProof/>
                <w:webHidden/>
              </w:rPr>
              <w:fldChar w:fldCharType="end"/>
            </w:r>
          </w:hyperlink>
        </w:p>
        <w:p w:rsidR="00CF3017" w14:paraId="693F0D05" w14:textId="3150FFAB">
          <w:pPr>
            <w:pStyle w:val="TOC2"/>
            <w:tabs>
              <w:tab w:val="right" w:leader="dot" w:pos="9350"/>
            </w:tabs>
            <w:rPr>
              <w:rFonts w:asciiTheme="minorHAnsi" w:eastAsiaTheme="minorEastAsia" w:hAnsiTheme="minorHAnsi" w:cstheme="minorBidi"/>
              <w:bCs w:val="0"/>
              <w:noProof/>
              <w:szCs w:val="24"/>
            </w:rPr>
          </w:pPr>
          <w:hyperlink w:anchor="_Toc123731025" w:history="1">
            <w:r w:rsidRPr="004A3E56">
              <w:rPr>
                <w:rStyle w:val="Hyperlink"/>
                <w:noProof/>
              </w:rPr>
              <w:t>5.1 Financial implications</w:t>
            </w:r>
            <w:r>
              <w:rPr>
                <w:noProof/>
                <w:webHidden/>
              </w:rPr>
              <w:tab/>
            </w:r>
            <w:r>
              <w:rPr>
                <w:noProof/>
                <w:webHidden/>
              </w:rPr>
              <w:fldChar w:fldCharType="begin"/>
            </w:r>
            <w:r>
              <w:rPr>
                <w:noProof/>
                <w:webHidden/>
              </w:rPr>
              <w:instrText xml:space="preserve"> PAGEREF _Toc123731025 \h </w:instrText>
            </w:r>
            <w:r>
              <w:rPr>
                <w:noProof/>
                <w:webHidden/>
              </w:rPr>
              <w:fldChar w:fldCharType="separate"/>
            </w:r>
            <w:r>
              <w:rPr>
                <w:noProof/>
                <w:webHidden/>
              </w:rPr>
              <w:t>8</w:t>
            </w:r>
            <w:r>
              <w:rPr>
                <w:noProof/>
                <w:webHidden/>
              </w:rPr>
              <w:fldChar w:fldCharType="end"/>
            </w:r>
          </w:hyperlink>
        </w:p>
        <w:p w:rsidR="00CF3017" w14:paraId="32E36B9C" w14:textId="391BAB93">
          <w:pPr>
            <w:pStyle w:val="TOC2"/>
            <w:tabs>
              <w:tab w:val="right" w:leader="dot" w:pos="9350"/>
            </w:tabs>
            <w:rPr>
              <w:rFonts w:asciiTheme="minorHAnsi" w:eastAsiaTheme="minorEastAsia" w:hAnsiTheme="minorHAnsi" w:cstheme="minorBidi"/>
              <w:bCs w:val="0"/>
              <w:noProof/>
              <w:szCs w:val="24"/>
            </w:rPr>
          </w:pPr>
          <w:hyperlink w:anchor="_Toc123731026" w:history="1">
            <w:r w:rsidRPr="004A3E56">
              <w:rPr>
                <w:rStyle w:val="Hyperlink"/>
                <w:noProof/>
              </w:rPr>
              <w:t>5.2 Centralized or universal waitlists</w:t>
            </w:r>
            <w:r>
              <w:rPr>
                <w:noProof/>
                <w:webHidden/>
              </w:rPr>
              <w:tab/>
            </w:r>
            <w:r>
              <w:rPr>
                <w:noProof/>
                <w:webHidden/>
              </w:rPr>
              <w:fldChar w:fldCharType="begin"/>
            </w:r>
            <w:r>
              <w:rPr>
                <w:noProof/>
                <w:webHidden/>
              </w:rPr>
              <w:instrText xml:space="preserve"> PAGEREF _Toc123731026 \h </w:instrText>
            </w:r>
            <w:r>
              <w:rPr>
                <w:noProof/>
                <w:webHidden/>
              </w:rPr>
              <w:fldChar w:fldCharType="separate"/>
            </w:r>
            <w:r>
              <w:rPr>
                <w:noProof/>
                <w:webHidden/>
              </w:rPr>
              <w:t>8</w:t>
            </w:r>
            <w:r>
              <w:rPr>
                <w:noProof/>
                <w:webHidden/>
              </w:rPr>
              <w:fldChar w:fldCharType="end"/>
            </w:r>
          </w:hyperlink>
        </w:p>
        <w:p w:rsidR="00CF3017" w14:paraId="59A3FDA3" w14:textId="6174FA36">
          <w:pPr>
            <w:pStyle w:val="TOC2"/>
            <w:tabs>
              <w:tab w:val="right" w:leader="dot" w:pos="9350"/>
            </w:tabs>
            <w:rPr>
              <w:rFonts w:asciiTheme="minorHAnsi" w:eastAsiaTheme="minorEastAsia" w:hAnsiTheme="minorHAnsi" w:cstheme="minorBidi"/>
              <w:bCs w:val="0"/>
              <w:noProof/>
              <w:szCs w:val="24"/>
            </w:rPr>
          </w:pPr>
          <w:hyperlink w:anchor="_Toc123731027" w:history="1">
            <w:r w:rsidRPr="004A3E56">
              <w:rPr>
                <w:rStyle w:val="Hyperlink"/>
                <w:noProof/>
              </w:rPr>
              <w:t>5.3 Complexity of implementing a centralized waitlist</w:t>
            </w:r>
            <w:r>
              <w:rPr>
                <w:noProof/>
                <w:webHidden/>
              </w:rPr>
              <w:tab/>
            </w:r>
            <w:r>
              <w:rPr>
                <w:noProof/>
                <w:webHidden/>
              </w:rPr>
              <w:fldChar w:fldCharType="begin"/>
            </w:r>
            <w:r>
              <w:rPr>
                <w:noProof/>
                <w:webHidden/>
              </w:rPr>
              <w:instrText xml:space="preserve"> PAGEREF _Toc123731027 \h </w:instrText>
            </w:r>
            <w:r>
              <w:rPr>
                <w:noProof/>
                <w:webHidden/>
              </w:rPr>
              <w:fldChar w:fldCharType="separate"/>
            </w:r>
            <w:r>
              <w:rPr>
                <w:noProof/>
                <w:webHidden/>
              </w:rPr>
              <w:t>9</w:t>
            </w:r>
            <w:r>
              <w:rPr>
                <w:noProof/>
                <w:webHidden/>
              </w:rPr>
              <w:fldChar w:fldCharType="end"/>
            </w:r>
          </w:hyperlink>
        </w:p>
        <w:p w:rsidR="00CF3017" w14:paraId="03463860" w14:textId="44DA02E1">
          <w:pPr>
            <w:pStyle w:val="TOC1"/>
            <w:tabs>
              <w:tab w:val="right" w:leader="dot" w:pos="9350"/>
            </w:tabs>
            <w:rPr>
              <w:rFonts w:asciiTheme="minorHAnsi" w:eastAsiaTheme="minorEastAsia" w:hAnsiTheme="minorHAnsi" w:cstheme="minorBidi"/>
              <w:b w:val="0"/>
              <w:bCs w:val="0"/>
              <w:iCs w:val="0"/>
              <w:noProof/>
            </w:rPr>
          </w:pPr>
          <w:hyperlink w:anchor="_Toc123731028" w:history="1">
            <w:r w:rsidRPr="004A3E56">
              <w:rPr>
                <w:rStyle w:val="Hyperlink"/>
                <w:noProof/>
              </w:rPr>
              <w:t>6.0 Considerations for waitlist technology</w:t>
            </w:r>
            <w:r>
              <w:rPr>
                <w:noProof/>
                <w:webHidden/>
              </w:rPr>
              <w:tab/>
            </w:r>
            <w:r>
              <w:rPr>
                <w:noProof/>
                <w:webHidden/>
              </w:rPr>
              <w:fldChar w:fldCharType="begin"/>
            </w:r>
            <w:r>
              <w:rPr>
                <w:noProof/>
                <w:webHidden/>
              </w:rPr>
              <w:instrText xml:space="preserve"> PAGEREF _Toc123731028 \h </w:instrText>
            </w:r>
            <w:r>
              <w:rPr>
                <w:noProof/>
                <w:webHidden/>
              </w:rPr>
              <w:fldChar w:fldCharType="separate"/>
            </w:r>
            <w:r>
              <w:rPr>
                <w:noProof/>
                <w:webHidden/>
              </w:rPr>
              <w:t>9</w:t>
            </w:r>
            <w:r>
              <w:rPr>
                <w:noProof/>
                <w:webHidden/>
              </w:rPr>
              <w:fldChar w:fldCharType="end"/>
            </w:r>
          </w:hyperlink>
        </w:p>
        <w:p w:rsidR="00CF3017" w14:paraId="37ED6C67" w14:textId="79916B8C">
          <w:pPr>
            <w:pStyle w:val="TOC2"/>
            <w:tabs>
              <w:tab w:val="right" w:leader="dot" w:pos="9350"/>
            </w:tabs>
            <w:rPr>
              <w:rFonts w:asciiTheme="minorHAnsi" w:eastAsiaTheme="minorEastAsia" w:hAnsiTheme="minorHAnsi" w:cstheme="minorBidi"/>
              <w:bCs w:val="0"/>
              <w:noProof/>
              <w:szCs w:val="24"/>
            </w:rPr>
          </w:pPr>
          <w:hyperlink w:anchor="_Toc123731029" w:history="1">
            <w:r w:rsidRPr="004A3E56">
              <w:rPr>
                <w:rStyle w:val="Hyperlink"/>
                <w:noProof/>
              </w:rPr>
              <w:t>6.1 Privacy</w:t>
            </w:r>
            <w:r>
              <w:rPr>
                <w:noProof/>
                <w:webHidden/>
              </w:rPr>
              <w:tab/>
            </w:r>
            <w:r>
              <w:rPr>
                <w:noProof/>
                <w:webHidden/>
              </w:rPr>
              <w:fldChar w:fldCharType="begin"/>
            </w:r>
            <w:r>
              <w:rPr>
                <w:noProof/>
                <w:webHidden/>
              </w:rPr>
              <w:instrText xml:space="preserve"> PAGEREF _Toc123731029 \h </w:instrText>
            </w:r>
            <w:r>
              <w:rPr>
                <w:noProof/>
                <w:webHidden/>
              </w:rPr>
              <w:fldChar w:fldCharType="separate"/>
            </w:r>
            <w:r>
              <w:rPr>
                <w:noProof/>
                <w:webHidden/>
              </w:rPr>
              <w:t>9</w:t>
            </w:r>
            <w:r>
              <w:rPr>
                <w:noProof/>
                <w:webHidden/>
              </w:rPr>
              <w:fldChar w:fldCharType="end"/>
            </w:r>
          </w:hyperlink>
        </w:p>
        <w:p w:rsidR="00CF3017" w14:paraId="2A6487BC" w14:textId="3511BF77">
          <w:pPr>
            <w:pStyle w:val="TOC2"/>
            <w:tabs>
              <w:tab w:val="right" w:leader="dot" w:pos="9350"/>
            </w:tabs>
            <w:rPr>
              <w:rFonts w:asciiTheme="minorHAnsi" w:eastAsiaTheme="minorEastAsia" w:hAnsiTheme="minorHAnsi" w:cstheme="minorBidi"/>
              <w:bCs w:val="0"/>
              <w:noProof/>
              <w:szCs w:val="24"/>
            </w:rPr>
          </w:pPr>
          <w:hyperlink w:anchor="_Toc123731030" w:history="1">
            <w:r w:rsidRPr="004A3E56">
              <w:rPr>
                <w:rStyle w:val="Hyperlink"/>
                <w:noProof/>
              </w:rPr>
              <w:t>6.2 Third party software requirements</w:t>
            </w:r>
            <w:r>
              <w:rPr>
                <w:noProof/>
                <w:webHidden/>
              </w:rPr>
              <w:tab/>
            </w:r>
            <w:r>
              <w:rPr>
                <w:noProof/>
                <w:webHidden/>
              </w:rPr>
              <w:fldChar w:fldCharType="begin"/>
            </w:r>
            <w:r>
              <w:rPr>
                <w:noProof/>
                <w:webHidden/>
              </w:rPr>
              <w:instrText xml:space="preserve"> PAGEREF _Toc123731030 \h </w:instrText>
            </w:r>
            <w:r>
              <w:rPr>
                <w:noProof/>
                <w:webHidden/>
              </w:rPr>
              <w:fldChar w:fldCharType="separate"/>
            </w:r>
            <w:r>
              <w:rPr>
                <w:noProof/>
                <w:webHidden/>
              </w:rPr>
              <w:t>9</w:t>
            </w:r>
            <w:r>
              <w:rPr>
                <w:noProof/>
                <w:webHidden/>
              </w:rPr>
              <w:fldChar w:fldCharType="end"/>
            </w:r>
          </w:hyperlink>
        </w:p>
        <w:p w:rsidR="00CF3017" w14:paraId="6DB7F962" w14:textId="78CFDF78">
          <w:pPr>
            <w:pStyle w:val="TOC2"/>
            <w:tabs>
              <w:tab w:val="right" w:leader="dot" w:pos="9350"/>
            </w:tabs>
            <w:rPr>
              <w:rFonts w:asciiTheme="minorHAnsi" w:eastAsiaTheme="minorEastAsia" w:hAnsiTheme="minorHAnsi" w:cstheme="minorBidi"/>
              <w:bCs w:val="0"/>
              <w:noProof/>
              <w:szCs w:val="24"/>
            </w:rPr>
          </w:pPr>
          <w:hyperlink w:anchor="_Toc123731031" w:history="1">
            <w:r w:rsidRPr="004A3E56">
              <w:rPr>
                <w:rStyle w:val="Hyperlink"/>
                <w:noProof/>
              </w:rPr>
              <w:t>6.3 Data management</w:t>
            </w:r>
            <w:r>
              <w:rPr>
                <w:noProof/>
                <w:webHidden/>
              </w:rPr>
              <w:tab/>
            </w:r>
            <w:r>
              <w:rPr>
                <w:noProof/>
                <w:webHidden/>
              </w:rPr>
              <w:fldChar w:fldCharType="begin"/>
            </w:r>
            <w:r>
              <w:rPr>
                <w:noProof/>
                <w:webHidden/>
              </w:rPr>
              <w:instrText xml:space="preserve"> PAGEREF _Toc123731031 \h </w:instrText>
            </w:r>
            <w:r>
              <w:rPr>
                <w:noProof/>
                <w:webHidden/>
              </w:rPr>
              <w:fldChar w:fldCharType="separate"/>
            </w:r>
            <w:r>
              <w:rPr>
                <w:noProof/>
                <w:webHidden/>
              </w:rPr>
              <w:t>10</w:t>
            </w:r>
            <w:r>
              <w:rPr>
                <w:noProof/>
                <w:webHidden/>
              </w:rPr>
              <w:fldChar w:fldCharType="end"/>
            </w:r>
          </w:hyperlink>
        </w:p>
        <w:p w:rsidR="00CF3017" w14:paraId="45E70662" w14:textId="28F8DC14">
          <w:pPr>
            <w:pStyle w:val="TOC1"/>
            <w:tabs>
              <w:tab w:val="right" w:leader="dot" w:pos="9350"/>
            </w:tabs>
            <w:rPr>
              <w:rFonts w:asciiTheme="minorHAnsi" w:eastAsiaTheme="minorEastAsia" w:hAnsiTheme="minorHAnsi" w:cstheme="minorBidi"/>
              <w:b w:val="0"/>
              <w:bCs w:val="0"/>
              <w:iCs w:val="0"/>
              <w:noProof/>
            </w:rPr>
          </w:pPr>
          <w:hyperlink w:anchor="_Toc123731032" w:history="1">
            <w:r w:rsidRPr="004A3E56">
              <w:rPr>
                <w:rStyle w:val="Hyperlink"/>
                <w:noProof/>
              </w:rPr>
              <w:t>7.0 Closeout</w:t>
            </w:r>
            <w:r>
              <w:rPr>
                <w:noProof/>
                <w:webHidden/>
              </w:rPr>
              <w:tab/>
            </w:r>
            <w:r>
              <w:rPr>
                <w:noProof/>
                <w:webHidden/>
              </w:rPr>
              <w:fldChar w:fldCharType="begin"/>
            </w:r>
            <w:r>
              <w:rPr>
                <w:noProof/>
                <w:webHidden/>
              </w:rPr>
              <w:instrText xml:space="preserve"> PAGEREF _Toc123731032 \h </w:instrText>
            </w:r>
            <w:r>
              <w:rPr>
                <w:noProof/>
                <w:webHidden/>
              </w:rPr>
              <w:fldChar w:fldCharType="separate"/>
            </w:r>
            <w:r>
              <w:rPr>
                <w:noProof/>
                <w:webHidden/>
              </w:rPr>
              <w:t>11</w:t>
            </w:r>
            <w:r>
              <w:rPr>
                <w:noProof/>
                <w:webHidden/>
              </w:rPr>
              <w:fldChar w:fldCharType="end"/>
            </w:r>
          </w:hyperlink>
        </w:p>
        <w:p w:rsidR="00CF3017" w14:paraId="4AECB917" w14:textId="0745AB89">
          <w:pPr>
            <w:pStyle w:val="TOC2"/>
            <w:tabs>
              <w:tab w:val="right" w:leader="dot" w:pos="9350"/>
            </w:tabs>
            <w:rPr>
              <w:rFonts w:asciiTheme="minorHAnsi" w:eastAsiaTheme="minorEastAsia" w:hAnsiTheme="minorHAnsi" w:cstheme="minorBidi"/>
              <w:bCs w:val="0"/>
              <w:noProof/>
              <w:szCs w:val="24"/>
            </w:rPr>
          </w:pPr>
          <w:hyperlink w:anchor="_Toc123731033" w:history="1">
            <w:r w:rsidRPr="004A3E56">
              <w:rPr>
                <w:rStyle w:val="Hyperlink"/>
                <w:noProof/>
              </w:rPr>
              <w:t>7.1 Other resources</w:t>
            </w:r>
            <w:r>
              <w:rPr>
                <w:noProof/>
                <w:webHidden/>
              </w:rPr>
              <w:tab/>
            </w:r>
            <w:r>
              <w:rPr>
                <w:noProof/>
                <w:webHidden/>
              </w:rPr>
              <w:fldChar w:fldCharType="begin"/>
            </w:r>
            <w:r>
              <w:rPr>
                <w:noProof/>
                <w:webHidden/>
              </w:rPr>
              <w:instrText xml:space="preserve"> PAGEREF _Toc123731033 \h </w:instrText>
            </w:r>
            <w:r>
              <w:rPr>
                <w:noProof/>
                <w:webHidden/>
              </w:rPr>
              <w:fldChar w:fldCharType="separate"/>
            </w:r>
            <w:r>
              <w:rPr>
                <w:noProof/>
                <w:webHidden/>
              </w:rPr>
              <w:t>11</w:t>
            </w:r>
            <w:r>
              <w:rPr>
                <w:noProof/>
                <w:webHidden/>
              </w:rPr>
              <w:fldChar w:fldCharType="end"/>
            </w:r>
          </w:hyperlink>
        </w:p>
        <w:p w:rsidR="006C3022" w:rsidP="0085376C" w14:paraId="2DBB1C26" w14:textId="768578E0">
          <w:r>
            <w:rPr>
              <w:rFonts w:cstheme="minorHAnsi"/>
              <w:iCs/>
            </w:rPr>
            <w:fldChar w:fldCharType="end"/>
          </w:r>
        </w:p>
      </w:sdtContent>
    </w:sdt>
    <w:p w:rsidR="00CF3017" w14:paraId="4DD0D07E" w14:textId="77777777">
      <w:pPr>
        <w:spacing w:after="0" w:line="240" w:lineRule="auto"/>
        <w:rPr>
          <w:rFonts w:cs="Poppins"/>
          <w:b/>
          <w:bCs/>
          <w:color w:val="163666" w:themeColor="text2"/>
          <w:sz w:val="48"/>
          <w:szCs w:val="48"/>
        </w:rPr>
      </w:pPr>
      <w:bookmarkStart w:id="0" w:name="_Toc123730952"/>
      <w:r>
        <w:br w:type="page"/>
      </w:r>
    </w:p>
    <w:bookmarkEnd w:id="0"/>
    <w:p w:rsidR="00CF3017" w:rsidRPr="00CF3017" w:rsidP="3F82A26D" w14:paraId="037163BC" w14:textId="77777777">
      <w:pPr>
        <w:rPr>
          <w:rFonts w:eastAsia="Arial" w:cs="Arial"/>
          <w:i/>
          <w:iCs/>
          <w:color w:val="D72D79"/>
          <w:sz w:val="22"/>
          <w:szCs w:val="22"/>
        </w:rPr>
      </w:pPr>
      <w:r w:rsidRPr="3F82A26D">
        <w:rPr>
          <w:rFonts w:eastAsia="Arial" w:cs="Arial"/>
          <w:i/>
          <w:iCs/>
          <w:color w:val="D72D79"/>
          <w:sz w:val="22"/>
          <w:szCs w:val="22"/>
        </w:rPr>
        <w:t>It is not the intent to ask participants a standardized set of questions. Instead, participants will engage in a loosely guided conversation with facilitators in which they will be asked to share their lived experiences and opinions related to a set of topics. Specific question phrasing and areas of deeper exploration will be determined on an ad hoc basis by facilitators during the conversation. Facilitators will cover key areas of participant’s lived experience to unearth experiences in the waitlist ecosystem. The questions below represent the types of things a facilitator may ask the participant.</w:t>
      </w:r>
    </w:p>
    <w:p w:rsidR="5F4436ED" w:rsidP="3F82A26D" w14:paraId="0EEF4AA2" w14:textId="40F4DAF2">
      <w:pPr>
        <w:rPr>
          <w:rFonts w:eastAsia="Arial" w:cs="Arial"/>
          <w:i/>
          <w:iCs/>
          <w:color w:val="D72D79"/>
          <w:sz w:val="22"/>
          <w:szCs w:val="22"/>
        </w:rPr>
      </w:pPr>
      <w:r w:rsidRPr="3F82A26D">
        <w:rPr>
          <w:rFonts w:eastAsia="Arial" w:cs="Arial"/>
          <w:i/>
          <w:iCs/>
          <w:color w:val="D72D79"/>
          <w:sz w:val="22"/>
          <w:szCs w:val="22"/>
        </w:rPr>
        <w:t>These sessions (for both focus groups and interviews) will be timed to ensure they do not exceed 60 minutes for an interview or 90 minutes for a focus group. The facilitator will be responsible for ensuring that they leave adequate time to wrap up the conversation before the end of the session within the allotted time.</w:t>
      </w:r>
    </w:p>
    <w:p w:rsidR="00CF3017" w:rsidRPr="00500EF7" w:rsidP="00CF3017" w14:paraId="300BDE91" w14:textId="77777777">
      <w:pPr>
        <w:pStyle w:val="Heading1"/>
      </w:pPr>
      <w:bookmarkStart w:id="1" w:name="_Toc123650871"/>
      <w:bookmarkStart w:id="2" w:name="_Toc123731004"/>
      <w:r w:rsidRPr="00500EF7">
        <w:t>Introductory Script</w:t>
      </w:r>
      <w:bookmarkEnd w:id="1"/>
      <w:bookmarkEnd w:id="2"/>
    </w:p>
    <w:p w:rsidR="00CF3017" w:rsidP="00CF3017" w14:paraId="52662E27" w14:textId="77777777">
      <w:pPr>
        <w:rPr>
          <w:rFonts w:eastAsia="Arial" w:cs="Arial"/>
          <w:sz w:val="22"/>
          <w:szCs w:val="22"/>
        </w:rPr>
      </w:pPr>
      <w:r w:rsidRPr="4E9E8573">
        <w:rPr>
          <w:rFonts w:eastAsia="Arial" w:cs="Arial"/>
          <w:sz w:val="22"/>
          <w:szCs w:val="22"/>
        </w:rPr>
        <w:t>Thank you for taking the time to speak with us today.</w:t>
      </w:r>
    </w:p>
    <w:p w:rsidR="00CF3017" w:rsidP="00CF3017" w14:paraId="350560F7" w14:textId="77777777">
      <w:pPr>
        <w:rPr>
          <w:rFonts w:eastAsia="Arial" w:cs="Arial"/>
          <w:sz w:val="22"/>
          <w:szCs w:val="22"/>
        </w:rPr>
      </w:pPr>
      <w:r w:rsidRPr="330A2D9D">
        <w:rPr>
          <w:rFonts w:eastAsia="Arial" w:cs="Arial"/>
          <w:sz w:val="22"/>
          <w:szCs w:val="22"/>
        </w:rPr>
        <w:t xml:space="preserve">The goal of these conversations is to gain an understanding of the different </w:t>
      </w:r>
      <w:r w:rsidRPr="4E9E8573">
        <w:rPr>
          <w:rFonts w:eastAsia="Arial" w:cs="Arial"/>
          <w:sz w:val="22"/>
          <w:szCs w:val="22"/>
        </w:rPr>
        <w:t>perspectives</w:t>
      </w:r>
      <w:r w:rsidRPr="330A2D9D">
        <w:rPr>
          <w:rFonts w:eastAsia="Arial" w:cs="Arial"/>
          <w:sz w:val="22"/>
          <w:szCs w:val="22"/>
        </w:rPr>
        <w:t xml:space="preserve"> and experiences people have around </w:t>
      </w:r>
      <w:r>
        <w:rPr>
          <w:rFonts w:eastAsia="Arial" w:cs="Arial"/>
          <w:sz w:val="22"/>
          <w:szCs w:val="22"/>
        </w:rPr>
        <w:t>the housing waitlist experience</w:t>
      </w:r>
      <w:r w:rsidRPr="330A2D9D">
        <w:rPr>
          <w:rFonts w:eastAsia="Arial" w:cs="Arial"/>
          <w:sz w:val="22"/>
          <w:szCs w:val="22"/>
        </w:rPr>
        <w:t>.</w:t>
      </w:r>
    </w:p>
    <w:p w:rsidR="00CF3017" w:rsidRPr="00500EF7" w:rsidP="00CF3017" w14:paraId="2A65B28F" w14:textId="77777777">
      <w:pPr>
        <w:rPr>
          <w:rFonts w:eastAsia="Arial" w:cs="Arial"/>
          <w:sz w:val="22"/>
          <w:szCs w:val="22"/>
        </w:rPr>
      </w:pPr>
      <w:r w:rsidRPr="00A03F92">
        <w:rPr>
          <w:rFonts w:eastAsia="Arial" w:cs="Arial"/>
          <w:sz w:val="22"/>
          <w:szCs w:val="22"/>
        </w:rPr>
        <w:t>HUD is exploring how they can support local partners and housing agencies to help improve the experience of individuals and families finding affordable housing through waitlists. To better understand the needs, HUD is starting by talking to a variety of customers including, public housing agencies, housing providers, families, and others.</w:t>
      </w:r>
    </w:p>
    <w:p w:rsidR="00CF3017" w:rsidRPr="00500EF7" w:rsidP="00CF3017" w14:paraId="1A7FCEB9" w14:textId="77777777">
      <w:pPr>
        <w:rPr>
          <w:rFonts w:eastAsia="Arial" w:cs="Arial"/>
          <w:sz w:val="22"/>
          <w:szCs w:val="22"/>
        </w:rPr>
      </w:pPr>
      <w:r w:rsidRPr="3F82A26D">
        <w:rPr>
          <w:rFonts w:eastAsia="Arial" w:cs="Arial"/>
          <w:sz w:val="22"/>
          <w:szCs w:val="22"/>
        </w:rPr>
        <w:t>Throughout this conversation, we urge you to share your honest, candid feedback. We are trying to understand your experiences and thoughts.</w:t>
      </w:r>
    </w:p>
    <w:p w:rsidR="6B7EF879" w:rsidP="3F82A26D" w14:paraId="49FA4370" w14:textId="437382DA">
      <w:pPr>
        <w:rPr>
          <w:rFonts w:eastAsia="Arial" w:cs="Arial"/>
          <w:sz w:val="22"/>
          <w:szCs w:val="22"/>
        </w:rPr>
      </w:pPr>
      <w:r w:rsidRPr="3F82A26D">
        <w:rPr>
          <w:rFonts w:eastAsia="Arial" w:cs="Arial"/>
          <w:sz w:val="22"/>
          <w:szCs w:val="22"/>
        </w:rPr>
        <w:t>I’m also required to read the following statement.</w:t>
      </w:r>
    </w:p>
    <w:p w:rsidR="6B7EF879" w:rsidRPr="000A66B6" w:rsidP="3F82A26D" w14:paraId="535FADF9" w14:textId="1D4194DE">
      <w:pPr>
        <w:rPr>
          <w:rFonts w:eastAsia="Arial" w:cs="Arial"/>
          <w:b/>
          <w:bCs/>
          <w:color w:val="D72D79"/>
          <w:sz w:val="22"/>
          <w:szCs w:val="22"/>
        </w:rPr>
      </w:pPr>
      <w:r w:rsidRPr="000A66B6">
        <w:rPr>
          <w:rFonts w:eastAsia="Arial" w:cs="Arial"/>
          <w:b/>
          <w:bCs/>
          <w:color w:val="D72D79"/>
          <w:sz w:val="22"/>
          <w:szCs w:val="22"/>
        </w:rPr>
        <w:t>[</w:t>
      </w:r>
      <w:r w:rsidRPr="000A66B6">
        <w:rPr>
          <w:rFonts w:eastAsia="Arial" w:cs="Arial"/>
          <w:b/>
          <w:bCs/>
          <w:color w:val="D72D79"/>
          <w:sz w:val="22"/>
          <w:szCs w:val="22"/>
        </w:rPr>
        <w:t>For focus groups</w:t>
      </w:r>
      <w:r w:rsidRPr="000A66B6">
        <w:rPr>
          <w:rFonts w:eastAsia="Arial" w:cs="Arial"/>
          <w:b/>
          <w:bCs/>
          <w:color w:val="D72D79"/>
          <w:sz w:val="22"/>
          <w:szCs w:val="22"/>
        </w:rPr>
        <w:t>]</w:t>
      </w:r>
    </w:p>
    <w:p w:rsidR="6B7EF879" w:rsidP="3F82A26D" w14:paraId="46A24DF6" w14:textId="114F21DD">
      <w:pPr>
        <w:rPr>
          <w:rFonts w:eastAsia="Arial" w:cs="Arial"/>
          <w:sz w:val="22"/>
          <w:szCs w:val="22"/>
        </w:rPr>
      </w:pPr>
      <w:r w:rsidRPr="3F82A26D">
        <w:rPr>
          <w:rFonts w:eastAsia="Arial" w:cs="Arial"/>
          <w:sz w:val="22"/>
          <w:szCs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w:t>
      </w:r>
      <w:r w:rsidRPr="3F82A26D">
        <w:rPr>
          <w:rFonts w:eastAsia="Arial" w:cs="Arial"/>
          <w:sz w:val="22"/>
          <w:szCs w:val="22"/>
        </w:rPr>
        <w:t>information collection is</w:t>
      </w:r>
      <w:r w:rsidR="00BE3C71">
        <w:rPr>
          <w:rFonts w:eastAsia="Arial" w:cs="Arial"/>
          <w:sz w:val="22"/>
          <w:szCs w:val="22"/>
        </w:rPr>
        <w:t xml:space="preserve"> </w:t>
      </w:r>
      <w:r w:rsidRPr="3F82A26D" w:rsidR="00BE3C71">
        <w:rPr>
          <w:rFonts w:eastAsia="Arial" w:cs="Arial"/>
          <w:sz w:val="22"/>
          <w:szCs w:val="22"/>
        </w:rPr>
        <w:t>2511-0001</w:t>
      </w:r>
      <w:r w:rsidRPr="3F82A26D">
        <w:rPr>
          <w:rFonts w:eastAsia="Arial" w:cs="Arial"/>
          <w:sz w:val="22"/>
          <w:szCs w:val="22"/>
        </w:rPr>
        <w:t>. The expiration date for this Control Number is</w:t>
      </w:r>
      <w:r w:rsidR="00BE3C71">
        <w:rPr>
          <w:rFonts w:eastAsia="Arial" w:cs="Arial"/>
          <w:sz w:val="22"/>
          <w:szCs w:val="22"/>
        </w:rPr>
        <w:t xml:space="preserve"> </w:t>
      </w:r>
      <w:r w:rsidR="00FE56FE">
        <w:rPr>
          <w:rFonts w:eastAsia="Arial" w:cs="Arial"/>
          <w:sz w:val="22"/>
          <w:szCs w:val="22"/>
        </w:rPr>
        <w:t>09/30/2024</w:t>
      </w:r>
      <w:r w:rsidRPr="3F82A26D">
        <w:rPr>
          <w:rFonts w:eastAsia="Arial" w:cs="Arial"/>
          <w:sz w:val="22"/>
          <w:szCs w:val="22"/>
        </w:rPr>
        <w:t xml:space="preserve">. Without this approval, we could not conduct this focus group. Public reporting for this information collection is estimated to be approximately 90 minutes per response. All responses to this information collection are voluntary. Send comments regarding this burden estimate or any other aspect of this information collection, including suggestions for reducing this burden to Mac Bailey at </w:t>
      </w:r>
      <w:hyperlink r:id="rId10">
        <w:r w:rsidRPr="3F82A26D">
          <w:rPr>
            <w:rStyle w:val="Hyperlink"/>
            <w:rFonts w:eastAsia="Arial" w:cs="Arial"/>
            <w:sz w:val="22"/>
            <w:szCs w:val="22"/>
          </w:rPr>
          <w:t>mac.bailey@hud.gov</w:t>
        </w:r>
      </w:hyperlink>
      <w:r w:rsidRPr="3F82A26D">
        <w:rPr>
          <w:rFonts w:eastAsia="Arial" w:cs="Arial"/>
          <w:sz w:val="22"/>
          <w:szCs w:val="22"/>
        </w:rPr>
        <w:t>.</w:t>
      </w:r>
    </w:p>
    <w:p w:rsidR="6B7EF879" w:rsidRPr="000A66B6" w:rsidP="3F82A26D" w14:paraId="7E4BEA51" w14:textId="3E330758">
      <w:pPr>
        <w:rPr>
          <w:rFonts w:eastAsia="Arial" w:cs="Arial"/>
          <w:b/>
          <w:bCs/>
          <w:color w:val="D72D79"/>
          <w:sz w:val="22"/>
          <w:szCs w:val="22"/>
        </w:rPr>
      </w:pPr>
      <w:r>
        <w:rPr>
          <w:rFonts w:eastAsia="Arial" w:cs="Arial"/>
          <w:b/>
          <w:bCs/>
          <w:color w:val="D72D79"/>
          <w:sz w:val="22"/>
          <w:szCs w:val="22"/>
        </w:rPr>
        <w:t>[</w:t>
      </w:r>
      <w:r w:rsidRPr="000A66B6">
        <w:rPr>
          <w:rFonts w:eastAsia="Arial" w:cs="Arial"/>
          <w:b/>
          <w:bCs/>
          <w:color w:val="D72D79"/>
          <w:sz w:val="22"/>
          <w:szCs w:val="22"/>
        </w:rPr>
        <w:t>For interviews</w:t>
      </w:r>
      <w:r>
        <w:rPr>
          <w:rFonts w:eastAsia="Arial" w:cs="Arial"/>
          <w:b/>
          <w:bCs/>
          <w:color w:val="D72D79"/>
          <w:sz w:val="22"/>
          <w:szCs w:val="22"/>
        </w:rPr>
        <w:t>]</w:t>
      </w:r>
    </w:p>
    <w:p w:rsidR="6B7EF879" w:rsidP="3F82A26D" w14:paraId="5F12DC65" w14:textId="208D3280">
      <w:pPr>
        <w:rPr>
          <w:rFonts w:eastAsia="Arial" w:cs="Arial"/>
          <w:sz w:val="22"/>
          <w:szCs w:val="22"/>
        </w:rPr>
      </w:pPr>
      <w:r w:rsidRPr="3F82A26D">
        <w:rPr>
          <w:rFonts w:eastAsia="Arial" w:cs="Arial"/>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w:t>
      </w:r>
      <w:r w:rsidR="00D14A67">
        <w:rPr>
          <w:rFonts w:eastAsia="Arial" w:cs="Arial"/>
          <w:sz w:val="22"/>
          <w:szCs w:val="22"/>
        </w:rPr>
        <w:t xml:space="preserve"> </w:t>
      </w:r>
      <w:r w:rsidRPr="3F82A26D" w:rsidR="00D14A67">
        <w:rPr>
          <w:rFonts w:eastAsia="Arial" w:cs="Arial"/>
          <w:sz w:val="22"/>
          <w:szCs w:val="22"/>
        </w:rPr>
        <w:t>2511-0001</w:t>
      </w:r>
      <w:r w:rsidRPr="3F82A26D">
        <w:rPr>
          <w:rFonts w:eastAsia="Arial" w:cs="Arial"/>
          <w:sz w:val="22"/>
          <w:szCs w:val="22"/>
        </w:rPr>
        <w:t>. The expiration date for this Control Number is</w:t>
      </w:r>
      <w:r w:rsidR="00FE56FE">
        <w:rPr>
          <w:rFonts w:eastAsia="Arial" w:cs="Arial"/>
          <w:sz w:val="22"/>
          <w:szCs w:val="22"/>
        </w:rPr>
        <w:t xml:space="preserve"> 09/30/2024</w:t>
      </w:r>
      <w:r w:rsidRPr="3F82A26D">
        <w:rPr>
          <w:rFonts w:eastAsia="Arial" w:cs="Arial"/>
          <w:sz w:val="22"/>
          <w:szCs w:val="22"/>
        </w:rPr>
        <w:t xml:space="preserve">. Without this approval, we could not conduct this interview. Public reporting for this information collection is estimated to be approximately 60 minutes per response. All responses to this information collection are voluntary. Send comments regarding this burden estimate or any other aspect of this information collection, including suggestions for reducing this burden to Mac Bailey at </w:t>
      </w:r>
      <w:hyperlink r:id="rId10">
        <w:r w:rsidRPr="3F82A26D">
          <w:rPr>
            <w:rStyle w:val="Hyperlink"/>
            <w:rFonts w:eastAsia="Arial" w:cs="Arial"/>
            <w:sz w:val="22"/>
            <w:szCs w:val="22"/>
          </w:rPr>
          <w:t>mac.bailey@hud.gov</w:t>
        </w:r>
      </w:hyperlink>
      <w:r w:rsidRPr="3F82A26D">
        <w:rPr>
          <w:rFonts w:eastAsia="Arial" w:cs="Arial"/>
          <w:sz w:val="22"/>
          <w:szCs w:val="22"/>
        </w:rPr>
        <w:t>.</w:t>
      </w:r>
    </w:p>
    <w:p w:rsidR="00CF3017" w:rsidP="3F82A26D" w14:paraId="660B58CF" w14:textId="3542101B">
      <w:pPr>
        <w:rPr>
          <w:rFonts w:eastAsia="Arial" w:cs="Arial"/>
          <w:b/>
          <w:bCs/>
          <w:color w:val="D72D79"/>
          <w:sz w:val="22"/>
          <w:szCs w:val="22"/>
        </w:rPr>
      </w:pPr>
      <w:r w:rsidRPr="3F82A26D">
        <w:rPr>
          <w:rFonts w:eastAsia="Arial" w:cs="Arial"/>
          <w:b/>
          <w:bCs/>
          <w:color w:val="D72D79"/>
          <w:sz w:val="22"/>
          <w:szCs w:val="22"/>
        </w:rPr>
        <w:t>[Remind them of the consent form]</w:t>
      </w:r>
    </w:p>
    <w:p w:rsidR="00CF3017" w:rsidRPr="00426FD8" w:rsidP="00CF3017" w14:paraId="58C7F1A5" w14:textId="77777777">
      <w:pPr>
        <w:pStyle w:val="Heading1"/>
      </w:pPr>
      <w:bookmarkStart w:id="3" w:name="_Toc83211540"/>
      <w:bookmarkStart w:id="4" w:name="_Toc123650872"/>
      <w:bookmarkStart w:id="5" w:name="_Toc123731005"/>
      <w:r w:rsidRPr="00836AD1">
        <w:t xml:space="preserve">1.0 General </w:t>
      </w:r>
      <w:r>
        <w:t>b</w:t>
      </w:r>
      <w:r w:rsidRPr="00836AD1">
        <w:t>ackground</w:t>
      </w:r>
      <w:bookmarkEnd w:id="3"/>
      <w:bookmarkEnd w:id="4"/>
      <w:bookmarkEnd w:id="5"/>
    </w:p>
    <w:p w:rsidR="00CF3017" w:rsidRPr="00365C97" w:rsidP="00CF3017" w14:paraId="098E25A8" w14:textId="77777777">
      <w:pPr>
        <w:pStyle w:val="Heading2"/>
      </w:pPr>
      <w:bookmarkStart w:id="6" w:name="_Toc83211541"/>
      <w:bookmarkStart w:id="7" w:name="_Toc123650873"/>
      <w:bookmarkStart w:id="8" w:name="_Toc123731006"/>
      <w:r>
        <w:t>1.1 Introduction: building rapport</w:t>
      </w:r>
      <w:bookmarkEnd w:id="6"/>
      <w:bookmarkEnd w:id="7"/>
      <w:bookmarkEnd w:id="8"/>
    </w:p>
    <w:p w:rsidR="00CF3017" w:rsidRPr="00C95EB7" w:rsidP="00CF3017" w14:paraId="2D4741EC" w14:textId="77777777">
      <w:pPr>
        <w:pStyle w:val="ListBullet"/>
        <w:rPr>
          <w:b/>
          <w:bCs/>
        </w:rPr>
      </w:pPr>
      <w:r>
        <w:t>Tell me a little about yourself.</w:t>
      </w:r>
    </w:p>
    <w:p w:rsidR="00CF3017" w:rsidRPr="00383CFE" w:rsidP="00CF3017" w14:paraId="21B8D4CD" w14:textId="77777777">
      <w:pPr>
        <w:pStyle w:val="Heading1"/>
      </w:pPr>
      <w:bookmarkStart w:id="9" w:name="_Toc83211544"/>
      <w:bookmarkStart w:id="10" w:name="_Toc123650874"/>
      <w:bookmarkStart w:id="11" w:name="_Toc123731007"/>
      <w:r w:rsidRPr="00500EF7">
        <w:t xml:space="preserve">2.0 </w:t>
      </w:r>
      <w:bookmarkEnd w:id="9"/>
      <w:r>
        <w:t>HUD programs and partner organizations</w:t>
      </w:r>
      <w:bookmarkEnd w:id="10"/>
      <w:bookmarkEnd w:id="11"/>
    </w:p>
    <w:p w:rsidR="00CF3017" w:rsidP="00CF3017" w14:paraId="4AC87CB0" w14:textId="77777777">
      <w:pPr>
        <w:pStyle w:val="Heading2"/>
      </w:pPr>
      <w:bookmarkStart w:id="12" w:name="_Toc83211545"/>
      <w:bookmarkStart w:id="13" w:name="_Toc123650875"/>
      <w:bookmarkStart w:id="14" w:name="_Toc123731008"/>
      <w:r w:rsidRPr="00500EF7">
        <w:t xml:space="preserve">2.1 </w:t>
      </w:r>
      <w:bookmarkEnd w:id="12"/>
      <w:r>
        <w:t>Intersection with other federal agencies</w:t>
      </w:r>
      <w:bookmarkEnd w:id="13"/>
      <w:bookmarkEnd w:id="14"/>
    </w:p>
    <w:p w:rsidR="00CF3017" w:rsidRPr="00C95EB7" w:rsidP="00CF3017" w14:paraId="086438F8" w14:textId="77777777">
      <w:pPr>
        <w:pStyle w:val="ListBullet"/>
        <w:rPr>
          <w:b/>
          <w:bCs/>
        </w:rPr>
      </w:pPr>
      <w:r w:rsidRPr="00C95EB7">
        <w:rPr>
          <w:bCs/>
        </w:rPr>
        <w:t>What are the intersections with other federal agencies when it comes to housing waitlists?</w:t>
      </w:r>
    </w:p>
    <w:p w:rsidR="00CF3017" w:rsidRPr="00C95EB7" w:rsidP="00CF3017" w14:paraId="07EA2B15" w14:textId="77777777">
      <w:pPr>
        <w:pStyle w:val="ListBullet"/>
        <w:rPr>
          <w:b/>
          <w:bCs/>
        </w:rPr>
      </w:pPr>
      <w:r w:rsidRPr="00C95EB7">
        <w:rPr>
          <w:bCs/>
        </w:rPr>
        <w:t>What programs align or overlap with assistance?</w:t>
      </w:r>
    </w:p>
    <w:p w:rsidR="00CF3017" w:rsidRPr="00C95EB7" w:rsidP="00CF3017" w14:paraId="3D8385D1" w14:textId="77777777">
      <w:pPr>
        <w:pStyle w:val="ListBullet"/>
        <w:rPr>
          <w:b/>
          <w:bCs/>
        </w:rPr>
      </w:pPr>
      <w:r w:rsidRPr="00C95EB7">
        <w:rPr>
          <w:bCs/>
        </w:rPr>
        <w:t xml:space="preserve">How do customers typically navigate the many types of programs (and waitlists) for housing? </w:t>
      </w:r>
    </w:p>
    <w:p w:rsidR="00CF3017" w:rsidRPr="00500EF7" w:rsidP="00CF3017" w14:paraId="79B17DD0" w14:textId="77777777">
      <w:pPr>
        <w:pStyle w:val="Heading2"/>
      </w:pPr>
      <w:bookmarkStart w:id="15" w:name="_Toc83211546"/>
      <w:bookmarkStart w:id="16" w:name="_Toc123650876"/>
      <w:bookmarkStart w:id="17" w:name="_Toc123731009"/>
      <w:r>
        <w:t xml:space="preserve">2.2 </w:t>
      </w:r>
      <w:bookmarkEnd w:id="15"/>
      <w:r>
        <w:t>Intersection of state and local agencies for waitlists</w:t>
      </w:r>
      <w:bookmarkEnd w:id="16"/>
      <w:bookmarkEnd w:id="17"/>
    </w:p>
    <w:p w:rsidR="00CF3017" w:rsidRPr="00C95EB7" w:rsidP="00CF3017" w14:paraId="29347B11" w14:textId="77777777">
      <w:pPr>
        <w:pStyle w:val="ListBullet"/>
        <w:rPr>
          <w:b/>
          <w:bCs/>
        </w:rPr>
      </w:pPr>
      <w:r w:rsidRPr="00C95EB7">
        <w:rPr>
          <w:bCs/>
        </w:rPr>
        <w:t>What are the intersections with other state or local agencies when it comes to housing waitlists?</w:t>
      </w:r>
    </w:p>
    <w:p w:rsidR="00CF3017" w:rsidRPr="00C95EB7" w:rsidP="00CF3017" w14:paraId="5D62013B" w14:textId="77777777">
      <w:pPr>
        <w:pStyle w:val="ListBullet"/>
        <w:rPr>
          <w:b/>
          <w:bCs/>
        </w:rPr>
      </w:pPr>
      <w:r w:rsidRPr="00C95EB7">
        <w:rPr>
          <w:bCs/>
        </w:rPr>
        <w:t>What programs align or overlap with assistance?</w:t>
      </w:r>
    </w:p>
    <w:p w:rsidR="00CF3017" w:rsidRPr="00C95EB7" w:rsidP="00CF3017" w14:paraId="13D62E45" w14:textId="77777777">
      <w:pPr>
        <w:pStyle w:val="ListBullet"/>
        <w:rPr>
          <w:b/>
          <w:bCs/>
        </w:rPr>
      </w:pPr>
      <w:r w:rsidRPr="00C95EB7">
        <w:rPr>
          <w:bCs/>
        </w:rPr>
        <w:t>How do local PHAs and state housing agencies work together? What data is shared? How does communication work?</w:t>
      </w:r>
    </w:p>
    <w:p w:rsidR="00CF3017" w:rsidRPr="00C95EB7" w:rsidP="00CF3017" w14:paraId="1AB9CDE2" w14:textId="77777777">
      <w:pPr>
        <w:pStyle w:val="ListBullet"/>
        <w:rPr>
          <w:b/>
          <w:bCs/>
        </w:rPr>
      </w:pPr>
      <w:r w:rsidRPr="00C95EB7">
        <w:rPr>
          <w:bCs/>
        </w:rPr>
        <w:t>How do customers typically navigate these various programs?</w:t>
      </w:r>
    </w:p>
    <w:p w:rsidR="00CF3017" w:rsidRPr="00500EF7" w:rsidP="00CF3017" w14:paraId="651C0F25" w14:textId="77777777">
      <w:pPr>
        <w:pStyle w:val="Heading2"/>
      </w:pPr>
      <w:bookmarkStart w:id="18" w:name="_Toc123650877"/>
      <w:bookmarkStart w:id="19" w:name="_Toc123731010"/>
      <w:r>
        <w:t>2.3 Multifamily vs. PIH programs for waitlists</w:t>
      </w:r>
      <w:bookmarkEnd w:id="18"/>
      <w:bookmarkEnd w:id="19"/>
    </w:p>
    <w:p w:rsidR="00CF3017" w:rsidRPr="00C95EB7" w:rsidP="00CF3017" w14:paraId="007DF98E" w14:textId="77777777">
      <w:pPr>
        <w:pStyle w:val="ListBullet"/>
        <w:rPr>
          <w:b/>
          <w:bCs/>
        </w:rPr>
      </w:pPr>
      <w:r w:rsidRPr="00C95EB7">
        <w:rPr>
          <w:bCs/>
        </w:rPr>
        <w:t>What assistance programs have waitlists?</w:t>
      </w:r>
    </w:p>
    <w:p w:rsidR="00CF3017" w:rsidRPr="00C95EB7" w:rsidP="00CF3017" w14:paraId="7BDB5A67" w14:textId="77777777">
      <w:pPr>
        <w:pStyle w:val="ListBullet"/>
        <w:rPr>
          <w:b/>
          <w:bCs/>
        </w:rPr>
      </w:pPr>
      <w:r w:rsidRPr="00C95EB7">
        <w:rPr>
          <w:bCs/>
        </w:rPr>
        <w:t>Are there differences in how PIH programs and MFH programs deal with waitlists?</w:t>
      </w:r>
    </w:p>
    <w:p w:rsidR="00CF3017" w:rsidRPr="00C95EB7" w:rsidP="00CF3017" w14:paraId="29282CDD" w14:textId="77777777">
      <w:pPr>
        <w:pStyle w:val="ListBullet"/>
        <w:rPr>
          <w:b/>
          <w:bCs/>
        </w:rPr>
      </w:pPr>
      <w:r w:rsidRPr="00C95EB7">
        <w:rPr>
          <w:bCs/>
        </w:rPr>
        <w:t>Do these programs overlap?</w:t>
      </w:r>
    </w:p>
    <w:p w:rsidR="00CF3017" w:rsidRPr="00C95EB7" w:rsidP="00CF3017" w14:paraId="054DDAA7" w14:textId="77777777">
      <w:pPr>
        <w:pStyle w:val="ListBullet"/>
        <w:rPr>
          <w:b/>
          <w:bCs/>
        </w:rPr>
      </w:pPr>
      <w:r w:rsidRPr="00C95EB7">
        <w:rPr>
          <w:bCs/>
        </w:rPr>
        <w:t>How are they the same? How are they different?</w:t>
      </w:r>
    </w:p>
    <w:p w:rsidR="00CF3017" w:rsidRPr="00500EF7" w:rsidP="00CF3017" w14:paraId="16C9ED45" w14:textId="77777777">
      <w:pPr>
        <w:pStyle w:val="Heading2"/>
      </w:pPr>
      <w:bookmarkStart w:id="20" w:name="_Toc123650878"/>
      <w:bookmarkStart w:id="21" w:name="_Toc123731011"/>
      <w:r>
        <w:t>2.4 Partner relationships</w:t>
      </w:r>
      <w:bookmarkEnd w:id="20"/>
      <w:bookmarkEnd w:id="21"/>
    </w:p>
    <w:p w:rsidR="00CF3017" w:rsidRPr="00C95EB7" w:rsidP="00CF3017" w14:paraId="5BA0372C" w14:textId="77777777">
      <w:pPr>
        <w:pStyle w:val="ListBullet"/>
        <w:rPr>
          <w:b/>
          <w:bCs/>
        </w:rPr>
      </w:pPr>
      <w:r w:rsidRPr="00C95EB7">
        <w:rPr>
          <w:bCs/>
        </w:rPr>
        <w:t>How does HUD currently work with its partners when it comes to waitlists?</w:t>
      </w:r>
    </w:p>
    <w:p w:rsidR="00CF3017" w:rsidRPr="00C95EB7" w:rsidP="00CF3017" w14:paraId="2C717B49" w14:textId="77777777">
      <w:pPr>
        <w:pStyle w:val="ListBullet"/>
        <w:rPr>
          <w:b/>
          <w:bCs/>
        </w:rPr>
      </w:pPr>
      <w:r w:rsidRPr="00C95EB7">
        <w:rPr>
          <w:bCs/>
        </w:rPr>
        <w:t>What role does HUD currently play?</w:t>
      </w:r>
    </w:p>
    <w:p w:rsidR="00CF3017" w:rsidRPr="00C95EB7" w:rsidP="00CF3017" w14:paraId="1893735E" w14:textId="77777777">
      <w:pPr>
        <w:pStyle w:val="ListBullet"/>
        <w:rPr>
          <w:b/>
          <w:bCs/>
        </w:rPr>
      </w:pPr>
      <w:r w:rsidRPr="00C95EB7">
        <w:rPr>
          <w:bCs/>
        </w:rPr>
        <w:t>How would relationships need to change if moving to a centralized waitlist? What would the impact be?</w:t>
      </w:r>
    </w:p>
    <w:p w:rsidR="00CF3017" w:rsidRPr="00500EF7" w:rsidP="00CF3017" w14:paraId="6BBD9A70" w14:textId="77777777">
      <w:pPr>
        <w:pStyle w:val="Heading2"/>
      </w:pPr>
      <w:bookmarkStart w:id="22" w:name="_Toc123650879"/>
      <w:bookmarkStart w:id="23" w:name="_Toc123731012"/>
      <w:r>
        <w:t>2.5 Continuums of care (CoCs)</w:t>
      </w:r>
      <w:bookmarkEnd w:id="22"/>
      <w:bookmarkEnd w:id="23"/>
    </w:p>
    <w:p w:rsidR="00CF3017" w:rsidRPr="00C95EB7" w:rsidP="00CF3017" w14:paraId="63DAAADA" w14:textId="77777777">
      <w:pPr>
        <w:pStyle w:val="ListBullet"/>
        <w:rPr>
          <w:b/>
          <w:bCs/>
        </w:rPr>
      </w:pPr>
      <w:r w:rsidRPr="00C95EB7">
        <w:rPr>
          <w:bCs/>
        </w:rPr>
        <w:t>How do CoCs tie into waitlists?</w:t>
      </w:r>
    </w:p>
    <w:p w:rsidR="00CF3017" w:rsidRPr="00C95EB7" w:rsidP="00CF3017" w14:paraId="56D96A40" w14:textId="77777777">
      <w:pPr>
        <w:pStyle w:val="ListBullet"/>
        <w:rPr>
          <w:b/>
          <w:bCs/>
        </w:rPr>
      </w:pPr>
      <w:r w:rsidRPr="00C95EB7">
        <w:rPr>
          <w:bCs/>
        </w:rPr>
        <w:t>Do they have their own set of waitlist systems? Or are they somehow connected to existing waitlist systems?</w:t>
      </w:r>
    </w:p>
    <w:p w:rsidR="00CF3017" w:rsidRPr="00C95EB7" w:rsidP="00CF3017" w14:paraId="6DCDF928" w14:textId="77777777">
      <w:pPr>
        <w:pStyle w:val="ListBullet"/>
        <w:rPr>
          <w:b/>
          <w:bCs/>
        </w:rPr>
      </w:pPr>
      <w:r w:rsidRPr="00C95EB7">
        <w:rPr>
          <w:bCs/>
        </w:rPr>
        <w:t>Are participants in CoCs considered different in any way from other customers try to join housing waitlists?</w:t>
      </w:r>
    </w:p>
    <w:p w:rsidR="00CF3017" w:rsidRPr="00C95EB7" w:rsidP="00CF3017" w14:paraId="11DC608E" w14:textId="77777777">
      <w:pPr>
        <w:pStyle w:val="ListBullet"/>
        <w:rPr>
          <w:b/>
          <w:bCs/>
        </w:rPr>
      </w:pPr>
      <w:r w:rsidRPr="00C95EB7">
        <w:rPr>
          <w:bCs/>
        </w:rPr>
        <w:t>How does the HMIS data standard affect your processes?</w:t>
      </w:r>
    </w:p>
    <w:p w:rsidR="00CF3017" w:rsidRPr="00383CFE" w:rsidP="00CF3017" w14:paraId="4E70E627" w14:textId="77777777">
      <w:pPr>
        <w:pStyle w:val="Heading1"/>
      </w:pPr>
      <w:bookmarkStart w:id="24" w:name="_Toc83211547"/>
      <w:bookmarkStart w:id="25" w:name="_Toc123650880"/>
      <w:bookmarkStart w:id="26" w:name="_Toc123731013"/>
      <w:r w:rsidRPr="00500EF7">
        <w:t xml:space="preserve">3.0 Current </w:t>
      </w:r>
      <w:bookmarkEnd w:id="24"/>
      <w:r>
        <w:t>state of waitlist management</w:t>
      </w:r>
      <w:bookmarkEnd w:id="25"/>
      <w:bookmarkEnd w:id="26"/>
    </w:p>
    <w:p w:rsidR="00CF3017" w:rsidP="00CF3017" w14:paraId="5C3A3358" w14:textId="77777777">
      <w:pPr>
        <w:pStyle w:val="Heading2"/>
      </w:pPr>
      <w:bookmarkStart w:id="27" w:name="_Toc123650881"/>
      <w:bookmarkStart w:id="28" w:name="_Toc123731014"/>
      <w:bookmarkStart w:id="29" w:name="_Toc83211549"/>
      <w:r>
        <w:t>3.1 Waitlist preferences and prioritization</w:t>
      </w:r>
      <w:bookmarkEnd w:id="27"/>
      <w:bookmarkEnd w:id="28"/>
    </w:p>
    <w:p w:rsidR="00CF3017" w:rsidRPr="00C95EB7" w:rsidP="00CF3017" w14:paraId="3FD09441" w14:textId="77777777">
      <w:pPr>
        <w:pStyle w:val="ListBullet"/>
        <w:rPr>
          <w:b/>
          <w:bCs/>
        </w:rPr>
      </w:pPr>
      <w:r w:rsidRPr="00C95EB7">
        <w:rPr>
          <w:bCs/>
        </w:rPr>
        <w:t>How are waitlist preferences (prioritization) decided upon?</w:t>
      </w:r>
    </w:p>
    <w:p w:rsidR="00CF3017" w:rsidRPr="00C95EB7" w:rsidP="00CF3017" w14:paraId="3FD460EC" w14:textId="77777777">
      <w:pPr>
        <w:pStyle w:val="ListBullet"/>
        <w:rPr>
          <w:b/>
          <w:bCs/>
        </w:rPr>
      </w:pPr>
      <w:r w:rsidRPr="00C95EB7">
        <w:rPr>
          <w:bCs/>
        </w:rPr>
        <w:t>What complexities arise from implementing preferences?</w:t>
      </w:r>
    </w:p>
    <w:p w:rsidR="00CF3017" w:rsidRPr="00C95EB7" w:rsidP="00CF3017" w14:paraId="5197195F" w14:textId="77777777">
      <w:pPr>
        <w:pStyle w:val="ListBullet"/>
        <w:rPr>
          <w:b/>
          <w:bCs/>
        </w:rPr>
      </w:pPr>
      <w:r w:rsidRPr="00C95EB7">
        <w:rPr>
          <w:bCs/>
        </w:rPr>
        <w:t>What ethical and equity considerations are there?</w:t>
      </w:r>
    </w:p>
    <w:p w:rsidR="00CF3017" w:rsidRPr="00C95EB7" w:rsidP="00CF3017" w14:paraId="2CB530F9" w14:textId="77777777">
      <w:pPr>
        <w:pStyle w:val="ListBullet"/>
        <w:rPr>
          <w:b/>
          <w:bCs/>
        </w:rPr>
      </w:pPr>
      <w:r w:rsidRPr="00C95EB7">
        <w:rPr>
          <w:bCs/>
        </w:rPr>
        <w:t>Is prioritization (or even application approval) automated or manual? If automated, is any AI/ML (machine learning) utilized?</w:t>
      </w:r>
    </w:p>
    <w:p w:rsidR="00CF3017" w:rsidRPr="0013690F" w:rsidP="00CF3017" w14:paraId="3E2483AB" w14:textId="77777777">
      <w:pPr>
        <w:pStyle w:val="Heading2"/>
      </w:pPr>
      <w:bookmarkStart w:id="30" w:name="_Toc123650882"/>
      <w:bookmarkStart w:id="31" w:name="_Toc123731015"/>
      <w:r>
        <w:t xml:space="preserve">3.2 </w:t>
      </w:r>
      <w:bookmarkEnd w:id="29"/>
      <w:r>
        <w:t>Current state of managing waitlists</w:t>
      </w:r>
      <w:bookmarkEnd w:id="30"/>
      <w:bookmarkEnd w:id="31"/>
    </w:p>
    <w:p w:rsidR="00CF3017" w:rsidRPr="00C95EB7" w:rsidP="00CF3017" w14:paraId="19DC0E57" w14:textId="77777777">
      <w:pPr>
        <w:pStyle w:val="ListBullet"/>
        <w:rPr>
          <w:b/>
          <w:bCs/>
        </w:rPr>
      </w:pPr>
      <w:r w:rsidRPr="00C95EB7">
        <w:rPr>
          <w:bCs/>
        </w:rPr>
        <w:t>Can you walk me through the process of adding someone to the waitlist?</w:t>
      </w:r>
    </w:p>
    <w:p w:rsidR="00CF3017" w:rsidRPr="00C95EB7" w:rsidP="00CF3017" w14:paraId="2A1EE391" w14:textId="77777777">
      <w:pPr>
        <w:pStyle w:val="ListBullet"/>
        <w:rPr>
          <w:b/>
          <w:bCs/>
        </w:rPr>
      </w:pPr>
      <w:r w:rsidRPr="00C95EB7">
        <w:rPr>
          <w:bCs/>
        </w:rPr>
        <w:t>Can individuals apply directly to affordable housing units (for example, using the resource locator and applying directly to the property manager/management)?</w:t>
      </w:r>
    </w:p>
    <w:p w:rsidR="00CF3017" w:rsidRPr="00C95EB7" w:rsidP="00CF3017" w14:paraId="7E0D01D8" w14:textId="77777777">
      <w:pPr>
        <w:pStyle w:val="ListBullet"/>
        <w:rPr>
          <w:b/>
          <w:bCs/>
        </w:rPr>
      </w:pPr>
      <w:r w:rsidRPr="00C95EB7">
        <w:rPr>
          <w:bCs/>
        </w:rPr>
        <w:t>How do the waitlist and resource locator work together?</w:t>
      </w:r>
    </w:p>
    <w:p w:rsidR="00CF3017" w:rsidRPr="00C95EB7" w:rsidP="00CF3017" w14:paraId="540CC94F" w14:textId="77777777">
      <w:pPr>
        <w:pStyle w:val="ListBullet"/>
        <w:rPr>
          <w:b/>
          <w:bCs/>
        </w:rPr>
      </w:pPr>
      <w:r w:rsidRPr="00C95EB7">
        <w:rPr>
          <w:bCs/>
        </w:rPr>
        <w:t xml:space="preserve">Can you walk me through the process of receiving a voucher spot, contacting the </w:t>
      </w:r>
      <w:r w:rsidRPr="00C95EB7">
        <w:rPr>
          <w:bCs/>
        </w:rPr>
        <w:t>applicant</w:t>
      </w:r>
      <w:r w:rsidRPr="00C95EB7">
        <w:rPr>
          <w:bCs/>
        </w:rPr>
        <w:t xml:space="preserve"> and awarding funds?</w:t>
      </w:r>
    </w:p>
    <w:p w:rsidR="00CF3017" w:rsidRPr="00C95EB7" w:rsidP="00CF3017" w14:paraId="0993AFB3" w14:textId="77777777">
      <w:pPr>
        <w:pStyle w:val="ListBullet"/>
        <w:rPr>
          <w:b/>
          <w:bCs/>
        </w:rPr>
      </w:pPr>
      <w:r w:rsidRPr="00C95EB7">
        <w:rPr>
          <w:bCs/>
        </w:rPr>
        <w:t>How is the opening/closing of waitlists managed?</w:t>
      </w:r>
    </w:p>
    <w:p w:rsidR="00CF3017" w:rsidRPr="00C95EB7" w:rsidP="00CF3017" w14:paraId="01C80AE5" w14:textId="77777777">
      <w:pPr>
        <w:pStyle w:val="ListBullet"/>
        <w:rPr>
          <w:b/>
          <w:bCs/>
        </w:rPr>
      </w:pPr>
      <w:r w:rsidRPr="00C95EB7">
        <w:rPr>
          <w:bCs/>
        </w:rPr>
        <w:t>Are there other parts of the process that we haven't covered?</w:t>
      </w:r>
    </w:p>
    <w:p w:rsidR="00CF3017" w:rsidRPr="00C95EB7" w:rsidP="00CF3017" w14:paraId="7256B4C0" w14:textId="77777777">
      <w:pPr>
        <w:pStyle w:val="ListBullet"/>
        <w:rPr>
          <w:b/>
          <w:bCs/>
        </w:rPr>
      </w:pPr>
      <w:r w:rsidRPr="00C95EB7">
        <w:rPr>
          <w:bCs/>
        </w:rPr>
        <w:t>Is the waitlist the primary tool for the tenant pipeline?</w:t>
      </w:r>
    </w:p>
    <w:p w:rsidR="00CF3017" w:rsidRPr="00C95EB7" w:rsidP="00CF3017" w14:paraId="0361277C" w14:textId="77777777">
      <w:pPr>
        <w:pStyle w:val="ListBullet"/>
        <w:rPr>
          <w:b/>
          <w:bCs/>
        </w:rPr>
      </w:pPr>
      <w:r w:rsidRPr="00C95EB7">
        <w:rPr>
          <w:bCs/>
        </w:rPr>
        <w:t>How are waitlist updates or denials being communicated to customers (i.e., mail, email, digital portal)?</w:t>
      </w:r>
    </w:p>
    <w:p w:rsidR="00CF3017" w:rsidRPr="00C95EB7" w:rsidP="00CF3017" w14:paraId="413482A9" w14:textId="77777777">
      <w:pPr>
        <w:pStyle w:val="ListBullet"/>
        <w:rPr>
          <w:b/>
          <w:bCs/>
        </w:rPr>
      </w:pPr>
      <w:r w:rsidRPr="00C95EB7">
        <w:rPr>
          <w:bCs/>
        </w:rPr>
        <w:t>How has the managing and administration of waitlists changed since Covid?</w:t>
      </w:r>
    </w:p>
    <w:p w:rsidR="00CF3017" w:rsidRPr="00500EF7" w:rsidP="00CF3017" w14:paraId="1685533B" w14:textId="77777777">
      <w:pPr>
        <w:pStyle w:val="Heading2"/>
      </w:pPr>
      <w:bookmarkStart w:id="32" w:name="_Toc123650883"/>
      <w:bookmarkStart w:id="33" w:name="_Toc123731016"/>
      <w:r>
        <w:t>3</w:t>
      </w:r>
      <w:r w:rsidRPr="00500EF7">
        <w:t>.</w:t>
      </w:r>
      <w:r>
        <w:t>3</w:t>
      </w:r>
      <w:r w:rsidRPr="00500EF7">
        <w:t xml:space="preserve"> </w:t>
      </w:r>
      <w:r>
        <w:t>Administrative burden</w:t>
      </w:r>
      <w:bookmarkEnd w:id="32"/>
      <w:bookmarkEnd w:id="33"/>
    </w:p>
    <w:p w:rsidR="00CF3017" w:rsidRPr="00C95EB7" w:rsidP="00CF3017" w14:paraId="13D6BD00" w14:textId="77777777">
      <w:pPr>
        <w:pStyle w:val="ListBullet"/>
        <w:rPr>
          <w:b/>
          <w:bCs/>
        </w:rPr>
      </w:pPr>
      <w:r w:rsidRPr="00C95EB7">
        <w:rPr>
          <w:bCs/>
        </w:rPr>
        <w:t>What administrative difficulties are there when it comes to maintaining, managing, and utilizing waitlists?</w:t>
      </w:r>
    </w:p>
    <w:p w:rsidR="00CF3017" w:rsidRPr="00C95EB7" w:rsidP="00CF3017" w14:paraId="301D762D" w14:textId="77777777">
      <w:pPr>
        <w:pStyle w:val="ListBullet"/>
        <w:rPr>
          <w:b/>
          <w:bCs/>
        </w:rPr>
      </w:pPr>
      <w:r w:rsidRPr="00C95EB7">
        <w:rPr>
          <w:bCs/>
        </w:rPr>
        <w:t>How much effort does it take to manage and maintain your waitlist currently (FTE, hours per week, etc.)?</w:t>
      </w:r>
    </w:p>
    <w:p w:rsidR="00CF3017" w:rsidRPr="00500EF7" w:rsidP="00CF3017" w14:paraId="754B79A1" w14:textId="77777777">
      <w:pPr>
        <w:pStyle w:val="Heading2"/>
      </w:pPr>
      <w:bookmarkStart w:id="34" w:name="_Toc123650884"/>
      <w:bookmarkStart w:id="35" w:name="_Toc123731017"/>
      <w:r>
        <w:t>3</w:t>
      </w:r>
      <w:r w:rsidRPr="00500EF7">
        <w:t>.</w:t>
      </w:r>
      <w:r>
        <w:t>4</w:t>
      </w:r>
      <w:r w:rsidRPr="00500EF7">
        <w:t xml:space="preserve"> </w:t>
      </w:r>
      <w:r>
        <w:t>Waitlist policy</w:t>
      </w:r>
      <w:bookmarkEnd w:id="34"/>
      <w:bookmarkEnd w:id="35"/>
    </w:p>
    <w:p w:rsidR="00CF3017" w:rsidRPr="00C95EB7" w:rsidP="00CF3017" w14:paraId="6B861B28" w14:textId="77777777">
      <w:pPr>
        <w:pStyle w:val="ListBullet"/>
        <w:rPr>
          <w:b/>
          <w:bCs/>
        </w:rPr>
      </w:pPr>
      <w:r w:rsidRPr="00C95EB7">
        <w:rPr>
          <w:bCs/>
        </w:rPr>
        <w:t>What federal laws and regulations impact waitlist systems?</w:t>
      </w:r>
    </w:p>
    <w:p w:rsidR="00CF3017" w:rsidRPr="00C95EB7" w:rsidP="00CF3017" w14:paraId="12CCCF89" w14:textId="77777777">
      <w:pPr>
        <w:pStyle w:val="ListBullet"/>
        <w:rPr>
          <w:b/>
          <w:bCs/>
        </w:rPr>
      </w:pPr>
      <w:r w:rsidRPr="00C95EB7">
        <w:rPr>
          <w:bCs/>
        </w:rPr>
        <w:t>What are policy considerations on introducing new regulations or processes? What are some of the "unintended consequences"?</w:t>
      </w:r>
    </w:p>
    <w:p w:rsidR="00CF3017" w:rsidRPr="00C95EB7" w:rsidP="00CF3017" w14:paraId="564273F0" w14:textId="77777777">
      <w:pPr>
        <w:pStyle w:val="ListBullet"/>
        <w:rPr>
          <w:b/>
          <w:bCs/>
        </w:rPr>
      </w:pPr>
      <w:r w:rsidRPr="00C95EB7">
        <w:rPr>
          <w:bCs/>
        </w:rPr>
        <w:t>What local laws and regulations impact waitlist systems?</w:t>
      </w:r>
    </w:p>
    <w:p w:rsidR="00CF3017" w:rsidRPr="00C95EB7" w:rsidP="00CF3017" w14:paraId="4E66AEBB" w14:textId="77777777">
      <w:pPr>
        <w:pStyle w:val="ListBullet"/>
        <w:rPr>
          <w:b/>
          <w:bCs/>
        </w:rPr>
      </w:pPr>
      <w:r w:rsidRPr="00C95EB7">
        <w:rPr>
          <w:bCs/>
        </w:rPr>
        <w:t>Are there any state laws/regulations that apply to application data collection/drive processes?</w:t>
      </w:r>
    </w:p>
    <w:p w:rsidR="00CF3017" w:rsidRPr="00500EF7" w:rsidP="00CF3017" w14:paraId="544A0F07" w14:textId="77777777">
      <w:pPr>
        <w:pStyle w:val="Heading2"/>
      </w:pPr>
      <w:bookmarkStart w:id="36" w:name="_Toc123650885"/>
      <w:bookmarkStart w:id="37" w:name="_Toc123731018"/>
      <w:r>
        <w:t>3</w:t>
      </w:r>
      <w:r w:rsidRPr="00500EF7">
        <w:t>.</w:t>
      </w:r>
      <w:r>
        <w:t>5</w:t>
      </w:r>
      <w:r w:rsidRPr="00500EF7">
        <w:t xml:space="preserve"> </w:t>
      </w:r>
      <w:r>
        <w:t>Business processes</w:t>
      </w:r>
      <w:bookmarkEnd w:id="36"/>
      <w:bookmarkEnd w:id="37"/>
    </w:p>
    <w:p w:rsidR="00CF3017" w:rsidRPr="00C95EB7" w:rsidP="00CF3017" w14:paraId="382F6A3E" w14:textId="77777777">
      <w:pPr>
        <w:pStyle w:val="ListBullet"/>
        <w:rPr>
          <w:b/>
          <w:bCs/>
        </w:rPr>
      </w:pPr>
      <w:r w:rsidRPr="00C95EB7">
        <w:rPr>
          <w:bCs/>
        </w:rPr>
        <w:t>What data is needed to provide annual funding?</w:t>
      </w:r>
    </w:p>
    <w:p w:rsidR="00CF3017" w:rsidRPr="00C95EB7" w:rsidP="00CF3017" w14:paraId="0E0B992E" w14:textId="77777777">
      <w:pPr>
        <w:pStyle w:val="ListBullet"/>
        <w:rPr>
          <w:b/>
          <w:bCs/>
        </w:rPr>
      </w:pPr>
      <w:r w:rsidRPr="00C95EB7">
        <w:rPr>
          <w:bCs/>
        </w:rPr>
        <w:t>What support is available to people who have issues completing applications?</w:t>
      </w:r>
    </w:p>
    <w:p w:rsidR="00CF3017" w:rsidRPr="00C95EB7" w:rsidP="00CF3017" w14:paraId="6E002637" w14:textId="77777777">
      <w:pPr>
        <w:pStyle w:val="ListBullet"/>
        <w:rPr>
          <w:b/>
          <w:bCs/>
        </w:rPr>
      </w:pPr>
      <w:r w:rsidRPr="00C95EB7">
        <w:rPr>
          <w:bCs/>
        </w:rPr>
        <w:t>Is an applicant notified in the event of a waitlist denial? Can they appeal? How long does that take?</w:t>
      </w:r>
    </w:p>
    <w:p w:rsidR="00CF3017" w:rsidRPr="00C95EB7" w:rsidP="00CF3017" w14:paraId="16C70824" w14:textId="77777777">
      <w:pPr>
        <w:pStyle w:val="ListBullet"/>
        <w:rPr>
          <w:b/>
          <w:bCs/>
        </w:rPr>
      </w:pPr>
      <w:r w:rsidRPr="00C95EB7">
        <w:rPr>
          <w:bCs/>
        </w:rPr>
        <w:t>In general, what does it look like for your team to manage a waitlist?</w:t>
      </w:r>
    </w:p>
    <w:p w:rsidR="00CF3017" w:rsidRPr="00C95EB7" w:rsidP="00CF3017" w14:paraId="6C8FFFCD" w14:textId="77777777">
      <w:pPr>
        <w:pStyle w:val="ListBullet"/>
        <w:rPr>
          <w:b/>
          <w:bCs/>
        </w:rPr>
      </w:pPr>
      <w:r w:rsidRPr="00C95EB7">
        <w:rPr>
          <w:bCs/>
        </w:rPr>
        <w:t>Do you verify eligibility through the waitlist applications or does that happen later in the process?</w:t>
      </w:r>
    </w:p>
    <w:p w:rsidR="00CF3017" w:rsidRPr="00500EF7" w:rsidP="00CF3017" w14:paraId="6B555A8C" w14:textId="77777777">
      <w:pPr>
        <w:pStyle w:val="Heading2"/>
      </w:pPr>
      <w:bookmarkStart w:id="38" w:name="_Toc123650886"/>
      <w:bookmarkStart w:id="39" w:name="_Toc123731019"/>
      <w:r>
        <w:t>3</w:t>
      </w:r>
      <w:r w:rsidRPr="00500EF7">
        <w:t>.</w:t>
      </w:r>
      <w:r>
        <w:t>6</w:t>
      </w:r>
      <w:r w:rsidRPr="00500EF7">
        <w:t xml:space="preserve"> </w:t>
      </w:r>
      <w:r>
        <w:t>Closed waitlists</w:t>
      </w:r>
      <w:bookmarkEnd w:id="38"/>
      <w:bookmarkEnd w:id="39"/>
    </w:p>
    <w:p w:rsidR="00CF3017" w:rsidRPr="00C95EB7" w:rsidP="00CF3017" w14:paraId="447FAF76" w14:textId="77777777">
      <w:pPr>
        <w:pStyle w:val="ListBullet"/>
        <w:rPr>
          <w:b/>
          <w:bCs/>
        </w:rPr>
      </w:pPr>
      <w:r w:rsidRPr="00C95EB7">
        <w:rPr>
          <w:bCs/>
        </w:rPr>
        <w:t>Explain to us the processing of closing/opening a waitlist.</w:t>
      </w:r>
    </w:p>
    <w:p w:rsidR="00CF3017" w:rsidRPr="00C95EB7" w:rsidP="00CF3017" w14:paraId="717B0C6B" w14:textId="77777777">
      <w:pPr>
        <w:pStyle w:val="ListBullet"/>
        <w:rPr>
          <w:b/>
          <w:bCs/>
        </w:rPr>
      </w:pPr>
      <w:r w:rsidRPr="00C95EB7">
        <w:rPr>
          <w:bCs/>
        </w:rPr>
        <w:t>How does closing a waitlist affect customers? How does opening a waitlist affect customers?</w:t>
      </w:r>
    </w:p>
    <w:p w:rsidR="00CF3017" w:rsidRPr="00C95EB7" w:rsidP="00CF3017" w14:paraId="18985AD0" w14:textId="77777777">
      <w:pPr>
        <w:pStyle w:val="ListBullet"/>
        <w:rPr>
          <w:b/>
          <w:bCs/>
        </w:rPr>
      </w:pPr>
      <w:r w:rsidRPr="00C95EB7">
        <w:rPr>
          <w:bCs/>
        </w:rPr>
        <w:t>What do the spillover effects look like when waitlists are closed or opened in regions where customers have waitlist options?</w:t>
      </w:r>
    </w:p>
    <w:p w:rsidR="00CF3017" w:rsidRPr="00C95EB7" w:rsidP="00CF3017" w14:paraId="27E08D72" w14:textId="77777777">
      <w:pPr>
        <w:pStyle w:val="ListBullet"/>
        <w:rPr>
          <w:b/>
          <w:bCs/>
        </w:rPr>
      </w:pPr>
      <w:r w:rsidRPr="00C95EB7">
        <w:rPr>
          <w:bCs/>
        </w:rPr>
        <w:t>What are the main drivers behind opening and closing a waitlist?</w:t>
      </w:r>
    </w:p>
    <w:p w:rsidR="00CF3017" w:rsidRPr="00500EF7" w:rsidP="00CF3017" w14:paraId="6C9F0483" w14:textId="77777777">
      <w:pPr>
        <w:pStyle w:val="Heading1"/>
      </w:pPr>
      <w:bookmarkStart w:id="40" w:name="_Toc83211550"/>
      <w:bookmarkStart w:id="41" w:name="_Toc123650887"/>
      <w:bookmarkStart w:id="42" w:name="_Toc123731020"/>
      <w:r w:rsidRPr="00500EF7">
        <w:t xml:space="preserve">4.0 </w:t>
      </w:r>
      <w:bookmarkEnd w:id="40"/>
      <w:r>
        <w:t>Understanding the end-customer experience</w:t>
      </w:r>
      <w:bookmarkEnd w:id="41"/>
      <w:bookmarkEnd w:id="42"/>
    </w:p>
    <w:p w:rsidR="00CF3017" w:rsidRPr="00500EF7" w:rsidP="00CF3017" w14:paraId="2B7CF4FA" w14:textId="77777777">
      <w:pPr>
        <w:pStyle w:val="Heading2"/>
      </w:pPr>
      <w:bookmarkStart w:id="43" w:name="_Toc83211551"/>
      <w:bookmarkStart w:id="44" w:name="_Toc123650888"/>
      <w:bookmarkStart w:id="45" w:name="_Toc123731021"/>
      <w:r w:rsidRPr="00500EF7">
        <w:t>4.1</w:t>
      </w:r>
      <w:r w:rsidRPr="00500EF7">
        <w:t xml:space="preserve"> </w:t>
      </w:r>
      <w:bookmarkEnd w:id="43"/>
      <w:r>
        <w:t>How life events factor into waitlists (e.g., disaster, homelessness)</w:t>
      </w:r>
      <w:bookmarkEnd w:id="44"/>
      <w:bookmarkEnd w:id="45"/>
    </w:p>
    <w:p w:rsidR="00CF3017" w:rsidRPr="00C95EB7" w:rsidP="00CF3017" w14:paraId="73CED722" w14:textId="77777777">
      <w:pPr>
        <w:pStyle w:val="ListBullet"/>
        <w:rPr>
          <w:b/>
          <w:bCs/>
        </w:rPr>
      </w:pPr>
      <w:r w:rsidRPr="00C95EB7">
        <w:rPr>
          <w:bCs/>
        </w:rPr>
        <w:t>What different life events factor into waitlists?</w:t>
      </w:r>
    </w:p>
    <w:p w:rsidR="00CF3017" w:rsidRPr="00C95EB7" w:rsidP="00CF3017" w14:paraId="61203C05" w14:textId="77777777">
      <w:pPr>
        <w:pStyle w:val="ListBullet"/>
        <w:rPr>
          <w:b/>
          <w:bCs/>
        </w:rPr>
      </w:pPr>
      <w:r w:rsidRPr="00C95EB7">
        <w:rPr>
          <w:bCs/>
        </w:rPr>
        <w:t>How do these life events impact the management of waitlists?</w:t>
      </w:r>
    </w:p>
    <w:p w:rsidR="00CF3017" w:rsidRPr="00C95EB7" w:rsidP="00CF3017" w14:paraId="2CAB71A5" w14:textId="77777777">
      <w:pPr>
        <w:pStyle w:val="ListBullet"/>
        <w:rPr>
          <w:b/>
          <w:bCs/>
        </w:rPr>
      </w:pPr>
      <w:r w:rsidRPr="00C95EB7">
        <w:rPr>
          <w:bCs/>
        </w:rPr>
        <w:t>Are preferences changed/updated due to disaster related life events? What is that process?  (For example, what if a customer experiences a Presidentially declared disaster? Homelessness?)</w:t>
      </w:r>
    </w:p>
    <w:p w:rsidR="00CF3017" w:rsidRPr="00500EF7" w:rsidP="00CF3017" w14:paraId="48339B03" w14:textId="77777777">
      <w:pPr>
        <w:pStyle w:val="Heading2"/>
      </w:pPr>
      <w:bookmarkStart w:id="46" w:name="_Toc83211552"/>
      <w:bookmarkStart w:id="47" w:name="_Toc123650889"/>
      <w:bookmarkStart w:id="48" w:name="_Toc123731022"/>
      <w:r w:rsidRPr="007453E3">
        <w:t xml:space="preserve">4.2 </w:t>
      </w:r>
      <w:bookmarkEnd w:id="46"/>
      <w:r>
        <w:t>Customer experience</w:t>
      </w:r>
      <w:bookmarkEnd w:id="47"/>
      <w:bookmarkEnd w:id="48"/>
    </w:p>
    <w:p w:rsidR="00CF3017" w:rsidRPr="00C95EB7" w:rsidP="00CF3017" w14:paraId="7ECE9448" w14:textId="77777777">
      <w:pPr>
        <w:pStyle w:val="ListBullet"/>
        <w:rPr>
          <w:b/>
          <w:bCs/>
        </w:rPr>
      </w:pPr>
      <w:r w:rsidRPr="00C95EB7">
        <w:rPr>
          <w:bCs/>
        </w:rPr>
        <w:t>What advice would you give to someone who was looking to join a housing waitlist?</w:t>
      </w:r>
    </w:p>
    <w:p w:rsidR="00CF3017" w:rsidRPr="00C95EB7" w:rsidP="00CF3017" w14:paraId="561B9853" w14:textId="77777777">
      <w:pPr>
        <w:pStyle w:val="ListBullet"/>
        <w:rPr>
          <w:b/>
          <w:bCs/>
        </w:rPr>
      </w:pPr>
      <w:r w:rsidRPr="00C95EB7">
        <w:rPr>
          <w:bCs/>
        </w:rPr>
        <w:t>How might you explain the housing waitlist process to someone who has never done it before?</w:t>
      </w:r>
    </w:p>
    <w:p w:rsidR="00CF3017" w:rsidRPr="00C95EB7" w:rsidP="00CF3017" w14:paraId="7BAF7FE4" w14:textId="77777777">
      <w:pPr>
        <w:pStyle w:val="ListBullet"/>
        <w:rPr>
          <w:b/>
          <w:bCs/>
        </w:rPr>
      </w:pPr>
      <w:r w:rsidRPr="00C95EB7">
        <w:rPr>
          <w:bCs/>
        </w:rPr>
        <w:t>What resources do you find most helpful for someone looking to join a housing waitlist?</w:t>
      </w:r>
    </w:p>
    <w:p w:rsidR="00CF3017" w:rsidRPr="00C95EB7" w:rsidP="00CF3017" w14:paraId="16CA4292" w14:textId="77777777">
      <w:pPr>
        <w:pStyle w:val="ListBullet"/>
        <w:rPr>
          <w:b/>
          <w:bCs/>
        </w:rPr>
      </w:pPr>
      <w:r w:rsidRPr="00C95EB7">
        <w:rPr>
          <w:bCs/>
        </w:rPr>
        <w:t>How do customers tend to find affordable housing? (i.e., PHAs, resource locater)</w:t>
      </w:r>
    </w:p>
    <w:p w:rsidR="00CF3017" w:rsidRPr="00C95EB7" w:rsidP="00CF3017" w14:paraId="68688E83" w14:textId="77777777">
      <w:pPr>
        <w:pStyle w:val="ListBullet"/>
        <w:rPr>
          <w:b/>
          <w:bCs/>
        </w:rPr>
      </w:pPr>
      <w:r w:rsidRPr="00C95EB7">
        <w:rPr>
          <w:bCs/>
        </w:rPr>
        <w:t>How do customers access updates about their waitlist status?</w:t>
      </w:r>
    </w:p>
    <w:p w:rsidR="00CF3017" w:rsidRPr="00C95EB7" w:rsidP="00CF3017" w14:paraId="0E302FA1" w14:textId="77777777">
      <w:pPr>
        <w:pStyle w:val="ListBullet"/>
        <w:rPr>
          <w:b/>
          <w:bCs/>
        </w:rPr>
      </w:pPr>
      <w:r w:rsidRPr="00C95EB7">
        <w:rPr>
          <w:bCs/>
        </w:rPr>
        <w:t>How do customers apply to your waitlist? Do you require applications be made in-person? If so, why?</w:t>
      </w:r>
    </w:p>
    <w:p w:rsidR="00CF3017" w:rsidRPr="00C95EB7" w:rsidP="00CF3017" w14:paraId="699FE683" w14:textId="77777777">
      <w:pPr>
        <w:pStyle w:val="ListBullet"/>
        <w:rPr>
          <w:b/>
          <w:bCs/>
        </w:rPr>
      </w:pPr>
      <w:r w:rsidRPr="00C95EB7">
        <w:rPr>
          <w:bCs/>
        </w:rPr>
        <w:t>How long does it take you (the customer) to complete a waitlist</w:t>
      </w:r>
    </w:p>
    <w:p w:rsidR="00CF3017" w:rsidRPr="00C95EB7" w:rsidP="00CF3017" w14:paraId="365B242E" w14:textId="77777777">
      <w:pPr>
        <w:pStyle w:val="ListBullet"/>
        <w:rPr>
          <w:b/>
          <w:bCs/>
        </w:rPr>
      </w:pPr>
      <w:r w:rsidRPr="00C95EB7">
        <w:rPr>
          <w:bCs/>
        </w:rPr>
        <w:t>How did you (the customer) find the waitlist/programs you have applied to?</w:t>
      </w:r>
    </w:p>
    <w:p w:rsidR="00CF3017" w:rsidRPr="00C95EB7" w:rsidP="00CF3017" w14:paraId="6187C476" w14:textId="77777777">
      <w:pPr>
        <w:pStyle w:val="ListBullet"/>
        <w:rPr>
          <w:b/>
          <w:bCs/>
        </w:rPr>
      </w:pPr>
      <w:r w:rsidRPr="00C95EB7">
        <w:rPr>
          <w:bCs/>
        </w:rPr>
        <w:t>How do you (the customer) access or maintain your waitlist status?</w:t>
      </w:r>
    </w:p>
    <w:p w:rsidR="00CF3017" w:rsidRPr="00500EF7" w:rsidP="00CF3017" w14:paraId="3088D536" w14:textId="77777777">
      <w:pPr>
        <w:pStyle w:val="Heading2"/>
      </w:pPr>
      <w:bookmarkStart w:id="49" w:name="_Toc83211553"/>
      <w:bookmarkStart w:id="50" w:name="_Toc123650890"/>
      <w:bookmarkStart w:id="51" w:name="_Toc123731023"/>
      <w:r>
        <w:t>4.3 Knowledge of the</w:t>
      </w:r>
      <w:r w:rsidRPr="00500EF7">
        <w:t xml:space="preserve"> </w:t>
      </w:r>
      <w:r>
        <w:t>h</w:t>
      </w:r>
      <w:r w:rsidRPr="00500EF7">
        <w:t>ome</w:t>
      </w:r>
      <w:r>
        <w:t xml:space="preserve"> </w:t>
      </w:r>
      <w:r w:rsidRPr="00500EF7">
        <w:t xml:space="preserve">buying </w:t>
      </w:r>
      <w:r>
        <w:t>p</w:t>
      </w:r>
      <w:r w:rsidRPr="00500EF7">
        <w:t>rocess</w:t>
      </w:r>
      <w:bookmarkEnd w:id="49"/>
      <w:bookmarkEnd w:id="50"/>
      <w:bookmarkEnd w:id="51"/>
    </w:p>
    <w:p w:rsidR="00CF3017" w:rsidRPr="00C95EB7" w:rsidP="00CF3017" w14:paraId="0C683324" w14:textId="77777777">
      <w:pPr>
        <w:pStyle w:val="ListBullet"/>
        <w:rPr>
          <w:b/>
          <w:bCs/>
        </w:rPr>
      </w:pPr>
      <w:r w:rsidRPr="00C95EB7">
        <w:rPr>
          <w:bCs/>
        </w:rPr>
        <w:t>What is your sense of what the home buying process looks like?</w:t>
      </w:r>
    </w:p>
    <w:p w:rsidR="00CF3017" w:rsidRPr="00C95EB7" w:rsidP="00CF3017" w14:paraId="147E9A3D" w14:textId="77777777">
      <w:pPr>
        <w:pStyle w:val="ListBullet"/>
        <w:rPr>
          <w:b/>
          <w:bCs/>
        </w:rPr>
      </w:pPr>
      <w:r w:rsidRPr="00C95EB7">
        <w:rPr>
          <w:bCs/>
        </w:rPr>
        <w:t>What questions do you have about the process? (Probe: where would you go for answers?)</w:t>
      </w:r>
    </w:p>
    <w:p w:rsidR="00CF3017" w:rsidRPr="00C95EB7" w:rsidP="00CF3017" w14:paraId="57EFC570" w14:textId="77777777">
      <w:pPr>
        <w:pStyle w:val="ListBullet"/>
        <w:rPr>
          <w:rFonts w:eastAsiaTheme="minorEastAsia"/>
          <w:b/>
          <w:bCs/>
        </w:rPr>
      </w:pPr>
      <w:r w:rsidRPr="00C95EB7">
        <w:rPr>
          <w:rFonts w:eastAsiaTheme="minorEastAsia"/>
          <w:bCs/>
        </w:rPr>
        <w:t xml:space="preserve">Based on what you currently know, what kinds of upfront costs are there when buying a home? </w:t>
      </w:r>
    </w:p>
    <w:p w:rsidR="00CF3017" w:rsidRPr="00C95EB7" w:rsidP="00CF3017" w14:paraId="24764B22" w14:textId="77777777">
      <w:pPr>
        <w:pStyle w:val="ListBullet"/>
        <w:rPr>
          <w:b/>
          <w:bCs/>
        </w:rPr>
      </w:pPr>
      <w:r w:rsidRPr="00C95EB7">
        <w:rPr>
          <w:bCs/>
        </w:rPr>
        <w:t xml:space="preserve">Can you tell me about any class, webinar, or activity you participated in to learn more about buying a house or how to budget your money? </w:t>
      </w:r>
    </w:p>
    <w:p w:rsidR="00CF3017" w:rsidRPr="00500EF7" w:rsidP="00CF3017" w14:paraId="692D0AFA" w14:textId="77777777">
      <w:pPr>
        <w:pStyle w:val="Heading1"/>
      </w:pPr>
      <w:bookmarkStart w:id="52" w:name="_Toc123650891"/>
      <w:bookmarkStart w:id="53" w:name="_Toc123731024"/>
      <w:r>
        <w:t>5.0 Considerations for centralized waitlists</w:t>
      </w:r>
      <w:bookmarkEnd w:id="52"/>
      <w:bookmarkEnd w:id="53"/>
    </w:p>
    <w:p w:rsidR="00CF3017" w:rsidRPr="00CF3017" w:rsidP="00CF3017" w14:paraId="000AF86F" w14:textId="77777777">
      <w:pPr>
        <w:pStyle w:val="Heading2"/>
      </w:pPr>
      <w:bookmarkStart w:id="54" w:name="_Toc123650892"/>
      <w:bookmarkStart w:id="55" w:name="_Toc123731025"/>
      <w:r>
        <w:t>5</w:t>
      </w:r>
      <w:r w:rsidRPr="00500EF7">
        <w:t>.</w:t>
      </w:r>
      <w:r>
        <w:t>1</w:t>
      </w:r>
      <w:r w:rsidRPr="00500EF7">
        <w:t xml:space="preserve"> </w:t>
      </w:r>
      <w:r>
        <w:t>Financial implications</w:t>
      </w:r>
      <w:bookmarkEnd w:id="54"/>
      <w:bookmarkEnd w:id="55"/>
    </w:p>
    <w:p w:rsidR="00CF3017" w:rsidRPr="00C95EB7" w:rsidP="00CF3017" w14:paraId="3FE9651C" w14:textId="77777777">
      <w:pPr>
        <w:pStyle w:val="ListBullet"/>
        <w:rPr>
          <w:b/>
        </w:rPr>
      </w:pPr>
      <w:r w:rsidRPr="00C95EB7">
        <w:t>What are the financial requirements to establish and maintain your current waitlist program?</w:t>
      </w:r>
    </w:p>
    <w:p w:rsidR="00CF3017" w:rsidRPr="00C95EB7" w:rsidP="00CF3017" w14:paraId="77D8B225" w14:textId="77777777">
      <w:pPr>
        <w:pStyle w:val="ListBullet"/>
        <w:rPr>
          <w:b/>
        </w:rPr>
      </w:pPr>
      <w:r w:rsidRPr="00C95EB7">
        <w:t>What was the financial impact of moving to a centralized waitlist? (</w:t>
      </w:r>
      <w:r w:rsidRPr="00C95EB7">
        <w:t>ask</w:t>
      </w:r>
      <w:r w:rsidRPr="00C95EB7">
        <w:t xml:space="preserve"> those with centralized programs)</w:t>
      </w:r>
    </w:p>
    <w:p w:rsidR="00CF3017" w:rsidRPr="00C95EB7" w:rsidP="00CF3017" w14:paraId="4F372E26" w14:textId="77777777">
      <w:pPr>
        <w:pStyle w:val="ListBullet"/>
        <w:rPr>
          <w:b/>
        </w:rPr>
      </w:pPr>
      <w:r w:rsidRPr="00C95EB7">
        <w:t>Can you estimate how much your current system costs financially? Set up costs? Current costs?</w:t>
      </w:r>
    </w:p>
    <w:p w:rsidR="00CF3017" w:rsidRPr="00C95EB7" w:rsidP="00CF3017" w14:paraId="12F259A0" w14:textId="77777777">
      <w:pPr>
        <w:pStyle w:val="ListBullet"/>
        <w:rPr>
          <w:b/>
        </w:rPr>
      </w:pPr>
      <w:r w:rsidRPr="00C95EB7">
        <w:t>How are costs shared across different stakeholders?</w:t>
      </w:r>
    </w:p>
    <w:p w:rsidR="00CF3017" w:rsidRPr="00C95EB7" w:rsidP="00CF3017" w14:paraId="7664FF3A" w14:textId="77777777">
      <w:pPr>
        <w:pStyle w:val="ListBullet"/>
        <w:rPr>
          <w:b/>
        </w:rPr>
      </w:pPr>
      <w:r w:rsidRPr="00C95EB7">
        <w:t>Who is responsible for management?</w:t>
      </w:r>
    </w:p>
    <w:p w:rsidR="00CF3017" w:rsidRPr="00500EF7" w:rsidP="00CF3017" w14:paraId="1BA04570" w14:textId="77777777">
      <w:pPr>
        <w:pStyle w:val="Heading2"/>
      </w:pPr>
      <w:bookmarkStart w:id="56" w:name="_Toc123650893"/>
      <w:bookmarkStart w:id="57" w:name="_Toc123731026"/>
      <w:r>
        <w:t>5.2 Centralized or universal waitlists</w:t>
      </w:r>
      <w:bookmarkEnd w:id="56"/>
      <w:bookmarkEnd w:id="57"/>
    </w:p>
    <w:p w:rsidR="00CF3017" w:rsidRPr="00C95EB7" w:rsidP="00CF3017" w14:paraId="6E94ACC8" w14:textId="77777777">
      <w:pPr>
        <w:pStyle w:val="ListBullet"/>
        <w:rPr>
          <w:b/>
          <w:bCs/>
        </w:rPr>
      </w:pPr>
      <w:r w:rsidRPr="00C95EB7">
        <w:rPr>
          <w:bCs/>
        </w:rPr>
        <w:t>What are the differences between a centralized and universal waitlist?</w:t>
      </w:r>
    </w:p>
    <w:p w:rsidR="00CF3017" w:rsidRPr="00C95EB7" w:rsidP="00CF3017" w14:paraId="58B55F5A" w14:textId="77777777">
      <w:pPr>
        <w:pStyle w:val="ListBullet"/>
        <w:rPr>
          <w:b/>
          <w:bCs/>
        </w:rPr>
      </w:pPr>
      <w:r w:rsidRPr="00C95EB7">
        <w:rPr>
          <w:bCs/>
        </w:rPr>
        <w:t>What is the difference in complexity?</w:t>
      </w:r>
    </w:p>
    <w:p w:rsidR="00CF3017" w:rsidRPr="00C95EB7" w:rsidP="00CF3017" w14:paraId="4117F2B6" w14:textId="77777777">
      <w:pPr>
        <w:pStyle w:val="ListBullet"/>
        <w:rPr>
          <w:b/>
          <w:bCs/>
        </w:rPr>
      </w:pPr>
      <w:r w:rsidRPr="00C95EB7">
        <w:rPr>
          <w:bCs/>
        </w:rPr>
        <w:t>What are additional considerations for a universal list?</w:t>
      </w:r>
    </w:p>
    <w:p w:rsidR="00CF3017" w:rsidRPr="00C95EB7" w:rsidP="00CF3017" w14:paraId="4EC702FD" w14:textId="77777777">
      <w:pPr>
        <w:pStyle w:val="ListBullet"/>
        <w:rPr>
          <w:b/>
          <w:bCs/>
        </w:rPr>
      </w:pPr>
      <w:r w:rsidRPr="00C95EB7">
        <w:rPr>
          <w:bCs/>
        </w:rPr>
        <w:t xml:space="preserve">What </w:t>
      </w:r>
      <w:r w:rsidRPr="00C95EB7">
        <w:rPr>
          <w:bCs/>
        </w:rPr>
        <w:t>are</w:t>
      </w:r>
      <w:r w:rsidRPr="00C95EB7">
        <w:rPr>
          <w:bCs/>
        </w:rPr>
        <w:t xml:space="preserve"> the cost savings for switching to a centralized waitlist?</w:t>
      </w:r>
    </w:p>
    <w:p w:rsidR="00CF3017" w:rsidRPr="00C95EB7" w:rsidP="00CF3017" w14:paraId="43CA79B4" w14:textId="77777777">
      <w:pPr>
        <w:pStyle w:val="ListBullet"/>
        <w:rPr>
          <w:b/>
          <w:bCs/>
        </w:rPr>
      </w:pPr>
      <w:r w:rsidRPr="00C95EB7">
        <w:rPr>
          <w:bCs/>
        </w:rPr>
        <w:t>How are different preference systems managed for different stakeholders?</w:t>
      </w:r>
    </w:p>
    <w:p w:rsidR="00CF3017" w:rsidRPr="00C95EB7" w:rsidP="00CF3017" w14:paraId="49ABC768" w14:textId="77777777">
      <w:pPr>
        <w:pStyle w:val="ListBullet"/>
        <w:rPr>
          <w:b/>
          <w:bCs/>
        </w:rPr>
      </w:pPr>
      <w:r w:rsidRPr="00C95EB7">
        <w:rPr>
          <w:bCs/>
        </w:rPr>
        <w:t>How is data shared across programs and stakeholders? Particularly for individuals on multiple waitlists?</w:t>
      </w:r>
    </w:p>
    <w:p w:rsidR="00CF3017" w:rsidRPr="00C95EB7" w:rsidP="00CF3017" w14:paraId="5E0DB287" w14:textId="77777777">
      <w:pPr>
        <w:pStyle w:val="ListBullet"/>
        <w:rPr>
          <w:b/>
          <w:bCs/>
        </w:rPr>
      </w:pPr>
      <w:r w:rsidRPr="00C95EB7">
        <w:rPr>
          <w:bCs/>
        </w:rPr>
        <w:t>Can customers remain on waitlists for different programs even after receiving one type of benefit? For example, can a customer remain on a waitlist for a housing choice voucher even after being placed in public housing or receiving a PBV spot?</w:t>
      </w:r>
    </w:p>
    <w:p w:rsidR="00CF3017" w:rsidRPr="00500EF7" w:rsidP="00CF3017" w14:paraId="4E86C566" w14:textId="77777777">
      <w:pPr>
        <w:pStyle w:val="Heading2"/>
      </w:pPr>
      <w:bookmarkStart w:id="58" w:name="_Toc123650894"/>
      <w:bookmarkStart w:id="59" w:name="_Toc123731027"/>
      <w:r>
        <w:t>5.3 Complexity of implementing a centralized waitlist</w:t>
      </w:r>
      <w:bookmarkEnd w:id="58"/>
      <w:bookmarkEnd w:id="59"/>
    </w:p>
    <w:p w:rsidR="00CF3017" w:rsidRPr="00C95EB7" w:rsidP="00CF3017" w14:paraId="234FCA86" w14:textId="77777777">
      <w:pPr>
        <w:pStyle w:val="ListBullet"/>
        <w:rPr>
          <w:b/>
          <w:bCs/>
        </w:rPr>
      </w:pPr>
      <w:r w:rsidRPr="00C95EB7">
        <w:rPr>
          <w:bCs/>
        </w:rPr>
        <w:t>What would the process be to move to a centralized waitlist?</w:t>
      </w:r>
    </w:p>
    <w:p w:rsidR="00CF3017" w:rsidRPr="00C95EB7" w:rsidP="00CF3017" w14:paraId="471942CF" w14:textId="77777777">
      <w:pPr>
        <w:pStyle w:val="ListBullet"/>
        <w:rPr>
          <w:b/>
          <w:bCs/>
        </w:rPr>
      </w:pPr>
      <w:r w:rsidRPr="00C95EB7">
        <w:rPr>
          <w:bCs/>
        </w:rPr>
        <w:t>What potential challenges would you face?</w:t>
      </w:r>
    </w:p>
    <w:p w:rsidR="00CF3017" w:rsidRPr="00C95EB7" w:rsidP="00CF3017" w14:paraId="2F24C7A8" w14:textId="77777777">
      <w:pPr>
        <w:pStyle w:val="ListBullet"/>
        <w:rPr>
          <w:b/>
          <w:bCs/>
        </w:rPr>
      </w:pPr>
      <w:r w:rsidRPr="00C95EB7">
        <w:rPr>
          <w:bCs/>
        </w:rPr>
        <w:t>Who in your organization would need to be involved in transitional decision making? In implementation?</w:t>
      </w:r>
    </w:p>
    <w:p w:rsidR="00CF3017" w:rsidRPr="00C95EB7" w:rsidP="00CF3017" w14:paraId="310C444F" w14:textId="77777777">
      <w:pPr>
        <w:pStyle w:val="ListBullet"/>
        <w:rPr>
          <w:b/>
          <w:bCs/>
        </w:rPr>
      </w:pPr>
      <w:r w:rsidRPr="00C95EB7">
        <w:rPr>
          <w:bCs/>
        </w:rPr>
        <w:t>In an ideal world, who would you want as a part of your centralized waitlist? Would it truly be universal across the country? By state? By county?</w:t>
      </w:r>
    </w:p>
    <w:p w:rsidR="00CF3017" w:rsidRPr="00500EF7" w:rsidP="00CF3017" w14:paraId="3EA56118" w14:textId="77777777">
      <w:pPr>
        <w:pStyle w:val="Heading1"/>
      </w:pPr>
      <w:bookmarkStart w:id="60" w:name="_Toc83211554"/>
      <w:bookmarkStart w:id="61" w:name="_Toc123650895"/>
      <w:bookmarkStart w:id="62" w:name="_Toc123731028"/>
      <w:r>
        <w:t xml:space="preserve">6.0 </w:t>
      </w:r>
      <w:bookmarkEnd w:id="60"/>
      <w:r>
        <w:t>Considerations for waitlist technology</w:t>
      </w:r>
      <w:bookmarkEnd w:id="61"/>
      <w:bookmarkEnd w:id="62"/>
    </w:p>
    <w:p w:rsidR="00CF3017" w:rsidRPr="00500EF7" w:rsidP="00CF3017" w14:paraId="698A99C0" w14:textId="77777777">
      <w:pPr>
        <w:pStyle w:val="Heading2"/>
      </w:pPr>
      <w:bookmarkStart w:id="63" w:name="_Toc123650896"/>
      <w:bookmarkStart w:id="64" w:name="_Toc123731029"/>
      <w:bookmarkStart w:id="65" w:name="_Toc83211555"/>
      <w:r>
        <w:t>6.1 Privacy</w:t>
      </w:r>
      <w:bookmarkEnd w:id="63"/>
      <w:bookmarkEnd w:id="64"/>
    </w:p>
    <w:p w:rsidR="00CF3017" w:rsidRPr="00C95EB7" w:rsidP="00CF3017" w14:paraId="05395842" w14:textId="77777777">
      <w:pPr>
        <w:pStyle w:val="ListBullet"/>
        <w:rPr>
          <w:b/>
          <w:bCs/>
        </w:rPr>
      </w:pPr>
      <w:r w:rsidRPr="00C95EB7">
        <w:rPr>
          <w:bCs/>
        </w:rPr>
        <w:t>What privacy protections are currently in place?</w:t>
      </w:r>
    </w:p>
    <w:p w:rsidR="00CF3017" w:rsidRPr="00C95EB7" w:rsidP="00CF3017" w14:paraId="03FB98F9" w14:textId="77777777">
      <w:pPr>
        <w:pStyle w:val="ListBullet"/>
        <w:rPr>
          <w:b/>
          <w:bCs/>
        </w:rPr>
      </w:pPr>
      <w:r w:rsidRPr="00C95EB7">
        <w:rPr>
          <w:bCs/>
        </w:rPr>
        <w:t>What circumstances require increased confidentiality and privacy? (VAWA)</w:t>
      </w:r>
    </w:p>
    <w:p w:rsidR="00CF3017" w:rsidRPr="00C95EB7" w:rsidP="00CF3017" w14:paraId="66283663" w14:textId="77777777">
      <w:pPr>
        <w:pStyle w:val="ListBullet"/>
        <w:rPr>
          <w:b/>
          <w:bCs/>
        </w:rPr>
      </w:pPr>
      <w:r w:rsidRPr="00C95EB7">
        <w:rPr>
          <w:bCs/>
        </w:rPr>
        <w:t>How do you maintain confidentiality in your organization?</w:t>
      </w:r>
    </w:p>
    <w:p w:rsidR="00CF3017" w:rsidRPr="00C95EB7" w:rsidP="00CF3017" w14:paraId="2FBB5B11" w14:textId="77777777">
      <w:pPr>
        <w:pStyle w:val="ListBullet"/>
        <w:rPr>
          <w:b/>
          <w:bCs/>
        </w:rPr>
      </w:pPr>
      <w:r w:rsidRPr="00C95EB7">
        <w:rPr>
          <w:bCs/>
        </w:rPr>
        <w:t>How do you handle identity and access management for waitlist data?</w:t>
      </w:r>
    </w:p>
    <w:p w:rsidR="00CF3017" w:rsidRPr="00500EF7" w:rsidP="00CF3017" w14:paraId="41A1729E" w14:textId="77777777">
      <w:pPr>
        <w:pStyle w:val="Heading2"/>
      </w:pPr>
      <w:bookmarkStart w:id="66" w:name="_Toc123650897"/>
      <w:bookmarkStart w:id="67" w:name="_Toc123731030"/>
      <w:r>
        <w:t>6</w:t>
      </w:r>
      <w:r w:rsidRPr="00500EF7">
        <w:t>.</w:t>
      </w:r>
      <w:bookmarkEnd w:id="65"/>
      <w:r>
        <w:t>2 Third party software requirements</w:t>
      </w:r>
      <w:bookmarkEnd w:id="66"/>
      <w:bookmarkEnd w:id="67"/>
    </w:p>
    <w:p w:rsidR="00CF3017" w:rsidRPr="00C95EB7" w:rsidP="00CF3017" w14:paraId="69B6F043" w14:textId="77777777">
      <w:pPr>
        <w:pStyle w:val="ListBullet"/>
        <w:rPr>
          <w:b/>
          <w:bCs/>
        </w:rPr>
      </w:pPr>
      <w:r w:rsidRPr="00C95EB7">
        <w:rPr>
          <w:bCs/>
        </w:rPr>
        <w:t>How many PHAs are you working with?</w:t>
      </w:r>
    </w:p>
    <w:p w:rsidR="00CF3017" w:rsidRPr="00C95EB7" w:rsidP="00CF3017" w14:paraId="2A2C2484" w14:textId="77777777">
      <w:pPr>
        <w:pStyle w:val="ListBullet"/>
        <w:rPr>
          <w:b/>
          <w:bCs/>
        </w:rPr>
      </w:pPr>
      <w:r w:rsidRPr="00C95EB7">
        <w:rPr>
          <w:bCs/>
        </w:rPr>
        <w:t>How do you handle legacy data from before your system was implemented?</w:t>
      </w:r>
    </w:p>
    <w:p w:rsidR="00CF3017" w:rsidRPr="00C95EB7" w:rsidP="00CF3017" w14:paraId="7A819E30" w14:textId="77777777">
      <w:pPr>
        <w:pStyle w:val="ListBullet"/>
        <w:rPr>
          <w:b/>
          <w:bCs/>
        </w:rPr>
      </w:pPr>
      <w:r w:rsidRPr="00C95EB7">
        <w:rPr>
          <w:bCs/>
        </w:rPr>
        <w:t xml:space="preserve">Is the same standard for data collection used across </w:t>
      </w:r>
      <w:r w:rsidRPr="00C95EB7">
        <w:rPr>
          <w:bCs/>
        </w:rPr>
        <w:t>all of</w:t>
      </w:r>
      <w:r w:rsidRPr="00C95EB7">
        <w:rPr>
          <w:bCs/>
        </w:rPr>
        <w:t xml:space="preserve"> your customers? If not, are there commonalities between standards? Would a common standard be useful?</w:t>
      </w:r>
    </w:p>
    <w:p w:rsidR="00CF3017" w:rsidRPr="00C95EB7" w:rsidP="00CF3017" w14:paraId="599E8728" w14:textId="77777777">
      <w:pPr>
        <w:pStyle w:val="ListBullet"/>
        <w:rPr>
          <w:b/>
          <w:bCs/>
        </w:rPr>
      </w:pPr>
      <w:r w:rsidRPr="00C95EB7">
        <w:rPr>
          <w:bCs/>
        </w:rPr>
        <w:t>How often are you changing your system to meet changes? Do you have a change management process?</w:t>
      </w:r>
    </w:p>
    <w:p w:rsidR="00CF3017" w:rsidRPr="00C95EB7" w:rsidP="00CF3017" w14:paraId="31B3DCC7" w14:textId="77777777">
      <w:pPr>
        <w:pStyle w:val="ListBullet"/>
        <w:rPr>
          <w:b/>
          <w:bCs/>
        </w:rPr>
      </w:pPr>
      <w:r w:rsidRPr="00C95EB7">
        <w:rPr>
          <w:bCs/>
        </w:rPr>
        <w:t>What challenges do you have in working with multiple PHAs?</w:t>
      </w:r>
    </w:p>
    <w:p w:rsidR="00CF3017" w:rsidRPr="00C95EB7" w:rsidP="00CF3017" w14:paraId="5C299090" w14:textId="77777777">
      <w:pPr>
        <w:pStyle w:val="ListBullet"/>
        <w:rPr>
          <w:b/>
          <w:bCs/>
        </w:rPr>
      </w:pPr>
      <w:r w:rsidRPr="00C95EB7">
        <w:rPr>
          <w:bCs/>
        </w:rPr>
        <w:t>Who gets contacted when waitlist application problems arise? How are those problems resolved?</w:t>
      </w:r>
    </w:p>
    <w:p w:rsidR="00CF3017" w:rsidRPr="00C95EB7" w:rsidP="00CF3017" w14:paraId="419BCF16" w14:textId="77777777">
      <w:pPr>
        <w:pStyle w:val="ListBullet"/>
        <w:rPr>
          <w:b/>
          <w:bCs/>
        </w:rPr>
      </w:pPr>
      <w:r w:rsidRPr="00C95EB7">
        <w:rPr>
          <w:bCs/>
        </w:rPr>
        <w:t>Is your data schema version controlled?</w:t>
      </w:r>
    </w:p>
    <w:p w:rsidR="00CF3017" w:rsidRPr="00C95EB7" w:rsidP="00CF3017" w14:paraId="1164529E" w14:textId="77777777">
      <w:pPr>
        <w:pStyle w:val="ListBullet"/>
        <w:rPr>
          <w:b/>
          <w:bCs/>
        </w:rPr>
      </w:pPr>
      <w:r w:rsidRPr="00C95EB7">
        <w:rPr>
          <w:bCs/>
        </w:rPr>
        <w:t>Does your software offer an exportable data format?</w:t>
      </w:r>
    </w:p>
    <w:p w:rsidR="00CF3017" w:rsidRPr="00C95EB7" w:rsidP="00CF3017" w14:paraId="50C21FC9" w14:textId="77777777">
      <w:pPr>
        <w:pStyle w:val="ListBullet"/>
        <w:rPr>
          <w:b/>
          <w:bCs/>
        </w:rPr>
      </w:pPr>
      <w:r w:rsidRPr="00C95EB7">
        <w:rPr>
          <w:bCs/>
        </w:rPr>
        <w:t>How might you compare distinct PHAs' systems? How similar or different are they? How "easy" would it be to "universalize" the systems?</w:t>
      </w:r>
    </w:p>
    <w:p w:rsidR="00CF3017" w:rsidRPr="00500EF7" w:rsidP="00CF3017" w14:paraId="424A3830" w14:textId="77777777">
      <w:pPr>
        <w:pStyle w:val="Heading2"/>
      </w:pPr>
      <w:bookmarkStart w:id="68" w:name="_Toc83211556"/>
      <w:bookmarkStart w:id="69" w:name="_Toc123650898"/>
      <w:bookmarkStart w:id="70" w:name="_Toc123731031"/>
      <w:r>
        <w:t>6</w:t>
      </w:r>
      <w:r w:rsidRPr="00500EF7">
        <w:t>.</w:t>
      </w:r>
      <w:bookmarkEnd w:id="68"/>
      <w:r>
        <w:t>3 Data management</w:t>
      </w:r>
      <w:bookmarkEnd w:id="69"/>
      <w:bookmarkEnd w:id="70"/>
    </w:p>
    <w:p w:rsidR="00CF3017" w:rsidRPr="00C95EB7" w:rsidP="00CF3017" w14:paraId="345A5EEF" w14:textId="77777777">
      <w:pPr>
        <w:pStyle w:val="ListBullet"/>
        <w:rPr>
          <w:b/>
          <w:bCs/>
        </w:rPr>
      </w:pPr>
      <w:r w:rsidRPr="00C95EB7">
        <w:rPr>
          <w:bCs/>
        </w:rPr>
        <w:t>How is data migrated from the waitlist application to its destination?</w:t>
      </w:r>
    </w:p>
    <w:p w:rsidR="00CF3017" w:rsidRPr="00C95EB7" w:rsidP="00CF3017" w14:paraId="09F8B3F8" w14:textId="77777777">
      <w:pPr>
        <w:pStyle w:val="ListBullet"/>
        <w:rPr>
          <w:b/>
          <w:bCs/>
        </w:rPr>
      </w:pPr>
      <w:r w:rsidRPr="00C95EB7">
        <w:rPr>
          <w:bCs/>
        </w:rPr>
        <w:t>Are any aggregated analytics captured for trends in the likelihood of waiting list approval?</w:t>
      </w:r>
    </w:p>
    <w:p w:rsidR="00CF3017" w:rsidRPr="00C95EB7" w:rsidP="00CF3017" w14:paraId="251CECF7" w14:textId="77777777">
      <w:pPr>
        <w:pStyle w:val="ListBullet"/>
        <w:rPr>
          <w:b/>
          <w:bCs/>
        </w:rPr>
      </w:pPr>
      <w:r w:rsidRPr="00C95EB7">
        <w:rPr>
          <w:bCs/>
        </w:rPr>
        <w:t>Are there any data standards you follow?</w:t>
      </w:r>
    </w:p>
    <w:p w:rsidR="00CF3017" w:rsidRPr="00C95EB7" w:rsidP="00CF3017" w14:paraId="61BB783A" w14:textId="77777777">
      <w:pPr>
        <w:pStyle w:val="ListBullet"/>
        <w:rPr>
          <w:b/>
          <w:bCs/>
        </w:rPr>
      </w:pPr>
      <w:r w:rsidRPr="00C95EB7">
        <w:rPr>
          <w:bCs/>
        </w:rPr>
        <w:t>Is application data reviewed before entry? What's the timetable between collection and addition to waitlist?</w:t>
      </w:r>
    </w:p>
    <w:p w:rsidR="00CF3017" w:rsidRPr="00C95EB7" w:rsidP="00CF3017" w14:paraId="70002142" w14:textId="77777777">
      <w:pPr>
        <w:pStyle w:val="ListBullet"/>
        <w:rPr>
          <w:b/>
          <w:bCs/>
        </w:rPr>
      </w:pPr>
      <w:r w:rsidRPr="00C95EB7">
        <w:rPr>
          <w:bCs/>
        </w:rPr>
        <w:t>How is data corrected and validated before entry into the waiting list?</w:t>
      </w:r>
    </w:p>
    <w:p w:rsidR="00CF3017" w:rsidRPr="00C95EB7" w:rsidP="00CF3017" w14:paraId="5008D929" w14:textId="77777777">
      <w:pPr>
        <w:pStyle w:val="ListBullet"/>
        <w:rPr>
          <w:b/>
          <w:bCs/>
        </w:rPr>
      </w:pPr>
      <w:r w:rsidRPr="00C95EB7">
        <w:rPr>
          <w:bCs/>
        </w:rPr>
        <w:t>Is there a way for application to validate the data once it's in the waiting list (to account for copy errors)?</w:t>
      </w:r>
    </w:p>
    <w:p w:rsidR="00CF3017" w:rsidRPr="00C95EB7" w:rsidP="00CF3017" w14:paraId="7E7FE138" w14:textId="77777777">
      <w:pPr>
        <w:pStyle w:val="ListBullet"/>
        <w:rPr>
          <w:b/>
          <w:bCs/>
        </w:rPr>
      </w:pPr>
      <w:r w:rsidRPr="00C95EB7">
        <w:rPr>
          <w:bCs/>
        </w:rPr>
        <w:t>How is missing/incomplete data handled?</w:t>
      </w:r>
    </w:p>
    <w:p w:rsidR="00CF3017" w:rsidRPr="00C95EB7" w:rsidP="00CF3017" w14:paraId="0AF00DB2" w14:textId="77777777">
      <w:pPr>
        <w:pStyle w:val="ListBullet"/>
        <w:rPr>
          <w:b/>
          <w:bCs/>
        </w:rPr>
      </w:pPr>
      <w:r w:rsidRPr="00C95EB7">
        <w:rPr>
          <w:bCs/>
        </w:rPr>
        <w:t>Are all collected data fields used when making decisions (approval/prioritization)? Are non-decision fields clearly marked? Can they be skipped?</w:t>
      </w:r>
    </w:p>
    <w:p w:rsidR="00CF3017" w:rsidRPr="00C95EB7" w:rsidP="00CF3017" w14:paraId="364A0BF4" w14:textId="77777777">
      <w:pPr>
        <w:pStyle w:val="ListBullet"/>
        <w:rPr>
          <w:b/>
          <w:bCs/>
        </w:rPr>
      </w:pPr>
      <w:r w:rsidRPr="00C95EB7">
        <w:rPr>
          <w:bCs/>
        </w:rPr>
        <w:t>What is the retention period for application data?</w:t>
      </w:r>
    </w:p>
    <w:p w:rsidR="00CF3017" w:rsidRPr="00C95EB7" w:rsidP="00CF3017" w14:paraId="51B96283" w14:textId="77777777">
      <w:pPr>
        <w:pStyle w:val="ListBullet"/>
        <w:rPr>
          <w:b/>
          <w:bCs/>
        </w:rPr>
      </w:pPr>
      <w:r w:rsidRPr="00C95EB7">
        <w:rPr>
          <w:bCs/>
        </w:rPr>
        <w:t>What data storage challenges do you deal with?</w:t>
      </w:r>
    </w:p>
    <w:p w:rsidR="00CF3017" w:rsidRPr="00C95EB7" w:rsidP="00CF3017" w14:paraId="50051162" w14:textId="77777777">
      <w:pPr>
        <w:pStyle w:val="ListBullet"/>
        <w:rPr>
          <w:b/>
          <w:bCs/>
        </w:rPr>
      </w:pPr>
      <w:r w:rsidRPr="00C95EB7">
        <w:rPr>
          <w:bCs/>
        </w:rPr>
        <w:t>Are you required to export this data to any other agencies?</w:t>
      </w:r>
    </w:p>
    <w:p w:rsidR="00CF3017" w:rsidRPr="00C95EB7" w:rsidP="00CF3017" w14:paraId="6D78B59D" w14:textId="77777777">
      <w:pPr>
        <w:pStyle w:val="ListBullet"/>
        <w:rPr>
          <w:b/>
          <w:bCs/>
        </w:rPr>
      </w:pPr>
      <w:r w:rsidRPr="00C95EB7">
        <w:rPr>
          <w:bCs/>
        </w:rPr>
        <w:t>Is the data that is collected on the application transferred to another medium? If so, what fields are not needed?</w:t>
      </w:r>
    </w:p>
    <w:p w:rsidR="00CF3017" w:rsidRPr="00C95EB7" w:rsidP="00CF3017" w14:paraId="4ADC4025" w14:textId="77777777">
      <w:pPr>
        <w:pStyle w:val="ListBullet"/>
        <w:rPr>
          <w:b/>
          <w:bCs/>
        </w:rPr>
      </w:pPr>
      <w:r w:rsidRPr="00C95EB7">
        <w:rPr>
          <w:bCs/>
        </w:rPr>
        <w:t>Are applications stored in a computer system?</w:t>
      </w:r>
    </w:p>
    <w:p w:rsidR="00CF3017" w:rsidRPr="00C95EB7" w:rsidP="00CF3017" w14:paraId="7E95ABDF" w14:textId="77777777">
      <w:pPr>
        <w:pStyle w:val="ListBullet"/>
        <w:rPr>
          <w:b/>
          <w:bCs/>
        </w:rPr>
      </w:pPr>
      <w:r w:rsidRPr="00C95EB7">
        <w:rPr>
          <w:bCs/>
        </w:rPr>
        <w:t>Are there any storage/format limitations that are problematic? (i.e., names that are too long and need to be shortened)</w:t>
      </w:r>
    </w:p>
    <w:p w:rsidR="00CF3017" w:rsidRPr="00C95EB7" w:rsidP="00CF3017" w14:paraId="4EEF8172" w14:textId="77777777">
      <w:pPr>
        <w:pStyle w:val="ListBullet"/>
        <w:rPr>
          <w:b/>
          <w:bCs/>
        </w:rPr>
      </w:pPr>
      <w:r w:rsidRPr="00C95EB7">
        <w:rPr>
          <w:bCs/>
        </w:rPr>
        <w:t>Are applications searchable?</w:t>
      </w:r>
    </w:p>
    <w:p w:rsidR="00CF3017" w:rsidRPr="00C95EB7" w:rsidP="00CF3017" w14:paraId="5545E0EF" w14:textId="77777777">
      <w:pPr>
        <w:pStyle w:val="ListBullet"/>
        <w:rPr>
          <w:b/>
          <w:bCs/>
        </w:rPr>
      </w:pPr>
      <w:r w:rsidRPr="00C95EB7">
        <w:rPr>
          <w:bCs/>
        </w:rPr>
        <w:t>What are some of the searchable field types?</w:t>
      </w:r>
    </w:p>
    <w:p w:rsidR="00CF3017" w:rsidRPr="00C95EB7" w:rsidP="00CF3017" w14:paraId="74D30797" w14:textId="77777777">
      <w:pPr>
        <w:pStyle w:val="ListBullet"/>
        <w:rPr>
          <w:b/>
          <w:bCs/>
        </w:rPr>
      </w:pPr>
      <w:r w:rsidRPr="00C95EB7">
        <w:rPr>
          <w:bCs/>
        </w:rPr>
        <w:t>Are record modifications tracked (e.g., "last modified date")?</w:t>
      </w:r>
    </w:p>
    <w:p w:rsidR="00CF3017" w:rsidRPr="00C95EB7" w:rsidP="00CF3017" w14:paraId="5ED712BB" w14:textId="77777777">
      <w:pPr>
        <w:pStyle w:val="ListBullet"/>
        <w:rPr>
          <w:b/>
          <w:bCs/>
        </w:rPr>
      </w:pPr>
      <w:r w:rsidRPr="00C95EB7">
        <w:rPr>
          <w:bCs/>
        </w:rPr>
        <w:t xml:space="preserve">How do you handle old applications when application process is </w:t>
      </w:r>
      <w:r w:rsidRPr="00C95EB7">
        <w:rPr>
          <w:bCs/>
        </w:rPr>
        <w:t>updated</w:t>
      </w:r>
      <w:r w:rsidRPr="00C95EB7">
        <w:rPr>
          <w:bCs/>
        </w:rPr>
        <w:t xml:space="preserve"> and new fields added?</w:t>
      </w:r>
    </w:p>
    <w:p w:rsidR="00CF3017" w:rsidRPr="00C95EB7" w:rsidP="00CF3017" w14:paraId="7BF678E8" w14:textId="77777777">
      <w:pPr>
        <w:pStyle w:val="ListBullet"/>
        <w:rPr>
          <w:b/>
          <w:bCs/>
        </w:rPr>
      </w:pPr>
      <w:r w:rsidRPr="00C95EB7">
        <w:rPr>
          <w:bCs/>
        </w:rPr>
        <w:t>Are data backups done?</w:t>
      </w:r>
    </w:p>
    <w:p w:rsidR="00CF3017" w:rsidRPr="00C95EB7" w:rsidP="00CF3017" w14:paraId="3989487A" w14:textId="77777777">
      <w:pPr>
        <w:pStyle w:val="ListBullet"/>
        <w:rPr>
          <w:b/>
          <w:bCs/>
        </w:rPr>
      </w:pPr>
      <w:r w:rsidRPr="00C95EB7">
        <w:rPr>
          <w:bCs/>
        </w:rPr>
        <w:t>Is a third party used to store data or is it done in-house?</w:t>
      </w:r>
    </w:p>
    <w:p w:rsidR="00CF3017" w:rsidRPr="00C95EB7" w:rsidP="00CF3017" w14:paraId="62AE553F" w14:textId="77777777">
      <w:pPr>
        <w:pStyle w:val="ListBullet"/>
        <w:rPr>
          <w:b/>
          <w:bCs/>
        </w:rPr>
      </w:pPr>
      <w:r w:rsidRPr="00C95EB7">
        <w:rPr>
          <w:bCs/>
        </w:rPr>
        <w:t>If records are not computerized: How often are records accessed?</w:t>
      </w:r>
    </w:p>
    <w:p w:rsidR="00CF3017" w:rsidRPr="00C95EB7" w:rsidP="00CF3017" w14:paraId="5509456D" w14:textId="77777777">
      <w:pPr>
        <w:pStyle w:val="ListBullet"/>
        <w:rPr>
          <w:b/>
          <w:bCs/>
        </w:rPr>
      </w:pPr>
      <w:r w:rsidRPr="00C95EB7">
        <w:rPr>
          <w:bCs/>
        </w:rPr>
        <w:t>How do you ensure records don't deteriorate over time?</w:t>
      </w:r>
    </w:p>
    <w:p w:rsidR="00CF3017" w:rsidRPr="00C95EB7" w:rsidP="00CF3017" w14:paraId="5FB943E2" w14:textId="77777777">
      <w:pPr>
        <w:pStyle w:val="ListBullet"/>
        <w:rPr>
          <w:b/>
          <w:bCs/>
        </w:rPr>
      </w:pPr>
      <w:r w:rsidRPr="00C95EB7">
        <w:rPr>
          <w:bCs/>
        </w:rPr>
        <w:t>How do you ensure record standardization?</w:t>
      </w:r>
    </w:p>
    <w:p w:rsidR="00CF3017" w:rsidRPr="00C95EB7" w:rsidP="00CF3017" w14:paraId="616E1469" w14:textId="77777777">
      <w:pPr>
        <w:pStyle w:val="ListBullet"/>
        <w:rPr>
          <w:b/>
          <w:bCs/>
        </w:rPr>
      </w:pPr>
      <w:r w:rsidRPr="00C95EB7">
        <w:rPr>
          <w:bCs/>
        </w:rPr>
        <w:t>How are records disposed of when no longer needed?</w:t>
      </w:r>
    </w:p>
    <w:p w:rsidR="00CF3017" w:rsidRPr="00C95EB7" w:rsidP="00CF3017" w14:paraId="5711DBC8" w14:textId="77777777">
      <w:pPr>
        <w:pStyle w:val="ListBullet"/>
        <w:rPr>
          <w:b/>
          <w:bCs/>
        </w:rPr>
      </w:pPr>
      <w:r w:rsidRPr="00C95EB7">
        <w:rPr>
          <w:bCs/>
        </w:rPr>
        <w:t>Are there restrictions in place that make it difficult to cross-reference other waitlists?</w:t>
      </w:r>
    </w:p>
    <w:p w:rsidR="00CF3017" w:rsidRPr="00C95EB7" w:rsidP="00CF3017" w14:paraId="6329671D" w14:textId="77777777">
      <w:pPr>
        <w:pStyle w:val="ListBullet"/>
        <w:rPr>
          <w:b/>
          <w:bCs/>
        </w:rPr>
      </w:pPr>
      <w:r w:rsidRPr="00C95EB7">
        <w:rPr>
          <w:bCs/>
        </w:rPr>
        <w:t>How can someone remove themselves from a waitlist?</w:t>
      </w:r>
    </w:p>
    <w:p w:rsidR="00CF3017" w:rsidRPr="00C95EB7" w:rsidP="00CF3017" w14:paraId="4665AD1C" w14:textId="77777777">
      <w:pPr>
        <w:pStyle w:val="ListBullet"/>
        <w:rPr>
          <w:b/>
          <w:bCs/>
        </w:rPr>
      </w:pPr>
      <w:r w:rsidRPr="00C95EB7">
        <w:rPr>
          <w:bCs/>
        </w:rPr>
        <w:t>Is there a formula in place to determine when a waitlist is full?</w:t>
      </w:r>
    </w:p>
    <w:p w:rsidR="00CF3017" w:rsidRPr="00C95EB7" w:rsidP="00CF3017" w14:paraId="45AEE263" w14:textId="77777777">
      <w:pPr>
        <w:pStyle w:val="ListBullet"/>
        <w:rPr>
          <w:b/>
          <w:bCs/>
        </w:rPr>
      </w:pPr>
      <w:r w:rsidRPr="00C95EB7">
        <w:rPr>
          <w:bCs/>
        </w:rPr>
        <w:t>What type of demographic data is being collected and how is it used?</w:t>
      </w:r>
    </w:p>
    <w:p w:rsidR="00CF3017" w:rsidRPr="00C95EB7" w:rsidP="00CF3017" w14:paraId="612FDA49" w14:textId="77777777">
      <w:pPr>
        <w:pStyle w:val="ListBullet"/>
        <w:rPr>
          <w:b/>
          <w:bCs/>
        </w:rPr>
      </w:pPr>
      <w:r w:rsidRPr="00C95EB7">
        <w:rPr>
          <w:bCs/>
        </w:rPr>
        <w:t>Are there equity considerations in how things are being asked/collected (</w:t>
      </w:r>
      <w:r w:rsidRPr="00C95EB7">
        <w:rPr>
          <w:bCs/>
        </w:rPr>
        <w:t>i.,e</w:t>
      </w:r>
      <w:r w:rsidRPr="00C95EB7">
        <w:rPr>
          <w:bCs/>
        </w:rPr>
        <w:t>.</w:t>
      </w:r>
      <w:r w:rsidRPr="00C95EB7">
        <w:rPr>
          <w:bCs/>
        </w:rPr>
        <w:t>, gender, race)?</w:t>
      </w:r>
    </w:p>
    <w:p w:rsidR="00CF3017" w:rsidRPr="00C95EB7" w:rsidP="00CF3017" w14:paraId="03D6190F" w14:textId="77777777">
      <w:pPr>
        <w:pStyle w:val="ListBullet"/>
        <w:rPr>
          <w:b/>
          <w:bCs/>
        </w:rPr>
      </w:pPr>
      <w:r w:rsidRPr="00C95EB7">
        <w:rPr>
          <w:bCs/>
        </w:rPr>
        <w:t>Is there a separate application once a customer receives a benefit? If so, is any of the existing data automatically migrated over?</w:t>
      </w:r>
    </w:p>
    <w:p w:rsidR="00CF3017" w:rsidRPr="00500EF7" w:rsidP="00CF3017" w14:paraId="478C1590" w14:textId="77777777">
      <w:pPr>
        <w:pStyle w:val="Heading1"/>
      </w:pPr>
      <w:bookmarkStart w:id="71" w:name="_Toc123650899"/>
      <w:bookmarkStart w:id="72" w:name="_Toc123731032"/>
      <w:r>
        <w:t>7.0 Closeout</w:t>
      </w:r>
      <w:bookmarkEnd w:id="71"/>
      <w:bookmarkEnd w:id="72"/>
    </w:p>
    <w:p w:rsidR="00CF3017" w:rsidRPr="00500EF7" w:rsidP="00CF3017" w14:paraId="6424093B" w14:textId="77777777">
      <w:pPr>
        <w:pStyle w:val="Heading2"/>
      </w:pPr>
      <w:bookmarkStart w:id="73" w:name="_Toc123650900"/>
      <w:bookmarkStart w:id="74" w:name="_Toc123731033"/>
      <w:r>
        <w:t>7.1 Other resources</w:t>
      </w:r>
      <w:bookmarkEnd w:id="73"/>
      <w:bookmarkEnd w:id="74"/>
    </w:p>
    <w:p w:rsidR="00CF3017" w:rsidRPr="00C95EB7" w:rsidP="00CF3017" w14:paraId="5583070E" w14:textId="77777777">
      <w:pPr>
        <w:pStyle w:val="ListBullet"/>
        <w:rPr>
          <w:b/>
          <w:bCs/>
        </w:rPr>
      </w:pPr>
      <w:r w:rsidRPr="00C95EB7">
        <w:rPr>
          <w:bCs/>
        </w:rPr>
        <w:t>What other resources exist that would be helpful in our efforts?</w:t>
      </w:r>
    </w:p>
    <w:p w:rsidR="00CF3017" w:rsidRPr="00C95EB7" w:rsidP="00CF3017" w14:paraId="1EB29023" w14:textId="77777777">
      <w:pPr>
        <w:pStyle w:val="ListBullet"/>
        <w:rPr>
          <w:b/>
          <w:bCs/>
        </w:rPr>
      </w:pPr>
      <w:r w:rsidRPr="00C95EB7">
        <w:rPr>
          <w:bCs/>
        </w:rPr>
        <w:t>Who else should we be speaking to?</w:t>
      </w:r>
    </w:p>
    <w:p w:rsidR="00CF3017" w:rsidRPr="00C95EB7" w:rsidP="00CF3017" w14:paraId="43503F58" w14:textId="77777777">
      <w:pPr>
        <w:pStyle w:val="ListBullet"/>
        <w:rPr>
          <w:b/>
          <w:bCs/>
        </w:rPr>
      </w:pPr>
      <w:r w:rsidRPr="00C95EB7">
        <w:rPr>
          <w:bCs/>
        </w:rPr>
        <w:t>Are there other lines of inquiry we should consider?</w:t>
      </w:r>
    </w:p>
    <w:p w:rsidR="00CF3017" w:rsidRPr="00C95EB7" w:rsidP="00CF3017" w14:paraId="789AE862" w14:textId="77777777">
      <w:pPr>
        <w:pStyle w:val="ListBullet"/>
        <w:rPr>
          <w:b/>
          <w:bCs/>
        </w:rPr>
      </w:pPr>
      <w:r>
        <w:rPr>
          <w:bCs/>
        </w:rPr>
        <w:t>I</w:t>
      </w:r>
      <w:r w:rsidRPr="00C95EB7">
        <w:rPr>
          <w:bCs/>
        </w:rPr>
        <w:t>f you had a magic wand, what would you change about the waitlist experience for yourself and for others?</w:t>
      </w:r>
    </w:p>
    <w:p w:rsidR="00FD1B33" w:rsidRPr="00453D50" w:rsidP="0085376C" w14:paraId="53CD363B" w14:textId="77777777"/>
    <w:sectPr w:rsidSect="0076501E">
      <w:headerReference w:type="default" r:id="rId11"/>
      <w:footerReference w:type="default" r:id="rId12"/>
      <w:headerReference w:type="first" r:id="rId13"/>
      <w:pgSz w:w="12240" w:h="15840"/>
      <w:pgMar w:top="2160" w:right="1440" w:bottom="1620" w:left="1440" w:header="13"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3519B" w:rsidP="0085376C" w14:paraId="6A22D600" w14:textId="77777777">
      <w:r>
        <w:separator/>
      </w:r>
    </w:p>
    <w:p w:rsidR="0003519B" w:rsidP="0085376C" w14:paraId="5578B80F" w14:textId="77777777"/>
  </w:endnote>
  <w:endnote w:type="continuationSeparator" w:id="1">
    <w:p w:rsidR="0003519B" w:rsidP="0085376C" w14:paraId="304C5CAB" w14:textId="77777777">
      <w:r>
        <w:continuationSeparator/>
      </w:r>
    </w:p>
    <w:p w:rsidR="0003519B" w:rsidP="0085376C" w14:paraId="7C8BE1FC" w14:textId="77777777"/>
  </w:endnote>
  <w:endnote w:type="continuationNotice" w:id="2">
    <w:p w:rsidR="0003519B" w:rsidP="0085376C" w14:paraId="7468CCE4" w14:textId="77777777"/>
    <w:p w:rsidR="0003519B" w:rsidP="0085376C" w14:paraId="73892E8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Poppins">
    <w:altName w:val="Nirmala UI"/>
    <w:charset w:val="4D"/>
    <w:family w:val="auto"/>
    <w:pitch w:val="variable"/>
    <w:sig w:usb0="00008007" w:usb1="00000000" w:usb2="00000000" w:usb3="00000000" w:csb0="00000093" w:csb1="00000000"/>
  </w:font>
  <w:font w:name="Times New Roman (Headings CS)">
    <w:altName w:val="Times New Roman"/>
    <w:panose1 w:val="00000000000000000000"/>
    <w:charset w:val="00"/>
    <w:family w:val="roman"/>
    <w:notTrueType/>
    <w:pitch w:val="default"/>
  </w:font>
  <w:font w:name="Public Sans Medium">
    <w:altName w:val="Calibri"/>
    <w:panose1 w:val="00000000000000000000"/>
    <w:charset w:val="4D"/>
    <w:family w:val="auto"/>
    <w:notTrueType/>
    <w:pitch w:val="variable"/>
    <w:sig w:usb0="00000007" w:usb1="00000000" w:usb2="00000000" w:usb3="00000000" w:csb0="00000193" w:csb1="00000000"/>
  </w:font>
  <w:font w:name="Poppins SemiBold">
    <w:altName w:val="Courier New"/>
    <w:charset w:val="4D"/>
    <w:family w:val="auto"/>
    <w:pitch w:val="variable"/>
    <w:sig w:usb0="00000001" w:usb1="00000000" w:usb2="00000000" w:usb3="00000000" w:csb0="00000093" w:csb1="00000000"/>
  </w:font>
  <w:font w:name="Arial (Body C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Public Sans">
    <w:altName w:val="Calibri"/>
    <w:panose1 w:val="00000000000000000000"/>
    <w:charset w:val="4D"/>
    <w:family w:val="auto"/>
    <w:notTrueType/>
    <w:pitch w:val="variable"/>
    <w:sig w:usb0="00000007" w:usb1="00000000" w:usb2="00000000" w:usb3="00000000" w:csb0="00000193" w:csb1="00000000"/>
  </w:font>
  <w:font w:name="Poppins Medium">
    <w:altName w:val="Nirmala UI"/>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D04" w:rsidRPr="00F97D84" w:rsidP="0085376C" w14:paraId="72EB5ED5" w14:textId="302AE320">
    <w:pPr>
      <w:pStyle w:val="Footer-BottomofPage"/>
    </w:pPr>
    <w:r w:rsidRPr="00F97D84">
      <w:rPr>
        <w:rStyle w:val="Strong"/>
      </w:rPr>
      <w:t xml:space="preserve">HUD Customer Experience | </w:t>
    </w:r>
    <w:r w:rsidRPr="00F97D84">
      <w:t>Draft – For discussion Purposes Only</w:t>
    </w:r>
    <w:r w:rsidRPr="00F97D84">
      <w:tab/>
      <w:t>CX@HUD.gov</w:t>
    </w:r>
    <w:r w:rsidRPr="00F97D84">
      <w:tab/>
    </w:r>
    <w:sdt>
      <w:sdtPr>
        <w:rPr>
          <w:rStyle w:val="PageNumber"/>
        </w:rPr>
        <w:id w:val="-1647510468"/>
        <w:docPartObj>
          <w:docPartGallery w:val="Page Numbers (Bottom of Page)"/>
          <w:docPartUnique/>
        </w:docPartObj>
      </w:sdtPr>
      <w:sdtEndPr>
        <w:rPr>
          <w:rStyle w:val="PageNumber"/>
        </w:rPr>
      </w:sdtEndPr>
      <w:sdtContent>
        <w:r w:rsidR="00A97B74">
          <w:rPr>
            <w:rStyle w:val="PageNumber"/>
          </w:rPr>
          <w:fldChar w:fldCharType="begin"/>
        </w:r>
        <w:r w:rsidR="00A97B74">
          <w:rPr>
            <w:rStyle w:val="PageNumber"/>
          </w:rPr>
          <w:instrText xml:space="preserve"> PAGE </w:instrText>
        </w:r>
        <w:r w:rsidR="00A97B74">
          <w:rPr>
            <w:rStyle w:val="PageNumber"/>
          </w:rPr>
          <w:fldChar w:fldCharType="separate"/>
        </w:r>
        <w:r w:rsidR="00A97B74">
          <w:rPr>
            <w:rStyle w:val="PageNumber"/>
          </w:rPr>
          <w:t>2</w:t>
        </w:r>
        <w:r w:rsidR="00A97B74">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519B" w:rsidP="0085376C" w14:paraId="74B33AD2" w14:textId="77777777">
      <w:r>
        <w:separator/>
      </w:r>
    </w:p>
    <w:p w:rsidR="0003519B" w:rsidP="0085376C" w14:paraId="1AE47092" w14:textId="77777777"/>
  </w:footnote>
  <w:footnote w:type="continuationSeparator" w:id="1">
    <w:p w:rsidR="0003519B" w:rsidP="0085376C" w14:paraId="6C5E1181" w14:textId="77777777">
      <w:r>
        <w:continuationSeparator/>
      </w:r>
    </w:p>
    <w:p w:rsidR="0003519B" w:rsidP="0085376C" w14:paraId="6FD263CB" w14:textId="77777777"/>
  </w:footnote>
  <w:footnote w:type="continuationNotice" w:id="2">
    <w:p w:rsidR="0003519B" w:rsidP="0085376C" w14:paraId="64B5FD56" w14:textId="77777777"/>
    <w:p w:rsidR="0003519B" w:rsidP="0085376C" w14:paraId="34C4C5D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C01" w:rsidP="00A86C01" w14:paraId="53EF5308" w14:textId="77777777">
    <w:r>
      <w:rPr>
        <w:noProof/>
      </w:rPr>
      <mc:AlternateContent>
        <mc:Choice Requires="wpg">
          <w:drawing>
            <wp:anchor distT="0" distB="0" distL="114300" distR="114300" simplePos="0" relativeHeight="251659264"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226233749" name="Group 2262337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51" name="Picture 22623375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52" name="Picture 22623375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26233749" o:spid="_x0000_s2049" alt="&quot;&quot;" style="width:195.2pt;height:55pt;margin-top:24pt;margin-left:-10pt;mso-height-relative:margin;mso-position-vertical-relative:page;mso-width-relative:margin;position:absolute;z-index:251661312"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51" o:spid="_x0000_s2050" type="#_x0000_t75" alt="&quot;&quot;" style="width:8515;height:8432;mso-wrap-style:square;position:absolute;visibility:visible">
                <v:imagedata r:id="rId1" o:title=""/>
              </v:shape>
              <v:shape id="Picture 226233752" o:spid="_x0000_s2051" type="#_x0000_t75" alt="&quot;&quot;" style="width:19520;height:5467;left:10415;mso-wrap-style:square;position:absolute;top:1524;visibility:visible">
                <v:imagedata r:id="rId2" o:title=""/>
              </v:shape>
            </v:group>
          </w:pict>
        </mc:Fallback>
      </mc:AlternateContent>
    </w:r>
  </w:p>
  <w:p w:rsidR="00CF3017" w:rsidRPr="00F97D84" w:rsidP="00CF3017" w14:paraId="5314F0EE" w14:textId="77777777">
    <w:pPr>
      <w:pStyle w:val="CommentSubject"/>
    </w:pPr>
    <w:r>
      <w:t>Waitlist Data Management &amp; Burden Improvement</w:t>
    </w:r>
  </w:p>
  <w:p w:rsidR="00A86C01" w:rsidRPr="00F97D84" w:rsidP="00CF3017" w14:paraId="0BE9F927" w14:textId="12C6B8EA">
    <w:pPr>
      <w:pStyle w:val="CommentText"/>
    </w:pPr>
    <w:r>
      <w:t>Discussion Guide</w:t>
    </w:r>
  </w:p>
  <w:p w:rsidR="00156D04" w:rsidRPr="00A86C01" w:rsidP="00A86C01" w14:paraId="0342505B" w14:textId="77777777">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B03" w:rsidP="0085376C" w14:paraId="227E9E84" w14:textId="469ABF5E">
    <w:r>
      <w:rPr>
        <w:noProof/>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1028293550" name="Group 10282935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39" name="Picture 226233739" descr="Logo&#10;&#10;Description automatically generated"/>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35" name="Picture 226233735" descr="Icon&#10;&#10;Description automatically generated"/>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028293550" o:spid="_x0000_s2052" alt="&quot;&quot;" style="width:195.2pt;height:55pt;margin-top:24pt;margin-left:-10pt;mso-height-relative:margin;mso-position-vertical-relative:page;mso-width-relative:margin;position:absolute;z-index:251660288"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39" o:spid="_x0000_s2053" type="#_x0000_t75" alt="Logo&#10;&#10;Description automatically generated" style="width:8515;height:8432;mso-wrap-style:square;position:absolute;visibility:visible">
                <v:imagedata r:id="rId1" o:title="Logo&#10;&#10;Description automatically generated"/>
              </v:shape>
              <v:shape id="Picture 226233735" o:spid="_x0000_s2054" type="#_x0000_t75" alt="Icon&#10;&#10;Description automatically generated" style="width:19520;height:5467;left:10415;mso-wrap-style:square;position:absolute;top:1524;visibility:visible">
                <v:imagedata r:id="rId2" o:title="Icon&#10;&#10;Description automatically generated"/>
              </v:shape>
            </v:group>
          </w:pict>
        </mc:Fallback>
      </mc:AlternateContent>
    </w:r>
  </w:p>
  <w:p w:rsidR="003C4B03" w:rsidRPr="0090285B" w:rsidP="0085376C" w14:paraId="6E93ECD1" w14:textId="26FCA590">
    <w:pPr>
      <w:pStyle w:val="CommentSubject"/>
    </w:pPr>
    <w:r>
      <w:t>Title</w:t>
    </w:r>
  </w:p>
  <w:p w:rsidR="003C4B03" w:rsidRPr="003C4B03" w:rsidP="0085376C" w14:paraId="06534546" w14:textId="3B51CC49">
    <w:pPr>
      <w:pStyle w:val="CommentSubject"/>
    </w:pPr>
    <w:r>
      <w:t>Subtitle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1743D8C"/>
    <w:lvl w:ilvl="0">
      <w:start w:val="1"/>
      <w:numFmt w:val="decimal"/>
      <w:lvlText w:val="%1."/>
      <w:lvlJc w:val="left"/>
      <w:pPr>
        <w:tabs>
          <w:tab w:val="num" w:pos="1800"/>
        </w:tabs>
        <w:ind w:left="1800" w:hanging="360"/>
      </w:pPr>
    </w:lvl>
  </w:abstractNum>
  <w:abstractNum w:abstractNumId="1">
    <w:nsid w:val="FFFFFF7D"/>
    <w:multiLevelType w:val="singleLevel"/>
    <w:tmpl w:val="EAB859E2"/>
    <w:lvl w:ilvl="0">
      <w:start w:val="1"/>
      <w:numFmt w:val="decimal"/>
      <w:lvlText w:val="%1."/>
      <w:lvlJc w:val="left"/>
      <w:pPr>
        <w:tabs>
          <w:tab w:val="num" w:pos="1440"/>
        </w:tabs>
        <w:ind w:left="1440" w:hanging="360"/>
      </w:pPr>
    </w:lvl>
  </w:abstractNum>
  <w:abstractNum w:abstractNumId="2">
    <w:nsid w:val="FFFFFF7E"/>
    <w:multiLevelType w:val="singleLevel"/>
    <w:tmpl w:val="8FD0B986"/>
    <w:lvl w:ilvl="0">
      <w:start w:val="1"/>
      <w:numFmt w:val="decimal"/>
      <w:lvlText w:val="%1."/>
      <w:lvlJc w:val="left"/>
      <w:pPr>
        <w:tabs>
          <w:tab w:val="num" w:pos="1080"/>
        </w:tabs>
        <w:ind w:left="1080" w:hanging="360"/>
      </w:pPr>
    </w:lvl>
  </w:abstractNum>
  <w:abstractNum w:abstractNumId="3">
    <w:nsid w:val="FFFFFF7F"/>
    <w:multiLevelType w:val="singleLevel"/>
    <w:tmpl w:val="956E4092"/>
    <w:lvl w:ilvl="0">
      <w:start w:val="1"/>
      <w:numFmt w:val="decimal"/>
      <w:lvlText w:val="%1."/>
      <w:lvlJc w:val="left"/>
      <w:pPr>
        <w:tabs>
          <w:tab w:val="num" w:pos="720"/>
        </w:tabs>
        <w:ind w:left="720" w:hanging="360"/>
      </w:pPr>
    </w:lvl>
  </w:abstractNum>
  <w:abstractNum w:abstractNumId="4">
    <w:nsid w:val="FFFFFF80"/>
    <w:multiLevelType w:val="singleLevel"/>
    <w:tmpl w:val="B7A483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221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165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5A00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4C06E"/>
    <w:lvl w:ilvl="0">
      <w:start w:val="1"/>
      <w:numFmt w:val="decimal"/>
      <w:lvlText w:val="%1."/>
      <w:lvlJc w:val="left"/>
      <w:pPr>
        <w:tabs>
          <w:tab w:val="num" w:pos="360"/>
        </w:tabs>
        <w:ind w:left="360" w:hanging="360"/>
      </w:pPr>
    </w:lvl>
  </w:abstractNum>
  <w:abstractNum w:abstractNumId="9">
    <w:nsid w:val="FFFFFF89"/>
    <w:multiLevelType w:val="singleLevel"/>
    <w:tmpl w:val="037E360A"/>
    <w:lvl w:ilvl="0">
      <w:start w:val="1"/>
      <w:numFmt w:val="bullet"/>
      <w:lvlText w:val=""/>
      <w:lvlJc w:val="left"/>
      <w:pPr>
        <w:tabs>
          <w:tab w:val="num" w:pos="360"/>
        </w:tabs>
        <w:ind w:left="360" w:hanging="360"/>
      </w:pPr>
      <w:rPr>
        <w:rFonts w:ascii="Symbol" w:hAnsi="Symbol" w:hint="default"/>
      </w:rPr>
    </w:lvl>
  </w:abstractNum>
  <w:abstractNum w:abstractNumId="10">
    <w:nsid w:val="00C128EA"/>
    <w:multiLevelType w:val="hybridMultilevel"/>
    <w:tmpl w:val="2A989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73107E"/>
    <w:multiLevelType w:val="hybridMultilevel"/>
    <w:tmpl w:val="8A9A9B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BB62E6"/>
    <w:multiLevelType w:val="multilevel"/>
    <w:tmpl w:val="A03219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nsid w:val="1CAA6BFA"/>
    <w:multiLevelType w:val="hybridMultilevel"/>
    <w:tmpl w:val="D388BA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75677D"/>
    <w:multiLevelType w:val="hybridMultilevel"/>
    <w:tmpl w:val="A1269DCC"/>
    <w:lvl w:ilvl="0">
      <w:start w:val="1"/>
      <w:numFmt w:val="decimal"/>
      <w:pStyle w:val="ListNumb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4"/>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E13578"/>
    <w:multiLevelType w:val="hybridMultilevel"/>
    <w:tmpl w:val="0E4E3906"/>
    <w:lvl w:ilvl="0">
      <w:start w:val="1"/>
      <w:numFmt w:val="bullet"/>
      <w:pStyle w:val="ListBullet"/>
      <w:lvlText w:val=""/>
      <w:lvlJc w:val="left"/>
      <w:pPr>
        <w:ind w:left="3600" w:hanging="360"/>
      </w:pPr>
      <w:rPr>
        <w:rFonts w:ascii="Symbol" w:hAnsi="Symbol" w:hint="default"/>
      </w:rPr>
    </w:lvl>
    <w:lvl w:ilvl="1">
      <w:start w:val="1"/>
      <w:numFmt w:val="bullet"/>
      <w:pStyle w:val="ListBullet2"/>
      <w:lvlText w:val="o"/>
      <w:lvlJc w:val="left"/>
      <w:pPr>
        <w:ind w:left="4320" w:hanging="360"/>
      </w:pPr>
      <w:rPr>
        <w:rFonts w:ascii="Courier New" w:hAnsi="Courier New" w:cs="Courier New" w:hint="default"/>
      </w:rPr>
    </w:lvl>
    <w:lvl w:ilvl="2">
      <w:start w:val="1"/>
      <w:numFmt w:val="bullet"/>
      <w:pStyle w:val="ListBullet3"/>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6">
    <w:nsid w:val="42463300"/>
    <w:multiLevelType w:val="multilevel"/>
    <w:tmpl w:val="ACE42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4965120"/>
    <w:multiLevelType w:val="hybridMultilevel"/>
    <w:tmpl w:val="7E16B10A"/>
    <w:lvl w:ilvl="0">
      <w:start w:val="1"/>
      <w:numFmt w:val="bullet"/>
      <w:pStyle w:val="Checkboxes"/>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1EA19AC"/>
    <w:multiLevelType w:val="hybridMultilevel"/>
    <w:tmpl w:val="D8326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FE46EA"/>
    <w:multiLevelType w:val="hybridMultilevel"/>
    <w:tmpl w:val="502048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2864250">
    <w:abstractNumId w:val="17"/>
  </w:num>
  <w:num w:numId="2" w16cid:durableId="1075392035">
    <w:abstractNumId w:val="16"/>
  </w:num>
  <w:num w:numId="3" w16cid:durableId="983581124">
    <w:abstractNumId w:val="12"/>
  </w:num>
  <w:num w:numId="4" w16cid:durableId="1416324019">
    <w:abstractNumId w:val="9"/>
  </w:num>
  <w:num w:numId="5" w16cid:durableId="1045249670">
    <w:abstractNumId w:val="7"/>
  </w:num>
  <w:num w:numId="6" w16cid:durableId="1056466478">
    <w:abstractNumId w:val="6"/>
  </w:num>
  <w:num w:numId="7" w16cid:durableId="1065571984">
    <w:abstractNumId w:val="8"/>
  </w:num>
  <w:num w:numId="8" w16cid:durableId="550505671">
    <w:abstractNumId w:val="3"/>
  </w:num>
  <w:num w:numId="9" w16cid:durableId="14503560">
    <w:abstractNumId w:val="1"/>
  </w:num>
  <w:num w:numId="10" w16cid:durableId="1695809663">
    <w:abstractNumId w:val="0"/>
  </w:num>
  <w:num w:numId="11" w16cid:durableId="1560752733">
    <w:abstractNumId w:val="2"/>
  </w:num>
  <w:num w:numId="12" w16cid:durableId="1207335620">
    <w:abstractNumId w:val="4"/>
  </w:num>
  <w:num w:numId="13" w16cid:durableId="1594513886">
    <w:abstractNumId w:val="5"/>
  </w:num>
  <w:num w:numId="14" w16cid:durableId="1524630354">
    <w:abstractNumId w:val="15"/>
  </w:num>
  <w:num w:numId="15" w16cid:durableId="1590429123">
    <w:abstractNumId w:val="11"/>
  </w:num>
  <w:num w:numId="16" w16cid:durableId="1368994476">
    <w:abstractNumId w:val="10"/>
  </w:num>
  <w:num w:numId="17" w16cid:durableId="620454759">
    <w:abstractNumId w:val="19"/>
  </w:num>
  <w:num w:numId="18" w16cid:durableId="499275174">
    <w:abstractNumId w:val="18"/>
  </w:num>
  <w:num w:numId="19" w16cid:durableId="2012103544">
    <w:abstractNumId w:val="13"/>
  </w:num>
  <w:num w:numId="20" w16cid:durableId="27086056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8"/>
    <w:rsid w:val="000002E8"/>
    <w:rsid w:val="0000068B"/>
    <w:rsid w:val="00000970"/>
    <w:rsid w:val="000009B3"/>
    <w:rsid w:val="000016B6"/>
    <w:rsid w:val="00001AB1"/>
    <w:rsid w:val="00001B4A"/>
    <w:rsid w:val="00001F57"/>
    <w:rsid w:val="00002328"/>
    <w:rsid w:val="00002473"/>
    <w:rsid w:val="00002545"/>
    <w:rsid w:val="000026B0"/>
    <w:rsid w:val="00002A20"/>
    <w:rsid w:val="0000301D"/>
    <w:rsid w:val="00003142"/>
    <w:rsid w:val="00003172"/>
    <w:rsid w:val="00003442"/>
    <w:rsid w:val="00003C4D"/>
    <w:rsid w:val="00003C4E"/>
    <w:rsid w:val="0000418B"/>
    <w:rsid w:val="00004231"/>
    <w:rsid w:val="00004261"/>
    <w:rsid w:val="00004711"/>
    <w:rsid w:val="00004F33"/>
    <w:rsid w:val="0000507A"/>
    <w:rsid w:val="00005317"/>
    <w:rsid w:val="00005836"/>
    <w:rsid w:val="00005A4B"/>
    <w:rsid w:val="00005E39"/>
    <w:rsid w:val="0000605A"/>
    <w:rsid w:val="000060DD"/>
    <w:rsid w:val="00006611"/>
    <w:rsid w:val="0000708E"/>
    <w:rsid w:val="00007334"/>
    <w:rsid w:val="000075D8"/>
    <w:rsid w:val="00007F67"/>
    <w:rsid w:val="0001029C"/>
    <w:rsid w:val="000105BC"/>
    <w:rsid w:val="00010609"/>
    <w:rsid w:val="00010A12"/>
    <w:rsid w:val="00010A56"/>
    <w:rsid w:val="00010AFD"/>
    <w:rsid w:val="00010B8D"/>
    <w:rsid w:val="00010DBC"/>
    <w:rsid w:val="00010FE9"/>
    <w:rsid w:val="00011323"/>
    <w:rsid w:val="000113FC"/>
    <w:rsid w:val="000116CA"/>
    <w:rsid w:val="000117DB"/>
    <w:rsid w:val="0001188B"/>
    <w:rsid w:val="00011C70"/>
    <w:rsid w:val="00011DC7"/>
    <w:rsid w:val="0001214F"/>
    <w:rsid w:val="0001291F"/>
    <w:rsid w:val="00012CB0"/>
    <w:rsid w:val="00012E82"/>
    <w:rsid w:val="00013174"/>
    <w:rsid w:val="00013476"/>
    <w:rsid w:val="00013862"/>
    <w:rsid w:val="0001395F"/>
    <w:rsid w:val="0001420D"/>
    <w:rsid w:val="00014254"/>
    <w:rsid w:val="00014379"/>
    <w:rsid w:val="00014658"/>
    <w:rsid w:val="000146AC"/>
    <w:rsid w:val="00014ADD"/>
    <w:rsid w:val="000150DC"/>
    <w:rsid w:val="00015372"/>
    <w:rsid w:val="000156FF"/>
    <w:rsid w:val="000159EE"/>
    <w:rsid w:val="0001614B"/>
    <w:rsid w:val="0001624A"/>
    <w:rsid w:val="0001637F"/>
    <w:rsid w:val="000167BA"/>
    <w:rsid w:val="00016B1B"/>
    <w:rsid w:val="00016B78"/>
    <w:rsid w:val="00016CB6"/>
    <w:rsid w:val="00016CDF"/>
    <w:rsid w:val="000170F8"/>
    <w:rsid w:val="000171DC"/>
    <w:rsid w:val="00017278"/>
    <w:rsid w:val="0001750A"/>
    <w:rsid w:val="00017717"/>
    <w:rsid w:val="00017AEE"/>
    <w:rsid w:val="00017D9F"/>
    <w:rsid w:val="00020180"/>
    <w:rsid w:val="0002022C"/>
    <w:rsid w:val="00020358"/>
    <w:rsid w:val="0002097B"/>
    <w:rsid w:val="00020C5D"/>
    <w:rsid w:val="00020CFF"/>
    <w:rsid w:val="00020F1C"/>
    <w:rsid w:val="000210C4"/>
    <w:rsid w:val="00021125"/>
    <w:rsid w:val="0002123E"/>
    <w:rsid w:val="000214B5"/>
    <w:rsid w:val="000216B7"/>
    <w:rsid w:val="000217B5"/>
    <w:rsid w:val="00021EC1"/>
    <w:rsid w:val="00021FDF"/>
    <w:rsid w:val="0002207B"/>
    <w:rsid w:val="000220DE"/>
    <w:rsid w:val="0002217D"/>
    <w:rsid w:val="000225D5"/>
    <w:rsid w:val="00022A90"/>
    <w:rsid w:val="00022C73"/>
    <w:rsid w:val="000231AE"/>
    <w:rsid w:val="00023413"/>
    <w:rsid w:val="000238C7"/>
    <w:rsid w:val="0002390E"/>
    <w:rsid w:val="00023933"/>
    <w:rsid w:val="0002441C"/>
    <w:rsid w:val="000244AC"/>
    <w:rsid w:val="000245D8"/>
    <w:rsid w:val="000246C8"/>
    <w:rsid w:val="0002485C"/>
    <w:rsid w:val="000258F9"/>
    <w:rsid w:val="00025A12"/>
    <w:rsid w:val="00025B91"/>
    <w:rsid w:val="00025E25"/>
    <w:rsid w:val="000261A3"/>
    <w:rsid w:val="000265EB"/>
    <w:rsid w:val="000266E6"/>
    <w:rsid w:val="00026757"/>
    <w:rsid w:val="000267FE"/>
    <w:rsid w:val="0002686A"/>
    <w:rsid w:val="00026A76"/>
    <w:rsid w:val="00026CB6"/>
    <w:rsid w:val="00026D49"/>
    <w:rsid w:val="000270AC"/>
    <w:rsid w:val="00027BA7"/>
    <w:rsid w:val="00027ECE"/>
    <w:rsid w:val="0003094B"/>
    <w:rsid w:val="00030F50"/>
    <w:rsid w:val="00031607"/>
    <w:rsid w:val="000316C0"/>
    <w:rsid w:val="00031B03"/>
    <w:rsid w:val="00031DE2"/>
    <w:rsid w:val="0003205B"/>
    <w:rsid w:val="00032734"/>
    <w:rsid w:val="00032BC9"/>
    <w:rsid w:val="000333DD"/>
    <w:rsid w:val="00033662"/>
    <w:rsid w:val="00033E8F"/>
    <w:rsid w:val="000340AC"/>
    <w:rsid w:val="0003438D"/>
    <w:rsid w:val="000345C3"/>
    <w:rsid w:val="00034E39"/>
    <w:rsid w:val="00034E7C"/>
    <w:rsid w:val="00035019"/>
    <w:rsid w:val="0003519B"/>
    <w:rsid w:val="00035268"/>
    <w:rsid w:val="00035298"/>
    <w:rsid w:val="00035F72"/>
    <w:rsid w:val="000362A7"/>
    <w:rsid w:val="00036393"/>
    <w:rsid w:val="0003695D"/>
    <w:rsid w:val="00036B03"/>
    <w:rsid w:val="00036FE9"/>
    <w:rsid w:val="0003715C"/>
    <w:rsid w:val="00037590"/>
    <w:rsid w:val="000375CE"/>
    <w:rsid w:val="000376BF"/>
    <w:rsid w:val="00037BFA"/>
    <w:rsid w:val="00037F32"/>
    <w:rsid w:val="00037F83"/>
    <w:rsid w:val="000403C7"/>
    <w:rsid w:val="000403EB"/>
    <w:rsid w:val="00040D46"/>
    <w:rsid w:val="00040D87"/>
    <w:rsid w:val="00040D94"/>
    <w:rsid w:val="00040DBB"/>
    <w:rsid w:val="00041385"/>
    <w:rsid w:val="00041441"/>
    <w:rsid w:val="0004166C"/>
    <w:rsid w:val="00041843"/>
    <w:rsid w:val="00041A76"/>
    <w:rsid w:val="00041ED6"/>
    <w:rsid w:val="000422BF"/>
    <w:rsid w:val="00042653"/>
    <w:rsid w:val="00042732"/>
    <w:rsid w:val="000428A7"/>
    <w:rsid w:val="00042CB9"/>
    <w:rsid w:val="00042E87"/>
    <w:rsid w:val="00043075"/>
    <w:rsid w:val="00043230"/>
    <w:rsid w:val="0004352B"/>
    <w:rsid w:val="000436AA"/>
    <w:rsid w:val="00043717"/>
    <w:rsid w:val="00043F85"/>
    <w:rsid w:val="00044135"/>
    <w:rsid w:val="000443BB"/>
    <w:rsid w:val="000446F2"/>
    <w:rsid w:val="00044941"/>
    <w:rsid w:val="00044F22"/>
    <w:rsid w:val="00044F32"/>
    <w:rsid w:val="000457D3"/>
    <w:rsid w:val="000458B6"/>
    <w:rsid w:val="00045C03"/>
    <w:rsid w:val="00045C9B"/>
    <w:rsid w:val="00045D21"/>
    <w:rsid w:val="00046E6B"/>
    <w:rsid w:val="00046F2D"/>
    <w:rsid w:val="000474F9"/>
    <w:rsid w:val="000475E9"/>
    <w:rsid w:val="00047916"/>
    <w:rsid w:val="00047A68"/>
    <w:rsid w:val="00047B80"/>
    <w:rsid w:val="00047D59"/>
    <w:rsid w:val="000500F0"/>
    <w:rsid w:val="00050123"/>
    <w:rsid w:val="0005041C"/>
    <w:rsid w:val="0005092C"/>
    <w:rsid w:val="00050B42"/>
    <w:rsid w:val="00050F6F"/>
    <w:rsid w:val="000512F5"/>
    <w:rsid w:val="0005146B"/>
    <w:rsid w:val="00051C7F"/>
    <w:rsid w:val="00052001"/>
    <w:rsid w:val="00052517"/>
    <w:rsid w:val="000527D7"/>
    <w:rsid w:val="000529D9"/>
    <w:rsid w:val="000529E3"/>
    <w:rsid w:val="00052AFF"/>
    <w:rsid w:val="00053506"/>
    <w:rsid w:val="00053C3B"/>
    <w:rsid w:val="00053CEA"/>
    <w:rsid w:val="000543FC"/>
    <w:rsid w:val="0005444D"/>
    <w:rsid w:val="0005446F"/>
    <w:rsid w:val="00054924"/>
    <w:rsid w:val="000549C1"/>
    <w:rsid w:val="00054A21"/>
    <w:rsid w:val="00054CE4"/>
    <w:rsid w:val="00054D3C"/>
    <w:rsid w:val="00054FAE"/>
    <w:rsid w:val="000558B5"/>
    <w:rsid w:val="00055BE9"/>
    <w:rsid w:val="00055E06"/>
    <w:rsid w:val="00056050"/>
    <w:rsid w:val="00056E3D"/>
    <w:rsid w:val="00056FBC"/>
    <w:rsid w:val="000572B2"/>
    <w:rsid w:val="0005732A"/>
    <w:rsid w:val="00057337"/>
    <w:rsid w:val="000575B3"/>
    <w:rsid w:val="000577F6"/>
    <w:rsid w:val="0006053F"/>
    <w:rsid w:val="00060702"/>
    <w:rsid w:val="0006072C"/>
    <w:rsid w:val="00060EA2"/>
    <w:rsid w:val="00060FBA"/>
    <w:rsid w:val="0006160E"/>
    <w:rsid w:val="00061694"/>
    <w:rsid w:val="00061C9C"/>
    <w:rsid w:val="00061D53"/>
    <w:rsid w:val="00062153"/>
    <w:rsid w:val="000621AC"/>
    <w:rsid w:val="000621FF"/>
    <w:rsid w:val="0006251E"/>
    <w:rsid w:val="000627BD"/>
    <w:rsid w:val="0006281A"/>
    <w:rsid w:val="000637DF"/>
    <w:rsid w:val="00063994"/>
    <w:rsid w:val="00063C79"/>
    <w:rsid w:val="000641BA"/>
    <w:rsid w:val="0006431E"/>
    <w:rsid w:val="000645CE"/>
    <w:rsid w:val="00064E88"/>
    <w:rsid w:val="000653B2"/>
    <w:rsid w:val="000656A9"/>
    <w:rsid w:val="000656D6"/>
    <w:rsid w:val="00065B1F"/>
    <w:rsid w:val="00065C6D"/>
    <w:rsid w:val="000662E6"/>
    <w:rsid w:val="0006667A"/>
    <w:rsid w:val="000666C6"/>
    <w:rsid w:val="0006678E"/>
    <w:rsid w:val="00066839"/>
    <w:rsid w:val="00066CA9"/>
    <w:rsid w:val="00066D7A"/>
    <w:rsid w:val="00066EE0"/>
    <w:rsid w:val="0006707B"/>
    <w:rsid w:val="000671AB"/>
    <w:rsid w:val="00067206"/>
    <w:rsid w:val="000678D4"/>
    <w:rsid w:val="00067905"/>
    <w:rsid w:val="00067C30"/>
    <w:rsid w:val="00067F78"/>
    <w:rsid w:val="000701BF"/>
    <w:rsid w:val="00070224"/>
    <w:rsid w:val="00070230"/>
    <w:rsid w:val="00070702"/>
    <w:rsid w:val="00070D07"/>
    <w:rsid w:val="00070FD3"/>
    <w:rsid w:val="00071051"/>
    <w:rsid w:val="000718C2"/>
    <w:rsid w:val="00071963"/>
    <w:rsid w:val="00071B80"/>
    <w:rsid w:val="000721D1"/>
    <w:rsid w:val="00072519"/>
    <w:rsid w:val="000725A8"/>
    <w:rsid w:val="00072F3E"/>
    <w:rsid w:val="00072F91"/>
    <w:rsid w:val="0007301F"/>
    <w:rsid w:val="00073469"/>
    <w:rsid w:val="000738E8"/>
    <w:rsid w:val="00073964"/>
    <w:rsid w:val="00074078"/>
    <w:rsid w:val="0007466D"/>
    <w:rsid w:val="000746DF"/>
    <w:rsid w:val="000751D0"/>
    <w:rsid w:val="000751D7"/>
    <w:rsid w:val="00076367"/>
    <w:rsid w:val="0007706F"/>
    <w:rsid w:val="000770DF"/>
    <w:rsid w:val="00077161"/>
    <w:rsid w:val="000773BF"/>
    <w:rsid w:val="000775C5"/>
    <w:rsid w:val="000778BD"/>
    <w:rsid w:val="00077B8F"/>
    <w:rsid w:val="00077DB9"/>
    <w:rsid w:val="000802AE"/>
    <w:rsid w:val="00080391"/>
    <w:rsid w:val="00080738"/>
    <w:rsid w:val="0008077B"/>
    <w:rsid w:val="00080938"/>
    <w:rsid w:val="00080AAF"/>
    <w:rsid w:val="00080B2D"/>
    <w:rsid w:val="00080B8F"/>
    <w:rsid w:val="00080BE4"/>
    <w:rsid w:val="00080EB1"/>
    <w:rsid w:val="00081124"/>
    <w:rsid w:val="000811B3"/>
    <w:rsid w:val="00081577"/>
    <w:rsid w:val="000815F3"/>
    <w:rsid w:val="000823BC"/>
    <w:rsid w:val="0008289F"/>
    <w:rsid w:val="00082A41"/>
    <w:rsid w:val="00082B68"/>
    <w:rsid w:val="00082E43"/>
    <w:rsid w:val="00083026"/>
    <w:rsid w:val="00083272"/>
    <w:rsid w:val="00083301"/>
    <w:rsid w:val="000833DA"/>
    <w:rsid w:val="00083A1D"/>
    <w:rsid w:val="00083A62"/>
    <w:rsid w:val="00083AA2"/>
    <w:rsid w:val="00083B64"/>
    <w:rsid w:val="00083D9E"/>
    <w:rsid w:val="00083FE8"/>
    <w:rsid w:val="000840D0"/>
    <w:rsid w:val="00084682"/>
    <w:rsid w:val="00084B63"/>
    <w:rsid w:val="00084C83"/>
    <w:rsid w:val="00084C8B"/>
    <w:rsid w:val="0008501F"/>
    <w:rsid w:val="0008513C"/>
    <w:rsid w:val="000851BB"/>
    <w:rsid w:val="000854B1"/>
    <w:rsid w:val="00085942"/>
    <w:rsid w:val="00085957"/>
    <w:rsid w:val="00085DCF"/>
    <w:rsid w:val="00085E6E"/>
    <w:rsid w:val="00085EB0"/>
    <w:rsid w:val="0008612D"/>
    <w:rsid w:val="00086F8D"/>
    <w:rsid w:val="00087807"/>
    <w:rsid w:val="000901E8"/>
    <w:rsid w:val="00090473"/>
    <w:rsid w:val="00090548"/>
    <w:rsid w:val="00090802"/>
    <w:rsid w:val="000909B3"/>
    <w:rsid w:val="00090BEB"/>
    <w:rsid w:val="00090E3F"/>
    <w:rsid w:val="00090FA7"/>
    <w:rsid w:val="0009133B"/>
    <w:rsid w:val="00091F28"/>
    <w:rsid w:val="000923EF"/>
    <w:rsid w:val="000927E9"/>
    <w:rsid w:val="00092906"/>
    <w:rsid w:val="00092BA4"/>
    <w:rsid w:val="00093092"/>
    <w:rsid w:val="000931CA"/>
    <w:rsid w:val="0009356A"/>
    <w:rsid w:val="00093A77"/>
    <w:rsid w:val="00093ACD"/>
    <w:rsid w:val="00093DC1"/>
    <w:rsid w:val="00094129"/>
    <w:rsid w:val="0009450D"/>
    <w:rsid w:val="00094519"/>
    <w:rsid w:val="00094614"/>
    <w:rsid w:val="00094C8E"/>
    <w:rsid w:val="00094E63"/>
    <w:rsid w:val="000950E9"/>
    <w:rsid w:val="000953DF"/>
    <w:rsid w:val="00095744"/>
    <w:rsid w:val="0009591F"/>
    <w:rsid w:val="00095B1A"/>
    <w:rsid w:val="00095C31"/>
    <w:rsid w:val="00095D2E"/>
    <w:rsid w:val="00096027"/>
    <w:rsid w:val="0009627F"/>
    <w:rsid w:val="00096375"/>
    <w:rsid w:val="000966E7"/>
    <w:rsid w:val="000967CE"/>
    <w:rsid w:val="00096B45"/>
    <w:rsid w:val="00096C91"/>
    <w:rsid w:val="00096FCF"/>
    <w:rsid w:val="000970EE"/>
    <w:rsid w:val="00097916"/>
    <w:rsid w:val="00097B24"/>
    <w:rsid w:val="00097E26"/>
    <w:rsid w:val="000A00C3"/>
    <w:rsid w:val="000A039A"/>
    <w:rsid w:val="000A06DE"/>
    <w:rsid w:val="000A087F"/>
    <w:rsid w:val="000A0AAE"/>
    <w:rsid w:val="000A138E"/>
    <w:rsid w:val="000A1D2D"/>
    <w:rsid w:val="000A1F48"/>
    <w:rsid w:val="000A217B"/>
    <w:rsid w:val="000A2299"/>
    <w:rsid w:val="000A2315"/>
    <w:rsid w:val="000A2406"/>
    <w:rsid w:val="000A2B80"/>
    <w:rsid w:val="000A2BF2"/>
    <w:rsid w:val="000A2BFD"/>
    <w:rsid w:val="000A35E8"/>
    <w:rsid w:val="000A36C8"/>
    <w:rsid w:val="000A3892"/>
    <w:rsid w:val="000A389B"/>
    <w:rsid w:val="000A3BA0"/>
    <w:rsid w:val="000A3C13"/>
    <w:rsid w:val="000A4165"/>
    <w:rsid w:val="000A449A"/>
    <w:rsid w:val="000A4BFD"/>
    <w:rsid w:val="000A544C"/>
    <w:rsid w:val="000A56C8"/>
    <w:rsid w:val="000A5911"/>
    <w:rsid w:val="000A6420"/>
    <w:rsid w:val="000A66B6"/>
    <w:rsid w:val="000A706A"/>
    <w:rsid w:val="000A7B01"/>
    <w:rsid w:val="000A7C35"/>
    <w:rsid w:val="000B0359"/>
    <w:rsid w:val="000B07A5"/>
    <w:rsid w:val="000B093B"/>
    <w:rsid w:val="000B10AE"/>
    <w:rsid w:val="000B1548"/>
    <w:rsid w:val="000B17AC"/>
    <w:rsid w:val="000B188A"/>
    <w:rsid w:val="000B1E07"/>
    <w:rsid w:val="000B2141"/>
    <w:rsid w:val="000B2244"/>
    <w:rsid w:val="000B249D"/>
    <w:rsid w:val="000B2BD3"/>
    <w:rsid w:val="000B30B8"/>
    <w:rsid w:val="000B339E"/>
    <w:rsid w:val="000B343E"/>
    <w:rsid w:val="000B3732"/>
    <w:rsid w:val="000B3B35"/>
    <w:rsid w:val="000B3B8E"/>
    <w:rsid w:val="000B3BB9"/>
    <w:rsid w:val="000B3FBD"/>
    <w:rsid w:val="000B440B"/>
    <w:rsid w:val="000B46E8"/>
    <w:rsid w:val="000B487D"/>
    <w:rsid w:val="000B4C91"/>
    <w:rsid w:val="000B4FFB"/>
    <w:rsid w:val="000B58B7"/>
    <w:rsid w:val="000B5CB7"/>
    <w:rsid w:val="000B5D82"/>
    <w:rsid w:val="000B6CDA"/>
    <w:rsid w:val="000B6DA4"/>
    <w:rsid w:val="000B6E55"/>
    <w:rsid w:val="000B717C"/>
    <w:rsid w:val="000B7433"/>
    <w:rsid w:val="000B753B"/>
    <w:rsid w:val="000B78CD"/>
    <w:rsid w:val="000B7C80"/>
    <w:rsid w:val="000B7CBD"/>
    <w:rsid w:val="000C00CC"/>
    <w:rsid w:val="000C06AD"/>
    <w:rsid w:val="000C0BB7"/>
    <w:rsid w:val="000C1245"/>
    <w:rsid w:val="000C175F"/>
    <w:rsid w:val="000C1B44"/>
    <w:rsid w:val="000C1BFE"/>
    <w:rsid w:val="000C1CD1"/>
    <w:rsid w:val="000C2005"/>
    <w:rsid w:val="000C252C"/>
    <w:rsid w:val="000C2538"/>
    <w:rsid w:val="000C2921"/>
    <w:rsid w:val="000C2A7F"/>
    <w:rsid w:val="000C314D"/>
    <w:rsid w:val="000C339D"/>
    <w:rsid w:val="000C359B"/>
    <w:rsid w:val="000C36F8"/>
    <w:rsid w:val="000C39AA"/>
    <w:rsid w:val="000C3AAA"/>
    <w:rsid w:val="000C3CD2"/>
    <w:rsid w:val="000C3F9D"/>
    <w:rsid w:val="000C4DB6"/>
    <w:rsid w:val="000C4E64"/>
    <w:rsid w:val="000C5264"/>
    <w:rsid w:val="000C5274"/>
    <w:rsid w:val="000C5660"/>
    <w:rsid w:val="000C5994"/>
    <w:rsid w:val="000C605B"/>
    <w:rsid w:val="000C612C"/>
    <w:rsid w:val="000C6203"/>
    <w:rsid w:val="000C652A"/>
    <w:rsid w:val="000C6590"/>
    <w:rsid w:val="000C660A"/>
    <w:rsid w:val="000C66EA"/>
    <w:rsid w:val="000C6BDF"/>
    <w:rsid w:val="000C6BFE"/>
    <w:rsid w:val="000C6D49"/>
    <w:rsid w:val="000C6DD4"/>
    <w:rsid w:val="000C730A"/>
    <w:rsid w:val="000C7387"/>
    <w:rsid w:val="000C77F2"/>
    <w:rsid w:val="000C7A44"/>
    <w:rsid w:val="000C7A77"/>
    <w:rsid w:val="000C7AF1"/>
    <w:rsid w:val="000C7FCC"/>
    <w:rsid w:val="000D01C4"/>
    <w:rsid w:val="000D0269"/>
    <w:rsid w:val="000D034A"/>
    <w:rsid w:val="000D06A7"/>
    <w:rsid w:val="000D07B1"/>
    <w:rsid w:val="000D0D72"/>
    <w:rsid w:val="000D0E65"/>
    <w:rsid w:val="000D11CD"/>
    <w:rsid w:val="000D16B5"/>
    <w:rsid w:val="000D1BF2"/>
    <w:rsid w:val="000D1E51"/>
    <w:rsid w:val="000D2171"/>
    <w:rsid w:val="000D2251"/>
    <w:rsid w:val="000D290B"/>
    <w:rsid w:val="000D2C8A"/>
    <w:rsid w:val="000D2F0F"/>
    <w:rsid w:val="000D33DE"/>
    <w:rsid w:val="000D383C"/>
    <w:rsid w:val="000D40F7"/>
    <w:rsid w:val="000D45EB"/>
    <w:rsid w:val="000D474C"/>
    <w:rsid w:val="000D4A71"/>
    <w:rsid w:val="000D4A9E"/>
    <w:rsid w:val="000D4BF5"/>
    <w:rsid w:val="000D4CA9"/>
    <w:rsid w:val="000D4CBC"/>
    <w:rsid w:val="000D4F3A"/>
    <w:rsid w:val="000D56FB"/>
    <w:rsid w:val="000D5862"/>
    <w:rsid w:val="000D58AD"/>
    <w:rsid w:val="000D58F6"/>
    <w:rsid w:val="000D5C5D"/>
    <w:rsid w:val="000D5EDC"/>
    <w:rsid w:val="000D68F1"/>
    <w:rsid w:val="000D6A95"/>
    <w:rsid w:val="000D6E7B"/>
    <w:rsid w:val="000D730F"/>
    <w:rsid w:val="000D7444"/>
    <w:rsid w:val="000D747E"/>
    <w:rsid w:val="000D750E"/>
    <w:rsid w:val="000D7707"/>
    <w:rsid w:val="000D7FCF"/>
    <w:rsid w:val="000E0146"/>
    <w:rsid w:val="000E038F"/>
    <w:rsid w:val="000E054D"/>
    <w:rsid w:val="000E0804"/>
    <w:rsid w:val="000E0BD9"/>
    <w:rsid w:val="000E0D98"/>
    <w:rsid w:val="000E0F65"/>
    <w:rsid w:val="000E1595"/>
    <w:rsid w:val="000E181E"/>
    <w:rsid w:val="000E19EF"/>
    <w:rsid w:val="000E1DE1"/>
    <w:rsid w:val="000E247D"/>
    <w:rsid w:val="000E2550"/>
    <w:rsid w:val="000E2684"/>
    <w:rsid w:val="000E279C"/>
    <w:rsid w:val="000E2857"/>
    <w:rsid w:val="000E28DD"/>
    <w:rsid w:val="000E3458"/>
    <w:rsid w:val="000E35EA"/>
    <w:rsid w:val="000E3813"/>
    <w:rsid w:val="000E38BA"/>
    <w:rsid w:val="000E39BC"/>
    <w:rsid w:val="000E3C2F"/>
    <w:rsid w:val="000E4383"/>
    <w:rsid w:val="000E44DC"/>
    <w:rsid w:val="000E467C"/>
    <w:rsid w:val="000E476B"/>
    <w:rsid w:val="000E4846"/>
    <w:rsid w:val="000E485E"/>
    <w:rsid w:val="000E4FC2"/>
    <w:rsid w:val="000E53CE"/>
    <w:rsid w:val="000E5802"/>
    <w:rsid w:val="000E5D16"/>
    <w:rsid w:val="000E609A"/>
    <w:rsid w:val="000E61DC"/>
    <w:rsid w:val="000E645D"/>
    <w:rsid w:val="000E678D"/>
    <w:rsid w:val="000E6A05"/>
    <w:rsid w:val="000E6B50"/>
    <w:rsid w:val="000E7132"/>
    <w:rsid w:val="000E797C"/>
    <w:rsid w:val="000E7A6B"/>
    <w:rsid w:val="000E8EB1"/>
    <w:rsid w:val="000F0055"/>
    <w:rsid w:val="000F0358"/>
    <w:rsid w:val="000F0589"/>
    <w:rsid w:val="000F1046"/>
    <w:rsid w:val="000F1349"/>
    <w:rsid w:val="000F1550"/>
    <w:rsid w:val="000F15F5"/>
    <w:rsid w:val="000F1A2D"/>
    <w:rsid w:val="000F1AFF"/>
    <w:rsid w:val="000F2293"/>
    <w:rsid w:val="000F2F35"/>
    <w:rsid w:val="000F3081"/>
    <w:rsid w:val="000F3189"/>
    <w:rsid w:val="000F3266"/>
    <w:rsid w:val="000F3494"/>
    <w:rsid w:val="000F35DE"/>
    <w:rsid w:val="000F36DB"/>
    <w:rsid w:val="000F37CA"/>
    <w:rsid w:val="000F39B7"/>
    <w:rsid w:val="000F3A06"/>
    <w:rsid w:val="000F3CFE"/>
    <w:rsid w:val="000F4328"/>
    <w:rsid w:val="000F43C6"/>
    <w:rsid w:val="000F5A85"/>
    <w:rsid w:val="000F5DAF"/>
    <w:rsid w:val="000F604A"/>
    <w:rsid w:val="000F6573"/>
    <w:rsid w:val="000F6CDA"/>
    <w:rsid w:val="000F72E1"/>
    <w:rsid w:val="000F7C8A"/>
    <w:rsid w:val="000F7E1C"/>
    <w:rsid w:val="0010035E"/>
    <w:rsid w:val="00100BE0"/>
    <w:rsid w:val="0010135D"/>
    <w:rsid w:val="00101362"/>
    <w:rsid w:val="001013F0"/>
    <w:rsid w:val="00101538"/>
    <w:rsid w:val="001017C1"/>
    <w:rsid w:val="001027CC"/>
    <w:rsid w:val="00102E67"/>
    <w:rsid w:val="00103041"/>
    <w:rsid w:val="0010323D"/>
    <w:rsid w:val="0010324E"/>
    <w:rsid w:val="00103612"/>
    <w:rsid w:val="001039B4"/>
    <w:rsid w:val="001039C7"/>
    <w:rsid w:val="00103C6F"/>
    <w:rsid w:val="00103C7F"/>
    <w:rsid w:val="00103E1D"/>
    <w:rsid w:val="00103E67"/>
    <w:rsid w:val="00103F8E"/>
    <w:rsid w:val="001043CB"/>
    <w:rsid w:val="00104AB7"/>
    <w:rsid w:val="00104DF4"/>
    <w:rsid w:val="00104F73"/>
    <w:rsid w:val="00105166"/>
    <w:rsid w:val="001051A1"/>
    <w:rsid w:val="00105521"/>
    <w:rsid w:val="00105816"/>
    <w:rsid w:val="00105B21"/>
    <w:rsid w:val="001061AD"/>
    <w:rsid w:val="001063FE"/>
    <w:rsid w:val="00106496"/>
    <w:rsid w:val="0010676A"/>
    <w:rsid w:val="00106991"/>
    <w:rsid w:val="001069C7"/>
    <w:rsid w:val="00106A2D"/>
    <w:rsid w:val="00106A53"/>
    <w:rsid w:val="00106B42"/>
    <w:rsid w:val="00106E6E"/>
    <w:rsid w:val="00106F56"/>
    <w:rsid w:val="0010703D"/>
    <w:rsid w:val="00107730"/>
    <w:rsid w:val="00107772"/>
    <w:rsid w:val="0010793A"/>
    <w:rsid w:val="00107BC6"/>
    <w:rsid w:val="00110526"/>
    <w:rsid w:val="00110710"/>
    <w:rsid w:val="0011084C"/>
    <w:rsid w:val="001111DA"/>
    <w:rsid w:val="00111225"/>
    <w:rsid w:val="001112BE"/>
    <w:rsid w:val="001113AA"/>
    <w:rsid w:val="001113EC"/>
    <w:rsid w:val="00111556"/>
    <w:rsid w:val="0011156E"/>
    <w:rsid w:val="001115F8"/>
    <w:rsid w:val="00112318"/>
    <w:rsid w:val="00112C32"/>
    <w:rsid w:val="001143DA"/>
    <w:rsid w:val="001144E7"/>
    <w:rsid w:val="00114544"/>
    <w:rsid w:val="001149B9"/>
    <w:rsid w:val="00114D7A"/>
    <w:rsid w:val="001151E4"/>
    <w:rsid w:val="00115279"/>
    <w:rsid w:val="001152F6"/>
    <w:rsid w:val="00115358"/>
    <w:rsid w:val="00115794"/>
    <w:rsid w:val="00115A7D"/>
    <w:rsid w:val="00116347"/>
    <w:rsid w:val="001164BF"/>
    <w:rsid w:val="0011675F"/>
    <w:rsid w:val="00117193"/>
    <w:rsid w:val="0011731A"/>
    <w:rsid w:val="001176B5"/>
    <w:rsid w:val="001178BF"/>
    <w:rsid w:val="00117BD6"/>
    <w:rsid w:val="00117E17"/>
    <w:rsid w:val="00117EBC"/>
    <w:rsid w:val="0012070D"/>
    <w:rsid w:val="00120C92"/>
    <w:rsid w:val="00120E2A"/>
    <w:rsid w:val="00120FBF"/>
    <w:rsid w:val="001211C5"/>
    <w:rsid w:val="0012120E"/>
    <w:rsid w:val="001212AD"/>
    <w:rsid w:val="001216D4"/>
    <w:rsid w:val="0012170B"/>
    <w:rsid w:val="00121B83"/>
    <w:rsid w:val="00121DEB"/>
    <w:rsid w:val="00121F11"/>
    <w:rsid w:val="001228E2"/>
    <w:rsid w:val="00122965"/>
    <w:rsid w:val="00122D65"/>
    <w:rsid w:val="00122E7D"/>
    <w:rsid w:val="0012346D"/>
    <w:rsid w:val="0012347A"/>
    <w:rsid w:val="00123781"/>
    <w:rsid w:val="00123C05"/>
    <w:rsid w:val="00123E66"/>
    <w:rsid w:val="00123FAC"/>
    <w:rsid w:val="0012414F"/>
    <w:rsid w:val="0012436A"/>
    <w:rsid w:val="00124417"/>
    <w:rsid w:val="00124D87"/>
    <w:rsid w:val="00125016"/>
    <w:rsid w:val="001257F4"/>
    <w:rsid w:val="00125D46"/>
    <w:rsid w:val="00125ED2"/>
    <w:rsid w:val="001260DE"/>
    <w:rsid w:val="0012638D"/>
    <w:rsid w:val="00126ACF"/>
    <w:rsid w:val="00126BAE"/>
    <w:rsid w:val="00127325"/>
    <w:rsid w:val="001273FC"/>
    <w:rsid w:val="001274DE"/>
    <w:rsid w:val="0012760D"/>
    <w:rsid w:val="00127714"/>
    <w:rsid w:val="001278BB"/>
    <w:rsid w:val="001278C8"/>
    <w:rsid w:val="00127946"/>
    <w:rsid w:val="001279D3"/>
    <w:rsid w:val="00127C0A"/>
    <w:rsid w:val="00127E57"/>
    <w:rsid w:val="001303CD"/>
    <w:rsid w:val="001304CD"/>
    <w:rsid w:val="0013081D"/>
    <w:rsid w:val="00130903"/>
    <w:rsid w:val="00130999"/>
    <w:rsid w:val="00130A52"/>
    <w:rsid w:val="00130D57"/>
    <w:rsid w:val="00130E66"/>
    <w:rsid w:val="00130EE9"/>
    <w:rsid w:val="00131306"/>
    <w:rsid w:val="00131C9A"/>
    <w:rsid w:val="00131FA7"/>
    <w:rsid w:val="001320FA"/>
    <w:rsid w:val="0013229F"/>
    <w:rsid w:val="001324B2"/>
    <w:rsid w:val="001325B5"/>
    <w:rsid w:val="00132BBC"/>
    <w:rsid w:val="00132E25"/>
    <w:rsid w:val="001331B2"/>
    <w:rsid w:val="00133250"/>
    <w:rsid w:val="00133255"/>
    <w:rsid w:val="0013344C"/>
    <w:rsid w:val="001337C4"/>
    <w:rsid w:val="00133B13"/>
    <w:rsid w:val="00133BEB"/>
    <w:rsid w:val="00133D5B"/>
    <w:rsid w:val="00133DE9"/>
    <w:rsid w:val="00134055"/>
    <w:rsid w:val="001345A3"/>
    <w:rsid w:val="00134F39"/>
    <w:rsid w:val="00135105"/>
    <w:rsid w:val="001359B6"/>
    <w:rsid w:val="00135CC8"/>
    <w:rsid w:val="00135D60"/>
    <w:rsid w:val="001365CF"/>
    <w:rsid w:val="001367EE"/>
    <w:rsid w:val="00136821"/>
    <w:rsid w:val="0013690F"/>
    <w:rsid w:val="00136A34"/>
    <w:rsid w:val="00136B54"/>
    <w:rsid w:val="00137560"/>
    <w:rsid w:val="001400B1"/>
    <w:rsid w:val="0014018A"/>
    <w:rsid w:val="001404F7"/>
    <w:rsid w:val="00140C38"/>
    <w:rsid w:val="0014109D"/>
    <w:rsid w:val="001410E2"/>
    <w:rsid w:val="0014129F"/>
    <w:rsid w:val="0014144F"/>
    <w:rsid w:val="00141744"/>
    <w:rsid w:val="001417AE"/>
    <w:rsid w:val="001417BF"/>
    <w:rsid w:val="0014180C"/>
    <w:rsid w:val="001419B7"/>
    <w:rsid w:val="001419B8"/>
    <w:rsid w:val="001419C6"/>
    <w:rsid w:val="001423CD"/>
    <w:rsid w:val="0014291A"/>
    <w:rsid w:val="001429BC"/>
    <w:rsid w:val="00142C5B"/>
    <w:rsid w:val="00142F6E"/>
    <w:rsid w:val="00142FA4"/>
    <w:rsid w:val="001430A3"/>
    <w:rsid w:val="00143365"/>
    <w:rsid w:val="001434DB"/>
    <w:rsid w:val="001436D6"/>
    <w:rsid w:val="00143E7D"/>
    <w:rsid w:val="00143FBA"/>
    <w:rsid w:val="001440E7"/>
    <w:rsid w:val="001441A9"/>
    <w:rsid w:val="00144315"/>
    <w:rsid w:val="00144428"/>
    <w:rsid w:val="00144457"/>
    <w:rsid w:val="00144476"/>
    <w:rsid w:val="00144580"/>
    <w:rsid w:val="0014516D"/>
    <w:rsid w:val="00145194"/>
    <w:rsid w:val="001458A6"/>
    <w:rsid w:val="001458E0"/>
    <w:rsid w:val="00146139"/>
    <w:rsid w:val="00146198"/>
    <w:rsid w:val="00146404"/>
    <w:rsid w:val="001467EB"/>
    <w:rsid w:val="00146894"/>
    <w:rsid w:val="0014706D"/>
    <w:rsid w:val="00147750"/>
    <w:rsid w:val="001478E5"/>
    <w:rsid w:val="00147ABA"/>
    <w:rsid w:val="00147BCC"/>
    <w:rsid w:val="00147F98"/>
    <w:rsid w:val="00150440"/>
    <w:rsid w:val="00150E06"/>
    <w:rsid w:val="00150E97"/>
    <w:rsid w:val="00150FBA"/>
    <w:rsid w:val="001510AF"/>
    <w:rsid w:val="0015139D"/>
    <w:rsid w:val="001519EA"/>
    <w:rsid w:val="00151D69"/>
    <w:rsid w:val="00152250"/>
    <w:rsid w:val="0015300B"/>
    <w:rsid w:val="00153D31"/>
    <w:rsid w:val="00153F6D"/>
    <w:rsid w:val="00154669"/>
    <w:rsid w:val="00154B18"/>
    <w:rsid w:val="00155278"/>
    <w:rsid w:val="001555FD"/>
    <w:rsid w:val="0015576B"/>
    <w:rsid w:val="0015607E"/>
    <w:rsid w:val="00156278"/>
    <w:rsid w:val="001564F0"/>
    <w:rsid w:val="00156D04"/>
    <w:rsid w:val="00157090"/>
    <w:rsid w:val="001570FF"/>
    <w:rsid w:val="001574B8"/>
    <w:rsid w:val="001579E0"/>
    <w:rsid w:val="00157B30"/>
    <w:rsid w:val="00157B34"/>
    <w:rsid w:val="00160079"/>
    <w:rsid w:val="001603A9"/>
    <w:rsid w:val="00160534"/>
    <w:rsid w:val="001605E9"/>
    <w:rsid w:val="00160935"/>
    <w:rsid w:val="00160B38"/>
    <w:rsid w:val="00161426"/>
    <w:rsid w:val="00161667"/>
    <w:rsid w:val="0016172D"/>
    <w:rsid w:val="001618C9"/>
    <w:rsid w:val="00161C3B"/>
    <w:rsid w:val="00161DDE"/>
    <w:rsid w:val="00161E34"/>
    <w:rsid w:val="00161FF6"/>
    <w:rsid w:val="001625C0"/>
    <w:rsid w:val="0016299C"/>
    <w:rsid w:val="00162FB9"/>
    <w:rsid w:val="0016346F"/>
    <w:rsid w:val="00163D10"/>
    <w:rsid w:val="00164329"/>
    <w:rsid w:val="0016437C"/>
    <w:rsid w:val="00164762"/>
    <w:rsid w:val="001649D2"/>
    <w:rsid w:val="00164B7C"/>
    <w:rsid w:val="0016554F"/>
    <w:rsid w:val="00165DE6"/>
    <w:rsid w:val="00166400"/>
    <w:rsid w:val="001666F1"/>
    <w:rsid w:val="00166795"/>
    <w:rsid w:val="00166EC2"/>
    <w:rsid w:val="001674A4"/>
    <w:rsid w:val="001675AF"/>
    <w:rsid w:val="001678A7"/>
    <w:rsid w:val="001678F8"/>
    <w:rsid w:val="00167B57"/>
    <w:rsid w:val="00167B9E"/>
    <w:rsid w:val="00167C8B"/>
    <w:rsid w:val="00167CF3"/>
    <w:rsid w:val="00167ED6"/>
    <w:rsid w:val="0017017F"/>
    <w:rsid w:val="00170317"/>
    <w:rsid w:val="00170970"/>
    <w:rsid w:val="00170D87"/>
    <w:rsid w:val="00170E9A"/>
    <w:rsid w:val="00170F64"/>
    <w:rsid w:val="0017180A"/>
    <w:rsid w:val="00171D44"/>
    <w:rsid w:val="00172814"/>
    <w:rsid w:val="001730EC"/>
    <w:rsid w:val="00173C3D"/>
    <w:rsid w:val="00173F24"/>
    <w:rsid w:val="001742DB"/>
    <w:rsid w:val="0017432E"/>
    <w:rsid w:val="00174498"/>
    <w:rsid w:val="00174FA0"/>
    <w:rsid w:val="00175311"/>
    <w:rsid w:val="0017571A"/>
    <w:rsid w:val="0017581E"/>
    <w:rsid w:val="00175AB7"/>
    <w:rsid w:val="00175E1D"/>
    <w:rsid w:val="00176EE3"/>
    <w:rsid w:val="00176FBB"/>
    <w:rsid w:val="0017717A"/>
    <w:rsid w:val="00177FD8"/>
    <w:rsid w:val="001801B1"/>
    <w:rsid w:val="001803AB"/>
    <w:rsid w:val="0018074F"/>
    <w:rsid w:val="001807BF"/>
    <w:rsid w:val="00180C3E"/>
    <w:rsid w:val="001814C7"/>
    <w:rsid w:val="001816B5"/>
    <w:rsid w:val="00181A50"/>
    <w:rsid w:val="00181B87"/>
    <w:rsid w:val="001822A9"/>
    <w:rsid w:val="00182B5F"/>
    <w:rsid w:val="00182BBE"/>
    <w:rsid w:val="00182EDE"/>
    <w:rsid w:val="001832F6"/>
    <w:rsid w:val="0018357D"/>
    <w:rsid w:val="00183622"/>
    <w:rsid w:val="00183756"/>
    <w:rsid w:val="0018375F"/>
    <w:rsid w:val="00183760"/>
    <w:rsid w:val="001837A5"/>
    <w:rsid w:val="001839FE"/>
    <w:rsid w:val="0018413E"/>
    <w:rsid w:val="00184410"/>
    <w:rsid w:val="001846EB"/>
    <w:rsid w:val="00184CAC"/>
    <w:rsid w:val="00184E09"/>
    <w:rsid w:val="00184F26"/>
    <w:rsid w:val="0018576F"/>
    <w:rsid w:val="0018590A"/>
    <w:rsid w:val="00185DA8"/>
    <w:rsid w:val="00185F30"/>
    <w:rsid w:val="001862BB"/>
    <w:rsid w:val="0018692C"/>
    <w:rsid w:val="00186985"/>
    <w:rsid w:val="00186C6B"/>
    <w:rsid w:val="00186F49"/>
    <w:rsid w:val="0018735F"/>
    <w:rsid w:val="00187B5B"/>
    <w:rsid w:val="00187F84"/>
    <w:rsid w:val="0019023F"/>
    <w:rsid w:val="001902DE"/>
    <w:rsid w:val="00190718"/>
    <w:rsid w:val="001908A4"/>
    <w:rsid w:val="00190921"/>
    <w:rsid w:val="00190AF4"/>
    <w:rsid w:val="00190E35"/>
    <w:rsid w:val="001910FA"/>
    <w:rsid w:val="00191498"/>
    <w:rsid w:val="00191792"/>
    <w:rsid w:val="00191A50"/>
    <w:rsid w:val="00191B54"/>
    <w:rsid w:val="00192153"/>
    <w:rsid w:val="001921C4"/>
    <w:rsid w:val="00192288"/>
    <w:rsid w:val="001929FB"/>
    <w:rsid w:val="00193284"/>
    <w:rsid w:val="001933D9"/>
    <w:rsid w:val="00193812"/>
    <w:rsid w:val="001944F6"/>
    <w:rsid w:val="0019498A"/>
    <w:rsid w:val="001949DE"/>
    <w:rsid w:val="00194A04"/>
    <w:rsid w:val="00194CAD"/>
    <w:rsid w:val="0019566E"/>
    <w:rsid w:val="0019573E"/>
    <w:rsid w:val="00195C90"/>
    <w:rsid w:val="00195E44"/>
    <w:rsid w:val="00195F0C"/>
    <w:rsid w:val="00196077"/>
    <w:rsid w:val="001971C1"/>
    <w:rsid w:val="00197249"/>
    <w:rsid w:val="00197577"/>
    <w:rsid w:val="00197717"/>
    <w:rsid w:val="001977D0"/>
    <w:rsid w:val="00197AC2"/>
    <w:rsid w:val="00197AF5"/>
    <w:rsid w:val="001A04B7"/>
    <w:rsid w:val="001A074F"/>
    <w:rsid w:val="001A0881"/>
    <w:rsid w:val="001A098A"/>
    <w:rsid w:val="001A0AD6"/>
    <w:rsid w:val="001A0C68"/>
    <w:rsid w:val="001A0C69"/>
    <w:rsid w:val="001A0D12"/>
    <w:rsid w:val="001A0D6B"/>
    <w:rsid w:val="001A1220"/>
    <w:rsid w:val="001A124D"/>
    <w:rsid w:val="001A16BF"/>
    <w:rsid w:val="001A26A1"/>
    <w:rsid w:val="001A2BBA"/>
    <w:rsid w:val="001A3115"/>
    <w:rsid w:val="001A317E"/>
    <w:rsid w:val="001A3639"/>
    <w:rsid w:val="001A3D6C"/>
    <w:rsid w:val="001A4018"/>
    <w:rsid w:val="001A41DE"/>
    <w:rsid w:val="001A4294"/>
    <w:rsid w:val="001A42BB"/>
    <w:rsid w:val="001A484B"/>
    <w:rsid w:val="001A4895"/>
    <w:rsid w:val="001A48F8"/>
    <w:rsid w:val="001A4A32"/>
    <w:rsid w:val="001A5086"/>
    <w:rsid w:val="001A54F1"/>
    <w:rsid w:val="001A5AD5"/>
    <w:rsid w:val="001A623C"/>
    <w:rsid w:val="001A629E"/>
    <w:rsid w:val="001A62BD"/>
    <w:rsid w:val="001A6483"/>
    <w:rsid w:val="001A6530"/>
    <w:rsid w:val="001A6723"/>
    <w:rsid w:val="001A68A6"/>
    <w:rsid w:val="001A6A71"/>
    <w:rsid w:val="001A7378"/>
    <w:rsid w:val="001A7505"/>
    <w:rsid w:val="001A75B9"/>
    <w:rsid w:val="001A771E"/>
    <w:rsid w:val="001A785F"/>
    <w:rsid w:val="001A7C55"/>
    <w:rsid w:val="001A7F04"/>
    <w:rsid w:val="001B006B"/>
    <w:rsid w:val="001B0095"/>
    <w:rsid w:val="001B014C"/>
    <w:rsid w:val="001B075B"/>
    <w:rsid w:val="001B080A"/>
    <w:rsid w:val="001B08AF"/>
    <w:rsid w:val="001B0A1B"/>
    <w:rsid w:val="001B0E11"/>
    <w:rsid w:val="001B0F2C"/>
    <w:rsid w:val="001B12FA"/>
    <w:rsid w:val="001B152F"/>
    <w:rsid w:val="001B177C"/>
    <w:rsid w:val="001B1B70"/>
    <w:rsid w:val="001B1CBF"/>
    <w:rsid w:val="001B1F00"/>
    <w:rsid w:val="001B2092"/>
    <w:rsid w:val="001B2439"/>
    <w:rsid w:val="001B264D"/>
    <w:rsid w:val="001B2995"/>
    <w:rsid w:val="001B29FB"/>
    <w:rsid w:val="001B2CB8"/>
    <w:rsid w:val="001B2EF7"/>
    <w:rsid w:val="001B3671"/>
    <w:rsid w:val="001B3829"/>
    <w:rsid w:val="001B3975"/>
    <w:rsid w:val="001B3ED0"/>
    <w:rsid w:val="001B4A0C"/>
    <w:rsid w:val="001B54D7"/>
    <w:rsid w:val="001B57CD"/>
    <w:rsid w:val="001B593B"/>
    <w:rsid w:val="001B598E"/>
    <w:rsid w:val="001B5CC9"/>
    <w:rsid w:val="001B5FE8"/>
    <w:rsid w:val="001B626B"/>
    <w:rsid w:val="001B6600"/>
    <w:rsid w:val="001B66AC"/>
    <w:rsid w:val="001B67EB"/>
    <w:rsid w:val="001B6E77"/>
    <w:rsid w:val="001B6EEB"/>
    <w:rsid w:val="001B74F6"/>
    <w:rsid w:val="001B79C1"/>
    <w:rsid w:val="001B7D85"/>
    <w:rsid w:val="001C083B"/>
    <w:rsid w:val="001C0938"/>
    <w:rsid w:val="001C0C24"/>
    <w:rsid w:val="001C10FB"/>
    <w:rsid w:val="001C112B"/>
    <w:rsid w:val="001C1ADB"/>
    <w:rsid w:val="001C1D90"/>
    <w:rsid w:val="001C1E21"/>
    <w:rsid w:val="001C1E5A"/>
    <w:rsid w:val="001C2315"/>
    <w:rsid w:val="001C23BC"/>
    <w:rsid w:val="001C23DA"/>
    <w:rsid w:val="001C3124"/>
    <w:rsid w:val="001C378D"/>
    <w:rsid w:val="001C37B1"/>
    <w:rsid w:val="001C3D3E"/>
    <w:rsid w:val="001C41A4"/>
    <w:rsid w:val="001C4239"/>
    <w:rsid w:val="001C49E9"/>
    <w:rsid w:val="001C4E27"/>
    <w:rsid w:val="001C5192"/>
    <w:rsid w:val="001C5332"/>
    <w:rsid w:val="001C5A44"/>
    <w:rsid w:val="001C5A73"/>
    <w:rsid w:val="001C5C0A"/>
    <w:rsid w:val="001C5D70"/>
    <w:rsid w:val="001C5D8E"/>
    <w:rsid w:val="001C5DB3"/>
    <w:rsid w:val="001C608D"/>
    <w:rsid w:val="001C60D5"/>
    <w:rsid w:val="001C64D7"/>
    <w:rsid w:val="001C6BE8"/>
    <w:rsid w:val="001C6C93"/>
    <w:rsid w:val="001C6ECF"/>
    <w:rsid w:val="001C6F2A"/>
    <w:rsid w:val="001C7529"/>
    <w:rsid w:val="001C75A8"/>
    <w:rsid w:val="001C76A7"/>
    <w:rsid w:val="001C77D1"/>
    <w:rsid w:val="001C7940"/>
    <w:rsid w:val="001C7C65"/>
    <w:rsid w:val="001D03AD"/>
    <w:rsid w:val="001D06E9"/>
    <w:rsid w:val="001D0871"/>
    <w:rsid w:val="001D0951"/>
    <w:rsid w:val="001D0C1F"/>
    <w:rsid w:val="001D0CF5"/>
    <w:rsid w:val="001D0DF1"/>
    <w:rsid w:val="001D0FE1"/>
    <w:rsid w:val="001D1728"/>
    <w:rsid w:val="001D1733"/>
    <w:rsid w:val="001D19D1"/>
    <w:rsid w:val="001D1C00"/>
    <w:rsid w:val="001D1CE2"/>
    <w:rsid w:val="001D251D"/>
    <w:rsid w:val="001D261A"/>
    <w:rsid w:val="001D2A25"/>
    <w:rsid w:val="001D2B58"/>
    <w:rsid w:val="001D2BB3"/>
    <w:rsid w:val="001D2BFF"/>
    <w:rsid w:val="001D2DC0"/>
    <w:rsid w:val="001D2DC3"/>
    <w:rsid w:val="001D2EF7"/>
    <w:rsid w:val="001D2F40"/>
    <w:rsid w:val="001D3110"/>
    <w:rsid w:val="001D3422"/>
    <w:rsid w:val="001D3CB6"/>
    <w:rsid w:val="001D409B"/>
    <w:rsid w:val="001D4C7B"/>
    <w:rsid w:val="001D4DBD"/>
    <w:rsid w:val="001D50F5"/>
    <w:rsid w:val="001D5225"/>
    <w:rsid w:val="001D539B"/>
    <w:rsid w:val="001D5ACB"/>
    <w:rsid w:val="001D5C54"/>
    <w:rsid w:val="001D5C5A"/>
    <w:rsid w:val="001D61B3"/>
    <w:rsid w:val="001D68AA"/>
    <w:rsid w:val="001D6AF6"/>
    <w:rsid w:val="001D6D76"/>
    <w:rsid w:val="001D6F1C"/>
    <w:rsid w:val="001D7055"/>
    <w:rsid w:val="001D7230"/>
    <w:rsid w:val="001D7286"/>
    <w:rsid w:val="001D72A2"/>
    <w:rsid w:val="001D73FC"/>
    <w:rsid w:val="001D7E91"/>
    <w:rsid w:val="001D7EE4"/>
    <w:rsid w:val="001D7F0E"/>
    <w:rsid w:val="001D7F85"/>
    <w:rsid w:val="001E003F"/>
    <w:rsid w:val="001E00A5"/>
    <w:rsid w:val="001E00F9"/>
    <w:rsid w:val="001E04E3"/>
    <w:rsid w:val="001E114B"/>
    <w:rsid w:val="001E1233"/>
    <w:rsid w:val="001E129E"/>
    <w:rsid w:val="001E1646"/>
    <w:rsid w:val="001E1DAA"/>
    <w:rsid w:val="001E2226"/>
    <w:rsid w:val="001E243E"/>
    <w:rsid w:val="001E2B77"/>
    <w:rsid w:val="001E3445"/>
    <w:rsid w:val="001E3824"/>
    <w:rsid w:val="001E3952"/>
    <w:rsid w:val="001E3D97"/>
    <w:rsid w:val="001E4620"/>
    <w:rsid w:val="001E46C5"/>
    <w:rsid w:val="001E476F"/>
    <w:rsid w:val="001E4D93"/>
    <w:rsid w:val="001E5005"/>
    <w:rsid w:val="001E5F7E"/>
    <w:rsid w:val="001E6019"/>
    <w:rsid w:val="001E643E"/>
    <w:rsid w:val="001E6C5C"/>
    <w:rsid w:val="001E7026"/>
    <w:rsid w:val="001E7906"/>
    <w:rsid w:val="001E79C1"/>
    <w:rsid w:val="001E7B8A"/>
    <w:rsid w:val="001E7DEE"/>
    <w:rsid w:val="001E7F16"/>
    <w:rsid w:val="001E7FDF"/>
    <w:rsid w:val="001F0026"/>
    <w:rsid w:val="001F096B"/>
    <w:rsid w:val="001F0E2C"/>
    <w:rsid w:val="001F0E9D"/>
    <w:rsid w:val="001F1449"/>
    <w:rsid w:val="001F1689"/>
    <w:rsid w:val="001F1B7A"/>
    <w:rsid w:val="001F1FBC"/>
    <w:rsid w:val="001F20C5"/>
    <w:rsid w:val="001F2163"/>
    <w:rsid w:val="001F24F4"/>
    <w:rsid w:val="001F2FD4"/>
    <w:rsid w:val="001F3027"/>
    <w:rsid w:val="001F30A0"/>
    <w:rsid w:val="001F3838"/>
    <w:rsid w:val="001F3BCE"/>
    <w:rsid w:val="001F40CA"/>
    <w:rsid w:val="001F43F6"/>
    <w:rsid w:val="001F471C"/>
    <w:rsid w:val="001F4B7B"/>
    <w:rsid w:val="001F5476"/>
    <w:rsid w:val="001F557B"/>
    <w:rsid w:val="001F55AC"/>
    <w:rsid w:val="001F55BB"/>
    <w:rsid w:val="001F57A0"/>
    <w:rsid w:val="001F60EB"/>
    <w:rsid w:val="001F6118"/>
    <w:rsid w:val="001F6363"/>
    <w:rsid w:val="001F6576"/>
    <w:rsid w:val="001F6897"/>
    <w:rsid w:val="001F71A9"/>
    <w:rsid w:val="001F789A"/>
    <w:rsid w:val="001F7A31"/>
    <w:rsid w:val="001F7F8E"/>
    <w:rsid w:val="002005C4"/>
    <w:rsid w:val="0020071D"/>
    <w:rsid w:val="00200D55"/>
    <w:rsid w:val="002014FB"/>
    <w:rsid w:val="00201591"/>
    <w:rsid w:val="002015D7"/>
    <w:rsid w:val="00201803"/>
    <w:rsid w:val="002018B7"/>
    <w:rsid w:val="00201B72"/>
    <w:rsid w:val="00202A88"/>
    <w:rsid w:val="00202C44"/>
    <w:rsid w:val="00202E0F"/>
    <w:rsid w:val="00202E2F"/>
    <w:rsid w:val="00203161"/>
    <w:rsid w:val="002031CB"/>
    <w:rsid w:val="00203990"/>
    <w:rsid w:val="00203E34"/>
    <w:rsid w:val="00204041"/>
    <w:rsid w:val="00204210"/>
    <w:rsid w:val="00204574"/>
    <w:rsid w:val="00204A0E"/>
    <w:rsid w:val="00204C7C"/>
    <w:rsid w:val="00205148"/>
    <w:rsid w:val="0020527C"/>
    <w:rsid w:val="002054BE"/>
    <w:rsid w:val="00205817"/>
    <w:rsid w:val="00205DFF"/>
    <w:rsid w:val="00205EFB"/>
    <w:rsid w:val="00205F1E"/>
    <w:rsid w:val="00206361"/>
    <w:rsid w:val="002068D1"/>
    <w:rsid w:val="00207721"/>
    <w:rsid w:val="0020793D"/>
    <w:rsid w:val="002100B6"/>
    <w:rsid w:val="002104DE"/>
    <w:rsid w:val="002104F6"/>
    <w:rsid w:val="002108EC"/>
    <w:rsid w:val="00210C2A"/>
    <w:rsid w:val="00210EC8"/>
    <w:rsid w:val="002111E4"/>
    <w:rsid w:val="00211202"/>
    <w:rsid w:val="002113D0"/>
    <w:rsid w:val="002118C5"/>
    <w:rsid w:val="00211BCD"/>
    <w:rsid w:val="00211EC1"/>
    <w:rsid w:val="00211FB7"/>
    <w:rsid w:val="002122B0"/>
    <w:rsid w:val="002123A3"/>
    <w:rsid w:val="00212826"/>
    <w:rsid w:val="002129A4"/>
    <w:rsid w:val="00212C43"/>
    <w:rsid w:val="0021331F"/>
    <w:rsid w:val="002133D8"/>
    <w:rsid w:val="002136DA"/>
    <w:rsid w:val="00213798"/>
    <w:rsid w:val="002138B6"/>
    <w:rsid w:val="00213B97"/>
    <w:rsid w:val="00213DF4"/>
    <w:rsid w:val="00214188"/>
    <w:rsid w:val="00214418"/>
    <w:rsid w:val="00214CE9"/>
    <w:rsid w:val="00214FC5"/>
    <w:rsid w:val="00215395"/>
    <w:rsid w:val="0021572F"/>
    <w:rsid w:val="00216499"/>
    <w:rsid w:val="002166F6"/>
    <w:rsid w:val="00216778"/>
    <w:rsid w:val="00216F65"/>
    <w:rsid w:val="00217614"/>
    <w:rsid w:val="00217B58"/>
    <w:rsid w:val="00220360"/>
    <w:rsid w:val="002207C8"/>
    <w:rsid w:val="00220DFC"/>
    <w:rsid w:val="002212CE"/>
    <w:rsid w:val="002216D5"/>
    <w:rsid w:val="00222697"/>
    <w:rsid w:val="00222860"/>
    <w:rsid w:val="0022294A"/>
    <w:rsid w:val="00222EB9"/>
    <w:rsid w:val="002232CE"/>
    <w:rsid w:val="00223AB6"/>
    <w:rsid w:val="00223C87"/>
    <w:rsid w:val="00224136"/>
    <w:rsid w:val="002241F7"/>
    <w:rsid w:val="00224473"/>
    <w:rsid w:val="00224693"/>
    <w:rsid w:val="002246F6"/>
    <w:rsid w:val="00224C39"/>
    <w:rsid w:val="002251CB"/>
    <w:rsid w:val="0022583D"/>
    <w:rsid w:val="00225D6E"/>
    <w:rsid w:val="0022648C"/>
    <w:rsid w:val="00226EB4"/>
    <w:rsid w:val="0022709E"/>
    <w:rsid w:val="002271E7"/>
    <w:rsid w:val="0022723D"/>
    <w:rsid w:val="00227444"/>
    <w:rsid w:val="00230624"/>
    <w:rsid w:val="002306CE"/>
    <w:rsid w:val="002308AA"/>
    <w:rsid w:val="00230DA3"/>
    <w:rsid w:val="002313CE"/>
    <w:rsid w:val="00231AE2"/>
    <w:rsid w:val="00231CF4"/>
    <w:rsid w:val="00231E89"/>
    <w:rsid w:val="002321C3"/>
    <w:rsid w:val="0023242A"/>
    <w:rsid w:val="00232DA9"/>
    <w:rsid w:val="00232DD5"/>
    <w:rsid w:val="00233301"/>
    <w:rsid w:val="002336AF"/>
    <w:rsid w:val="00233A21"/>
    <w:rsid w:val="00233AF3"/>
    <w:rsid w:val="00233B1E"/>
    <w:rsid w:val="00233F5F"/>
    <w:rsid w:val="00234041"/>
    <w:rsid w:val="00234229"/>
    <w:rsid w:val="002342F2"/>
    <w:rsid w:val="002343C9"/>
    <w:rsid w:val="002346EA"/>
    <w:rsid w:val="002347FE"/>
    <w:rsid w:val="00234936"/>
    <w:rsid w:val="00234F93"/>
    <w:rsid w:val="002352B3"/>
    <w:rsid w:val="0023543D"/>
    <w:rsid w:val="0023563B"/>
    <w:rsid w:val="002358A3"/>
    <w:rsid w:val="00235ACE"/>
    <w:rsid w:val="00235B55"/>
    <w:rsid w:val="0023624E"/>
    <w:rsid w:val="002366C2"/>
    <w:rsid w:val="002368FE"/>
    <w:rsid w:val="00236AAB"/>
    <w:rsid w:val="00236CDB"/>
    <w:rsid w:val="00236E86"/>
    <w:rsid w:val="00236F09"/>
    <w:rsid w:val="00237551"/>
    <w:rsid w:val="002376EB"/>
    <w:rsid w:val="002377CD"/>
    <w:rsid w:val="00237802"/>
    <w:rsid w:val="00237885"/>
    <w:rsid w:val="00237B57"/>
    <w:rsid w:val="00237B77"/>
    <w:rsid w:val="00237EE2"/>
    <w:rsid w:val="00240E56"/>
    <w:rsid w:val="00241308"/>
    <w:rsid w:val="002413AE"/>
    <w:rsid w:val="0024155A"/>
    <w:rsid w:val="002418F3"/>
    <w:rsid w:val="00241ADC"/>
    <w:rsid w:val="00241DED"/>
    <w:rsid w:val="002422CE"/>
    <w:rsid w:val="002424B6"/>
    <w:rsid w:val="002427AB"/>
    <w:rsid w:val="0024393E"/>
    <w:rsid w:val="002439C4"/>
    <w:rsid w:val="0024409D"/>
    <w:rsid w:val="002447E6"/>
    <w:rsid w:val="00244A2D"/>
    <w:rsid w:val="00244D50"/>
    <w:rsid w:val="00244E1F"/>
    <w:rsid w:val="00244FA7"/>
    <w:rsid w:val="00245256"/>
    <w:rsid w:val="00245CFB"/>
    <w:rsid w:val="00245F3F"/>
    <w:rsid w:val="002460C7"/>
    <w:rsid w:val="002464DD"/>
    <w:rsid w:val="002472F1"/>
    <w:rsid w:val="00247880"/>
    <w:rsid w:val="0024790D"/>
    <w:rsid w:val="00247C2F"/>
    <w:rsid w:val="00247FD8"/>
    <w:rsid w:val="00250943"/>
    <w:rsid w:val="00250A10"/>
    <w:rsid w:val="00250AFD"/>
    <w:rsid w:val="00250C8B"/>
    <w:rsid w:val="00250DBC"/>
    <w:rsid w:val="00250DDF"/>
    <w:rsid w:val="00251050"/>
    <w:rsid w:val="00251159"/>
    <w:rsid w:val="00251491"/>
    <w:rsid w:val="00251ABB"/>
    <w:rsid w:val="00251ADE"/>
    <w:rsid w:val="0025276D"/>
    <w:rsid w:val="00252976"/>
    <w:rsid w:val="00252ABE"/>
    <w:rsid w:val="00252B5B"/>
    <w:rsid w:val="00252BC1"/>
    <w:rsid w:val="00253161"/>
    <w:rsid w:val="00253BCE"/>
    <w:rsid w:val="0025429D"/>
    <w:rsid w:val="0025449B"/>
    <w:rsid w:val="0025451E"/>
    <w:rsid w:val="0025470D"/>
    <w:rsid w:val="002549F6"/>
    <w:rsid w:val="00254B07"/>
    <w:rsid w:val="002555DC"/>
    <w:rsid w:val="002557A7"/>
    <w:rsid w:val="0025694E"/>
    <w:rsid w:val="00257026"/>
    <w:rsid w:val="00257594"/>
    <w:rsid w:val="00257606"/>
    <w:rsid w:val="00257C97"/>
    <w:rsid w:val="00257EC7"/>
    <w:rsid w:val="00257ED3"/>
    <w:rsid w:val="00260A73"/>
    <w:rsid w:val="002611F9"/>
    <w:rsid w:val="00261B71"/>
    <w:rsid w:val="0026227B"/>
    <w:rsid w:val="00262432"/>
    <w:rsid w:val="0026256F"/>
    <w:rsid w:val="002629D2"/>
    <w:rsid w:val="002629DA"/>
    <w:rsid w:val="00262D6D"/>
    <w:rsid w:val="00262DA3"/>
    <w:rsid w:val="00262DED"/>
    <w:rsid w:val="00263026"/>
    <w:rsid w:val="002631ED"/>
    <w:rsid w:val="002632FB"/>
    <w:rsid w:val="002636D7"/>
    <w:rsid w:val="00263A43"/>
    <w:rsid w:val="00263ABA"/>
    <w:rsid w:val="002642AA"/>
    <w:rsid w:val="00264772"/>
    <w:rsid w:val="00264AEC"/>
    <w:rsid w:val="00264F26"/>
    <w:rsid w:val="00264F4D"/>
    <w:rsid w:val="00264F8E"/>
    <w:rsid w:val="00265127"/>
    <w:rsid w:val="002651D8"/>
    <w:rsid w:val="00265218"/>
    <w:rsid w:val="002653F3"/>
    <w:rsid w:val="00265CBE"/>
    <w:rsid w:val="00265D5F"/>
    <w:rsid w:val="00265EEF"/>
    <w:rsid w:val="00266286"/>
    <w:rsid w:val="0026664D"/>
    <w:rsid w:val="0026708E"/>
    <w:rsid w:val="0026781B"/>
    <w:rsid w:val="00267943"/>
    <w:rsid w:val="00267A2A"/>
    <w:rsid w:val="0027075F"/>
    <w:rsid w:val="00270AC9"/>
    <w:rsid w:val="00270B8A"/>
    <w:rsid w:val="00270DB3"/>
    <w:rsid w:val="002711CD"/>
    <w:rsid w:val="002714B8"/>
    <w:rsid w:val="002716A4"/>
    <w:rsid w:val="00271A3C"/>
    <w:rsid w:val="00271C13"/>
    <w:rsid w:val="00271DDE"/>
    <w:rsid w:val="00271F0F"/>
    <w:rsid w:val="002720A7"/>
    <w:rsid w:val="0027224B"/>
    <w:rsid w:val="0027258C"/>
    <w:rsid w:val="0027258D"/>
    <w:rsid w:val="00272A02"/>
    <w:rsid w:val="00272CBB"/>
    <w:rsid w:val="00272D52"/>
    <w:rsid w:val="00272E9D"/>
    <w:rsid w:val="00272FE7"/>
    <w:rsid w:val="0027384C"/>
    <w:rsid w:val="00273AA3"/>
    <w:rsid w:val="00273BB9"/>
    <w:rsid w:val="00273D54"/>
    <w:rsid w:val="00273EE5"/>
    <w:rsid w:val="00273FE1"/>
    <w:rsid w:val="0027410E"/>
    <w:rsid w:val="002741A1"/>
    <w:rsid w:val="00274460"/>
    <w:rsid w:val="0027448D"/>
    <w:rsid w:val="0027462E"/>
    <w:rsid w:val="00275AFA"/>
    <w:rsid w:val="00275E03"/>
    <w:rsid w:val="00275FA1"/>
    <w:rsid w:val="00276502"/>
    <w:rsid w:val="002767E8"/>
    <w:rsid w:val="00277956"/>
    <w:rsid w:val="002803B0"/>
    <w:rsid w:val="0028044A"/>
    <w:rsid w:val="00280763"/>
    <w:rsid w:val="00280921"/>
    <w:rsid w:val="0028097F"/>
    <w:rsid w:val="0028168B"/>
    <w:rsid w:val="002819E0"/>
    <w:rsid w:val="00281EBE"/>
    <w:rsid w:val="0028209B"/>
    <w:rsid w:val="00282C4C"/>
    <w:rsid w:val="00282D82"/>
    <w:rsid w:val="00282FCF"/>
    <w:rsid w:val="00283619"/>
    <w:rsid w:val="00283D95"/>
    <w:rsid w:val="00283E46"/>
    <w:rsid w:val="00284023"/>
    <w:rsid w:val="00284046"/>
    <w:rsid w:val="00284786"/>
    <w:rsid w:val="00285144"/>
    <w:rsid w:val="002852CA"/>
    <w:rsid w:val="00285974"/>
    <w:rsid w:val="00285BAB"/>
    <w:rsid w:val="002862B6"/>
    <w:rsid w:val="002864DB"/>
    <w:rsid w:val="00286529"/>
    <w:rsid w:val="0028675D"/>
    <w:rsid w:val="0028686F"/>
    <w:rsid w:val="002869D8"/>
    <w:rsid w:val="00286C2C"/>
    <w:rsid w:val="00287015"/>
    <w:rsid w:val="002874F0"/>
    <w:rsid w:val="00287AB1"/>
    <w:rsid w:val="00287EE8"/>
    <w:rsid w:val="0029029C"/>
    <w:rsid w:val="00290A84"/>
    <w:rsid w:val="00290AD7"/>
    <w:rsid w:val="00290D7F"/>
    <w:rsid w:val="00290E65"/>
    <w:rsid w:val="00291530"/>
    <w:rsid w:val="0029155E"/>
    <w:rsid w:val="0029176C"/>
    <w:rsid w:val="0029232E"/>
    <w:rsid w:val="002923DF"/>
    <w:rsid w:val="00292523"/>
    <w:rsid w:val="002926B6"/>
    <w:rsid w:val="0029287D"/>
    <w:rsid w:val="00292E81"/>
    <w:rsid w:val="00293140"/>
    <w:rsid w:val="00293309"/>
    <w:rsid w:val="002934FD"/>
    <w:rsid w:val="002938A2"/>
    <w:rsid w:val="00293EC5"/>
    <w:rsid w:val="002941E4"/>
    <w:rsid w:val="002942D2"/>
    <w:rsid w:val="00294382"/>
    <w:rsid w:val="002949E3"/>
    <w:rsid w:val="00294B86"/>
    <w:rsid w:val="0029503F"/>
    <w:rsid w:val="00295940"/>
    <w:rsid w:val="002966CA"/>
    <w:rsid w:val="00296B15"/>
    <w:rsid w:val="00297109"/>
    <w:rsid w:val="0029760E"/>
    <w:rsid w:val="0029763B"/>
    <w:rsid w:val="002A05AA"/>
    <w:rsid w:val="002A07E1"/>
    <w:rsid w:val="002A13C0"/>
    <w:rsid w:val="002A1599"/>
    <w:rsid w:val="002A1D51"/>
    <w:rsid w:val="002A1E9B"/>
    <w:rsid w:val="002A2552"/>
    <w:rsid w:val="002A26A5"/>
    <w:rsid w:val="002A293D"/>
    <w:rsid w:val="002A2D0E"/>
    <w:rsid w:val="002A2D76"/>
    <w:rsid w:val="002A2DA3"/>
    <w:rsid w:val="002A2DCC"/>
    <w:rsid w:val="002A2F6C"/>
    <w:rsid w:val="002A3082"/>
    <w:rsid w:val="002A3255"/>
    <w:rsid w:val="002A326A"/>
    <w:rsid w:val="002A335C"/>
    <w:rsid w:val="002A36DB"/>
    <w:rsid w:val="002A3B57"/>
    <w:rsid w:val="002A3D18"/>
    <w:rsid w:val="002A3D44"/>
    <w:rsid w:val="002A3DDA"/>
    <w:rsid w:val="002A3F56"/>
    <w:rsid w:val="002A412C"/>
    <w:rsid w:val="002A4C7E"/>
    <w:rsid w:val="002A4D44"/>
    <w:rsid w:val="002A4DA6"/>
    <w:rsid w:val="002A52DE"/>
    <w:rsid w:val="002A56DD"/>
    <w:rsid w:val="002A581E"/>
    <w:rsid w:val="002A5867"/>
    <w:rsid w:val="002A58AD"/>
    <w:rsid w:val="002A5C2B"/>
    <w:rsid w:val="002A5D8D"/>
    <w:rsid w:val="002A5E3F"/>
    <w:rsid w:val="002A6018"/>
    <w:rsid w:val="002A6771"/>
    <w:rsid w:val="002A6980"/>
    <w:rsid w:val="002A6C25"/>
    <w:rsid w:val="002A6E74"/>
    <w:rsid w:val="002A7116"/>
    <w:rsid w:val="002A731E"/>
    <w:rsid w:val="002A7591"/>
    <w:rsid w:val="002A7A62"/>
    <w:rsid w:val="002A7CBA"/>
    <w:rsid w:val="002B000A"/>
    <w:rsid w:val="002B07D2"/>
    <w:rsid w:val="002B0CF5"/>
    <w:rsid w:val="002B0DD7"/>
    <w:rsid w:val="002B13AB"/>
    <w:rsid w:val="002B1515"/>
    <w:rsid w:val="002B18D8"/>
    <w:rsid w:val="002B1AF9"/>
    <w:rsid w:val="002B1C97"/>
    <w:rsid w:val="002B1CF9"/>
    <w:rsid w:val="002B226D"/>
    <w:rsid w:val="002B2617"/>
    <w:rsid w:val="002B283E"/>
    <w:rsid w:val="002B2A18"/>
    <w:rsid w:val="002B2BD1"/>
    <w:rsid w:val="002B2C2A"/>
    <w:rsid w:val="002B2E91"/>
    <w:rsid w:val="002B30FD"/>
    <w:rsid w:val="002B31C0"/>
    <w:rsid w:val="002B33A3"/>
    <w:rsid w:val="002B351C"/>
    <w:rsid w:val="002B3620"/>
    <w:rsid w:val="002B3645"/>
    <w:rsid w:val="002B3772"/>
    <w:rsid w:val="002B37AD"/>
    <w:rsid w:val="002B3A6E"/>
    <w:rsid w:val="002B3CAB"/>
    <w:rsid w:val="002B4468"/>
    <w:rsid w:val="002B46FE"/>
    <w:rsid w:val="002B4736"/>
    <w:rsid w:val="002B4827"/>
    <w:rsid w:val="002B59B7"/>
    <w:rsid w:val="002B5BE9"/>
    <w:rsid w:val="002B618E"/>
    <w:rsid w:val="002B6339"/>
    <w:rsid w:val="002B63AF"/>
    <w:rsid w:val="002B63ED"/>
    <w:rsid w:val="002B66A7"/>
    <w:rsid w:val="002B67A2"/>
    <w:rsid w:val="002B6805"/>
    <w:rsid w:val="002B691E"/>
    <w:rsid w:val="002B6B2C"/>
    <w:rsid w:val="002B70EA"/>
    <w:rsid w:val="002B77A7"/>
    <w:rsid w:val="002B7B12"/>
    <w:rsid w:val="002C04BC"/>
    <w:rsid w:val="002C0B21"/>
    <w:rsid w:val="002C1075"/>
    <w:rsid w:val="002C10DE"/>
    <w:rsid w:val="002C1157"/>
    <w:rsid w:val="002C12D3"/>
    <w:rsid w:val="002C1319"/>
    <w:rsid w:val="002C14E2"/>
    <w:rsid w:val="002C17F3"/>
    <w:rsid w:val="002C1E26"/>
    <w:rsid w:val="002C1EF7"/>
    <w:rsid w:val="002C23F7"/>
    <w:rsid w:val="002C24FB"/>
    <w:rsid w:val="002C2A20"/>
    <w:rsid w:val="002C2A6C"/>
    <w:rsid w:val="002C2CF6"/>
    <w:rsid w:val="002C3446"/>
    <w:rsid w:val="002C3D29"/>
    <w:rsid w:val="002C3FB3"/>
    <w:rsid w:val="002C4381"/>
    <w:rsid w:val="002C48B6"/>
    <w:rsid w:val="002C49EA"/>
    <w:rsid w:val="002C4C32"/>
    <w:rsid w:val="002C4DDA"/>
    <w:rsid w:val="002C55A1"/>
    <w:rsid w:val="002C5830"/>
    <w:rsid w:val="002C5A1C"/>
    <w:rsid w:val="002C5B55"/>
    <w:rsid w:val="002C5BF5"/>
    <w:rsid w:val="002C5EBA"/>
    <w:rsid w:val="002C5F02"/>
    <w:rsid w:val="002C6691"/>
    <w:rsid w:val="002C67DA"/>
    <w:rsid w:val="002C6835"/>
    <w:rsid w:val="002C6AF4"/>
    <w:rsid w:val="002C711F"/>
    <w:rsid w:val="002C736C"/>
    <w:rsid w:val="002C7429"/>
    <w:rsid w:val="002C75EC"/>
    <w:rsid w:val="002C7CB6"/>
    <w:rsid w:val="002C7D57"/>
    <w:rsid w:val="002C7EA6"/>
    <w:rsid w:val="002D0243"/>
    <w:rsid w:val="002D0AC2"/>
    <w:rsid w:val="002D0BF6"/>
    <w:rsid w:val="002D0CCC"/>
    <w:rsid w:val="002D1078"/>
    <w:rsid w:val="002D10C9"/>
    <w:rsid w:val="002D12B8"/>
    <w:rsid w:val="002D160E"/>
    <w:rsid w:val="002D17FF"/>
    <w:rsid w:val="002D21A5"/>
    <w:rsid w:val="002D23DC"/>
    <w:rsid w:val="002D2477"/>
    <w:rsid w:val="002D2552"/>
    <w:rsid w:val="002D2591"/>
    <w:rsid w:val="002D25BF"/>
    <w:rsid w:val="002D2927"/>
    <w:rsid w:val="002D296B"/>
    <w:rsid w:val="002D2B58"/>
    <w:rsid w:val="002D2CBF"/>
    <w:rsid w:val="002D352D"/>
    <w:rsid w:val="002D39E3"/>
    <w:rsid w:val="002D3A56"/>
    <w:rsid w:val="002D3BAB"/>
    <w:rsid w:val="002D3D45"/>
    <w:rsid w:val="002D3E10"/>
    <w:rsid w:val="002D403E"/>
    <w:rsid w:val="002D4541"/>
    <w:rsid w:val="002D48A8"/>
    <w:rsid w:val="002D4A63"/>
    <w:rsid w:val="002D4EEC"/>
    <w:rsid w:val="002D4FD0"/>
    <w:rsid w:val="002D5380"/>
    <w:rsid w:val="002D57AA"/>
    <w:rsid w:val="002D57E1"/>
    <w:rsid w:val="002D594E"/>
    <w:rsid w:val="002D59B0"/>
    <w:rsid w:val="002D5DA1"/>
    <w:rsid w:val="002D60EA"/>
    <w:rsid w:val="002D620F"/>
    <w:rsid w:val="002D62D0"/>
    <w:rsid w:val="002D63DC"/>
    <w:rsid w:val="002D6418"/>
    <w:rsid w:val="002D67A5"/>
    <w:rsid w:val="002D6CF6"/>
    <w:rsid w:val="002D76AF"/>
    <w:rsid w:val="002D76D3"/>
    <w:rsid w:val="002D7881"/>
    <w:rsid w:val="002D78FA"/>
    <w:rsid w:val="002D7EB9"/>
    <w:rsid w:val="002E045A"/>
    <w:rsid w:val="002E0466"/>
    <w:rsid w:val="002E0D04"/>
    <w:rsid w:val="002E0EE7"/>
    <w:rsid w:val="002E1040"/>
    <w:rsid w:val="002E1134"/>
    <w:rsid w:val="002E1BAA"/>
    <w:rsid w:val="002E1EAA"/>
    <w:rsid w:val="002E222E"/>
    <w:rsid w:val="002E2416"/>
    <w:rsid w:val="002E251D"/>
    <w:rsid w:val="002E27B3"/>
    <w:rsid w:val="002E2A09"/>
    <w:rsid w:val="002E31D4"/>
    <w:rsid w:val="002E32F7"/>
    <w:rsid w:val="002E3B63"/>
    <w:rsid w:val="002E3C09"/>
    <w:rsid w:val="002E41FE"/>
    <w:rsid w:val="002E44FF"/>
    <w:rsid w:val="002E45C1"/>
    <w:rsid w:val="002E4639"/>
    <w:rsid w:val="002E49C6"/>
    <w:rsid w:val="002E4A21"/>
    <w:rsid w:val="002E4D8F"/>
    <w:rsid w:val="002E56EC"/>
    <w:rsid w:val="002E5938"/>
    <w:rsid w:val="002E5976"/>
    <w:rsid w:val="002E6207"/>
    <w:rsid w:val="002E69A9"/>
    <w:rsid w:val="002E69CB"/>
    <w:rsid w:val="002E6E1D"/>
    <w:rsid w:val="002E77E4"/>
    <w:rsid w:val="002E85FB"/>
    <w:rsid w:val="002F0059"/>
    <w:rsid w:val="002F0169"/>
    <w:rsid w:val="002F0CA7"/>
    <w:rsid w:val="002F0DBE"/>
    <w:rsid w:val="002F1376"/>
    <w:rsid w:val="002F13A3"/>
    <w:rsid w:val="002F13BA"/>
    <w:rsid w:val="002F1C66"/>
    <w:rsid w:val="002F1F48"/>
    <w:rsid w:val="002F213C"/>
    <w:rsid w:val="002F2574"/>
    <w:rsid w:val="002F29CC"/>
    <w:rsid w:val="002F2B75"/>
    <w:rsid w:val="002F381E"/>
    <w:rsid w:val="002F3AC5"/>
    <w:rsid w:val="002F3C63"/>
    <w:rsid w:val="002F3EC0"/>
    <w:rsid w:val="002F3FF5"/>
    <w:rsid w:val="002F4254"/>
    <w:rsid w:val="002F4951"/>
    <w:rsid w:val="002F4995"/>
    <w:rsid w:val="002F4BB9"/>
    <w:rsid w:val="002F4C74"/>
    <w:rsid w:val="002F5018"/>
    <w:rsid w:val="002F51CF"/>
    <w:rsid w:val="002F535E"/>
    <w:rsid w:val="002F5403"/>
    <w:rsid w:val="002F553B"/>
    <w:rsid w:val="002F5850"/>
    <w:rsid w:val="002F59F1"/>
    <w:rsid w:val="002F5E2C"/>
    <w:rsid w:val="002F6267"/>
    <w:rsid w:val="002F6B95"/>
    <w:rsid w:val="002F6F70"/>
    <w:rsid w:val="002F786A"/>
    <w:rsid w:val="002F796D"/>
    <w:rsid w:val="002F7F4F"/>
    <w:rsid w:val="00300414"/>
    <w:rsid w:val="003004EA"/>
    <w:rsid w:val="003007FC"/>
    <w:rsid w:val="00300BD5"/>
    <w:rsid w:val="00300D25"/>
    <w:rsid w:val="00300F76"/>
    <w:rsid w:val="00301127"/>
    <w:rsid w:val="003014D4"/>
    <w:rsid w:val="00301919"/>
    <w:rsid w:val="003019AC"/>
    <w:rsid w:val="00301A30"/>
    <w:rsid w:val="00301BFD"/>
    <w:rsid w:val="00301CFC"/>
    <w:rsid w:val="0030226B"/>
    <w:rsid w:val="0030227E"/>
    <w:rsid w:val="003026EC"/>
    <w:rsid w:val="0030299D"/>
    <w:rsid w:val="00303157"/>
    <w:rsid w:val="0030350B"/>
    <w:rsid w:val="00304931"/>
    <w:rsid w:val="00304A09"/>
    <w:rsid w:val="00304B5E"/>
    <w:rsid w:val="003050BA"/>
    <w:rsid w:val="003058CE"/>
    <w:rsid w:val="0030593F"/>
    <w:rsid w:val="00305C12"/>
    <w:rsid w:val="00306297"/>
    <w:rsid w:val="00306456"/>
    <w:rsid w:val="0030670C"/>
    <w:rsid w:val="0030676D"/>
    <w:rsid w:val="0030687F"/>
    <w:rsid w:val="0030693E"/>
    <w:rsid w:val="0030695B"/>
    <w:rsid w:val="003069E1"/>
    <w:rsid w:val="00307372"/>
    <w:rsid w:val="003073D9"/>
    <w:rsid w:val="0030768D"/>
    <w:rsid w:val="00307A4E"/>
    <w:rsid w:val="00307BB6"/>
    <w:rsid w:val="00307F06"/>
    <w:rsid w:val="003101B4"/>
    <w:rsid w:val="003102E8"/>
    <w:rsid w:val="00310317"/>
    <w:rsid w:val="003106BA"/>
    <w:rsid w:val="00310A32"/>
    <w:rsid w:val="003112BF"/>
    <w:rsid w:val="0031149E"/>
    <w:rsid w:val="00311686"/>
    <w:rsid w:val="003117BE"/>
    <w:rsid w:val="00311A02"/>
    <w:rsid w:val="00311F6B"/>
    <w:rsid w:val="003121F8"/>
    <w:rsid w:val="003123B1"/>
    <w:rsid w:val="003123DD"/>
    <w:rsid w:val="00312432"/>
    <w:rsid w:val="003126B6"/>
    <w:rsid w:val="00312B7E"/>
    <w:rsid w:val="00312BB9"/>
    <w:rsid w:val="00312C31"/>
    <w:rsid w:val="00312D83"/>
    <w:rsid w:val="003130B8"/>
    <w:rsid w:val="003131DB"/>
    <w:rsid w:val="003134C5"/>
    <w:rsid w:val="003135AA"/>
    <w:rsid w:val="00313993"/>
    <w:rsid w:val="00313CC2"/>
    <w:rsid w:val="00313D75"/>
    <w:rsid w:val="0031433B"/>
    <w:rsid w:val="003147E2"/>
    <w:rsid w:val="00314951"/>
    <w:rsid w:val="0031495C"/>
    <w:rsid w:val="00314986"/>
    <w:rsid w:val="00314CE2"/>
    <w:rsid w:val="00314DE3"/>
    <w:rsid w:val="00315010"/>
    <w:rsid w:val="0031576A"/>
    <w:rsid w:val="00315B81"/>
    <w:rsid w:val="00315D64"/>
    <w:rsid w:val="00316921"/>
    <w:rsid w:val="00316F16"/>
    <w:rsid w:val="00317A8C"/>
    <w:rsid w:val="00317B90"/>
    <w:rsid w:val="00317EB4"/>
    <w:rsid w:val="00317FCE"/>
    <w:rsid w:val="00321310"/>
    <w:rsid w:val="003213A5"/>
    <w:rsid w:val="00321497"/>
    <w:rsid w:val="003218A6"/>
    <w:rsid w:val="00321AAF"/>
    <w:rsid w:val="0032236A"/>
    <w:rsid w:val="0032253B"/>
    <w:rsid w:val="00322930"/>
    <w:rsid w:val="00322B3B"/>
    <w:rsid w:val="00322BDC"/>
    <w:rsid w:val="00322FBF"/>
    <w:rsid w:val="00323140"/>
    <w:rsid w:val="00323416"/>
    <w:rsid w:val="00323564"/>
    <w:rsid w:val="00323638"/>
    <w:rsid w:val="003236BF"/>
    <w:rsid w:val="00323E12"/>
    <w:rsid w:val="003244B4"/>
    <w:rsid w:val="003248F2"/>
    <w:rsid w:val="00324A77"/>
    <w:rsid w:val="00324D3B"/>
    <w:rsid w:val="0032513C"/>
    <w:rsid w:val="0032524D"/>
    <w:rsid w:val="0032532F"/>
    <w:rsid w:val="0032538A"/>
    <w:rsid w:val="0032539D"/>
    <w:rsid w:val="00325581"/>
    <w:rsid w:val="0032606B"/>
    <w:rsid w:val="00326186"/>
    <w:rsid w:val="003261E9"/>
    <w:rsid w:val="00326598"/>
    <w:rsid w:val="003266C9"/>
    <w:rsid w:val="003268DD"/>
    <w:rsid w:val="00326CB4"/>
    <w:rsid w:val="00326E9D"/>
    <w:rsid w:val="003271B9"/>
    <w:rsid w:val="00327244"/>
    <w:rsid w:val="0032743E"/>
    <w:rsid w:val="0032758B"/>
    <w:rsid w:val="003275EB"/>
    <w:rsid w:val="00327B2B"/>
    <w:rsid w:val="00330072"/>
    <w:rsid w:val="00330492"/>
    <w:rsid w:val="0033051A"/>
    <w:rsid w:val="003306E7"/>
    <w:rsid w:val="00330751"/>
    <w:rsid w:val="003308DD"/>
    <w:rsid w:val="00330D5F"/>
    <w:rsid w:val="0033177B"/>
    <w:rsid w:val="00331DA8"/>
    <w:rsid w:val="00331FEE"/>
    <w:rsid w:val="0033222D"/>
    <w:rsid w:val="00332825"/>
    <w:rsid w:val="00332995"/>
    <w:rsid w:val="00332DBF"/>
    <w:rsid w:val="00332E8B"/>
    <w:rsid w:val="00333A2B"/>
    <w:rsid w:val="0033432A"/>
    <w:rsid w:val="00334990"/>
    <w:rsid w:val="00334E48"/>
    <w:rsid w:val="00334F84"/>
    <w:rsid w:val="003351DE"/>
    <w:rsid w:val="003351FE"/>
    <w:rsid w:val="0033529D"/>
    <w:rsid w:val="003354DD"/>
    <w:rsid w:val="00335605"/>
    <w:rsid w:val="0033561F"/>
    <w:rsid w:val="003356F7"/>
    <w:rsid w:val="003369DD"/>
    <w:rsid w:val="00336FF3"/>
    <w:rsid w:val="0033732D"/>
    <w:rsid w:val="00337692"/>
    <w:rsid w:val="00337713"/>
    <w:rsid w:val="00337A3A"/>
    <w:rsid w:val="00337A49"/>
    <w:rsid w:val="00337C54"/>
    <w:rsid w:val="003404B2"/>
    <w:rsid w:val="003409C6"/>
    <w:rsid w:val="00340A7F"/>
    <w:rsid w:val="00340C25"/>
    <w:rsid w:val="00340CDB"/>
    <w:rsid w:val="00340CE7"/>
    <w:rsid w:val="00341091"/>
    <w:rsid w:val="0034118E"/>
    <w:rsid w:val="00341365"/>
    <w:rsid w:val="003417AC"/>
    <w:rsid w:val="003418F5"/>
    <w:rsid w:val="00341B44"/>
    <w:rsid w:val="00341BE3"/>
    <w:rsid w:val="003422F1"/>
    <w:rsid w:val="00342466"/>
    <w:rsid w:val="003427BB"/>
    <w:rsid w:val="003428E0"/>
    <w:rsid w:val="00342CFB"/>
    <w:rsid w:val="00343C8C"/>
    <w:rsid w:val="00343EBF"/>
    <w:rsid w:val="00343EC1"/>
    <w:rsid w:val="00343FC9"/>
    <w:rsid w:val="003441CA"/>
    <w:rsid w:val="003445DB"/>
    <w:rsid w:val="003447DE"/>
    <w:rsid w:val="00344C5C"/>
    <w:rsid w:val="00344D82"/>
    <w:rsid w:val="00344FDD"/>
    <w:rsid w:val="003450D9"/>
    <w:rsid w:val="00345366"/>
    <w:rsid w:val="00346885"/>
    <w:rsid w:val="003471D8"/>
    <w:rsid w:val="00347A78"/>
    <w:rsid w:val="003508EA"/>
    <w:rsid w:val="00350B4B"/>
    <w:rsid w:val="00350C65"/>
    <w:rsid w:val="0035145E"/>
    <w:rsid w:val="00351B9C"/>
    <w:rsid w:val="00351C1E"/>
    <w:rsid w:val="00351C53"/>
    <w:rsid w:val="00352315"/>
    <w:rsid w:val="00352577"/>
    <w:rsid w:val="003527AD"/>
    <w:rsid w:val="003527FE"/>
    <w:rsid w:val="00352945"/>
    <w:rsid w:val="00352B39"/>
    <w:rsid w:val="00352FFE"/>
    <w:rsid w:val="00353101"/>
    <w:rsid w:val="00353468"/>
    <w:rsid w:val="003536BD"/>
    <w:rsid w:val="003536D6"/>
    <w:rsid w:val="00353A3A"/>
    <w:rsid w:val="003548DE"/>
    <w:rsid w:val="00354C20"/>
    <w:rsid w:val="0035515D"/>
    <w:rsid w:val="00355181"/>
    <w:rsid w:val="00355187"/>
    <w:rsid w:val="003551E9"/>
    <w:rsid w:val="003558A7"/>
    <w:rsid w:val="003558BC"/>
    <w:rsid w:val="0035593F"/>
    <w:rsid w:val="00355DA7"/>
    <w:rsid w:val="003560EA"/>
    <w:rsid w:val="003561D7"/>
    <w:rsid w:val="00356339"/>
    <w:rsid w:val="003566B7"/>
    <w:rsid w:val="003566B9"/>
    <w:rsid w:val="00356E7C"/>
    <w:rsid w:val="00356EEC"/>
    <w:rsid w:val="00356F15"/>
    <w:rsid w:val="00356FD9"/>
    <w:rsid w:val="003572DD"/>
    <w:rsid w:val="003574D1"/>
    <w:rsid w:val="003576DB"/>
    <w:rsid w:val="00357B50"/>
    <w:rsid w:val="00357B9D"/>
    <w:rsid w:val="00357CCF"/>
    <w:rsid w:val="00357D43"/>
    <w:rsid w:val="003601F0"/>
    <w:rsid w:val="00360332"/>
    <w:rsid w:val="00360B60"/>
    <w:rsid w:val="00360D48"/>
    <w:rsid w:val="003613FB"/>
    <w:rsid w:val="00361486"/>
    <w:rsid w:val="00361A2C"/>
    <w:rsid w:val="00361BF0"/>
    <w:rsid w:val="00361C52"/>
    <w:rsid w:val="00361C94"/>
    <w:rsid w:val="00361EA7"/>
    <w:rsid w:val="00361F25"/>
    <w:rsid w:val="00361F42"/>
    <w:rsid w:val="0036225D"/>
    <w:rsid w:val="003623C6"/>
    <w:rsid w:val="0036240A"/>
    <w:rsid w:val="003624CE"/>
    <w:rsid w:val="00362628"/>
    <w:rsid w:val="00362678"/>
    <w:rsid w:val="00362883"/>
    <w:rsid w:val="00362944"/>
    <w:rsid w:val="003629AA"/>
    <w:rsid w:val="00362B5A"/>
    <w:rsid w:val="00362BC3"/>
    <w:rsid w:val="00362F6B"/>
    <w:rsid w:val="0036310F"/>
    <w:rsid w:val="003632B9"/>
    <w:rsid w:val="00363477"/>
    <w:rsid w:val="0036369A"/>
    <w:rsid w:val="00363D3F"/>
    <w:rsid w:val="00363D76"/>
    <w:rsid w:val="003644EA"/>
    <w:rsid w:val="003649A6"/>
    <w:rsid w:val="00364A27"/>
    <w:rsid w:val="00364B42"/>
    <w:rsid w:val="00364D64"/>
    <w:rsid w:val="00364DE4"/>
    <w:rsid w:val="00364FC8"/>
    <w:rsid w:val="00365023"/>
    <w:rsid w:val="00365C3E"/>
    <w:rsid w:val="00365C97"/>
    <w:rsid w:val="003662D2"/>
    <w:rsid w:val="00366640"/>
    <w:rsid w:val="00366C71"/>
    <w:rsid w:val="003671D9"/>
    <w:rsid w:val="00367269"/>
    <w:rsid w:val="0036769C"/>
    <w:rsid w:val="00367A3E"/>
    <w:rsid w:val="00367D4B"/>
    <w:rsid w:val="00367EBB"/>
    <w:rsid w:val="00370009"/>
    <w:rsid w:val="00370037"/>
    <w:rsid w:val="00370420"/>
    <w:rsid w:val="00370504"/>
    <w:rsid w:val="00370552"/>
    <w:rsid w:val="003707A2"/>
    <w:rsid w:val="003709F9"/>
    <w:rsid w:val="003714B4"/>
    <w:rsid w:val="0037169D"/>
    <w:rsid w:val="00371A0A"/>
    <w:rsid w:val="00371A33"/>
    <w:rsid w:val="00371ADA"/>
    <w:rsid w:val="00371C59"/>
    <w:rsid w:val="00371EAF"/>
    <w:rsid w:val="00372038"/>
    <w:rsid w:val="0037227E"/>
    <w:rsid w:val="0037230D"/>
    <w:rsid w:val="003723AD"/>
    <w:rsid w:val="003728B6"/>
    <w:rsid w:val="00372B47"/>
    <w:rsid w:val="00372E38"/>
    <w:rsid w:val="00372EDA"/>
    <w:rsid w:val="00372FAD"/>
    <w:rsid w:val="00373094"/>
    <w:rsid w:val="0037369C"/>
    <w:rsid w:val="003737AC"/>
    <w:rsid w:val="00373C36"/>
    <w:rsid w:val="00374473"/>
    <w:rsid w:val="00374804"/>
    <w:rsid w:val="00374959"/>
    <w:rsid w:val="00374A37"/>
    <w:rsid w:val="00374B40"/>
    <w:rsid w:val="00374F8C"/>
    <w:rsid w:val="003759AE"/>
    <w:rsid w:val="00375A75"/>
    <w:rsid w:val="00375C22"/>
    <w:rsid w:val="00375C45"/>
    <w:rsid w:val="00375EF1"/>
    <w:rsid w:val="00376152"/>
    <w:rsid w:val="00376240"/>
    <w:rsid w:val="00376306"/>
    <w:rsid w:val="003768B9"/>
    <w:rsid w:val="00376BB8"/>
    <w:rsid w:val="00376C5F"/>
    <w:rsid w:val="003804EE"/>
    <w:rsid w:val="00380664"/>
    <w:rsid w:val="003806EB"/>
    <w:rsid w:val="00380845"/>
    <w:rsid w:val="003808DE"/>
    <w:rsid w:val="00380C74"/>
    <w:rsid w:val="00380D9D"/>
    <w:rsid w:val="00380EC4"/>
    <w:rsid w:val="00381207"/>
    <w:rsid w:val="003813E9"/>
    <w:rsid w:val="00381425"/>
    <w:rsid w:val="00381D35"/>
    <w:rsid w:val="00381FA5"/>
    <w:rsid w:val="00382129"/>
    <w:rsid w:val="00382130"/>
    <w:rsid w:val="00382158"/>
    <w:rsid w:val="00382BA4"/>
    <w:rsid w:val="00382D60"/>
    <w:rsid w:val="00382F09"/>
    <w:rsid w:val="00382F40"/>
    <w:rsid w:val="00383711"/>
    <w:rsid w:val="00383744"/>
    <w:rsid w:val="00383830"/>
    <w:rsid w:val="003839BB"/>
    <w:rsid w:val="00383B7C"/>
    <w:rsid w:val="00383CFE"/>
    <w:rsid w:val="00383D9F"/>
    <w:rsid w:val="0038421E"/>
    <w:rsid w:val="00384505"/>
    <w:rsid w:val="00384886"/>
    <w:rsid w:val="0038505B"/>
    <w:rsid w:val="003854FD"/>
    <w:rsid w:val="003856A7"/>
    <w:rsid w:val="0038580D"/>
    <w:rsid w:val="00385A32"/>
    <w:rsid w:val="00385C83"/>
    <w:rsid w:val="00386342"/>
    <w:rsid w:val="00386378"/>
    <w:rsid w:val="0038639E"/>
    <w:rsid w:val="00386443"/>
    <w:rsid w:val="003865D4"/>
    <w:rsid w:val="00386834"/>
    <w:rsid w:val="003877BE"/>
    <w:rsid w:val="003879AA"/>
    <w:rsid w:val="00387C75"/>
    <w:rsid w:val="003900BC"/>
    <w:rsid w:val="003900D8"/>
    <w:rsid w:val="0039031D"/>
    <w:rsid w:val="003903E0"/>
    <w:rsid w:val="0039074C"/>
    <w:rsid w:val="0039094C"/>
    <w:rsid w:val="003915B0"/>
    <w:rsid w:val="0039173E"/>
    <w:rsid w:val="003919D9"/>
    <w:rsid w:val="00391E46"/>
    <w:rsid w:val="00392DA4"/>
    <w:rsid w:val="00392DF5"/>
    <w:rsid w:val="003930FC"/>
    <w:rsid w:val="00393206"/>
    <w:rsid w:val="00393429"/>
    <w:rsid w:val="0039426E"/>
    <w:rsid w:val="003942A9"/>
    <w:rsid w:val="00394346"/>
    <w:rsid w:val="00394517"/>
    <w:rsid w:val="003946A2"/>
    <w:rsid w:val="00394BB4"/>
    <w:rsid w:val="0039543A"/>
    <w:rsid w:val="003957BA"/>
    <w:rsid w:val="00395A44"/>
    <w:rsid w:val="00395AA5"/>
    <w:rsid w:val="00395BBF"/>
    <w:rsid w:val="00395EE6"/>
    <w:rsid w:val="003962D6"/>
    <w:rsid w:val="00396710"/>
    <w:rsid w:val="003967A2"/>
    <w:rsid w:val="0039696F"/>
    <w:rsid w:val="00396ADD"/>
    <w:rsid w:val="00396BB1"/>
    <w:rsid w:val="00396CA1"/>
    <w:rsid w:val="00396CAA"/>
    <w:rsid w:val="003971A5"/>
    <w:rsid w:val="003974A9"/>
    <w:rsid w:val="0039777A"/>
    <w:rsid w:val="0039794F"/>
    <w:rsid w:val="00397989"/>
    <w:rsid w:val="00397F73"/>
    <w:rsid w:val="00397FD6"/>
    <w:rsid w:val="003A03A9"/>
    <w:rsid w:val="003A0882"/>
    <w:rsid w:val="003A123B"/>
    <w:rsid w:val="003A19A6"/>
    <w:rsid w:val="003A1BBA"/>
    <w:rsid w:val="003A1FE8"/>
    <w:rsid w:val="003A227C"/>
    <w:rsid w:val="003A23F0"/>
    <w:rsid w:val="003A2A10"/>
    <w:rsid w:val="003A2EBE"/>
    <w:rsid w:val="003A30C3"/>
    <w:rsid w:val="003A3303"/>
    <w:rsid w:val="003A33B4"/>
    <w:rsid w:val="003A353C"/>
    <w:rsid w:val="003A35A3"/>
    <w:rsid w:val="003A38DD"/>
    <w:rsid w:val="003A3B5B"/>
    <w:rsid w:val="003A3F83"/>
    <w:rsid w:val="003A4176"/>
    <w:rsid w:val="003A4984"/>
    <w:rsid w:val="003A49E4"/>
    <w:rsid w:val="003A4A8A"/>
    <w:rsid w:val="003A514F"/>
    <w:rsid w:val="003A61A6"/>
    <w:rsid w:val="003A6434"/>
    <w:rsid w:val="003A6578"/>
    <w:rsid w:val="003A65BC"/>
    <w:rsid w:val="003A6A9B"/>
    <w:rsid w:val="003A6B9A"/>
    <w:rsid w:val="003A6FD5"/>
    <w:rsid w:val="003A702F"/>
    <w:rsid w:val="003A7683"/>
    <w:rsid w:val="003A77AA"/>
    <w:rsid w:val="003A784F"/>
    <w:rsid w:val="003A7A48"/>
    <w:rsid w:val="003A7B1E"/>
    <w:rsid w:val="003A7E2F"/>
    <w:rsid w:val="003B01F1"/>
    <w:rsid w:val="003B0373"/>
    <w:rsid w:val="003B05E2"/>
    <w:rsid w:val="003B067B"/>
    <w:rsid w:val="003B0A43"/>
    <w:rsid w:val="003B0F7D"/>
    <w:rsid w:val="003B0F87"/>
    <w:rsid w:val="003B1227"/>
    <w:rsid w:val="003B1A8D"/>
    <w:rsid w:val="003B1BF6"/>
    <w:rsid w:val="003B1D1B"/>
    <w:rsid w:val="003B1EEA"/>
    <w:rsid w:val="003B2257"/>
    <w:rsid w:val="003B22F1"/>
    <w:rsid w:val="003B273A"/>
    <w:rsid w:val="003B29A7"/>
    <w:rsid w:val="003B2A6F"/>
    <w:rsid w:val="003B2B5E"/>
    <w:rsid w:val="003B2B72"/>
    <w:rsid w:val="003B2C77"/>
    <w:rsid w:val="003B2DDB"/>
    <w:rsid w:val="003B30A0"/>
    <w:rsid w:val="003B31CD"/>
    <w:rsid w:val="003B33C4"/>
    <w:rsid w:val="003B3FDC"/>
    <w:rsid w:val="003B4087"/>
    <w:rsid w:val="003B4879"/>
    <w:rsid w:val="003B5085"/>
    <w:rsid w:val="003B52B8"/>
    <w:rsid w:val="003B539C"/>
    <w:rsid w:val="003B5639"/>
    <w:rsid w:val="003B576B"/>
    <w:rsid w:val="003B57D1"/>
    <w:rsid w:val="003B59BD"/>
    <w:rsid w:val="003B5BFC"/>
    <w:rsid w:val="003B5DFD"/>
    <w:rsid w:val="003B5EB5"/>
    <w:rsid w:val="003B5F13"/>
    <w:rsid w:val="003B6449"/>
    <w:rsid w:val="003B65C8"/>
    <w:rsid w:val="003B6A06"/>
    <w:rsid w:val="003B7404"/>
    <w:rsid w:val="003B7F56"/>
    <w:rsid w:val="003C025E"/>
    <w:rsid w:val="003C109B"/>
    <w:rsid w:val="003C10E8"/>
    <w:rsid w:val="003C1707"/>
    <w:rsid w:val="003C1A5A"/>
    <w:rsid w:val="003C2175"/>
    <w:rsid w:val="003C220A"/>
    <w:rsid w:val="003C2927"/>
    <w:rsid w:val="003C2A4A"/>
    <w:rsid w:val="003C2AA8"/>
    <w:rsid w:val="003C2C4F"/>
    <w:rsid w:val="003C31FD"/>
    <w:rsid w:val="003C32AC"/>
    <w:rsid w:val="003C34CA"/>
    <w:rsid w:val="003C3568"/>
    <w:rsid w:val="003C35FD"/>
    <w:rsid w:val="003C3819"/>
    <w:rsid w:val="003C395D"/>
    <w:rsid w:val="003C39D4"/>
    <w:rsid w:val="003C424B"/>
    <w:rsid w:val="003C4312"/>
    <w:rsid w:val="003C4786"/>
    <w:rsid w:val="003C4825"/>
    <w:rsid w:val="003C49C0"/>
    <w:rsid w:val="003C4B03"/>
    <w:rsid w:val="003C4B39"/>
    <w:rsid w:val="003C4B88"/>
    <w:rsid w:val="003C4CE6"/>
    <w:rsid w:val="003C4F02"/>
    <w:rsid w:val="003C5097"/>
    <w:rsid w:val="003C5428"/>
    <w:rsid w:val="003C556D"/>
    <w:rsid w:val="003C557D"/>
    <w:rsid w:val="003C5B15"/>
    <w:rsid w:val="003C6482"/>
    <w:rsid w:val="003C64A8"/>
    <w:rsid w:val="003C68C2"/>
    <w:rsid w:val="003C6977"/>
    <w:rsid w:val="003C6CD3"/>
    <w:rsid w:val="003C6E7B"/>
    <w:rsid w:val="003C76FD"/>
    <w:rsid w:val="003C7882"/>
    <w:rsid w:val="003C7903"/>
    <w:rsid w:val="003C7A50"/>
    <w:rsid w:val="003C7B65"/>
    <w:rsid w:val="003C7BF9"/>
    <w:rsid w:val="003C7CF8"/>
    <w:rsid w:val="003D01E1"/>
    <w:rsid w:val="003D02D3"/>
    <w:rsid w:val="003D03C5"/>
    <w:rsid w:val="003D0547"/>
    <w:rsid w:val="003D0E8F"/>
    <w:rsid w:val="003D15E7"/>
    <w:rsid w:val="003D176B"/>
    <w:rsid w:val="003D192B"/>
    <w:rsid w:val="003D1A4A"/>
    <w:rsid w:val="003D1C7D"/>
    <w:rsid w:val="003D2281"/>
    <w:rsid w:val="003D229A"/>
    <w:rsid w:val="003D2355"/>
    <w:rsid w:val="003D26BC"/>
    <w:rsid w:val="003D2855"/>
    <w:rsid w:val="003D2A6C"/>
    <w:rsid w:val="003D2DFE"/>
    <w:rsid w:val="003D3150"/>
    <w:rsid w:val="003D326D"/>
    <w:rsid w:val="003D351E"/>
    <w:rsid w:val="003D3689"/>
    <w:rsid w:val="003D3696"/>
    <w:rsid w:val="003D39E5"/>
    <w:rsid w:val="003D40E9"/>
    <w:rsid w:val="003D4101"/>
    <w:rsid w:val="003D419F"/>
    <w:rsid w:val="003D4637"/>
    <w:rsid w:val="003D47E3"/>
    <w:rsid w:val="003D4F61"/>
    <w:rsid w:val="003D5C59"/>
    <w:rsid w:val="003D5D87"/>
    <w:rsid w:val="003D5DE4"/>
    <w:rsid w:val="003D5F00"/>
    <w:rsid w:val="003D62E3"/>
    <w:rsid w:val="003D69DA"/>
    <w:rsid w:val="003D6BC3"/>
    <w:rsid w:val="003D6BD9"/>
    <w:rsid w:val="003D6C5F"/>
    <w:rsid w:val="003D6C63"/>
    <w:rsid w:val="003D766D"/>
    <w:rsid w:val="003D7768"/>
    <w:rsid w:val="003D7B2A"/>
    <w:rsid w:val="003D7B41"/>
    <w:rsid w:val="003D7ED7"/>
    <w:rsid w:val="003D7FC1"/>
    <w:rsid w:val="003E05DD"/>
    <w:rsid w:val="003E06F3"/>
    <w:rsid w:val="003E0B47"/>
    <w:rsid w:val="003E0CF5"/>
    <w:rsid w:val="003E0DE2"/>
    <w:rsid w:val="003E12B4"/>
    <w:rsid w:val="003E1750"/>
    <w:rsid w:val="003E1753"/>
    <w:rsid w:val="003E1923"/>
    <w:rsid w:val="003E196E"/>
    <w:rsid w:val="003E1D57"/>
    <w:rsid w:val="003E1FF3"/>
    <w:rsid w:val="003E2206"/>
    <w:rsid w:val="003E2269"/>
    <w:rsid w:val="003E2498"/>
    <w:rsid w:val="003E24E0"/>
    <w:rsid w:val="003E2777"/>
    <w:rsid w:val="003E2885"/>
    <w:rsid w:val="003E29BC"/>
    <w:rsid w:val="003E2D3B"/>
    <w:rsid w:val="003E2DE5"/>
    <w:rsid w:val="003E3050"/>
    <w:rsid w:val="003E3064"/>
    <w:rsid w:val="003E32C8"/>
    <w:rsid w:val="003E336A"/>
    <w:rsid w:val="003E3777"/>
    <w:rsid w:val="003E377B"/>
    <w:rsid w:val="003E3BDF"/>
    <w:rsid w:val="003E4300"/>
    <w:rsid w:val="003E436F"/>
    <w:rsid w:val="003E459D"/>
    <w:rsid w:val="003E4738"/>
    <w:rsid w:val="003E47D6"/>
    <w:rsid w:val="003E4981"/>
    <w:rsid w:val="003E4B2D"/>
    <w:rsid w:val="003E4C4E"/>
    <w:rsid w:val="003E5498"/>
    <w:rsid w:val="003E5A2E"/>
    <w:rsid w:val="003E60EF"/>
    <w:rsid w:val="003E6354"/>
    <w:rsid w:val="003E6423"/>
    <w:rsid w:val="003E68DC"/>
    <w:rsid w:val="003E6DEF"/>
    <w:rsid w:val="003E7517"/>
    <w:rsid w:val="003E7615"/>
    <w:rsid w:val="003E7737"/>
    <w:rsid w:val="003E7FA9"/>
    <w:rsid w:val="003F0014"/>
    <w:rsid w:val="003F075E"/>
    <w:rsid w:val="003F0902"/>
    <w:rsid w:val="003F0910"/>
    <w:rsid w:val="003F0B37"/>
    <w:rsid w:val="003F0B4C"/>
    <w:rsid w:val="003F0FA3"/>
    <w:rsid w:val="003F1496"/>
    <w:rsid w:val="003F1536"/>
    <w:rsid w:val="003F15D5"/>
    <w:rsid w:val="003F16C0"/>
    <w:rsid w:val="003F176F"/>
    <w:rsid w:val="003F262D"/>
    <w:rsid w:val="003F2725"/>
    <w:rsid w:val="003F2764"/>
    <w:rsid w:val="003F2A2E"/>
    <w:rsid w:val="003F2C50"/>
    <w:rsid w:val="003F2E05"/>
    <w:rsid w:val="003F3179"/>
    <w:rsid w:val="003F342D"/>
    <w:rsid w:val="003F36AA"/>
    <w:rsid w:val="003F3800"/>
    <w:rsid w:val="003F39E5"/>
    <w:rsid w:val="003F3B38"/>
    <w:rsid w:val="003F3C29"/>
    <w:rsid w:val="003F3C8B"/>
    <w:rsid w:val="003F4196"/>
    <w:rsid w:val="003F425F"/>
    <w:rsid w:val="003F4CFE"/>
    <w:rsid w:val="003F506C"/>
    <w:rsid w:val="003F5084"/>
    <w:rsid w:val="003F5172"/>
    <w:rsid w:val="003F523A"/>
    <w:rsid w:val="003F57A1"/>
    <w:rsid w:val="003F5DC3"/>
    <w:rsid w:val="003F5EEF"/>
    <w:rsid w:val="003F607B"/>
    <w:rsid w:val="003F62D2"/>
    <w:rsid w:val="003F664C"/>
    <w:rsid w:val="003F67F2"/>
    <w:rsid w:val="003F69E4"/>
    <w:rsid w:val="003F6DBC"/>
    <w:rsid w:val="003F70F3"/>
    <w:rsid w:val="003F7233"/>
    <w:rsid w:val="003F7D33"/>
    <w:rsid w:val="004001B9"/>
    <w:rsid w:val="00400365"/>
    <w:rsid w:val="00400729"/>
    <w:rsid w:val="00400B92"/>
    <w:rsid w:val="00400BBD"/>
    <w:rsid w:val="00400BF2"/>
    <w:rsid w:val="00400D7F"/>
    <w:rsid w:val="004012B6"/>
    <w:rsid w:val="004012F9"/>
    <w:rsid w:val="004015EB"/>
    <w:rsid w:val="00401613"/>
    <w:rsid w:val="004018EE"/>
    <w:rsid w:val="00401A4E"/>
    <w:rsid w:val="00401D53"/>
    <w:rsid w:val="00401EC8"/>
    <w:rsid w:val="0040238B"/>
    <w:rsid w:val="004027DE"/>
    <w:rsid w:val="004029E8"/>
    <w:rsid w:val="00402D50"/>
    <w:rsid w:val="004030EF"/>
    <w:rsid w:val="00403E24"/>
    <w:rsid w:val="00403FBA"/>
    <w:rsid w:val="00404381"/>
    <w:rsid w:val="0040487D"/>
    <w:rsid w:val="00404B69"/>
    <w:rsid w:val="00404ECF"/>
    <w:rsid w:val="00404F7D"/>
    <w:rsid w:val="004051D9"/>
    <w:rsid w:val="004053D7"/>
    <w:rsid w:val="00405896"/>
    <w:rsid w:val="00405F6E"/>
    <w:rsid w:val="00406070"/>
    <w:rsid w:val="004066F5"/>
    <w:rsid w:val="00406AFB"/>
    <w:rsid w:val="00407081"/>
    <w:rsid w:val="00407375"/>
    <w:rsid w:val="00407528"/>
    <w:rsid w:val="0040781E"/>
    <w:rsid w:val="00407FD2"/>
    <w:rsid w:val="00410F58"/>
    <w:rsid w:val="00410FE8"/>
    <w:rsid w:val="00411205"/>
    <w:rsid w:val="004113A6"/>
    <w:rsid w:val="004116B8"/>
    <w:rsid w:val="00411EE5"/>
    <w:rsid w:val="004120F7"/>
    <w:rsid w:val="0041218C"/>
    <w:rsid w:val="00412B37"/>
    <w:rsid w:val="00412E53"/>
    <w:rsid w:val="00413143"/>
    <w:rsid w:val="0041314C"/>
    <w:rsid w:val="00413923"/>
    <w:rsid w:val="00413DD7"/>
    <w:rsid w:val="00413E10"/>
    <w:rsid w:val="00413E15"/>
    <w:rsid w:val="00413F63"/>
    <w:rsid w:val="004140FF"/>
    <w:rsid w:val="0041498C"/>
    <w:rsid w:val="00414AFE"/>
    <w:rsid w:val="00414BE6"/>
    <w:rsid w:val="00414EEB"/>
    <w:rsid w:val="0041523A"/>
    <w:rsid w:val="00415265"/>
    <w:rsid w:val="004152D2"/>
    <w:rsid w:val="00415355"/>
    <w:rsid w:val="004153D6"/>
    <w:rsid w:val="0041593A"/>
    <w:rsid w:val="00415C96"/>
    <w:rsid w:val="00415DC1"/>
    <w:rsid w:val="00416351"/>
    <w:rsid w:val="004166C5"/>
    <w:rsid w:val="00416762"/>
    <w:rsid w:val="00416B00"/>
    <w:rsid w:val="00417DC7"/>
    <w:rsid w:val="00420006"/>
    <w:rsid w:val="00420317"/>
    <w:rsid w:val="00420A99"/>
    <w:rsid w:val="00420AC9"/>
    <w:rsid w:val="00420C73"/>
    <w:rsid w:val="00420E40"/>
    <w:rsid w:val="00420F63"/>
    <w:rsid w:val="00420F99"/>
    <w:rsid w:val="004218AA"/>
    <w:rsid w:val="00421B01"/>
    <w:rsid w:val="00421E81"/>
    <w:rsid w:val="004226F1"/>
    <w:rsid w:val="004228B9"/>
    <w:rsid w:val="00422954"/>
    <w:rsid w:val="00422A67"/>
    <w:rsid w:val="00422CA7"/>
    <w:rsid w:val="00422E68"/>
    <w:rsid w:val="00423454"/>
    <w:rsid w:val="0042366F"/>
    <w:rsid w:val="004236DA"/>
    <w:rsid w:val="004240B8"/>
    <w:rsid w:val="0042435A"/>
    <w:rsid w:val="00424D39"/>
    <w:rsid w:val="00425385"/>
    <w:rsid w:val="00425444"/>
    <w:rsid w:val="0042591C"/>
    <w:rsid w:val="00425CE1"/>
    <w:rsid w:val="00425E0F"/>
    <w:rsid w:val="004261F8"/>
    <w:rsid w:val="004263B3"/>
    <w:rsid w:val="00426BB1"/>
    <w:rsid w:val="00426BD3"/>
    <w:rsid w:val="00426FD8"/>
    <w:rsid w:val="00426FF7"/>
    <w:rsid w:val="00427254"/>
    <w:rsid w:val="0042736D"/>
    <w:rsid w:val="004279E4"/>
    <w:rsid w:val="00430546"/>
    <w:rsid w:val="00430FD5"/>
    <w:rsid w:val="00431074"/>
    <w:rsid w:val="004311CE"/>
    <w:rsid w:val="004312D2"/>
    <w:rsid w:val="00431417"/>
    <w:rsid w:val="00431664"/>
    <w:rsid w:val="00431A56"/>
    <w:rsid w:val="00431C83"/>
    <w:rsid w:val="00431D07"/>
    <w:rsid w:val="00432402"/>
    <w:rsid w:val="00432A57"/>
    <w:rsid w:val="00432F3D"/>
    <w:rsid w:val="00432F59"/>
    <w:rsid w:val="00432FE6"/>
    <w:rsid w:val="00433523"/>
    <w:rsid w:val="004335A6"/>
    <w:rsid w:val="00433887"/>
    <w:rsid w:val="00433D04"/>
    <w:rsid w:val="00433D8B"/>
    <w:rsid w:val="00433D92"/>
    <w:rsid w:val="00434608"/>
    <w:rsid w:val="00434A1C"/>
    <w:rsid w:val="00434C59"/>
    <w:rsid w:val="00434DB5"/>
    <w:rsid w:val="00435192"/>
    <w:rsid w:val="004353D4"/>
    <w:rsid w:val="004354E3"/>
    <w:rsid w:val="004355A1"/>
    <w:rsid w:val="00435658"/>
    <w:rsid w:val="00435BE8"/>
    <w:rsid w:val="00435C81"/>
    <w:rsid w:val="00436466"/>
    <w:rsid w:val="004364B5"/>
    <w:rsid w:val="00436A19"/>
    <w:rsid w:val="00436A96"/>
    <w:rsid w:val="00436C0C"/>
    <w:rsid w:val="00436CFF"/>
    <w:rsid w:val="004373BF"/>
    <w:rsid w:val="00437643"/>
    <w:rsid w:val="00437883"/>
    <w:rsid w:val="00437A13"/>
    <w:rsid w:val="00437BB4"/>
    <w:rsid w:val="004402A2"/>
    <w:rsid w:val="00440974"/>
    <w:rsid w:val="00440988"/>
    <w:rsid w:val="00440C4B"/>
    <w:rsid w:val="00440D96"/>
    <w:rsid w:val="00440DCF"/>
    <w:rsid w:val="00441254"/>
    <w:rsid w:val="004412B0"/>
    <w:rsid w:val="004414CA"/>
    <w:rsid w:val="004414D1"/>
    <w:rsid w:val="00441570"/>
    <w:rsid w:val="0044188D"/>
    <w:rsid w:val="00441C4B"/>
    <w:rsid w:val="00441EA9"/>
    <w:rsid w:val="00441F83"/>
    <w:rsid w:val="0044215F"/>
    <w:rsid w:val="0044225D"/>
    <w:rsid w:val="004423DD"/>
    <w:rsid w:val="004423E2"/>
    <w:rsid w:val="00442999"/>
    <w:rsid w:val="00442D3A"/>
    <w:rsid w:val="00442F2C"/>
    <w:rsid w:val="0044325D"/>
    <w:rsid w:val="004432E3"/>
    <w:rsid w:val="00443614"/>
    <w:rsid w:val="00443665"/>
    <w:rsid w:val="004436B5"/>
    <w:rsid w:val="004439E1"/>
    <w:rsid w:val="00443A3D"/>
    <w:rsid w:val="00443D7E"/>
    <w:rsid w:val="00443E2F"/>
    <w:rsid w:val="00443FB1"/>
    <w:rsid w:val="004441E8"/>
    <w:rsid w:val="00444402"/>
    <w:rsid w:val="0044479B"/>
    <w:rsid w:val="00444976"/>
    <w:rsid w:val="00444A18"/>
    <w:rsid w:val="00444C0A"/>
    <w:rsid w:val="004450E7"/>
    <w:rsid w:val="004459F7"/>
    <w:rsid w:val="00445A56"/>
    <w:rsid w:val="00445B7A"/>
    <w:rsid w:val="00445EC9"/>
    <w:rsid w:val="00445EE0"/>
    <w:rsid w:val="00445F8F"/>
    <w:rsid w:val="004465BB"/>
    <w:rsid w:val="004466BF"/>
    <w:rsid w:val="00446C6E"/>
    <w:rsid w:val="00446E5E"/>
    <w:rsid w:val="00446EFF"/>
    <w:rsid w:val="004473E0"/>
    <w:rsid w:val="00447421"/>
    <w:rsid w:val="0044751D"/>
    <w:rsid w:val="00447606"/>
    <w:rsid w:val="004477A2"/>
    <w:rsid w:val="00447DA7"/>
    <w:rsid w:val="00447E5E"/>
    <w:rsid w:val="00450112"/>
    <w:rsid w:val="00450841"/>
    <w:rsid w:val="00450870"/>
    <w:rsid w:val="00451261"/>
    <w:rsid w:val="004514F3"/>
    <w:rsid w:val="00451536"/>
    <w:rsid w:val="00452044"/>
    <w:rsid w:val="0045217B"/>
    <w:rsid w:val="0045236D"/>
    <w:rsid w:val="0045240E"/>
    <w:rsid w:val="004526BC"/>
    <w:rsid w:val="00452AC6"/>
    <w:rsid w:val="00452B65"/>
    <w:rsid w:val="00452CB2"/>
    <w:rsid w:val="00452F31"/>
    <w:rsid w:val="00453295"/>
    <w:rsid w:val="0045340A"/>
    <w:rsid w:val="0045370D"/>
    <w:rsid w:val="00453D50"/>
    <w:rsid w:val="00453DFB"/>
    <w:rsid w:val="00453F29"/>
    <w:rsid w:val="004542F9"/>
    <w:rsid w:val="004543BE"/>
    <w:rsid w:val="004543DE"/>
    <w:rsid w:val="00454ADA"/>
    <w:rsid w:val="00454C90"/>
    <w:rsid w:val="004550A2"/>
    <w:rsid w:val="0045518B"/>
    <w:rsid w:val="00455784"/>
    <w:rsid w:val="00455A0C"/>
    <w:rsid w:val="00455BF4"/>
    <w:rsid w:val="00456C2D"/>
    <w:rsid w:val="00456E5E"/>
    <w:rsid w:val="00456F0B"/>
    <w:rsid w:val="0045745E"/>
    <w:rsid w:val="00457580"/>
    <w:rsid w:val="00457689"/>
    <w:rsid w:val="0045791C"/>
    <w:rsid w:val="00457B1A"/>
    <w:rsid w:val="00457E54"/>
    <w:rsid w:val="004605F8"/>
    <w:rsid w:val="00460650"/>
    <w:rsid w:val="00460DE7"/>
    <w:rsid w:val="004616C5"/>
    <w:rsid w:val="004619FD"/>
    <w:rsid w:val="00461A48"/>
    <w:rsid w:val="00461B09"/>
    <w:rsid w:val="00461BAE"/>
    <w:rsid w:val="00461D83"/>
    <w:rsid w:val="00461D86"/>
    <w:rsid w:val="00461D8F"/>
    <w:rsid w:val="00461E56"/>
    <w:rsid w:val="00462085"/>
    <w:rsid w:val="004620B5"/>
    <w:rsid w:val="00462406"/>
    <w:rsid w:val="00462672"/>
    <w:rsid w:val="00462FC6"/>
    <w:rsid w:val="00463040"/>
    <w:rsid w:val="0046376E"/>
    <w:rsid w:val="00463920"/>
    <w:rsid w:val="0046396D"/>
    <w:rsid w:val="00463D6F"/>
    <w:rsid w:val="0046420C"/>
    <w:rsid w:val="004642D1"/>
    <w:rsid w:val="0046438F"/>
    <w:rsid w:val="00465B8D"/>
    <w:rsid w:val="00465E61"/>
    <w:rsid w:val="00466287"/>
    <w:rsid w:val="004663C9"/>
    <w:rsid w:val="0046652E"/>
    <w:rsid w:val="00466672"/>
    <w:rsid w:val="00466D78"/>
    <w:rsid w:val="0046707D"/>
    <w:rsid w:val="0046795F"/>
    <w:rsid w:val="00467CD8"/>
    <w:rsid w:val="00467E29"/>
    <w:rsid w:val="0047067F"/>
    <w:rsid w:val="004706C7"/>
    <w:rsid w:val="00470B83"/>
    <w:rsid w:val="00471263"/>
    <w:rsid w:val="004717F6"/>
    <w:rsid w:val="00471C34"/>
    <w:rsid w:val="00471E7F"/>
    <w:rsid w:val="00471F93"/>
    <w:rsid w:val="0047297B"/>
    <w:rsid w:val="004729BA"/>
    <w:rsid w:val="00472A38"/>
    <w:rsid w:val="00472D4C"/>
    <w:rsid w:val="00473B37"/>
    <w:rsid w:val="00473C80"/>
    <w:rsid w:val="00473DEF"/>
    <w:rsid w:val="004744EB"/>
    <w:rsid w:val="00474728"/>
    <w:rsid w:val="004747FD"/>
    <w:rsid w:val="00474B6C"/>
    <w:rsid w:val="00474FF4"/>
    <w:rsid w:val="00475332"/>
    <w:rsid w:val="004753FC"/>
    <w:rsid w:val="00475448"/>
    <w:rsid w:val="004756A5"/>
    <w:rsid w:val="00475AA1"/>
    <w:rsid w:val="00475C4C"/>
    <w:rsid w:val="00475D0E"/>
    <w:rsid w:val="00475FBB"/>
    <w:rsid w:val="00476040"/>
    <w:rsid w:val="004761BA"/>
    <w:rsid w:val="0047631A"/>
    <w:rsid w:val="004766DD"/>
    <w:rsid w:val="00476945"/>
    <w:rsid w:val="00477039"/>
    <w:rsid w:val="00477066"/>
    <w:rsid w:val="004772B4"/>
    <w:rsid w:val="00477E07"/>
    <w:rsid w:val="00477F31"/>
    <w:rsid w:val="00480342"/>
    <w:rsid w:val="0048090F"/>
    <w:rsid w:val="00480A2A"/>
    <w:rsid w:val="00480C5F"/>
    <w:rsid w:val="00480E87"/>
    <w:rsid w:val="00480FEB"/>
    <w:rsid w:val="004810B0"/>
    <w:rsid w:val="004811FF"/>
    <w:rsid w:val="0048148F"/>
    <w:rsid w:val="00481B1F"/>
    <w:rsid w:val="00481BDA"/>
    <w:rsid w:val="00481D02"/>
    <w:rsid w:val="00482051"/>
    <w:rsid w:val="00482126"/>
    <w:rsid w:val="004826EF"/>
    <w:rsid w:val="004827A0"/>
    <w:rsid w:val="00483266"/>
    <w:rsid w:val="00483C93"/>
    <w:rsid w:val="00483C97"/>
    <w:rsid w:val="00484969"/>
    <w:rsid w:val="00484C52"/>
    <w:rsid w:val="004850FD"/>
    <w:rsid w:val="00485737"/>
    <w:rsid w:val="004857A6"/>
    <w:rsid w:val="00486344"/>
    <w:rsid w:val="004863C4"/>
    <w:rsid w:val="00486F0A"/>
    <w:rsid w:val="004872B6"/>
    <w:rsid w:val="004873DD"/>
    <w:rsid w:val="004879F4"/>
    <w:rsid w:val="00487CBC"/>
    <w:rsid w:val="00487DFC"/>
    <w:rsid w:val="00487E2E"/>
    <w:rsid w:val="00487EAE"/>
    <w:rsid w:val="00487F13"/>
    <w:rsid w:val="00490027"/>
    <w:rsid w:val="00490806"/>
    <w:rsid w:val="00490863"/>
    <w:rsid w:val="00490C3E"/>
    <w:rsid w:val="00490CB9"/>
    <w:rsid w:val="004912A3"/>
    <w:rsid w:val="0049143F"/>
    <w:rsid w:val="0049152D"/>
    <w:rsid w:val="00491B48"/>
    <w:rsid w:val="004924D5"/>
    <w:rsid w:val="0049251A"/>
    <w:rsid w:val="00492FE3"/>
    <w:rsid w:val="00492FF9"/>
    <w:rsid w:val="0049365A"/>
    <w:rsid w:val="00493689"/>
    <w:rsid w:val="00493700"/>
    <w:rsid w:val="00493793"/>
    <w:rsid w:val="00493816"/>
    <w:rsid w:val="00493A90"/>
    <w:rsid w:val="00493E5B"/>
    <w:rsid w:val="00494518"/>
    <w:rsid w:val="00494B45"/>
    <w:rsid w:val="00494CEF"/>
    <w:rsid w:val="00494E50"/>
    <w:rsid w:val="00495042"/>
    <w:rsid w:val="00495548"/>
    <w:rsid w:val="00495ACC"/>
    <w:rsid w:val="00495B87"/>
    <w:rsid w:val="00495ED1"/>
    <w:rsid w:val="004960A5"/>
    <w:rsid w:val="004968DB"/>
    <w:rsid w:val="004972D4"/>
    <w:rsid w:val="00497479"/>
    <w:rsid w:val="004A000D"/>
    <w:rsid w:val="004A0030"/>
    <w:rsid w:val="004A00CC"/>
    <w:rsid w:val="004A0299"/>
    <w:rsid w:val="004A0329"/>
    <w:rsid w:val="004A04EA"/>
    <w:rsid w:val="004A0530"/>
    <w:rsid w:val="004A0549"/>
    <w:rsid w:val="004A071A"/>
    <w:rsid w:val="004A085F"/>
    <w:rsid w:val="004A0D17"/>
    <w:rsid w:val="004A1200"/>
    <w:rsid w:val="004A13C1"/>
    <w:rsid w:val="004A15C4"/>
    <w:rsid w:val="004A186E"/>
    <w:rsid w:val="004A1908"/>
    <w:rsid w:val="004A239B"/>
    <w:rsid w:val="004A26D7"/>
    <w:rsid w:val="004A2C6D"/>
    <w:rsid w:val="004A2CFE"/>
    <w:rsid w:val="004A2F91"/>
    <w:rsid w:val="004A3973"/>
    <w:rsid w:val="004A3E56"/>
    <w:rsid w:val="004A3ECD"/>
    <w:rsid w:val="004A4651"/>
    <w:rsid w:val="004A4958"/>
    <w:rsid w:val="004A4BAF"/>
    <w:rsid w:val="004A4E2E"/>
    <w:rsid w:val="004A4F5B"/>
    <w:rsid w:val="004A5121"/>
    <w:rsid w:val="004A53A8"/>
    <w:rsid w:val="004A55B2"/>
    <w:rsid w:val="004A5B69"/>
    <w:rsid w:val="004A5DF6"/>
    <w:rsid w:val="004A61E1"/>
    <w:rsid w:val="004A64BC"/>
    <w:rsid w:val="004A6565"/>
    <w:rsid w:val="004A6936"/>
    <w:rsid w:val="004A6AC2"/>
    <w:rsid w:val="004A7043"/>
    <w:rsid w:val="004A7129"/>
    <w:rsid w:val="004A74B4"/>
    <w:rsid w:val="004A79F2"/>
    <w:rsid w:val="004A7DEA"/>
    <w:rsid w:val="004A7E11"/>
    <w:rsid w:val="004A7ED4"/>
    <w:rsid w:val="004A7EDB"/>
    <w:rsid w:val="004B02A9"/>
    <w:rsid w:val="004B0C98"/>
    <w:rsid w:val="004B0E6A"/>
    <w:rsid w:val="004B1409"/>
    <w:rsid w:val="004B16ED"/>
    <w:rsid w:val="004B1C61"/>
    <w:rsid w:val="004B1C9B"/>
    <w:rsid w:val="004B24B6"/>
    <w:rsid w:val="004B266F"/>
    <w:rsid w:val="004B26DE"/>
    <w:rsid w:val="004B2E81"/>
    <w:rsid w:val="004B3877"/>
    <w:rsid w:val="004B3B55"/>
    <w:rsid w:val="004B3E08"/>
    <w:rsid w:val="004B41A4"/>
    <w:rsid w:val="004B47B4"/>
    <w:rsid w:val="004B47EF"/>
    <w:rsid w:val="004B49F0"/>
    <w:rsid w:val="004B4A8E"/>
    <w:rsid w:val="004B50C0"/>
    <w:rsid w:val="004B515C"/>
    <w:rsid w:val="004B52C8"/>
    <w:rsid w:val="004B5565"/>
    <w:rsid w:val="004B5776"/>
    <w:rsid w:val="004B5801"/>
    <w:rsid w:val="004B5D8C"/>
    <w:rsid w:val="004B726E"/>
    <w:rsid w:val="004B7291"/>
    <w:rsid w:val="004B72BF"/>
    <w:rsid w:val="004B7314"/>
    <w:rsid w:val="004B75D6"/>
    <w:rsid w:val="004B7A2B"/>
    <w:rsid w:val="004B7E0F"/>
    <w:rsid w:val="004B7FB0"/>
    <w:rsid w:val="004C02AC"/>
    <w:rsid w:val="004C04BD"/>
    <w:rsid w:val="004C0DFA"/>
    <w:rsid w:val="004C113F"/>
    <w:rsid w:val="004C14E2"/>
    <w:rsid w:val="004C1797"/>
    <w:rsid w:val="004C1B9F"/>
    <w:rsid w:val="004C1DC9"/>
    <w:rsid w:val="004C2031"/>
    <w:rsid w:val="004C20E0"/>
    <w:rsid w:val="004C218F"/>
    <w:rsid w:val="004C23DD"/>
    <w:rsid w:val="004C240E"/>
    <w:rsid w:val="004C2466"/>
    <w:rsid w:val="004C25EC"/>
    <w:rsid w:val="004C2758"/>
    <w:rsid w:val="004C2B51"/>
    <w:rsid w:val="004C2E97"/>
    <w:rsid w:val="004C30C5"/>
    <w:rsid w:val="004C3352"/>
    <w:rsid w:val="004C3803"/>
    <w:rsid w:val="004C3F46"/>
    <w:rsid w:val="004C4364"/>
    <w:rsid w:val="004C4698"/>
    <w:rsid w:val="004C485C"/>
    <w:rsid w:val="004C4DBF"/>
    <w:rsid w:val="004C4FBB"/>
    <w:rsid w:val="004C5076"/>
    <w:rsid w:val="004C574E"/>
    <w:rsid w:val="004C58C2"/>
    <w:rsid w:val="004C593D"/>
    <w:rsid w:val="004C5CE3"/>
    <w:rsid w:val="004C5E8D"/>
    <w:rsid w:val="004C669E"/>
    <w:rsid w:val="004C67AD"/>
    <w:rsid w:val="004C67B5"/>
    <w:rsid w:val="004C6841"/>
    <w:rsid w:val="004C6981"/>
    <w:rsid w:val="004C6F57"/>
    <w:rsid w:val="004C6FC8"/>
    <w:rsid w:val="004C75A7"/>
    <w:rsid w:val="004C75C8"/>
    <w:rsid w:val="004C7866"/>
    <w:rsid w:val="004C7BEA"/>
    <w:rsid w:val="004D0129"/>
    <w:rsid w:val="004D029A"/>
    <w:rsid w:val="004D094F"/>
    <w:rsid w:val="004D09EA"/>
    <w:rsid w:val="004D0F81"/>
    <w:rsid w:val="004D103D"/>
    <w:rsid w:val="004D1051"/>
    <w:rsid w:val="004D119E"/>
    <w:rsid w:val="004D136C"/>
    <w:rsid w:val="004D15A4"/>
    <w:rsid w:val="004D19DE"/>
    <w:rsid w:val="004D1EEC"/>
    <w:rsid w:val="004D272C"/>
    <w:rsid w:val="004D2A76"/>
    <w:rsid w:val="004D2F18"/>
    <w:rsid w:val="004D302F"/>
    <w:rsid w:val="004D30B6"/>
    <w:rsid w:val="004D3398"/>
    <w:rsid w:val="004D35C6"/>
    <w:rsid w:val="004D3737"/>
    <w:rsid w:val="004D444B"/>
    <w:rsid w:val="004D4676"/>
    <w:rsid w:val="004D4B02"/>
    <w:rsid w:val="004D50F3"/>
    <w:rsid w:val="004D51E9"/>
    <w:rsid w:val="004D5267"/>
    <w:rsid w:val="004D54D1"/>
    <w:rsid w:val="004D5A33"/>
    <w:rsid w:val="004D5A51"/>
    <w:rsid w:val="004D5B1C"/>
    <w:rsid w:val="004D63A1"/>
    <w:rsid w:val="004D6A70"/>
    <w:rsid w:val="004D6C16"/>
    <w:rsid w:val="004D70FB"/>
    <w:rsid w:val="004D7100"/>
    <w:rsid w:val="004D73D6"/>
    <w:rsid w:val="004D7B8E"/>
    <w:rsid w:val="004D7C1B"/>
    <w:rsid w:val="004E022D"/>
    <w:rsid w:val="004E0271"/>
    <w:rsid w:val="004E037F"/>
    <w:rsid w:val="004E0568"/>
    <w:rsid w:val="004E0669"/>
    <w:rsid w:val="004E0C19"/>
    <w:rsid w:val="004E0EFD"/>
    <w:rsid w:val="004E0F01"/>
    <w:rsid w:val="004E1FA3"/>
    <w:rsid w:val="004E28E0"/>
    <w:rsid w:val="004E2A7F"/>
    <w:rsid w:val="004E2D7E"/>
    <w:rsid w:val="004E2ECF"/>
    <w:rsid w:val="004E3022"/>
    <w:rsid w:val="004E3110"/>
    <w:rsid w:val="004E31BE"/>
    <w:rsid w:val="004E3300"/>
    <w:rsid w:val="004E37EB"/>
    <w:rsid w:val="004E4240"/>
    <w:rsid w:val="004E434A"/>
    <w:rsid w:val="004E46CA"/>
    <w:rsid w:val="004E4861"/>
    <w:rsid w:val="004E4A40"/>
    <w:rsid w:val="004E4AF7"/>
    <w:rsid w:val="004E4B0D"/>
    <w:rsid w:val="004E4E38"/>
    <w:rsid w:val="004E4EC8"/>
    <w:rsid w:val="004E51BD"/>
    <w:rsid w:val="004E5498"/>
    <w:rsid w:val="004E595F"/>
    <w:rsid w:val="004E5964"/>
    <w:rsid w:val="004E5C16"/>
    <w:rsid w:val="004E5D0B"/>
    <w:rsid w:val="004E5E22"/>
    <w:rsid w:val="004E5E30"/>
    <w:rsid w:val="004E65E6"/>
    <w:rsid w:val="004E6637"/>
    <w:rsid w:val="004E6939"/>
    <w:rsid w:val="004E6B1D"/>
    <w:rsid w:val="004E6BA4"/>
    <w:rsid w:val="004E6E98"/>
    <w:rsid w:val="004E700B"/>
    <w:rsid w:val="004E7026"/>
    <w:rsid w:val="004E7065"/>
    <w:rsid w:val="004E74CB"/>
    <w:rsid w:val="004E7870"/>
    <w:rsid w:val="004E7ADC"/>
    <w:rsid w:val="004E7FEE"/>
    <w:rsid w:val="004F01AD"/>
    <w:rsid w:val="004F0342"/>
    <w:rsid w:val="004F0466"/>
    <w:rsid w:val="004F062C"/>
    <w:rsid w:val="004F0F60"/>
    <w:rsid w:val="004F10D7"/>
    <w:rsid w:val="004F1256"/>
    <w:rsid w:val="004F13B0"/>
    <w:rsid w:val="004F1408"/>
    <w:rsid w:val="004F190F"/>
    <w:rsid w:val="004F1B1D"/>
    <w:rsid w:val="004F1D8A"/>
    <w:rsid w:val="004F1E69"/>
    <w:rsid w:val="004F2278"/>
    <w:rsid w:val="004F2B1D"/>
    <w:rsid w:val="004F2F4A"/>
    <w:rsid w:val="004F3967"/>
    <w:rsid w:val="004F3BE4"/>
    <w:rsid w:val="004F3D40"/>
    <w:rsid w:val="004F3E27"/>
    <w:rsid w:val="004F4107"/>
    <w:rsid w:val="004F417F"/>
    <w:rsid w:val="004F41F6"/>
    <w:rsid w:val="004F487E"/>
    <w:rsid w:val="004F48A7"/>
    <w:rsid w:val="004F4A97"/>
    <w:rsid w:val="004F4D4D"/>
    <w:rsid w:val="004F4E72"/>
    <w:rsid w:val="004F50F9"/>
    <w:rsid w:val="004F5264"/>
    <w:rsid w:val="004F5460"/>
    <w:rsid w:val="004F55D4"/>
    <w:rsid w:val="004F57C8"/>
    <w:rsid w:val="004F5B08"/>
    <w:rsid w:val="004F5FAB"/>
    <w:rsid w:val="004F6026"/>
    <w:rsid w:val="004F627F"/>
    <w:rsid w:val="004F6690"/>
    <w:rsid w:val="004F6ADE"/>
    <w:rsid w:val="004F6DB9"/>
    <w:rsid w:val="004F7113"/>
    <w:rsid w:val="004F7DB1"/>
    <w:rsid w:val="004F7F21"/>
    <w:rsid w:val="0050049B"/>
    <w:rsid w:val="00500668"/>
    <w:rsid w:val="00500D9F"/>
    <w:rsid w:val="00500EB0"/>
    <w:rsid w:val="00500EF7"/>
    <w:rsid w:val="00501023"/>
    <w:rsid w:val="00501050"/>
    <w:rsid w:val="00501053"/>
    <w:rsid w:val="00501394"/>
    <w:rsid w:val="00501508"/>
    <w:rsid w:val="0050160D"/>
    <w:rsid w:val="005016DA"/>
    <w:rsid w:val="00501FF4"/>
    <w:rsid w:val="00502017"/>
    <w:rsid w:val="0050208A"/>
    <w:rsid w:val="005028F7"/>
    <w:rsid w:val="00502A1F"/>
    <w:rsid w:val="00502AF6"/>
    <w:rsid w:val="00502B6B"/>
    <w:rsid w:val="00502BF1"/>
    <w:rsid w:val="00502E4E"/>
    <w:rsid w:val="00503336"/>
    <w:rsid w:val="00503512"/>
    <w:rsid w:val="00503550"/>
    <w:rsid w:val="00503E73"/>
    <w:rsid w:val="005041BA"/>
    <w:rsid w:val="00504204"/>
    <w:rsid w:val="005049FB"/>
    <w:rsid w:val="00504BE3"/>
    <w:rsid w:val="00504CD5"/>
    <w:rsid w:val="0050517E"/>
    <w:rsid w:val="0050529E"/>
    <w:rsid w:val="00505692"/>
    <w:rsid w:val="005056EA"/>
    <w:rsid w:val="00505886"/>
    <w:rsid w:val="0050598A"/>
    <w:rsid w:val="005066F5"/>
    <w:rsid w:val="005066F6"/>
    <w:rsid w:val="005067C7"/>
    <w:rsid w:val="0050686B"/>
    <w:rsid w:val="00506B1B"/>
    <w:rsid w:val="00506CC1"/>
    <w:rsid w:val="0050721A"/>
    <w:rsid w:val="00507329"/>
    <w:rsid w:val="0050750E"/>
    <w:rsid w:val="0050756F"/>
    <w:rsid w:val="005076FF"/>
    <w:rsid w:val="00507A6D"/>
    <w:rsid w:val="00510B82"/>
    <w:rsid w:val="00510DA6"/>
    <w:rsid w:val="0051157C"/>
    <w:rsid w:val="00511D25"/>
    <w:rsid w:val="00511F30"/>
    <w:rsid w:val="00511F45"/>
    <w:rsid w:val="0051248D"/>
    <w:rsid w:val="0051260F"/>
    <w:rsid w:val="00512962"/>
    <w:rsid w:val="00512CE4"/>
    <w:rsid w:val="00512E2C"/>
    <w:rsid w:val="00513794"/>
    <w:rsid w:val="005141F0"/>
    <w:rsid w:val="0051421A"/>
    <w:rsid w:val="005153BB"/>
    <w:rsid w:val="00515425"/>
    <w:rsid w:val="0051569D"/>
    <w:rsid w:val="005163B2"/>
    <w:rsid w:val="00516433"/>
    <w:rsid w:val="005168FC"/>
    <w:rsid w:val="00516B96"/>
    <w:rsid w:val="00516DE3"/>
    <w:rsid w:val="005172D5"/>
    <w:rsid w:val="00517537"/>
    <w:rsid w:val="005177C5"/>
    <w:rsid w:val="00517A1A"/>
    <w:rsid w:val="005201BD"/>
    <w:rsid w:val="005207FB"/>
    <w:rsid w:val="00520CF1"/>
    <w:rsid w:val="00520D1A"/>
    <w:rsid w:val="00521258"/>
    <w:rsid w:val="00521488"/>
    <w:rsid w:val="005215C1"/>
    <w:rsid w:val="00521607"/>
    <w:rsid w:val="005216B2"/>
    <w:rsid w:val="00521761"/>
    <w:rsid w:val="00521927"/>
    <w:rsid w:val="00521CB0"/>
    <w:rsid w:val="00521CE5"/>
    <w:rsid w:val="00521ECA"/>
    <w:rsid w:val="0052238C"/>
    <w:rsid w:val="00522496"/>
    <w:rsid w:val="00522813"/>
    <w:rsid w:val="005229A7"/>
    <w:rsid w:val="0052334A"/>
    <w:rsid w:val="00523808"/>
    <w:rsid w:val="00523D2A"/>
    <w:rsid w:val="005240A2"/>
    <w:rsid w:val="00524AB5"/>
    <w:rsid w:val="00524BEC"/>
    <w:rsid w:val="00524CD1"/>
    <w:rsid w:val="00525335"/>
    <w:rsid w:val="0052535A"/>
    <w:rsid w:val="00525470"/>
    <w:rsid w:val="00525542"/>
    <w:rsid w:val="00525726"/>
    <w:rsid w:val="00525740"/>
    <w:rsid w:val="00525D09"/>
    <w:rsid w:val="00526104"/>
    <w:rsid w:val="0052611F"/>
    <w:rsid w:val="0052619B"/>
    <w:rsid w:val="00526468"/>
    <w:rsid w:val="00526473"/>
    <w:rsid w:val="005264C1"/>
    <w:rsid w:val="005266DC"/>
    <w:rsid w:val="00526762"/>
    <w:rsid w:val="00526884"/>
    <w:rsid w:val="00526A74"/>
    <w:rsid w:val="00526C08"/>
    <w:rsid w:val="00526D96"/>
    <w:rsid w:val="00526E7C"/>
    <w:rsid w:val="00527CA1"/>
    <w:rsid w:val="00527CFE"/>
    <w:rsid w:val="00527E79"/>
    <w:rsid w:val="005302B2"/>
    <w:rsid w:val="00530913"/>
    <w:rsid w:val="00530C2A"/>
    <w:rsid w:val="00530FBD"/>
    <w:rsid w:val="00530FFB"/>
    <w:rsid w:val="0053144C"/>
    <w:rsid w:val="00531800"/>
    <w:rsid w:val="005319A0"/>
    <w:rsid w:val="00531AC4"/>
    <w:rsid w:val="00531CCA"/>
    <w:rsid w:val="00531F3C"/>
    <w:rsid w:val="00532025"/>
    <w:rsid w:val="00532390"/>
    <w:rsid w:val="005325F7"/>
    <w:rsid w:val="005329F1"/>
    <w:rsid w:val="00532D81"/>
    <w:rsid w:val="00533503"/>
    <w:rsid w:val="00533863"/>
    <w:rsid w:val="0053394A"/>
    <w:rsid w:val="00533BDA"/>
    <w:rsid w:val="00534251"/>
    <w:rsid w:val="00534279"/>
    <w:rsid w:val="00534472"/>
    <w:rsid w:val="0053454B"/>
    <w:rsid w:val="0053460C"/>
    <w:rsid w:val="005346BB"/>
    <w:rsid w:val="005347AE"/>
    <w:rsid w:val="00534928"/>
    <w:rsid w:val="00534AC6"/>
    <w:rsid w:val="00534B29"/>
    <w:rsid w:val="00535418"/>
    <w:rsid w:val="005354A1"/>
    <w:rsid w:val="0053572F"/>
    <w:rsid w:val="00535AEC"/>
    <w:rsid w:val="00535AED"/>
    <w:rsid w:val="005363C3"/>
    <w:rsid w:val="00536538"/>
    <w:rsid w:val="0053678E"/>
    <w:rsid w:val="00536A86"/>
    <w:rsid w:val="00536B49"/>
    <w:rsid w:val="00536D57"/>
    <w:rsid w:val="00537322"/>
    <w:rsid w:val="0053752C"/>
    <w:rsid w:val="005377F1"/>
    <w:rsid w:val="00537862"/>
    <w:rsid w:val="00537C11"/>
    <w:rsid w:val="00537CAF"/>
    <w:rsid w:val="00537E18"/>
    <w:rsid w:val="00540221"/>
    <w:rsid w:val="00540286"/>
    <w:rsid w:val="0054047E"/>
    <w:rsid w:val="005404D7"/>
    <w:rsid w:val="00540A54"/>
    <w:rsid w:val="005413EE"/>
    <w:rsid w:val="00541432"/>
    <w:rsid w:val="00541688"/>
    <w:rsid w:val="005417DF"/>
    <w:rsid w:val="005419A8"/>
    <w:rsid w:val="00541BC5"/>
    <w:rsid w:val="00542608"/>
    <w:rsid w:val="0054288E"/>
    <w:rsid w:val="005428E7"/>
    <w:rsid w:val="00543AC6"/>
    <w:rsid w:val="00543FB1"/>
    <w:rsid w:val="0054416F"/>
    <w:rsid w:val="0054489E"/>
    <w:rsid w:val="00545397"/>
    <w:rsid w:val="00545808"/>
    <w:rsid w:val="00545E77"/>
    <w:rsid w:val="00546723"/>
    <w:rsid w:val="005468C6"/>
    <w:rsid w:val="00546917"/>
    <w:rsid w:val="00546D33"/>
    <w:rsid w:val="00547054"/>
    <w:rsid w:val="00547249"/>
    <w:rsid w:val="00547456"/>
    <w:rsid w:val="00547474"/>
    <w:rsid w:val="0054795B"/>
    <w:rsid w:val="00547C3F"/>
    <w:rsid w:val="00550011"/>
    <w:rsid w:val="005502EB"/>
    <w:rsid w:val="005507FA"/>
    <w:rsid w:val="005508CC"/>
    <w:rsid w:val="00550A60"/>
    <w:rsid w:val="00550C0D"/>
    <w:rsid w:val="00550C83"/>
    <w:rsid w:val="00550D4A"/>
    <w:rsid w:val="00550DFF"/>
    <w:rsid w:val="0055128F"/>
    <w:rsid w:val="005513AC"/>
    <w:rsid w:val="0055171A"/>
    <w:rsid w:val="0055177F"/>
    <w:rsid w:val="005518E2"/>
    <w:rsid w:val="005519CF"/>
    <w:rsid w:val="005520AE"/>
    <w:rsid w:val="00552115"/>
    <w:rsid w:val="0055212D"/>
    <w:rsid w:val="00552199"/>
    <w:rsid w:val="00552555"/>
    <w:rsid w:val="0055388E"/>
    <w:rsid w:val="0055393D"/>
    <w:rsid w:val="005542E5"/>
    <w:rsid w:val="005543AE"/>
    <w:rsid w:val="00554600"/>
    <w:rsid w:val="0055485D"/>
    <w:rsid w:val="005548E9"/>
    <w:rsid w:val="00554AE3"/>
    <w:rsid w:val="00554B36"/>
    <w:rsid w:val="00554C03"/>
    <w:rsid w:val="00554F11"/>
    <w:rsid w:val="00554F8A"/>
    <w:rsid w:val="0055528D"/>
    <w:rsid w:val="0055534A"/>
    <w:rsid w:val="005553DD"/>
    <w:rsid w:val="00555C5A"/>
    <w:rsid w:val="00555D67"/>
    <w:rsid w:val="00555E73"/>
    <w:rsid w:val="00555EA3"/>
    <w:rsid w:val="00555FDA"/>
    <w:rsid w:val="00556952"/>
    <w:rsid w:val="00556B97"/>
    <w:rsid w:val="00556E1A"/>
    <w:rsid w:val="005571C0"/>
    <w:rsid w:val="00557A04"/>
    <w:rsid w:val="00557C53"/>
    <w:rsid w:val="00557E0A"/>
    <w:rsid w:val="005605EB"/>
    <w:rsid w:val="005609C2"/>
    <w:rsid w:val="00560B60"/>
    <w:rsid w:val="00560D57"/>
    <w:rsid w:val="00560EAC"/>
    <w:rsid w:val="005623DE"/>
    <w:rsid w:val="005624B1"/>
    <w:rsid w:val="005624D7"/>
    <w:rsid w:val="005625FC"/>
    <w:rsid w:val="00562BAE"/>
    <w:rsid w:val="00562BE8"/>
    <w:rsid w:val="0056310E"/>
    <w:rsid w:val="0056400C"/>
    <w:rsid w:val="00564183"/>
    <w:rsid w:val="005643C6"/>
    <w:rsid w:val="005647B2"/>
    <w:rsid w:val="00564B1A"/>
    <w:rsid w:val="00564D09"/>
    <w:rsid w:val="00564D8A"/>
    <w:rsid w:val="00564EBF"/>
    <w:rsid w:val="00564F93"/>
    <w:rsid w:val="005650AC"/>
    <w:rsid w:val="0056520B"/>
    <w:rsid w:val="00565485"/>
    <w:rsid w:val="005655BD"/>
    <w:rsid w:val="0056565A"/>
    <w:rsid w:val="005657F7"/>
    <w:rsid w:val="00565C81"/>
    <w:rsid w:val="0056621D"/>
    <w:rsid w:val="005663E2"/>
    <w:rsid w:val="005665E3"/>
    <w:rsid w:val="00566923"/>
    <w:rsid w:val="00566AF7"/>
    <w:rsid w:val="00566C39"/>
    <w:rsid w:val="00567358"/>
    <w:rsid w:val="00567452"/>
    <w:rsid w:val="00567D1F"/>
    <w:rsid w:val="00568F67"/>
    <w:rsid w:val="0057105C"/>
    <w:rsid w:val="00571296"/>
    <w:rsid w:val="0057153E"/>
    <w:rsid w:val="0057154D"/>
    <w:rsid w:val="0057165E"/>
    <w:rsid w:val="005716DB"/>
    <w:rsid w:val="005717CE"/>
    <w:rsid w:val="00571BF3"/>
    <w:rsid w:val="00571C9C"/>
    <w:rsid w:val="00571ED3"/>
    <w:rsid w:val="005720E4"/>
    <w:rsid w:val="0057259F"/>
    <w:rsid w:val="0057260B"/>
    <w:rsid w:val="00572625"/>
    <w:rsid w:val="005734B7"/>
    <w:rsid w:val="005737D2"/>
    <w:rsid w:val="005737E0"/>
    <w:rsid w:val="00573B15"/>
    <w:rsid w:val="005744AF"/>
    <w:rsid w:val="0057463B"/>
    <w:rsid w:val="00574B14"/>
    <w:rsid w:val="00574F8B"/>
    <w:rsid w:val="00576477"/>
    <w:rsid w:val="00576C9C"/>
    <w:rsid w:val="00576F2B"/>
    <w:rsid w:val="005770B4"/>
    <w:rsid w:val="005771AF"/>
    <w:rsid w:val="0057727A"/>
    <w:rsid w:val="005772ED"/>
    <w:rsid w:val="005775BB"/>
    <w:rsid w:val="00577767"/>
    <w:rsid w:val="00577FCB"/>
    <w:rsid w:val="00580038"/>
    <w:rsid w:val="00580162"/>
    <w:rsid w:val="0058032F"/>
    <w:rsid w:val="00580387"/>
    <w:rsid w:val="005809C3"/>
    <w:rsid w:val="005809D9"/>
    <w:rsid w:val="005809DC"/>
    <w:rsid w:val="00580D35"/>
    <w:rsid w:val="00580DA1"/>
    <w:rsid w:val="00580DA4"/>
    <w:rsid w:val="00580EBD"/>
    <w:rsid w:val="0058115E"/>
    <w:rsid w:val="005812DB"/>
    <w:rsid w:val="0058156A"/>
    <w:rsid w:val="005815D4"/>
    <w:rsid w:val="00581944"/>
    <w:rsid w:val="00581A7D"/>
    <w:rsid w:val="00581CAA"/>
    <w:rsid w:val="00581F3C"/>
    <w:rsid w:val="00582152"/>
    <w:rsid w:val="00582473"/>
    <w:rsid w:val="005825A9"/>
    <w:rsid w:val="005827D0"/>
    <w:rsid w:val="00582840"/>
    <w:rsid w:val="005829F4"/>
    <w:rsid w:val="00582EFC"/>
    <w:rsid w:val="00583006"/>
    <w:rsid w:val="005834E5"/>
    <w:rsid w:val="00583525"/>
    <w:rsid w:val="00583551"/>
    <w:rsid w:val="005837AA"/>
    <w:rsid w:val="00583B16"/>
    <w:rsid w:val="00583D61"/>
    <w:rsid w:val="0058482A"/>
    <w:rsid w:val="00584D57"/>
    <w:rsid w:val="00584DDC"/>
    <w:rsid w:val="00584F4D"/>
    <w:rsid w:val="00585052"/>
    <w:rsid w:val="005850A1"/>
    <w:rsid w:val="00585122"/>
    <w:rsid w:val="005851E8"/>
    <w:rsid w:val="0058550A"/>
    <w:rsid w:val="00585539"/>
    <w:rsid w:val="005857A9"/>
    <w:rsid w:val="005857B8"/>
    <w:rsid w:val="00585A7E"/>
    <w:rsid w:val="005862B5"/>
    <w:rsid w:val="00586A27"/>
    <w:rsid w:val="00586B0E"/>
    <w:rsid w:val="005874B8"/>
    <w:rsid w:val="00587811"/>
    <w:rsid w:val="00587DA8"/>
    <w:rsid w:val="005901F1"/>
    <w:rsid w:val="00590777"/>
    <w:rsid w:val="005908D2"/>
    <w:rsid w:val="005908F6"/>
    <w:rsid w:val="00590C80"/>
    <w:rsid w:val="00590D05"/>
    <w:rsid w:val="00591327"/>
    <w:rsid w:val="00591A3A"/>
    <w:rsid w:val="00591C1E"/>
    <w:rsid w:val="00592445"/>
    <w:rsid w:val="00592E42"/>
    <w:rsid w:val="00592E58"/>
    <w:rsid w:val="00592E7B"/>
    <w:rsid w:val="0059318D"/>
    <w:rsid w:val="0059356E"/>
    <w:rsid w:val="00593CA8"/>
    <w:rsid w:val="005949AF"/>
    <w:rsid w:val="00594A79"/>
    <w:rsid w:val="00595452"/>
    <w:rsid w:val="005955DB"/>
    <w:rsid w:val="00595BEF"/>
    <w:rsid w:val="00595F12"/>
    <w:rsid w:val="00595FE1"/>
    <w:rsid w:val="00595FF2"/>
    <w:rsid w:val="0059604E"/>
    <w:rsid w:val="005964D5"/>
    <w:rsid w:val="00596916"/>
    <w:rsid w:val="00596A51"/>
    <w:rsid w:val="00596EBE"/>
    <w:rsid w:val="00597150"/>
    <w:rsid w:val="00597ECC"/>
    <w:rsid w:val="005A0606"/>
    <w:rsid w:val="005A061D"/>
    <w:rsid w:val="005A070B"/>
    <w:rsid w:val="005A099D"/>
    <w:rsid w:val="005A0B0B"/>
    <w:rsid w:val="005A0C2F"/>
    <w:rsid w:val="005A0D70"/>
    <w:rsid w:val="005A0DA3"/>
    <w:rsid w:val="005A10C8"/>
    <w:rsid w:val="005A1124"/>
    <w:rsid w:val="005A1215"/>
    <w:rsid w:val="005A1310"/>
    <w:rsid w:val="005A18F1"/>
    <w:rsid w:val="005A1ECD"/>
    <w:rsid w:val="005A246B"/>
    <w:rsid w:val="005A2755"/>
    <w:rsid w:val="005A32AD"/>
    <w:rsid w:val="005A36FC"/>
    <w:rsid w:val="005A372A"/>
    <w:rsid w:val="005A3F81"/>
    <w:rsid w:val="005A460A"/>
    <w:rsid w:val="005A498E"/>
    <w:rsid w:val="005A4A2B"/>
    <w:rsid w:val="005A4B2E"/>
    <w:rsid w:val="005A4BE8"/>
    <w:rsid w:val="005A5053"/>
    <w:rsid w:val="005A5487"/>
    <w:rsid w:val="005A55BC"/>
    <w:rsid w:val="005A5D5D"/>
    <w:rsid w:val="005A601F"/>
    <w:rsid w:val="005A65B8"/>
    <w:rsid w:val="005A6649"/>
    <w:rsid w:val="005A691F"/>
    <w:rsid w:val="005A6AE8"/>
    <w:rsid w:val="005A6D65"/>
    <w:rsid w:val="005A6F43"/>
    <w:rsid w:val="005A71CA"/>
    <w:rsid w:val="005A71D4"/>
    <w:rsid w:val="005A75D6"/>
    <w:rsid w:val="005A79EC"/>
    <w:rsid w:val="005B03E2"/>
    <w:rsid w:val="005B0699"/>
    <w:rsid w:val="005B0A37"/>
    <w:rsid w:val="005B0C79"/>
    <w:rsid w:val="005B0CB5"/>
    <w:rsid w:val="005B13D6"/>
    <w:rsid w:val="005B142E"/>
    <w:rsid w:val="005B1ADB"/>
    <w:rsid w:val="005B1C43"/>
    <w:rsid w:val="005B203A"/>
    <w:rsid w:val="005B236E"/>
    <w:rsid w:val="005B26C4"/>
    <w:rsid w:val="005B26CB"/>
    <w:rsid w:val="005B3818"/>
    <w:rsid w:val="005B39CB"/>
    <w:rsid w:val="005B3BB9"/>
    <w:rsid w:val="005B3BD6"/>
    <w:rsid w:val="005B48CA"/>
    <w:rsid w:val="005B490B"/>
    <w:rsid w:val="005B49C8"/>
    <w:rsid w:val="005B4B89"/>
    <w:rsid w:val="005B4CCF"/>
    <w:rsid w:val="005B5D93"/>
    <w:rsid w:val="005B5EC5"/>
    <w:rsid w:val="005B6424"/>
    <w:rsid w:val="005B6857"/>
    <w:rsid w:val="005B6A70"/>
    <w:rsid w:val="005B7267"/>
    <w:rsid w:val="005B755C"/>
    <w:rsid w:val="005B7660"/>
    <w:rsid w:val="005B7959"/>
    <w:rsid w:val="005B795E"/>
    <w:rsid w:val="005B7C38"/>
    <w:rsid w:val="005C04A8"/>
    <w:rsid w:val="005C07D4"/>
    <w:rsid w:val="005C0E56"/>
    <w:rsid w:val="005C11E2"/>
    <w:rsid w:val="005C1524"/>
    <w:rsid w:val="005C1553"/>
    <w:rsid w:val="005C1A90"/>
    <w:rsid w:val="005C1EE8"/>
    <w:rsid w:val="005C2685"/>
    <w:rsid w:val="005C28A8"/>
    <w:rsid w:val="005C2A30"/>
    <w:rsid w:val="005C2B13"/>
    <w:rsid w:val="005C2F8D"/>
    <w:rsid w:val="005C306A"/>
    <w:rsid w:val="005C3499"/>
    <w:rsid w:val="005C3B37"/>
    <w:rsid w:val="005C3B46"/>
    <w:rsid w:val="005C3C6A"/>
    <w:rsid w:val="005C400F"/>
    <w:rsid w:val="005C4757"/>
    <w:rsid w:val="005C4AA3"/>
    <w:rsid w:val="005C4B70"/>
    <w:rsid w:val="005C4BDA"/>
    <w:rsid w:val="005C4D5C"/>
    <w:rsid w:val="005C4D7B"/>
    <w:rsid w:val="005C523B"/>
    <w:rsid w:val="005C5661"/>
    <w:rsid w:val="005C56BB"/>
    <w:rsid w:val="005C5777"/>
    <w:rsid w:val="005C5A1A"/>
    <w:rsid w:val="005C5AE5"/>
    <w:rsid w:val="005C5EB4"/>
    <w:rsid w:val="005C60C0"/>
    <w:rsid w:val="005C6582"/>
    <w:rsid w:val="005C6604"/>
    <w:rsid w:val="005C73E8"/>
    <w:rsid w:val="005C73F7"/>
    <w:rsid w:val="005C7B36"/>
    <w:rsid w:val="005C7CD4"/>
    <w:rsid w:val="005C7EF9"/>
    <w:rsid w:val="005C7FFE"/>
    <w:rsid w:val="005D008A"/>
    <w:rsid w:val="005D00B2"/>
    <w:rsid w:val="005D0102"/>
    <w:rsid w:val="005D0CD5"/>
    <w:rsid w:val="005D1021"/>
    <w:rsid w:val="005D12B8"/>
    <w:rsid w:val="005D14CA"/>
    <w:rsid w:val="005D1D4C"/>
    <w:rsid w:val="005D1E0D"/>
    <w:rsid w:val="005D1E73"/>
    <w:rsid w:val="005D1F8D"/>
    <w:rsid w:val="005D1FE1"/>
    <w:rsid w:val="005D2110"/>
    <w:rsid w:val="005D2A9F"/>
    <w:rsid w:val="005D2E5B"/>
    <w:rsid w:val="005D2E8A"/>
    <w:rsid w:val="005D3573"/>
    <w:rsid w:val="005D38CD"/>
    <w:rsid w:val="005D3D30"/>
    <w:rsid w:val="005D40F5"/>
    <w:rsid w:val="005D4508"/>
    <w:rsid w:val="005D4987"/>
    <w:rsid w:val="005D4CF0"/>
    <w:rsid w:val="005D57DB"/>
    <w:rsid w:val="005D581D"/>
    <w:rsid w:val="005D5D64"/>
    <w:rsid w:val="005D5E88"/>
    <w:rsid w:val="005D60FA"/>
    <w:rsid w:val="005D6305"/>
    <w:rsid w:val="005D646B"/>
    <w:rsid w:val="005D6840"/>
    <w:rsid w:val="005D69A2"/>
    <w:rsid w:val="005D6F54"/>
    <w:rsid w:val="005D7092"/>
    <w:rsid w:val="005D71B4"/>
    <w:rsid w:val="005D7341"/>
    <w:rsid w:val="005D747B"/>
    <w:rsid w:val="005D788F"/>
    <w:rsid w:val="005D7B62"/>
    <w:rsid w:val="005E00D6"/>
    <w:rsid w:val="005E00DA"/>
    <w:rsid w:val="005E025E"/>
    <w:rsid w:val="005E02D0"/>
    <w:rsid w:val="005E03DD"/>
    <w:rsid w:val="005E052E"/>
    <w:rsid w:val="005E06A2"/>
    <w:rsid w:val="005E06D7"/>
    <w:rsid w:val="005E0752"/>
    <w:rsid w:val="005E0896"/>
    <w:rsid w:val="005E0921"/>
    <w:rsid w:val="005E0D5A"/>
    <w:rsid w:val="005E0F95"/>
    <w:rsid w:val="005E0FA9"/>
    <w:rsid w:val="005E0FFF"/>
    <w:rsid w:val="005E1345"/>
    <w:rsid w:val="005E14F5"/>
    <w:rsid w:val="005E1529"/>
    <w:rsid w:val="005E1959"/>
    <w:rsid w:val="005E1AAD"/>
    <w:rsid w:val="005E1CE0"/>
    <w:rsid w:val="005E1EB6"/>
    <w:rsid w:val="005E1F78"/>
    <w:rsid w:val="005E25D0"/>
    <w:rsid w:val="005E2E7F"/>
    <w:rsid w:val="005E37AF"/>
    <w:rsid w:val="005E39DB"/>
    <w:rsid w:val="005E401D"/>
    <w:rsid w:val="005E40A6"/>
    <w:rsid w:val="005E4312"/>
    <w:rsid w:val="005E4894"/>
    <w:rsid w:val="005E4F5B"/>
    <w:rsid w:val="005E51D8"/>
    <w:rsid w:val="005E54BF"/>
    <w:rsid w:val="005E5508"/>
    <w:rsid w:val="005E57E3"/>
    <w:rsid w:val="005E5AD3"/>
    <w:rsid w:val="005E5F4D"/>
    <w:rsid w:val="005E6552"/>
    <w:rsid w:val="005E679E"/>
    <w:rsid w:val="005E6A1A"/>
    <w:rsid w:val="005E6AC2"/>
    <w:rsid w:val="005E782F"/>
    <w:rsid w:val="005E7F1F"/>
    <w:rsid w:val="005F02A4"/>
    <w:rsid w:val="005F03C5"/>
    <w:rsid w:val="005F096E"/>
    <w:rsid w:val="005F0B9D"/>
    <w:rsid w:val="005F1053"/>
    <w:rsid w:val="005F1066"/>
    <w:rsid w:val="005F11A6"/>
    <w:rsid w:val="005F122A"/>
    <w:rsid w:val="005F13F9"/>
    <w:rsid w:val="005F14B3"/>
    <w:rsid w:val="005F1755"/>
    <w:rsid w:val="005F1C2E"/>
    <w:rsid w:val="005F1DA2"/>
    <w:rsid w:val="005F2389"/>
    <w:rsid w:val="005F2C7E"/>
    <w:rsid w:val="005F3079"/>
    <w:rsid w:val="005F3515"/>
    <w:rsid w:val="005F3833"/>
    <w:rsid w:val="005F3AF2"/>
    <w:rsid w:val="005F3B14"/>
    <w:rsid w:val="005F3B4A"/>
    <w:rsid w:val="005F3F86"/>
    <w:rsid w:val="005F4240"/>
    <w:rsid w:val="005F4580"/>
    <w:rsid w:val="005F459E"/>
    <w:rsid w:val="005F4637"/>
    <w:rsid w:val="005F4789"/>
    <w:rsid w:val="005F5C51"/>
    <w:rsid w:val="005F6043"/>
    <w:rsid w:val="005F6436"/>
    <w:rsid w:val="005F68B5"/>
    <w:rsid w:val="005F6BB8"/>
    <w:rsid w:val="005F6CE4"/>
    <w:rsid w:val="005F6E49"/>
    <w:rsid w:val="005F7492"/>
    <w:rsid w:val="005F7956"/>
    <w:rsid w:val="005F7C6E"/>
    <w:rsid w:val="005F7E60"/>
    <w:rsid w:val="0060033F"/>
    <w:rsid w:val="006005B1"/>
    <w:rsid w:val="00600C5A"/>
    <w:rsid w:val="006011BC"/>
    <w:rsid w:val="006012F4"/>
    <w:rsid w:val="00601550"/>
    <w:rsid w:val="006015D6"/>
    <w:rsid w:val="006022BF"/>
    <w:rsid w:val="0060297D"/>
    <w:rsid w:val="00602DA0"/>
    <w:rsid w:val="00602FFF"/>
    <w:rsid w:val="0060300E"/>
    <w:rsid w:val="00603121"/>
    <w:rsid w:val="006037C0"/>
    <w:rsid w:val="0060383F"/>
    <w:rsid w:val="00603A73"/>
    <w:rsid w:val="00603AFE"/>
    <w:rsid w:val="00603DA3"/>
    <w:rsid w:val="00604361"/>
    <w:rsid w:val="00604598"/>
    <w:rsid w:val="0060477A"/>
    <w:rsid w:val="0060494B"/>
    <w:rsid w:val="00604CDF"/>
    <w:rsid w:val="00604FA5"/>
    <w:rsid w:val="00605642"/>
    <w:rsid w:val="006057AC"/>
    <w:rsid w:val="006059BB"/>
    <w:rsid w:val="00605A1A"/>
    <w:rsid w:val="00605B1B"/>
    <w:rsid w:val="00605DA0"/>
    <w:rsid w:val="00605F6F"/>
    <w:rsid w:val="00605FA0"/>
    <w:rsid w:val="00605FBA"/>
    <w:rsid w:val="00606071"/>
    <w:rsid w:val="00606534"/>
    <w:rsid w:val="00606715"/>
    <w:rsid w:val="00606BCF"/>
    <w:rsid w:val="00606C4B"/>
    <w:rsid w:val="00606DDA"/>
    <w:rsid w:val="00606F58"/>
    <w:rsid w:val="0060764F"/>
    <w:rsid w:val="006078DF"/>
    <w:rsid w:val="00607996"/>
    <w:rsid w:val="006079B9"/>
    <w:rsid w:val="00607CF6"/>
    <w:rsid w:val="00607D71"/>
    <w:rsid w:val="006101F2"/>
    <w:rsid w:val="00610368"/>
    <w:rsid w:val="00610C08"/>
    <w:rsid w:val="00610C4E"/>
    <w:rsid w:val="00610D29"/>
    <w:rsid w:val="00611345"/>
    <w:rsid w:val="006113DC"/>
    <w:rsid w:val="00611D80"/>
    <w:rsid w:val="00611E2C"/>
    <w:rsid w:val="00612029"/>
    <w:rsid w:val="0061208A"/>
    <w:rsid w:val="006124DE"/>
    <w:rsid w:val="006127BF"/>
    <w:rsid w:val="00612884"/>
    <w:rsid w:val="00612937"/>
    <w:rsid w:val="00612AFF"/>
    <w:rsid w:val="00612C99"/>
    <w:rsid w:val="00612E47"/>
    <w:rsid w:val="006131D9"/>
    <w:rsid w:val="00613309"/>
    <w:rsid w:val="00613465"/>
    <w:rsid w:val="00613678"/>
    <w:rsid w:val="00613EEA"/>
    <w:rsid w:val="0061413E"/>
    <w:rsid w:val="0061418D"/>
    <w:rsid w:val="0061441F"/>
    <w:rsid w:val="006145EF"/>
    <w:rsid w:val="00614687"/>
    <w:rsid w:val="00614906"/>
    <w:rsid w:val="0061497F"/>
    <w:rsid w:val="00614DA0"/>
    <w:rsid w:val="0061509F"/>
    <w:rsid w:val="0061542D"/>
    <w:rsid w:val="00615689"/>
    <w:rsid w:val="00615C13"/>
    <w:rsid w:val="00615CF8"/>
    <w:rsid w:val="00615EF1"/>
    <w:rsid w:val="00616CC5"/>
    <w:rsid w:val="00616EDE"/>
    <w:rsid w:val="006170CA"/>
    <w:rsid w:val="00617328"/>
    <w:rsid w:val="006174B8"/>
    <w:rsid w:val="00617A5A"/>
    <w:rsid w:val="006200F4"/>
    <w:rsid w:val="006204F6"/>
    <w:rsid w:val="00620563"/>
    <w:rsid w:val="00620789"/>
    <w:rsid w:val="00620A64"/>
    <w:rsid w:val="00620B00"/>
    <w:rsid w:val="00620CF3"/>
    <w:rsid w:val="00621379"/>
    <w:rsid w:val="006219A3"/>
    <w:rsid w:val="00621D93"/>
    <w:rsid w:val="006221E0"/>
    <w:rsid w:val="00622684"/>
    <w:rsid w:val="00622B64"/>
    <w:rsid w:val="00622CAE"/>
    <w:rsid w:val="00622D56"/>
    <w:rsid w:val="006231AB"/>
    <w:rsid w:val="00623B43"/>
    <w:rsid w:val="00623DD2"/>
    <w:rsid w:val="006240F9"/>
    <w:rsid w:val="00624640"/>
    <w:rsid w:val="00624677"/>
    <w:rsid w:val="006246D3"/>
    <w:rsid w:val="006247C9"/>
    <w:rsid w:val="0062485F"/>
    <w:rsid w:val="006249B2"/>
    <w:rsid w:val="00624FB8"/>
    <w:rsid w:val="00625081"/>
    <w:rsid w:val="006250B2"/>
    <w:rsid w:val="006251B4"/>
    <w:rsid w:val="006252EC"/>
    <w:rsid w:val="00625650"/>
    <w:rsid w:val="00625933"/>
    <w:rsid w:val="00625C19"/>
    <w:rsid w:val="00626170"/>
    <w:rsid w:val="00626E62"/>
    <w:rsid w:val="00627042"/>
    <w:rsid w:val="00627254"/>
    <w:rsid w:val="00627504"/>
    <w:rsid w:val="00627555"/>
    <w:rsid w:val="006276D8"/>
    <w:rsid w:val="006279AB"/>
    <w:rsid w:val="00627A3E"/>
    <w:rsid w:val="0063018E"/>
    <w:rsid w:val="006301FD"/>
    <w:rsid w:val="0063021B"/>
    <w:rsid w:val="006304A8"/>
    <w:rsid w:val="006305E9"/>
    <w:rsid w:val="0063064A"/>
    <w:rsid w:val="006308D0"/>
    <w:rsid w:val="006309D5"/>
    <w:rsid w:val="0063187B"/>
    <w:rsid w:val="00631B0E"/>
    <w:rsid w:val="00631B98"/>
    <w:rsid w:val="00632296"/>
    <w:rsid w:val="006322C3"/>
    <w:rsid w:val="0063245E"/>
    <w:rsid w:val="00632C3C"/>
    <w:rsid w:val="00633056"/>
    <w:rsid w:val="00633145"/>
    <w:rsid w:val="006331ED"/>
    <w:rsid w:val="00633304"/>
    <w:rsid w:val="0063347A"/>
    <w:rsid w:val="00633771"/>
    <w:rsid w:val="00633D94"/>
    <w:rsid w:val="00633EA5"/>
    <w:rsid w:val="00634276"/>
    <w:rsid w:val="006344EB"/>
    <w:rsid w:val="006346D8"/>
    <w:rsid w:val="00634976"/>
    <w:rsid w:val="00634A60"/>
    <w:rsid w:val="00635CE7"/>
    <w:rsid w:val="00635F8B"/>
    <w:rsid w:val="00636AB6"/>
    <w:rsid w:val="006370F9"/>
    <w:rsid w:val="00637141"/>
    <w:rsid w:val="00637164"/>
    <w:rsid w:val="00637229"/>
    <w:rsid w:val="0063725E"/>
    <w:rsid w:val="00637D6E"/>
    <w:rsid w:val="00637DF5"/>
    <w:rsid w:val="00637EE5"/>
    <w:rsid w:val="00637FA1"/>
    <w:rsid w:val="00640C34"/>
    <w:rsid w:val="00640FB8"/>
    <w:rsid w:val="00640FEC"/>
    <w:rsid w:val="006416E7"/>
    <w:rsid w:val="00641980"/>
    <w:rsid w:val="00641ABC"/>
    <w:rsid w:val="00641CBE"/>
    <w:rsid w:val="00642179"/>
    <w:rsid w:val="006421F6"/>
    <w:rsid w:val="00643046"/>
    <w:rsid w:val="006432E9"/>
    <w:rsid w:val="006435A3"/>
    <w:rsid w:val="00643E86"/>
    <w:rsid w:val="006443B7"/>
    <w:rsid w:val="00644550"/>
    <w:rsid w:val="0064456D"/>
    <w:rsid w:val="00644A36"/>
    <w:rsid w:val="00644A49"/>
    <w:rsid w:val="00644C79"/>
    <w:rsid w:val="00644DC8"/>
    <w:rsid w:val="006451BA"/>
    <w:rsid w:val="00645F91"/>
    <w:rsid w:val="0064601B"/>
    <w:rsid w:val="0064606C"/>
    <w:rsid w:val="00646230"/>
    <w:rsid w:val="006463FC"/>
    <w:rsid w:val="00646859"/>
    <w:rsid w:val="00646A06"/>
    <w:rsid w:val="00646C8D"/>
    <w:rsid w:val="00647426"/>
    <w:rsid w:val="0064758B"/>
    <w:rsid w:val="00647851"/>
    <w:rsid w:val="006478FA"/>
    <w:rsid w:val="00647AD6"/>
    <w:rsid w:val="00647D29"/>
    <w:rsid w:val="0065051F"/>
    <w:rsid w:val="00650832"/>
    <w:rsid w:val="00651012"/>
    <w:rsid w:val="00651507"/>
    <w:rsid w:val="00651948"/>
    <w:rsid w:val="006519C5"/>
    <w:rsid w:val="00652633"/>
    <w:rsid w:val="0065284E"/>
    <w:rsid w:val="00652924"/>
    <w:rsid w:val="00652A7D"/>
    <w:rsid w:val="00652AEB"/>
    <w:rsid w:val="00652C15"/>
    <w:rsid w:val="00652DA1"/>
    <w:rsid w:val="00652EE7"/>
    <w:rsid w:val="006534D5"/>
    <w:rsid w:val="00653793"/>
    <w:rsid w:val="006539F4"/>
    <w:rsid w:val="00653B33"/>
    <w:rsid w:val="00653E4A"/>
    <w:rsid w:val="00653EB3"/>
    <w:rsid w:val="0065447B"/>
    <w:rsid w:val="00654550"/>
    <w:rsid w:val="00654A79"/>
    <w:rsid w:val="00654B2E"/>
    <w:rsid w:val="0065564F"/>
    <w:rsid w:val="0065581B"/>
    <w:rsid w:val="0065596C"/>
    <w:rsid w:val="00655CED"/>
    <w:rsid w:val="00655FC7"/>
    <w:rsid w:val="00655FDE"/>
    <w:rsid w:val="0065635E"/>
    <w:rsid w:val="0065661B"/>
    <w:rsid w:val="006570BE"/>
    <w:rsid w:val="00657875"/>
    <w:rsid w:val="00657E03"/>
    <w:rsid w:val="006600BA"/>
    <w:rsid w:val="0066032D"/>
    <w:rsid w:val="0066044F"/>
    <w:rsid w:val="006604A5"/>
    <w:rsid w:val="006604F1"/>
    <w:rsid w:val="006607D8"/>
    <w:rsid w:val="006609CE"/>
    <w:rsid w:val="00660B42"/>
    <w:rsid w:val="00661235"/>
    <w:rsid w:val="006612A3"/>
    <w:rsid w:val="00661986"/>
    <w:rsid w:val="00661E73"/>
    <w:rsid w:val="00662F86"/>
    <w:rsid w:val="00663064"/>
    <w:rsid w:val="00663468"/>
    <w:rsid w:val="0066347B"/>
    <w:rsid w:val="00663580"/>
    <w:rsid w:val="0066376D"/>
    <w:rsid w:val="0066377B"/>
    <w:rsid w:val="006639D4"/>
    <w:rsid w:val="00663A46"/>
    <w:rsid w:val="006645A5"/>
    <w:rsid w:val="006648FB"/>
    <w:rsid w:val="00664D29"/>
    <w:rsid w:val="00665083"/>
    <w:rsid w:val="00665115"/>
    <w:rsid w:val="00665375"/>
    <w:rsid w:val="00665766"/>
    <w:rsid w:val="00665AC4"/>
    <w:rsid w:val="00665B66"/>
    <w:rsid w:val="00665C48"/>
    <w:rsid w:val="00665D64"/>
    <w:rsid w:val="00666215"/>
    <w:rsid w:val="00666384"/>
    <w:rsid w:val="00666814"/>
    <w:rsid w:val="00666D00"/>
    <w:rsid w:val="00667077"/>
    <w:rsid w:val="006671C2"/>
    <w:rsid w:val="0066738C"/>
    <w:rsid w:val="0066773D"/>
    <w:rsid w:val="00667B2F"/>
    <w:rsid w:val="00667BB8"/>
    <w:rsid w:val="00667CCA"/>
    <w:rsid w:val="00667DB8"/>
    <w:rsid w:val="00670024"/>
    <w:rsid w:val="0067062B"/>
    <w:rsid w:val="006707A8"/>
    <w:rsid w:val="00670CA7"/>
    <w:rsid w:val="00670F75"/>
    <w:rsid w:val="0067105A"/>
    <w:rsid w:val="0067108B"/>
    <w:rsid w:val="006719CE"/>
    <w:rsid w:val="006720C4"/>
    <w:rsid w:val="006725AC"/>
    <w:rsid w:val="0067286E"/>
    <w:rsid w:val="00672946"/>
    <w:rsid w:val="00672BA0"/>
    <w:rsid w:val="00672EC1"/>
    <w:rsid w:val="00672F2E"/>
    <w:rsid w:val="00672F3D"/>
    <w:rsid w:val="00673262"/>
    <w:rsid w:val="00673AF5"/>
    <w:rsid w:val="006740D6"/>
    <w:rsid w:val="00675175"/>
    <w:rsid w:val="00675249"/>
    <w:rsid w:val="00675894"/>
    <w:rsid w:val="006758D8"/>
    <w:rsid w:val="0067601D"/>
    <w:rsid w:val="006764CE"/>
    <w:rsid w:val="006767DB"/>
    <w:rsid w:val="006768CF"/>
    <w:rsid w:val="00676D71"/>
    <w:rsid w:val="0067716D"/>
    <w:rsid w:val="006775EA"/>
    <w:rsid w:val="00677AE7"/>
    <w:rsid w:val="0067DA89"/>
    <w:rsid w:val="006803B2"/>
    <w:rsid w:val="006807E5"/>
    <w:rsid w:val="00680C87"/>
    <w:rsid w:val="00680DFE"/>
    <w:rsid w:val="00680EC8"/>
    <w:rsid w:val="00680F9D"/>
    <w:rsid w:val="0068102C"/>
    <w:rsid w:val="0068137B"/>
    <w:rsid w:val="0068224E"/>
    <w:rsid w:val="00682F3D"/>
    <w:rsid w:val="006830B8"/>
    <w:rsid w:val="00683294"/>
    <w:rsid w:val="00683319"/>
    <w:rsid w:val="00683502"/>
    <w:rsid w:val="00683651"/>
    <w:rsid w:val="00683696"/>
    <w:rsid w:val="00683744"/>
    <w:rsid w:val="00684058"/>
    <w:rsid w:val="006844F1"/>
    <w:rsid w:val="006847E7"/>
    <w:rsid w:val="006849C8"/>
    <w:rsid w:val="00684B77"/>
    <w:rsid w:val="006850C2"/>
    <w:rsid w:val="006851F5"/>
    <w:rsid w:val="00685509"/>
    <w:rsid w:val="00685D5E"/>
    <w:rsid w:val="00685D82"/>
    <w:rsid w:val="00685EBF"/>
    <w:rsid w:val="0068640D"/>
    <w:rsid w:val="00686C4A"/>
    <w:rsid w:val="00687039"/>
    <w:rsid w:val="00687517"/>
    <w:rsid w:val="00687562"/>
    <w:rsid w:val="00687848"/>
    <w:rsid w:val="00687E2A"/>
    <w:rsid w:val="00687F7E"/>
    <w:rsid w:val="0069055E"/>
    <w:rsid w:val="00690644"/>
    <w:rsid w:val="006909AE"/>
    <w:rsid w:val="006909C2"/>
    <w:rsid w:val="00690C27"/>
    <w:rsid w:val="00690FDD"/>
    <w:rsid w:val="0069178A"/>
    <w:rsid w:val="0069188B"/>
    <w:rsid w:val="006918F1"/>
    <w:rsid w:val="00691C71"/>
    <w:rsid w:val="00691ECB"/>
    <w:rsid w:val="00691ECC"/>
    <w:rsid w:val="00692241"/>
    <w:rsid w:val="006926CE"/>
    <w:rsid w:val="006929EA"/>
    <w:rsid w:val="00692C70"/>
    <w:rsid w:val="00693438"/>
    <w:rsid w:val="00693736"/>
    <w:rsid w:val="00693B1C"/>
    <w:rsid w:val="00693F2A"/>
    <w:rsid w:val="00693F97"/>
    <w:rsid w:val="006940CA"/>
    <w:rsid w:val="006941AB"/>
    <w:rsid w:val="006943A7"/>
    <w:rsid w:val="00694979"/>
    <w:rsid w:val="00694C45"/>
    <w:rsid w:val="00694D36"/>
    <w:rsid w:val="00694ECF"/>
    <w:rsid w:val="00694F54"/>
    <w:rsid w:val="0069535F"/>
    <w:rsid w:val="00695360"/>
    <w:rsid w:val="00695392"/>
    <w:rsid w:val="0069577E"/>
    <w:rsid w:val="006958A1"/>
    <w:rsid w:val="00695D37"/>
    <w:rsid w:val="00695FE4"/>
    <w:rsid w:val="006966EB"/>
    <w:rsid w:val="00696780"/>
    <w:rsid w:val="00696DED"/>
    <w:rsid w:val="00696EA2"/>
    <w:rsid w:val="00697047"/>
    <w:rsid w:val="00697099"/>
    <w:rsid w:val="0069757D"/>
    <w:rsid w:val="00697A8D"/>
    <w:rsid w:val="00697F25"/>
    <w:rsid w:val="006A0114"/>
    <w:rsid w:val="006A0194"/>
    <w:rsid w:val="006A0983"/>
    <w:rsid w:val="006A0CB5"/>
    <w:rsid w:val="006A19EE"/>
    <w:rsid w:val="006A1A89"/>
    <w:rsid w:val="006A1AF9"/>
    <w:rsid w:val="006A1B35"/>
    <w:rsid w:val="006A1D32"/>
    <w:rsid w:val="006A27A1"/>
    <w:rsid w:val="006A2850"/>
    <w:rsid w:val="006A2B1C"/>
    <w:rsid w:val="006A2BD3"/>
    <w:rsid w:val="006A3252"/>
    <w:rsid w:val="006A3627"/>
    <w:rsid w:val="006A37C6"/>
    <w:rsid w:val="006A3C3C"/>
    <w:rsid w:val="006A481F"/>
    <w:rsid w:val="006A4910"/>
    <w:rsid w:val="006A523B"/>
    <w:rsid w:val="006A5610"/>
    <w:rsid w:val="006A56E7"/>
    <w:rsid w:val="006A5923"/>
    <w:rsid w:val="006A5CB2"/>
    <w:rsid w:val="006A5D2B"/>
    <w:rsid w:val="006A614A"/>
    <w:rsid w:val="006A6196"/>
    <w:rsid w:val="006A6598"/>
    <w:rsid w:val="006A67EF"/>
    <w:rsid w:val="006A6902"/>
    <w:rsid w:val="006A6B24"/>
    <w:rsid w:val="006A6F2B"/>
    <w:rsid w:val="006A6F84"/>
    <w:rsid w:val="006A715F"/>
    <w:rsid w:val="006A7959"/>
    <w:rsid w:val="006B0364"/>
    <w:rsid w:val="006B065E"/>
    <w:rsid w:val="006B0E0D"/>
    <w:rsid w:val="006B11BD"/>
    <w:rsid w:val="006B154A"/>
    <w:rsid w:val="006B1858"/>
    <w:rsid w:val="006B1AB9"/>
    <w:rsid w:val="006B224D"/>
    <w:rsid w:val="006B228F"/>
    <w:rsid w:val="006B2766"/>
    <w:rsid w:val="006B2CC8"/>
    <w:rsid w:val="006B34EB"/>
    <w:rsid w:val="006B3782"/>
    <w:rsid w:val="006B38D3"/>
    <w:rsid w:val="006B3DDB"/>
    <w:rsid w:val="006B43DF"/>
    <w:rsid w:val="006B4AC4"/>
    <w:rsid w:val="006B4F5B"/>
    <w:rsid w:val="006B5337"/>
    <w:rsid w:val="006B5639"/>
    <w:rsid w:val="006B5691"/>
    <w:rsid w:val="006B618C"/>
    <w:rsid w:val="006B62A4"/>
    <w:rsid w:val="006B6992"/>
    <w:rsid w:val="006B6B4A"/>
    <w:rsid w:val="006B708A"/>
    <w:rsid w:val="006B7413"/>
    <w:rsid w:val="006B754B"/>
    <w:rsid w:val="006B7600"/>
    <w:rsid w:val="006B78B4"/>
    <w:rsid w:val="006B78FF"/>
    <w:rsid w:val="006B7997"/>
    <w:rsid w:val="006B7B4B"/>
    <w:rsid w:val="006B7DC6"/>
    <w:rsid w:val="006C06BC"/>
    <w:rsid w:val="006C082D"/>
    <w:rsid w:val="006C0A40"/>
    <w:rsid w:val="006C0A71"/>
    <w:rsid w:val="006C0B7C"/>
    <w:rsid w:val="006C0B95"/>
    <w:rsid w:val="006C0D9A"/>
    <w:rsid w:val="006C1198"/>
    <w:rsid w:val="006C13CD"/>
    <w:rsid w:val="006C13E3"/>
    <w:rsid w:val="006C194E"/>
    <w:rsid w:val="006C1A1C"/>
    <w:rsid w:val="006C1FFB"/>
    <w:rsid w:val="006C24C0"/>
    <w:rsid w:val="006C2543"/>
    <w:rsid w:val="006C2656"/>
    <w:rsid w:val="006C2CB5"/>
    <w:rsid w:val="006C3022"/>
    <w:rsid w:val="006C38B2"/>
    <w:rsid w:val="006C39CE"/>
    <w:rsid w:val="006C47BF"/>
    <w:rsid w:val="006C5075"/>
    <w:rsid w:val="006C5095"/>
    <w:rsid w:val="006C545F"/>
    <w:rsid w:val="006C561A"/>
    <w:rsid w:val="006C5BC1"/>
    <w:rsid w:val="006C5BD0"/>
    <w:rsid w:val="006C5CAC"/>
    <w:rsid w:val="006C6554"/>
    <w:rsid w:val="006C6A09"/>
    <w:rsid w:val="006C6D24"/>
    <w:rsid w:val="006C6F7D"/>
    <w:rsid w:val="006C6FE0"/>
    <w:rsid w:val="006C73EE"/>
    <w:rsid w:val="006C74CF"/>
    <w:rsid w:val="006C75BF"/>
    <w:rsid w:val="006C7805"/>
    <w:rsid w:val="006C7DAA"/>
    <w:rsid w:val="006D0387"/>
    <w:rsid w:val="006D0743"/>
    <w:rsid w:val="006D0B85"/>
    <w:rsid w:val="006D0BDA"/>
    <w:rsid w:val="006D0DD8"/>
    <w:rsid w:val="006D11BD"/>
    <w:rsid w:val="006D1398"/>
    <w:rsid w:val="006D158C"/>
    <w:rsid w:val="006D1667"/>
    <w:rsid w:val="006D1762"/>
    <w:rsid w:val="006D18C2"/>
    <w:rsid w:val="006D1D4F"/>
    <w:rsid w:val="006D1E4D"/>
    <w:rsid w:val="006D21E2"/>
    <w:rsid w:val="006D2619"/>
    <w:rsid w:val="006D2C6D"/>
    <w:rsid w:val="006D2E5C"/>
    <w:rsid w:val="006D333D"/>
    <w:rsid w:val="006D370D"/>
    <w:rsid w:val="006D3755"/>
    <w:rsid w:val="006D3784"/>
    <w:rsid w:val="006D3AA4"/>
    <w:rsid w:val="006D3AD5"/>
    <w:rsid w:val="006D4261"/>
    <w:rsid w:val="006D42E6"/>
    <w:rsid w:val="006D478E"/>
    <w:rsid w:val="006D4C03"/>
    <w:rsid w:val="006D5453"/>
    <w:rsid w:val="006D55C0"/>
    <w:rsid w:val="006D5939"/>
    <w:rsid w:val="006D5AAD"/>
    <w:rsid w:val="006D5D60"/>
    <w:rsid w:val="006D6123"/>
    <w:rsid w:val="006D616B"/>
    <w:rsid w:val="006D6203"/>
    <w:rsid w:val="006D623C"/>
    <w:rsid w:val="006D6783"/>
    <w:rsid w:val="006D67DC"/>
    <w:rsid w:val="006D6872"/>
    <w:rsid w:val="006D709D"/>
    <w:rsid w:val="006D71B2"/>
    <w:rsid w:val="006D7F45"/>
    <w:rsid w:val="006E03BD"/>
    <w:rsid w:val="006E0C7B"/>
    <w:rsid w:val="006E0DDC"/>
    <w:rsid w:val="006E11D0"/>
    <w:rsid w:val="006E12B8"/>
    <w:rsid w:val="006E1431"/>
    <w:rsid w:val="006E144E"/>
    <w:rsid w:val="006E1550"/>
    <w:rsid w:val="006E17F1"/>
    <w:rsid w:val="006E19BB"/>
    <w:rsid w:val="006E1D4A"/>
    <w:rsid w:val="006E2976"/>
    <w:rsid w:val="006E2BFB"/>
    <w:rsid w:val="006E32F0"/>
    <w:rsid w:val="006E333F"/>
    <w:rsid w:val="006E3912"/>
    <w:rsid w:val="006E3BB7"/>
    <w:rsid w:val="006E429F"/>
    <w:rsid w:val="006E443C"/>
    <w:rsid w:val="006E48CD"/>
    <w:rsid w:val="006E4D6C"/>
    <w:rsid w:val="006E4EAE"/>
    <w:rsid w:val="006E4F6B"/>
    <w:rsid w:val="006E56DA"/>
    <w:rsid w:val="006E5703"/>
    <w:rsid w:val="006E59F7"/>
    <w:rsid w:val="006E5DE7"/>
    <w:rsid w:val="006E63B9"/>
    <w:rsid w:val="006E655F"/>
    <w:rsid w:val="006E659B"/>
    <w:rsid w:val="006E66CD"/>
    <w:rsid w:val="006E6760"/>
    <w:rsid w:val="006E6BD5"/>
    <w:rsid w:val="006E6BEE"/>
    <w:rsid w:val="006E6D79"/>
    <w:rsid w:val="006E6E64"/>
    <w:rsid w:val="006E7053"/>
    <w:rsid w:val="006E71A0"/>
    <w:rsid w:val="006E793A"/>
    <w:rsid w:val="006E79FC"/>
    <w:rsid w:val="006E7CA2"/>
    <w:rsid w:val="006F019F"/>
    <w:rsid w:val="006F01D1"/>
    <w:rsid w:val="006F022F"/>
    <w:rsid w:val="006F023F"/>
    <w:rsid w:val="006F03D3"/>
    <w:rsid w:val="006F0958"/>
    <w:rsid w:val="006F0DA7"/>
    <w:rsid w:val="006F1AB5"/>
    <w:rsid w:val="006F1AF1"/>
    <w:rsid w:val="006F1D68"/>
    <w:rsid w:val="006F244D"/>
    <w:rsid w:val="006F2496"/>
    <w:rsid w:val="006F2975"/>
    <w:rsid w:val="006F2B9E"/>
    <w:rsid w:val="006F2F14"/>
    <w:rsid w:val="006F3896"/>
    <w:rsid w:val="006F3A40"/>
    <w:rsid w:val="006F3DF4"/>
    <w:rsid w:val="006F3E04"/>
    <w:rsid w:val="006F43F6"/>
    <w:rsid w:val="006F469C"/>
    <w:rsid w:val="006F497A"/>
    <w:rsid w:val="006F4B58"/>
    <w:rsid w:val="006F4C69"/>
    <w:rsid w:val="006F50DB"/>
    <w:rsid w:val="006F5362"/>
    <w:rsid w:val="006F5593"/>
    <w:rsid w:val="006F57B5"/>
    <w:rsid w:val="006F5CFA"/>
    <w:rsid w:val="006F5E0F"/>
    <w:rsid w:val="006F5EC8"/>
    <w:rsid w:val="006F5F36"/>
    <w:rsid w:val="006F6826"/>
    <w:rsid w:val="006F6E0B"/>
    <w:rsid w:val="006F6F44"/>
    <w:rsid w:val="006F7057"/>
    <w:rsid w:val="006F719B"/>
    <w:rsid w:val="006F7334"/>
    <w:rsid w:val="006F7339"/>
    <w:rsid w:val="006F7651"/>
    <w:rsid w:val="006F7B25"/>
    <w:rsid w:val="006F7CA9"/>
    <w:rsid w:val="006F7D4A"/>
    <w:rsid w:val="007001A6"/>
    <w:rsid w:val="00700373"/>
    <w:rsid w:val="007003B5"/>
    <w:rsid w:val="007006E2"/>
    <w:rsid w:val="00700B06"/>
    <w:rsid w:val="00700B78"/>
    <w:rsid w:val="00701AD4"/>
    <w:rsid w:val="00701D7F"/>
    <w:rsid w:val="00701D87"/>
    <w:rsid w:val="00702539"/>
    <w:rsid w:val="0070280E"/>
    <w:rsid w:val="0070296B"/>
    <w:rsid w:val="00702D1E"/>
    <w:rsid w:val="00703B02"/>
    <w:rsid w:val="00703BC3"/>
    <w:rsid w:val="00703C56"/>
    <w:rsid w:val="00703C66"/>
    <w:rsid w:val="00703FBC"/>
    <w:rsid w:val="00704137"/>
    <w:rsid w:val="007047F7"/>
    <w:rsid w:val="00704B68"/>
    <w:rsid w:val="00704CD6"/>
    <w:rsid w:val="007051BE"/>
    <w:rsid w:val="00705279"/>
    <w:rsid w:val="00705375"/>
    <w:rsid w:val="007055FB"/>
    <w:rsid w:val="00705821"/>
    <w:rsid w:val="007058E5"/>
    <w:rsid w:val="007060A6"/>
    <w:rsid w:val="007060D9"/>
    <w:rsid w:val="007063C3"/>
    <w:rsid w:val="00706694"/>
    <w:rsid w:val="0070680D"/>
    <w:rsid w:val="00706A10"/>
    <w:rsid w:val="007072FC"/>
    <w:rsid w:val="007076C2"/>
    <w:rsid w:val="00707BC1"/>
    <w:rsid w:val="00707FDB"/>
    <w:rsid w:val="007102C4"/>
    <w:rsid w:val="00710668"/>
    <w:rsid w:val="0071097E"/>
    <w:rsid w:val="007110EE"/>
    <w:rsid w:val="0071151C"/>
    <w:rsid w:val="007119DC"/>
    <w:rsid w:val="00711EAB"/>
    <w:rsid w:val="00711EB1"/>
    <w:rsid w:val="00711ED4"/>
    <w:rsid w:val="00712038"/>
    <w:rsid w:val="007120F5"/>
    <w:rsid w:val="007124F1"/>
    <w:rsid w:val="0071296F"/>
    <w:rsid w:val="00712B89"/>
    <w:rsid w:val="00712C8D"/>
    <w:rsid w:val="00712D24"/>
    <w:rsid w:val="00712DE4"/>
    <w:rsid w:val="00712E16"/>
    <w:rsid w:val="00712F78"/>
    <w:rsid w:val="00713056"/>
    <w:rsid w:val="0071306E"/>
    <w:rsid w:val="00713263"/>
    <w:rsid w:val="007132EA"/>
    <w:rsid w:val="00713361"/>
    <w:rsid w:val="00713CB0"/>
    <w:rsid w:val="00713CD8"/>
    <w:rsid w:val="007149BC"/>
    <w:rsid w:val="00714A81"/>
    <w:rsid w:val="00714C24"/>
    <w:rsid w:val="00714E07"/>
    <w:rsid w:val="00714EE8"/>
    <w:rsid w:val="00715340"/>
    <w:rsid w:val="00715416"/>
    <w:rsid w:val="0071550F"/>
    <w:rsid w:val="00715799"/>
    <w:rsid w:val="00715ACB"/>
    <w:rsid w:val="00716179"/>
    <w:rsid w:val="00716193"/>
    <w:rsid w:val="00716275"/>
    <w:rsid w:val="00716384"/>
    <w:rsid w:val="007166FD"/>
    <w:rsid w:val="00717026"/>
    <w:rsid w:val="007172FE"/>
    <w:rsid w:val="00717553"/>
    <w:rsid w:val="0071775E"/>
    <w:rsid w:val="0071796A"/>
    <w:rsid w:val="00717AA6"/>
    <w:rsid w:val="00717D90"/>
    <w:rsid w:val="007201EC"/>
    <w:rsid w:val="0072054E"/>
    <w:rsid w:val="0072090E"/>
    <w:rsid w:val="00720A73"/>
    <w:rsid w:val="0072114D"/>
    <w:rsid w:val="007211BC"/>
    <w:rsid w:val="007212A7"/>
    <w:rsid w:val="0072132A"/>
    <w:rsid w:val="0072136B"/>
    <w:rsid w:val="00721387"/>
    <w:rsid w:val="00721461"/>
    <w:rsid w:val="00721684"/>
    <w:rsid w:val="00721740"/>
    <w:rsid w:val="007218AF"/>
    <w:rsid w:val="00721D3B"/>
    <w:rsid w:val="00721D57"/>
    <w:rsid w:val="00721FD6"/>
    <w:rsid w:val="0072257F"/>
    <w:rsid w:val="0072271A"/>
    <w:rsid w:val="00722729"/>
    <w:rsid w:val="0072284E"/>
    <w:rsid w:val="00722A56"/>
    <w:rsid w:val="0072333A"/>
    <w:rsid w:val="0072383E"/>
    <w:rsid w:val="0072385F"/>
    <w:rsid w:val="007238F3"/>
    <w:rsid w:val="0072428B"/>
    <w:rsid w:val="00724D0B"/>
    <w:rsid w:val="00724F8E"/>
    <w:rsid w:val="00725140"/>
    <w:rsid w:val="00725145"/>
    <w:rsid w:val="00725146"/>
    <w:rsid w:val="007255B4"/>
    <w:rsid w:val="007255CD"/>
    <w:rsid w:val="0072592D"/>
    <w:rsid w:val="007264B6"/>
    <w:rsid w:val="00726601"/>
    <w:rsid w:val="007266EA"/>
    <w:rsid w:val="007269B6"/>
    <w:rsid w:val="00726BB9"/>
    <w:rsid w:val="007272EF"/>
    <w:rsid w:val="007276AB"/>
    <w:rsid w:val="007276FB"/>
    <w:rsid w:val="00727890"/>
    <w:rsid w:val="00727C8B"/>
    <w:rsid w:val="00727DFC"/>
    <w:rsid w:val="00730444"/>
    <w:rsid w:val="00730446"/>
    <w:rsid w:val="007304EF"/>
    <w:rsid w:val="0073062F"/>
    <w:rsid w:val="0073070E"/>
    <w:rsid w:val="00730763"/>
    <w:rsid w:val="007307B5"/>
    <w:rsid w:val="00730AA1"/>
    <w:rsid w:val="00730B09"/>
    <w:rsid w:val="00730DFE"/>
    <w:rsid w:val="00730F58"/>
    <w:rsid w:val="00731BA5"/>
    <w:rsid w:val="00731D97"/>
    <w:rsid w:val="00731E52"/>
    <w:rsid w:val="007323BC"/>
    <w:rsid w:val="007323CE"/>
    <w:rsid w:val="00732842"/>
    <w:rsid w:val="0073297F"/>
    <w:rsid w:val="007329AB"/>
    <w:rsid w:val="00732B4E"/>
    <w:rsid w:val="00732FAF"/>
    <w:rsid w:val="00733051"/>
    <w:rsid w:val="007332D6"/>
    <w:rsid w:val="00733C3B"/>
    <w:rsid w:val="007343C5"/>
    <w:rsid w:val="00734581"/>
    <w:rsid w:val="007346D7"/>
    <w:rsid w:val="007347BC"/>
    <w:rsid w:val="00734EA6"/>
    <w:rsid w:val="0073550B"/>
    <w:rsid w:val="0073583E"/>
    <w:rsid w:val="0073589F"/>
    <w:rsid w:val="00735DBF"/>
    <w:rsid w:val="00735E22"/>
    <w:rsid w:val="00735E6A"/>
    <w:rsid w:val="00735FD0"/>
    <w:rsid w:val="00736102"/>
    <w:rsid w:val="00736393"/>
    <w:rsid w:val="0073678C"/>
    <w:rsid w:val="00736969"/>
    <w:rsid w:val="00736CBD"/>
    <w:rsid w:val="00736CBE"/>
    <w:rsid w:val="00737968"/>
    <w:rsid w:val="00737C45"/>
    <w:rsid w:val="00737CC8"/>
    <w:rsid w:val="007401B4"/>
    <w:rsid w:val="007403B7"/>
    <w:rsid w:val="0074059E"/>
    <w:rsid w:val="00740EBD"/>
    <w:rsid w:val="00740ED5"/>
    <w:rsid w:val="00740F5B"/>
    <w:rsid w:val="00741086"/>
    <w:rsid w:val="007413F0"/>
    <w:rsid w:val="007415C2"/>
    <w:rsid w:val="00741807"/>
    <w:rsid w:val="00741CCE"/>
    <w:rsid w:val="00741F8F"/>
    <w:rsid w:val="00742160"/>
    <w:rsid w:val="00742365"/>
    <w:rsid w:val="00742388"/>
    <w:rsid w:val="007423D4"/>
    <w:rsid w:val="00742484"/>
    <w:rsid w:val="00742ADA"/>
    <w:rsid w:val="00742D4C"/>
    <w:rsid w:val="00742E5B"/>
    <w:rsid w:val="00742F28"/>
    <w:rsid w:val="00742F6E"/>
    <w:rsid w:val="00742F72"/>
    <w:rsid w:val="0074314A"/>
    <w:rsid w:val="00743309"/>
    <w:rsid w:val="00743317"/>
    <w:rsid w:val="007439D7"/>
    <w:rsid w:val="00743AF2"/>
    <w:rsid w:val="00743E37"/>
    <w:rsid w:val="00743F58"/>
    <w:rsid w:val="007440BA"/>
    <w:rsid w:val="0074415C"/>
    <w:rsid w:val="007445AB"/>
    <w:rsid w:val="00744C51"/>
    <w:rsid w:val="00744F9D"/>
    <w:rsid w:val="00744FFA"/>
    <w:rsid w:val="007451D7"/>
    <w:rsid w:val="007451F5"/>
    <w:rsid w:val="007453E3"/>
    <w:rsid w:val="00745CB2"/>
    <w:rsid w:val="00746525"/>
    <w:rsid w:val="0074660E"/>
    <w:rsid w:val="007468FD"/>
    <w:rsid w:val="0074695A"/>
    <w:rsid w:val="00746A97"/>
    <w:rsid w:val="00746C72"/>
    <w:rsid w:val="00746D52"/>
    <w:rsid w:val="00747207"/>
    <w:rsid w:val="0074743C"/>
    <w:rsid w:val="00747B22"/>
    <w:rsid w:val="00750848"/>
    <w:rsid w:val="0075091C"/>
    <w:rsid w:val="00750B09"/>
    <w:rsid w:val="00750D73"/>
    <w:rsid w:val="007510C6"/>
    <w:rsid w:val="00751298"/>
    <w:rsid w:val="007513EB"/>
    <w:rsid w:val="007515F2"/>
    <w:rsid w:val="00751A2B"/>
    <w:rsid w:val="00751FA3"/>
    <w:rsid w:val="007526CB"/>
    <w:rsid w:val="00752DF1"/>
    <w:rsid w:val="0075315F"/>
    <w:rsid w:val="00753293"/>
    <w:rsid w:val="007535BD"/>
    <w:rsid w:val="007537D4"/>
    <w:rsid w:val="007538B2"/>
    <w:rsid w:val="00753902"/>
    <w:rsid w:val="007539BE"/>
    <w:rsid w:val="007539D4"/>
    <w:rsid w:val="00753A51"/>
    <w:rsid w:val="00753A61"/>
    <w:rsid w:val="00753D7B"/>
    <w:rsid w:val="00753FB9"/>
    <w:rsid w:val="00753FD1"/>
    <w:rsid w:val="00754341"/>
    <w:rsid w:val="0075477A"/>
    <w:rsid w:val="007548ED"/>
    <w:rsid w:val="00754CFD"/>
    <w:rsid w:val="0075510D"/>
    <w:rsid w:val="007551D6"/>
    <w:rsid w:val="007551F6"/>
    <w:rsid w:val="0075585E"/>
    <w:rsid w:val="007559BC"/>
    <w:rsid w:val="00755BBC"/>
    <w:rsid w:val="00755F22"/>
    <w:rsid w:val="0075626C"/>
    <w:rsid w:val="00756452"/>
    <w:rsid w:val="007569D6"/>
    <w:rsid w:val="007569E5"/>
    <w:rsid w:val="00756AB3"/>
    <w:rsid w:val="00756D34"/>
    <w:rsid w:val="007571AD"/>
    <w:rsid w:val="007574E6"/>
    <w:rsid w:val="00757661"/>
    <w:rsid w:val="00757799"/>
    <w:rsid w:val="00757845"/>
    <w:rsid w:val="00757A39"/>
    <w:rsid w:val="00757DD8"/>
    <w:rsid w:val="007602D7"/>
    <w:rsid w:val="007609A8"/>
    <w:rsid w:val="00760DAE"/>
    <w:rsid w:val="00761298"/>
    <w:rsid w:val="007612FC"/>
    <w:rsid w:val="0076136F"/>
    <w:rsid w:val="007613D5"/>
    <w:rsid w:val="00761850"/>
    <w:rsid w:val="0076201F"/>
    <w:rsid w:val="00762053"/>
    <w:rsid w:val="00762170"/>
    <w:rsid w:val="00762256"/>
    <w:rsid w:val="00762357"/>
    <w:rsid w:val="00762528"/>
    <w:rsid w:val="00762813"/>
    <w:rsid w:val="00762859"/>
    <w:rsid w:val="007628FA"/>
    <w:rsid w:val="00762C2B"/>
    <w:rsid w:val="00762C68"/>
    <w:rsid w:val="00762E5D"/>
    <w:rsid w:val="00762F00"/>
    <w:rsid w:val="007630BD"/>
    <w:rsid w:val="007633E0"/>
    <w:rsid w:val="007634EA"/>
    <w:rsid w:val="00763EBA"/>
    <w:rsid w:val="00763FCC"/>
    <w:rsid w:val="00763FCF"/>
    <w:rsid w:val="00763FD7"/>
    <w:rsid w:val="0076462F"/>
    <w:rsid w:val="007646D6"/>
    <w:rsid w:val="00764702"/>
    <w:rsid w:val="007647FC"/>
    <w:rsid w:val="00764AB6"/>
    <w:rsid w:val="00764C84"/>
    <w:rsid w:val="00764D69"/>
    <w:rsid w:val="0076501E"/>
    <w:rsid w:val="007653E7"/>
    <w:rsid w:val="00765714"/>
    <w:rsid w:val="00765ED7"/>
    <w:rsid w:val="0076600D"/>
    <w:rsid w:val="00766113"/>
    <w:rsid w:val="00766441"/>
    <w:rsid w:val="0076693C"/>
    <w:rsid w:val="0076694D"/>
    <w:rsid w:val="007672CD"/>
    <w:rsid w:val="00767619"/>
    <w:rsid w:val="007676D3"/>
    <w:rsid w:val="00767D89"/>
    <w:rsid w:val="00770644"/>
    <w:rsid w:val="00770828"/>
    <w:rsid w:val="007709EA"/>
    <w:rsid w:val="00770CA9"/>
    <w:rsid w:val="00770EB6"/>
    <w:rsid w:val="00770FC1"/>
    <w:rsid w:val="0077108F"/>
    <w:rsid w:val="00771195"/>
    <w:rsid w:val="007715A3"/>
    <w:rsid w:val="007716A1"/>
    <w:rsid w:val="00771729"/>
    <w:rsid w:val="00771B89"/>
    <w:rsid w:val="00771C5F"/>
    <w:rsid w:val="00772117"/>
    <w:rsid w:val="00772C99"/>
    <w:rsid w:val="00772DC7"/>
    <w:rsid w:val="00772FBD"/>
    <w:rsid w:val="0077313A"/>
    <w:rsid w:val="007738A3"/>
    <w:rsid w:val="00773DFA"/>
    <w:rsid w:val="00773E40"/>
    <w:rsid w:val="0077480F"/>
    <w:rsid w:val="007748DF"/>
    <w:rsid w:val="00774961"/>
    <w:rsid w:val="00774B52"/>
    <w:rsid w:val="00774C0C"/>
    <w:rsid w:val="00774DCB"/>
    <w:rsid w:val="00774E50"/>
    <w:rsid w:val="00774ECC"/>
    <w:rsid w:val="007754B1"/>
    <w:rsid w:val="00775748"/>
    <w:rsid w:val="007759A0"/>
    <w:rsid w:val="00775E01"/>
    <w:rsid w:val="00775F24"/>
    <w:rsid w:val="00775F92"/>
    <w:rsid w:val="007760F9"/>
    <w:rsid w:val="0077667A"/>
    <w:rsid w:val="007766BA"/>
    <w:rsid w:val="00776A08"/>
    <w:rsid w:val="00777037"/>
    <w:rsid w:val="007770EA"/>
    <w:rsid w:val="0077731F"/>
    <w:rsid w:val="007773AA"/>
    <w:rsid w:val="0077740B"/>
    <w:rsid w:val="007774B7"/>
    <w:rsid w:val="007778FE"/>
    <w:rsid w:val="0077792F"/>
    <w:rsid w:val="00777B7E"/>
    <w:rsid w:val="00780644"/>
    <w:rsid w:val="00780717"/>
    <w:rsid w:val="00780808"/>
    <w:rsid w:val="00780993"/>
    <w:rsid w:val="007819F0"/>
    <w:rsid w:val="00781EAA"/>
    <w:rsid w:val="007821FA"/>
    <w:rsid w:val="007838E8"/>
    <w:rsid w:val="00783BB6"/>
    <w:rsid w:val="00783D3F"/>
    <w:rsid w:val="00784197"/>
    <w:rsid w:val="007842BB"/>
    <w:rsid w:val="007852AA"/>
    <w:rsid w:val="0078534C"/>
    <w:rsid w:val="00785B9C"/>
    <w:rsid w:val="00785D4B"/>
    <w:rsid w:val="00785F7E"/>
    <w:rsid w:val="007862D9"/>
    <w:rsid w:val="00786464"/>
    <w:rsid w:val="00786721"/>
    <w:rsid w:val="00786D42"/>
    <w:rsid w:val="00786E94"/>
    <w:rsid w:val="00786EF2"/>
    <w:rsid w:val="007872FE"/>
    <w:rsid w:val="00787618"/>
    <w:rsid w:val="00787882"/>
    <w:rsid w:val="00787921"/>
    <w:rsid w:val="00787C5A"/>
    <w:rsid w:val="00787C5E"/>
    <w:rsid w:val="007902C3"/>
    <w:rsid w:val="0079040C"/>
    <w:rsid w:val="007909BB"/>
    <w:rsid w:val="007916CB"/>
    <w:rsid w:val="0079192C"/>
    <w:rsid w:val="00791BBE"/>
    <w:rsid w:val="00792338"/>
    <w:rsid w:val="007926A1"/>
    <w:rsid w:val="00793245"/>
    <w:rsid w:val="00793516"/>
    <w:rsid w:val="007935A6"/>
    <w:rsid w:val="0079373E"/>
    <w:rsid w:val="007938FA"/>
    <w:rsid w:val="00793924"/>
    <w:rsid w:val="00793C6F"/>
    <w:rsid w:val="00793D29"/>
    <w:rsid w:val="00794167"/>
    <w:rsid w:val="00794376"/>
    <w:rsid w:val="00794571"/>
    <w:rsid w:val="007946D5"/>
    <w:rsid w:val="00794A4D"/>
    <w:rsid w:val="00794AE4"/>
    <w:rsid w:val="007950D4"/>
    <w:rsid w:val="00795E57"/>
    <w:rsid w:val="00795F2D"/>
    <w:rsid w:val="00795FF4"/>
    <w:rsid w:val="0079615E"/>
    <w:rsid w:val="0079649D"/>
    <w:rsid w:val="007969CE"/>
    <w:rsid w:val="00796A40"/>
    <w:rsid w:val="0079705F"/>
    <w:rsid w:val="007970BE"/>
    <w:rsid w:val="00797AEB"/>
    <w:rsid w:val="007A0397"/>
    <w:rsid w:val="007A0451"/>
    <w:rsid w:val="007A0538"/>
    <w:rsid w:val="007A063A"/>
    <w:rsid w:val="007A07D2"/>
    <w:rsid w:val="007A0A6C"/>
    <w:rsid w:val="007A0B31"/>
    <w:rsid w:val="007A0EBE"/>
    <w:rsid w:val="007A11B0"/>
    <w:rsid w:val="007A12B8"/>
    <w:rsid w:val="007A1717"/>
    <w:rsid w:val="007A1803"/>
    <w:rsid w:val="007A1CF7"/>
    <w:rsid w:val="007A20D0"/>
    <w:rsid w:val="007A2308"/>
    <w:rsid w:val="007A24A3"/>
    <w:rsid w:val="007A25BB"/>
    <w:rsid w:val="007A2746"/>
    <w:rsid w:val="007A2CD9"/>
    <w:rsid w:val="007A30AA"/>
    <w:rsid w:val="007A30DD"/>
    <w:rsid w:val="007A3227"/>
    <w:rsid w:val="007A376C"/>
    <w:rsid w:val="007A3934"/>
    <w:rsid w:val="007A3B34"/>
    <w:rsid w:val="007A3C0E"/>
    <w:rsid w:val="007A3F53"/>
    <w:rsid w:val="007A40A6"/>
    <w:rsid w:val="007A4253"/>
    <w:rsid w:val="007A434B"/>
    <w:rsid w:val="007A44B2"/>
    <w:rsid w:val="007A4591"/>
    <w:rsid w:val="007A45EE"/>
    <w:rsid w:val="007A465E"/>
    <w:rsid w:val="007A481B"/>
    <w:rsid w:val="007A4D6D"/>
    <w:rsid w:val="007A4EEE"/>
    <w:rsid w:val="007A5159"/>
    <w:rsid w:val="007A53D0"/>
    <w:rsid w:val="007A5472"/>
    <w:rsid w:val="007A549A"/>
    <w:rsid w:val="007A59FE"/>
    <w:rsid w:val="007A5C27"/>
    <w:rsid w:val="007A5D15"/>
    <w:rsid w:val="007A5D6C"/>
    <w:rsid w:val="007A6210"/>
    <w:rsid w:val="007A6234"/>
    <w:rsid w:val="007A6462"/>
    <w:rsid w:val="007A6700"/>
    <w:rsid w:val="007A7176"/>
    <w:rsid w:val="007A752A"/>
    <w:rsid w:val="007A7563"/>
    <w:rsid w:val="007B019B"/>
    <w:rsid w:val="007B02B0"/>
    <w:rsid w:val="007B0DE3"/>
    <w:rsid w:val="007B1305"/>
    <w:rsid w:val="007B13D1"/>
    <w:rsid w:val="007B1482"/>
    <w:rsid w:val="007B15E0"/>
    <w:rsid w:val="007B18C5"/>
    <w:rsid w:val="007B2165"/>
    <w:rsid w:val="007B2188"/>
    <w:rsid w:val="007B2308"/>
    <w:rsid w:val="007B239F"/>
    <w:rsid w:val="007B27E8"/>
    <w:rsid w:val="007B28B5"/>
    <w:rsid w:val="007B2B24"/>
    <w:rsid w:val="007B2C2B"/>
    <w:rsid w:val="007B2C73"/>
    <w:rsid w:val="007B30B0"/>
    <w:rsid w:val="007B3889"/>
    <w:rsid w:val="007B38BA"/>
    <w:rsid w:val="007B39DA"/>
    <w:rsid w:val="007B3E9D"/>
    <w:rsid w:val="007B4115"/>
    <w:rsid w:val="007B4129"/>
    <w:rsid w:val="007B4276"/>
    <w:rsid w:val="007B4701"/>
    <w:rsid w:val="007B47FB"/>
    <w:rsid w:val="007B4934"/>
    <w:rsid w:val="007B4A8B"/>
    <w:rsid w:val="007B4B70"/>
    <w:rsid w:val="007B4CD0"/>
    <w:rsid w:val="007B4D92"/>
    <w:rsid w:val="007B4DC7"/>
    <w:rsid w:val="007B51E5"/>
    <w:rsid w:val="007B529A"/>
    <w:rsid w:val="007B56DE"/>
    <w:rsid w:val="007B59A6"/>
    <w:rsid w:val="007B5EB6"/>
    <w:rsid w:val="007B5FA3"/>
    <w:rsid w:val="007B618C"/>
    <w:rsid w:val="007B6521"/>
    <w:rsid w:val="007B6685"/>
    <w:rsid w:val="007B6E09"/>
    <w:rsid w:val="007B73A2"/>
    <w:rsid w:val="007B7402"/>
    <w:rsid w:val="007B76A0"/>
    <w:rsid w:val="007C0082"/>
    <w:rsid w:val="007C071D"/>
    <w:rsid w:val="007C0856"/>
    <w:rsid w:val="007C1016"/>
    <w:rsid w:val="007C10B6"/>
    <w:rsid w:val="007C10CE"/>
    <w:rsid w:val="007C153F"/>
    <w:rsid w:val="007C1A62"/>
    <w:rsid w:val="007C1C4B"/>
    <w:rsid w:val="007C1CD3"/>
    <w:rsid w:val="007C1E5F"/>
    <w:rsid w:val="007C20F3"/>
    <w:rsid w:val="007C21DA"/>
    <w:rsid w:val="007C2389"/>
    <w:rsid w:val="007C2CDE"/>
    <w:rsid w:val="007C3535"/>
    <w:rsid w:val="007C3837"/>
    <w:rsid w:val="007C38AC"/>
    <w:rsid w:val="007C43DF"/>
    <w:rsid w:val="007C487A"/>
    <w:rsid w:val="007C489A"/>
    <w:rsid w:val="007C507B"/>
    <w:rsid w:val="007C517E"/>
    <w:rsid w:val="007C521C"/>
    <w:rsid w:val="007C54BA"/>
    <w:rsid w:val="007C5676"/>
    <w:rsid w:val="007C56CA"/>
    <w:rsid w:val="007C572D"/>
    <w:rsid w:val="007C58ED"/>
    <w:rsid w:val="007C5A2F"/>
    <w:rsid w:val="007C5D66"/>
    <w:rsid w:val="007C6361"/>
    <w:rsid w:val="007C6625"/>
    <w:rsid w:val="007C6B1F"/>
    <w:rsid w:val="007C6B92"/>
    <w:rsid w:val="007C6E5F"/>
    <w:rsid w:val="007C71ED"/>
    <w:rsid w:val="007C7454"/>
    <w:rsid w:val="007C756C"/>
    <w:rsid w:val="007C75ED"/>
    <w:rsid w:val="007C76E5"/>
    <w:rsid w:val="007C77CB"/>
    <w:rsid w:val="007C7E89"/>
    <w:rsid w:val="007D0BC3"/>
    <w:rsid w:val="007D0D7F"/>
    <w:rsid w:val="007D0DD2"/>
    <w:rsid w:val="007D0F39"/>
    <w:rsid w:val="007D0F98"/>
    <w:rsid w:val="007D1181"/>
    <w:rsid w:val="007D1C78"/>
    <w:rsid w:val="007D21BC"/>
    <w:rsid w:val="007D2472"/>
    <w:rsid w:val="007D24F5"/>
    <w:rsid w:val="007D2B3E"/>
    <w:rsid w:val="007D2B6B"/>
    <w:rsid w:val="007D2EB1"/>
    <w:rsid w:val="007D2FD6"/>
    <w:rsid w:val="007D3010"/>
    <w:rsid w:val="007D35BA"/>
    <w:rsid w:val="007D35C1"/>
    <w:rsid w:val="007D36E0"/>
    <w:rsid w:val="007D3C87"/>
    <w:rsid w:val="007D3F60"/>
    <w:rsid w:val="007D4048"/>
    <w:rsid w:val="007D42A1"/>
    <w:rsid w:val="007D42D8"/>
    <w:rsid w:val="007D4DE8"/>
    <w:rsid w:val="007D559A"/>
    <w:rsid w:val="007D573B"/>
    <w:rsid w:val="007D581E"/>
    <w:rsid w:val="007D5ACB"/>
    <w:rsid w:val="007D5D87"/>
    <w:rsid w:val="007D606B"/>
    <w:rsid w:val="007D69C4"/>
    <w:rsid w:val="007D69E5"/>
    <w:rsid w:val="007D6A43"/>
    <w:rsid w:val="007D6A7B"/>
    <w:rsid w:val="007D6F7A"/>
    <w:rsid w:val="007D73AF"/>
    <w:rsid w:val="007D7642"/>
    <w:rsid w:val="007D7C16"/>
    <w:rsid w:val="007D7E32"/>
    <w:rsid w:val="007D7EA5"/>
    <w:rsid w:val="007E007F"/>
    <w:rsid w:val="007E05E0"/>
    <w:rsid w:val="007E0DAA"/>
    <w:rsid w:val="007E0E7A"/>
    <w:rsid w:val="007E0ECC"/>
    <w:rsid w:val="007E0ED3"/>
    <w:rsid w:val="007E0F3A"/>
    <w:rsid w:val="007E11AA"/>
    <w:rsid w:val="007E13A1"/>
    <w:rsid w:val="007E15E2"/>
    <w:rsid w:val="007E165C"/>
    <w:rsid w:val="007E1792"/>
    <w:rsid w:val="007E1D42"/>
    <w:rsid w:val="007E2592"/>
    <w:rsid w:val="007E2901"/>
    <w:rsid w:val="007E3124"/>
    <w:rsid w:val="007E3335"/>
    <w:rsid w:val="007E36AC"/>
    <w:rsid w:val="007E3E54"/>
    <w:rsid w:val="007E4589"/>
    <w:rsid w:val="007E4611"/>
    <w:rsid w:val="007E487C"/>
    <w:rsid w:val="007E50C2"/>
    <w:rsid w:val="007E52A4"/>
    <w:rsid w:val="007E557E"/>
    <w:rsid w:val="007E5644"/>
    <w:rsid w:val="007E57CF"/>
    <w:rsid w:val="007E5923"/>
    <w:rsid w:val="007E5B21"/>
    <w:rsid w:val="007E5FA3"/>
    <w:rsid w:val="007E6130"/>
    <w:rsid w:val="007E6179"/>
    <w:rsid w:val="007E6364"/>
    <w:rsid w:val="007E6A29"/>
    <w:rsid w:val="007E6A4D"/>
    <w:rsid w:val="007E7333"/>
    <w:rsid w:val="007E75A7"/>
    <w:rsid w:val="007E78E1"/>
    <w:rsid w:val="007E78F8"/>
    <w:rsid w:val="007E7926"/>
    <w:rsid w:val="007E7A8D"/>
    <w:rsid w:val="007E7CD4"/>
    <w:rsid w:val="007F0E7E"/>
    <w:rsid w:val="007F12A7"/>
    <w:rsid w:val="007F12AB"/>
    <w:rsid w:val="007F1417"/>
    <w:rsid w:val="007F1B06"/>
    <w:rsid w:val="007F2138"/>
    <w:rsid w:val="007F2225"/>
    <w:rsid w:val="007F24B1"/>
    <w:rsid w:val="007F2603"/>
    <w:rsid w:val="007F2C03"/>
    <w:rsid w:val="007F2F2F"/>
    <w:rsid w:val="007F372B"/>
    <w:rsid w:val="007F3BAB"/>
    <w:rsid w:val="007F3DD7"/>
    <w:rsid w:val="007F4750"/>
    <w:rsid w:val="007F4A43"/>
    <w:rsid w:val="007F4D6D"/>
    <w:rsid w:val="007F4FEC"/>
    <w:rsid w:val="007F5A25"/>
    <w:rsid w:val="007F625F"/>
    <w:rsid w:val="007F627D"/>
    <w:rsid w:val="007F636B"/>
    <w:rsid w:val="007F6C39"/>
    <w:rsid w:val="007F6E99"/>
    <w:rsid w:val="007F70A8"/>
    <w:rsid w:val="007F7392"/>
    <w:rsid w:val="007F742A"/>
    <w:rsid w:val="007F7848"/>
    <w:rsid w:val="007F7B1E"/>
    <w:rsid w:val="007F7C85"/>
    <w:rsid w:val="007F7EAA"/>
    <w:rsid w:val="00800209"/>
    <w:rsid w:val="00800D3D"/>
    <w:rsid w:val="00800E3E"/>
    <w:rsid w:val="00801407"/>
    <w:rsid w:val="0080144E"/>
    <w:rsid w:val="0080148F"/>
    <w:rsid w:val="00801A4A"/>
    <w:rsid w:val="00801BCF"/>
    <w:rsid w:val="00801DE5"/>
    <w:rsid w:val="00801FB6"/>
    <w:rsid w:val="00802023"/>
    <w:rsid w:val="00802030"/>
    <w:rsid w:val="00802114"/>
    <w:rsid w:val="00802198"/>
    <w:rsid w:val="00802657"/>
    <w:rsid w:val="00802796"/>
    <w:rsid w:val="008028E9"/>
    <w:rsid w:val="00802ABB"/>
    <w:rsid w:val="00802E17"/>
    <w:rsid w:val="0080353B"/>
    <w:rsid w:val="00804184"/>
    <w:rsid w:val="00804224"/>
    <w:rsid w:val="00804493"/>
    <w:rsid w:val="00804580"/>
    <w:rsid w:val="00804640"/>
    <w:rsid w:val="00804C61"/>
    <w:rsid w:val="008054F5"/>
    <w:rsid w:val="00805609"/>
    <w:rsid w:val="008059DF"/>
    <w:rsid w:val="00805B34"/>
    <w:rsid w:val="00805C35"/>
    <w:rsid w:val="00805D09"/>
    <w:rsid w:val="00805EA1"/>
    <w:rsid w:val="00805FA6"/>
    <w:rsid w:val="00806338"/>
    <w:rsid w:val="00806590"/>
    <w:rsid w:val="00806950"/>
    <w:rsid w:val="00806FBC"/>
    <w:rsid w:val="00807707"/>
    <w:rsid w:val="008078FC"/>
    <w:rsid w:val="00807B17"/>
    <w:rsid w:val="00807D54"/>
    <w:rsid w:val="0081002D"/>
    <w:rsid w:val="00810DB4"/>
    <w:rsid w:val="00810EC4"/>
    <w:rsid w:val="00811782"/>
    <w:rsid w:val="00812204"/>
    <w:rsid w:val="00812229"/>
    <w:rsid w:val="00812277"/>
    <w:rsid w:val="0081229A"/>
    <w:rsid w:val="00812502"/>
    <w:rsid w:val="008125D0"/>
    <w:rsid w:val="008127ED"/>
    <w:rsid w:val="00812CAA"/>
    <w:rsid w:val="008133EF"/>
    <w:rsid w:val="00813A05"/>
    <w:rsid w:val="00813DD1"/>
    <w:rsid w:val="00813DF9"/>
    <w:rsid w:val="00814176"/>
    <w:rsid w:val="0081433F"/>
    <w:rsid w:val="00814BCD"/>
    <w:rsid w:val="00815848"/>
    <w:rsid w:val="00815A3B"/>
    <w:rsid w:val="00815A50"/>
    <w:rsid w:val="00815D54"/>
    <w:rsid w:val="0081683B"/>
    <w:rsid w:val="00816886"/>
    <w:rsid w:val="00816A04"/>
    <w:rsid w:val="00816B4A"/>
    <w:rsid w:val="00816CB8"/>
    <w:rsid w:val="0081769B"/>
    <w:rsid w:val="008179DC"/>
    <w:rsid w:val="00817A53"/>
    <w:rsid w:val="00817CE1"/>
    <w:rsid w:val="00817F5B"/>
    <w:rsid w:val="0082035E"/>
    <w:rsid w:val="00820381"/>
    <w:rsid w:val="00820AC5"/>
    <w:rsid w:val="00820E39"/>
    <w:rsid w:val="00821401"/>
    <w:rsid w:val="00821511"/>
    <w:rsid w:val="0082152A"/>
    <w:rsid w:val="00821552"/>
    <w:rsid w:val="00821668"/>
    <w:rsid w:val="0082176E"/>
    <w:rsid w:val="008217D1"/>
    <w:rsid w:val="00821862"/>
    <w:rsid w:val="00821AFD"/>
    <w:rsid w:val="00821F36"/>
    <w:rsid w:val="00821FC0"/>
    <w:rsid w:val="008221E2"/>
    <w:rsid w:val="008222F0"/>
    <w:rsid w:val="00822412"/>
    <w:rsid w:val="008228B9"/>
    <w:rsid w:val="00822A62"/>
    <w:rsid w:val="00822BB3"/>
    <w:rsid w:val="00822BF0"/>
    <w:rsid w:val="00822CBB"/>
    <w:rsid w:val="00822CC2"/>
    <w:rsid w:val="00823046"/>
    <w:rsid w:val="00823472"/>
    <w:rsid w:val="00823CED"/>
    <w:rsid w:val="00823F07"/>
    <w:rsid w:val="0082456E"/>
    <w:rsid w:val="008248D9"/>
    <w:rsid w:val="00825108"/>
    <w:rsid w:val="008251B8"/>
    <w:rsid w:val="0082589F"/>
    <w:rsid w:val="00825A50"/>
    <w:rsid w:val="00825BD7"/>
    <w:rsid w:val="00826447"/>
    <w:rsid w:val="008268EC"/>
    <w:rsid w:val="00826CB9"/>
    <w:rsid w:val="00826D88"/>
    <w:rsid w:val="00826D96"/>
    <w:rsid w:val="00826FB2"/>
    <w:rsid w:val="008273E7"/>
    <w:rsid w:val="00827455"/>
    <w:rsid w:val="00827D79"/>
    <w:rsid w:val="008313C7"/>
    <w:rsid w:val="0083185D"/>
    <w:rsid w:val="00831D70"/>
    <w:rsid w:val="008327DC"/>
    <w:rsid w:val="00832C43"/>
    <w:rsid w:val="00832D68"/>
    <w:rsid w:val="00833313"/>
    <w:rsid w:val="00833384"/>
    <w:rsid w:val="008335BF"/>
    <w:rsid w:val="00833838"/>
    <w:rsid w:val="008339A9"/>
    <w:rsid w:val="00833B23"/>
    <w:rsid w:val="00833DE2"/>
    <w:rsid w:val="00833F0F"/>
    <w:rsid w:val="00834095"/>
    <w:rsid w:val="0083461E"/>
    <w:rsid w:val="00834684"/>
    <w:rsid w:val="00834FBA"/>
    <w:rsid w:val="00835731"/>
    <w:rsid w:val="008357B3"/>
    <w:rsid w:val="00835A69"/>
    <w:rsid w:val="00836378"/>
    <w:rsid w:val="00836986"/>
    <w:rsid w:val="00836AD1"/>
    <w:rsid w:val="00836B48"/>
    <w:rsid w:val="00836D14"/>
    <w:rsid w:val="00836F0A"/>
    <w:rsid w:val="0083727F"/>
    <w:rsid w:val="00837702"/>
    <w:rsid w:val="0083781A"/>
    <w:rsid w:val="008404B8"/>
    <w:rsid w:val="00840517"/>
    <w:rsid w:val="00840904"/>
    <w:rsid w:val="00840F2E"/>
    <w:rsid w:val="00841152"/>
    <w:rsid w:val="008416D9"/>
    <w:rsid w:val="00841B8C"/>
    <w:rsid w:val="00841DE9"/>
    <w:rsid w:val="008423F5"/>
    <w:rsid w:val="008425AA"/>
    <w:rsid w:val="0084269F"/>
    <w:rsid w:val="00842B2B"/>
    <w:rsid w:val="00842EC1"/>
    <w:rsid w:val="00843141"/>
    <w:rsid w:val="00843144"/>
    <w:rsid w:val="008435E4"/>
    <w:rsid w:val="008436B2"/>
    <w:rsid w:val="00843958"/>
    <w:rsid w:val="00843A98"/>
    <w:rsid w:val="0084422F"/>
    <w:rsid w:val="008442BF"/>
    <w:rsid w:val="00844401"/>
    <w:rsid w:val="0084490F"/>
    <w:rsid w:val="0084542B"/>
    <w:rsid w:val="00845528"/>
    <w:rsid w:val="0084560D"/>
    <w:rsid w:val="008457F0"/>
    <w:rsid w:val="00845860"/>
    <w:rsid w:val="00845A61"/>
    <w:rsid w:val="00845A93"/>
    <w:rsid w:val="008463D4"/>
    <w:rsid w:val="008463F6"/>
    <w:rsid w:val="00846426"/>
    <w:rsid w:val="008468F1"/>
    <w:rsid w:val="008469A8"/>
    <w:rsid w:val="00846E6E"/>
    <w:rsid w:val="0084702C"/>
    <w:rsid w:val="008471D3"/>
    <w:rsid w:val="0084736E"/>
    <w:rsid w:val="008473A6"/>
    <w:rsid w:val="00847585"/>
    <w:rsid w:val="00847974"/>
    <w:rsid w:val="00847BF5"/>
    <w:rsid w:val="00847D6A"/>
    <w:rsid w:val="00850274"/>
    <w:rsid w:val="0085039B"/>
    <w:rsid w:val="00850B6C"/>
    <w:rsid w:val="00850C96"/>
    <w:rsid w:val="00850CA4"/>
    <w:rsid w:val="00851488"/>
    <w:rsid w:val="00851957"/>
    <w:rsid w:val="00851A34"/>
    <w:rsid w:val="00851A9C"/>
    <w:rsid w:val="00851B40"/>
    <w:rsid w:val="00851BB5"/>
    <w:rsid w:val="00851F51"/>
    <w:rsid w:val="0085204B"/>
    <w:rsid w:val="008522BF"/>
    <w:rsid w:val="008529AC"/>
    <w:rsid w:val="00852A10"/>
    <w:rsid w:val="00852AAA"/>
    <w:rsid w:val="00853190"/>
    <w:rsid w:val="008532BB"/>
    <w:rsid w:val="0085376C"/>
    <w:rsid w:val="00853A2F"/>
    <w:rsid w:val="00853D73"/>
    <w:rsid w:val="008540D3"/>
    <w:rsid w:val="0085422D"/>
    <w:rsid w:val="00854411"/>
    <w:rsid w:val="00854544"/>
    <w:rsid w:val="00854910"/>
    <w:rsid w:val="00854A25"/>
    <w:rsid w:val="00854D0B"/>
    <w:rsid w:val="00855519"/>
    <w:rsid w:val="008555AE"/>
    <w:rsid w:val="0085561D"/>
    <w:rsid w:val="00855701"/>
    <w:rsid w:val="00855768"/>
    <w:rsid w:val="0085585D"/>
    <w:rsid w:val="00855D25"/>
    <w:rsid w:val="00855D89"/>
    <w:rsid w:val="00856042"/>
    <w:rsid w:val="008560DB"/>
    <w:rsid w:val="00856530"/>
    <w:rsid w:val="0085678D"/>
    <w:rsid w:val="008569A9"/>
    <w:rsid w:val="00856AB4"/>
    <w:rsid w:val="00856F44"/>
    <w:rsid w:val="00856F96"/>
    <w:rsid w:val="00856FCE"/>
    <w:rsid w:val="00857163"/>
    <w:rsid w:val="008572B5"/>
    <w:rsid w:val="008578DB"/>
    <w:rsid w:val="008579D4"/>
    <w:rsid w:val="00857F35"/>
    <w:rsid w:val="008604A3"/>
    <w:rsid w:val="00860676"/>
    <w:rsid w:val="008608AE"/>
    <w:rsid w:val="00860C69"/>
    <w:rsid w:val="00860E8C"/>
    <w:rsid w:val="008616E8"/>
    <w:rsid w:val="00861709"/>
    <w:rsid w:val="00861760"/>
    <w:rsid w:val="00861C37"/>
    <w:rsid w:val="0086229D"/>
    <w:rsid w:val="0086252C"/>
    <w:rsid w:val="008626F1"/>
    <w:rsid w:val="00862948"/>
    <w:rsid w:val="00862B81"/>
    <w:rsid w:val="00862F6C"/>
    <w:rsid w:val="008631FB"/>
    <w:rsid w:val="0086353C"/>
    <w:rsid w:val="008635D6"/>
    <w:rsid w:val="008639B4"/>
    <w:rsid w:val="00863CFE"/>
    <w:rsid w:val="00863D59"/>
    <w:rsid w:val="00863E92"/>
    <w:rsid w:val="00863F05"/>
    <w:rsid w:val="00863F18"/>
    <w:rsid w:val="00863FB4"/>
    <w:rsid w:val="00864829"/>
    <w:rsid w:val="00864944"/>
    <w:rsid w:val="00864958"/>
    <w:rsid w:val="00864BCA"/>
    <w:rsid w:val="00864E38"/>
    <w:rsid w:val="00864F3D"/>
    <w:rsid w:val="008653DB"/>
    <w:rsid w:val="008654A2"/>
    <w:rsid w:val="00865770"/>
    <w:rsid w:val="00865FF4"/>
    <w:rsid w:val="00866076"/>
    <w:rsid w:val="00866123"/>
    <w:rsid w:val="00866355"/>
    <w:rsid w:val="0086651F"/>
    <w:rsid w:val="0086703D"/>
    <w:rsid w:val="008671D2"/>
    <w:rsid w:val="00867574"/>
    <w:rsid w:val="00867B16"/>
    <w:rsid w:val="00867E83"/>
    <w:rsid w:val="008707F0"/>
    <w:rsid w:val="0087086D"/>
    <w:rsid w:val="00870C48"/>
    <w:rsid w:val="008719F5"/>
    <w:rsid w:val="00871E00"/>
    <w:rsid w:val="00872294"/>
    <w:rsid w:val="00872644"/>
    <w:rsid w:val="00872B89"/>
    <w:rsid w:val="0087312A"/>
    <w:rsid w:val="008734A2"/>
    <w:rsid w:val="00873508"/>
    <w:rsid w:val="00873593"/>
    <w:rsid w:val="008736BD"/>
    <w:rsid w:val="008738F6"/>
    <w:rsid w:val="008739C2"/>
    <w:rsid w:val="00873C67"/>
    <w:rsid w:val="00873E5D"/>
    <w:rsid w:val="00873F1E"/>
    <w:rsid w:val="0087409A"/>
    <w:rsid w:val="008744BA"/>
    <w:rsid w:val="008744DB"/>
    <w:rsid w:val="00874637"/>
    <w:rsid w:val="00874760"/>
    <w:rsid w:val="00874F21"/>
    <w:rsid w:val="00874F8D"/>
    <w:rsid w:val="00874F90"/>
    <w:rsid w:val="00874FDF"/>
    <w:rsid w:val="00875399"/>
    <w:rsid w:val="008757C1"/>
    <w:rsid w:val="00875EA8"/>
    <w:rsid w:val="00875F91"/>
    <w:rsid w:val="00875FDC"/>
    <w:rsid w:val="00876395"/>
    <w:rsid w:val="00876735"/>
    <w:rsid w:val="008768B7"/>
    <w:rsid w:val="008768F3"/>
    <w:rsid w:val="00876A5C"/>
    <w:rsid w:val="0087744C"/>
    <w:rsid w:val="0087754A"/>
    <w:rsid w:val="00880195"/>
    <w:rsid w:val="00880464"/>
    <w:rsid w:val="00880587"/>
    <w:rsid w:val="0088059E"/>
    <w:rsid w:val="008806BC"/>
    <w:rsid w:val="0088083E"/>
    <w:rsid w:val="00880AD1"/>
    <w:rsid w:val="0088111E"/>
    <w:rsid w:val="00881185"/>
    <w:rsid w:val="00881411"/>
    <w:rsid w:val="0088155F"/>
    <w:rsid w:val="0088175B"/>
    <w:rsid w:val="00881B21"/>
    <w:rsid w:val="00881D32"/>
    <w:rsid w:val="00881E29"/>
    <w:rsid w:val="00881F4E"/>
    <w:rsid w:val="00882426"/>
    <w:rsid w:val="008825FD"/>
    <w:rsid w:val="00882708"/>
    <w:rsid w:val="00882BC6"/>
    <w:rsid w:val="00882C8F"/>
    <w:rsid w:val="00883847"/>
    <w:rsid w:val="008839A2"/>
    <w:rsid w:val="00883A3A"/>
    <w:rsid w:val="008845D2"/>
    <w:rsid w:val="00884A55"/>
    <w:rsid w:val="00884E96"/>
    <w:rsid w:val="00885002"/>
    <w:rsid w:val="00885787"/>
    <w:rsid w:val="00885B4D"/>
    <w:rsid w:val="00886275"/>
    <w:rsid w:val="00886405"/>
    <w:rsid w:val="00886902"/>
    <w:rsid w:val="00887001"/>
    <w:rsid w:val="008878F6"/>
    <w:rsid w:val="00887906"/>
    <w:rsid w:val="00890248"/>
    <w:rsid w:val="008907BC"/>
    <w:rsid w:val="00890858"/>
    <w:rsid w:val="00890911"/>
    <w:rsid w:val="00890D19"/>
    <w:rsid w:val="00890F02"/>
    <w:rsid w:val="00891384"/>
    <w:rsid w:val="00892338"/>
    <w:rsid w:val="00892878"/>
    <w:rsid w:val="00892CBE"/>
    <w:rsid w:val="00892D5B"/>
    <w:rsid w:val="00892E38"/>
    <w:rsid w:val="00893278"/>
    <w:rsid w:val="008933B2"/>
    <w:rsid w:val="0089385D"/>
    <w:rsid w:val="00893BFC"/>
    <w:rsid w:val="00893C81"/>
    <w:rsid w:val="00893D09"/>
    <w:rsid w:val="00893F57"/>
    <w:rsid w:val="008947EA"/>
    <w:rsid w:val="008953FD"/>
    <w:rsid w:val="00895600"/>
    <w:rsid w:val="00895B13"/>
    <w:rsid w:val="00895D39"/>
    <w:rsid w:val="00896795"/>
    <w:rsid w:val="008971C7"/>
    <w:rsid w:val="00897871"/>
    <w:rsid w:val="00897CB8"/>
    <w:rsid w:val="00897D60"/>
    <w:rsid w:val="00897DD8"/>
    <w:rsid w:val="008A0A77"/>
    <w:rsid w:val="008A0DE7"/>
    <w:rsid w:val="008A0E22"/>
    <w:rsid w:val="008A0F05"/>
    <w:rsid w:val="008A13D3"/>
    <w:rsid w:val="008A20F0"/>
    <w:rsid w:val="008A2124"/>
    <w:rsid w:val="008A2198"/>
    <w:rsid w:val="008A23B5"/>
    <w:rsid w:val="008A2DCD"/>
    <w:rsid w:val="008A2EFC"/>
    <w:rsid w:val="008A3610"/>
    <w:rsid w:val="008A3997"/>
    <w:rsid w:val="008A3A24"/>
    <w:rsid w:val="008A3A88"/>
    <w:rsid w:val="008A493B"/>
    <w:rsid w:val="008A4999"/>
    <w:rsid w:val="008A4D03"/>
    <w:rsid w:val="008A4F96"/>
    <w:rsid w:val="008A5164"/>
    <w:rsid w:val="008A580A"/>
    <w:rsid w:val="008A5922"/>
    <w:rsid w:val="008A5C4E"/>
    <w:rsid w:val="008A5C84"/>
    <w:rsid w:val="008A5D9D"/>
    <w:rsid w:val="008A5DBE"/>
    <w:rsid w:val="008A5F7E"/>
    <w:rsid w:val="008A60ED"/>
    <w:rsid w:val="008A6326"/>
    <w:rsid w:val="008A6FAA"/>
    <w:rsid w:val="008A6FE4"/>
    <w:rsid w:val="008A71DB"/>
    <w:rsid w:val="008A7369"/>
    <w:rsid w:val="008A78F1"/>
    <w:rsid w:val="008A7B98"/>
    <w:rsid w:val="008A7DEE"/>
    <w:rsid w:val="008A7ED6"/>
    <w:rsid w:val="008A7FBA"/>
    <w:rsid w:val="008B0958"/>
    <w:rsid w:val="008B09C9"/>
    <w:rsid w:val="008B0B7B"/>
    <w:rsid w:val="008B0CF5"/>
    <w:rsid w:val="008B1028"/>
    <w:rsid w:val="008B10EC"/>
    <w:rsid w:val="008B114C"/>
    <w:rsid w:val="008B146E"/>
    <w:rsid w:val="008B1551"/>
    <w:rsid w:val="008B1567"/>
    <w:rsid w:val="008B1BD0"/>
    <w:rsid w:val="008B1C91"/>
    <w:rsid w:val="008B1DAF"/>
    <w:rsid w:val="008B1F13"/>
    <w:rsid w:val="008B1FB8"/>
    <w:rsid w:val="008B21B0"/>
    <w:rsid w:val="008B25ED"/>
    <w:rsid w:val="008B299B"/>
    <w:rsid w:val="008B2AA9"/>
    <w:rsid w:val="008B2B6C"/>
    <w:rsid w:val="008B2BFB"/>
    <w:rsid w:val="008B3019"/>
    <w:rsid w:val="008B3273"/>
    <w:rsid w:val="008B37FF"/>
    <w:rsid w:val="008B3901"/>
    <w:rsid w:val="008B3A97"/>
    <w:rsid w:val="008B3B77"/>
    <w:rsid w:val="008B3D09"/>
    <w:rsid w:val="008B40D4"/>
    <w:rsid w:val="008B46E2"/>
    <w:rsid w:val="008B471F"/>
    <w:rsid w:val="008B479F"/>
    <w:rsid w:val="008B4B18"/>
    <w:rsid w:val="008B4FE0"/>
    <w:rsid w:val="008B54E0"/>
    <w:rsid w:val="008B588F"/>
    <w:rsid w:val="008B5C9B"/>
    <w:rsid w:val="008B5D0D"/>
    <w:rsid w:val="008B5DF3"/>
    <w:rsid w:val="008B6101"/>
    <w:rsid w:val="008B6380"/>
    <w:rsid w:val="008B6518"/>
    <w:rsid w:val="008B6679"/>
    <w:rsid w:val="008B66E8"/>
    <w:rsid w:val="008B675F"/>
    <w:rsid w:val="008B6908"/>
    <w:rsid w:val="008B6CED"/>
    <w:rsid w:val="008B6EB6"/>
    <w:rsid w:val="008B6FC1"/>
    <w:rsid w:val="008B6FE3"/>
    <w:rsid w:val="008B72EB"/>
    <w:rsid w:val="008B7347"/>
    <w:rsid w:val="008B744F"/>
    <w:rsid w:val="008B7A1A"/>
    <w:rsid w:val="008B7B31"/>
    <w:rsid w:val="008C0A25"/>
    <w:rsid w:val="008C0CC0"/>
    <w:rsid w:val="008C1173"/>
    <w:rsid w:val="008C14C4"/>
    <w:rsid w:val="008C1547"/>
    <w:rsid w:val="008C1912"/>
    <w:rsid w:val="008C2135"/>
    <w:rsid w:val="008C22B6"/>
    <w:rsid w:val="008C2492"/>
    <w:rsid w:val="008C25FF"/>
    <w:rsid w:val="008C2765"/>
    <w:rsid w:val="008C2A61"/>
    <w:rsid w:val="008C2AE2"/>
    <w:rsid w:val="008C2B28"/>
    <w:rsid w:val="008C2B42"/>
    <w:rsid w:val="008C2B7B"/>
    <w:rsid w:val="008C2C99"/>
    <w:rsid w:val="008C2EE1"/>
    <w:rsid w:val="008C2FC5"/>
    <w:rsid w:val="008C319A"/>
    <w:rsid w:val="008C35C8"/>
    <w:rsid w:val="008C37C3"/>
    <w:rsid w:val="008C41F6"/>
    <w:rsid w:val="008C425E"/>
    <w:rsid w:val="008C425F"/>
    <w:rsid w:val="008C43CF"/>
    <w:rsid w:val="008C49E4"/>
    <w:rsid w:val="008C4AA1"/>
    <w:rsid w:val="008C4DC1"/>
    <w:rsid w:val="008C4EC7"/>
    <w:rsid w:val="008C504C"/>
    <w:rsid w:val="008C5EDD"/>
    <w:rsid w:val="008C6294"/>
    <w:rsid w:val="008C62D8"/>
    <w:rsid w:val="008C6816"/>
    <w:rsid w:val="008C68D5"/>
    <w:rsid w:val="008C6CCD"/>
    <w:rsid w:val="008C6FCF"/>
    <w:rsid w:val="008C75EF"/>
    <w:rsid w:val="008C7609"/>
    <w:rsid w:val="008C793F"/>
    <w:rsid w:val="008C7D15"/>
    <w:rsid w:val="008C7D47"/>
    <w:rsid w:val="008C7DB2"/>
    <w:rsid w:val="008C7E38"/>
    <w:rsid w:val="008D0539"/>
    <w:rsid w:val="008D05E4"/>
    <w:rsid w:val="008D07F6"/>
    <w:rsid w:val="008D0C90"/>
    <w:rsid w:val="008D159F"/>
    <w:rsid w:val="008D1D7B"/>
    <w:rsid w:val="008D1E54"/>
    <w:rsid w:val="008D1EC0"/>
    <w:rsid w:val="008D23D5"/>
    <w:rsid w:val="008D2891"/>
    <w:rsid w:val="008D2CD7"/>
    <w:rsid w:val="008D2D85"/>
    <w:rsid w:val="008D334C"/>
    <w:rsid w:val="008D34EC"/>
    <w:rsid w:val="008D35BA"/>
    <w:rsid w:val="008D3B38"/>
    <w:rsid w:val="008D4377"/>
    <w:rsid w:val="008D43D2"/>
    <w:rsid w:val="008D457A"/>
    <w:rsid w:val="008D4CC0"/>
    <w:rsid w:val="008D4F95"/>
    <w:rsid w:val="008D50BD"/>
    <w:rsid w:val="008D548B"/>
    <w:rsid w:val="008D56FA"/>
    <w:rsid w:val="008D5775"/>
    <w:rsid w:val="008D5FC3"/>
    <w:rsid w:val="008D66E2"/>
    <w:rsid w:val="008D6876"/>
    <w:rsid w:val="008D75C8"/>
    <w:rsid w:val="008D76C8"/>
    <w:rsid w:val="008D7933"/>
    <w:rsid w:val="008D79F6"/>
    <w:rsid w:val="008D7B93"/>
    <w:rsid w:val="008D7E4C"/>
    <w:rsid w:val="008E041F"/>
    <w:rsid w:val="008E0954"/>
    <w:rsid w:val="008E0A19"/>
    <w:rsid w:val="008E0CFE"/>
    <w:rsid w:val="008E0D5B"/>
    <w:rsid w:val="008E107D"/>
    <w:rsid w:val="008E11BB"/>
    <w:rsid w:val="008E18C8"/>
    <w:rsid w:val="008E1B04"/>
    <w:rsid w:val="008E23C1"/>
    <w:rsid w:val="008E2414"/>
    <w:rsid w:val="008E26D9"/>
    <w:rsid w:val="008E2780"/>
    <w:rsid w:val="008E2B60"/>
    <w:rsid w:val="008E2CBE"/>
    <w:rsid w:val="008E2D3A"/>
    <w:rsid w:val="008E2EC4"/>
    <w:rsid w:val="008E3092"/>
    <w:rsid w:val="008E3264"/>
    <w:rsid w:val="008E3461"/>
    <w:rsid w:val="008E37BF"/>
    <w:rsid w:val="008E3BD8"/>
    <w:rsid w:val="008E3D69"/>
    <w:rsid w:val="008E3FE9"/>
    <w:rsid w:val="008E43C2"/>
    <w:rsid w:val="008E4581"/>
    <w:rsid w:val="008E46A9"/>
    <w:rsid w:val="008E4A83"/>
    <w:rsid w:val="008E4B20"/>
    <w:rsid w:val="008E4FE9"/>
    <w:rsid w:val="008E552D"/>
    <w:rsid w:val="008E5886"/>
    <w:rsid w:val="008E5B85"/>
    <w:rsid w:val="008E5F34"/>
    <w:rsid w:val="008E612A"/>
    <w:rsid w:val="008E614E"/>
    <w:rsid w:val="008E6450"/>
    <w:rsid w:val="008E6DCD"/>
    <w:rsid w:val="008E6E61"/>
    <w:rsid w:val="008E6E75"/>
    <w:rsid w:val="008E7147"/>
    <w:rsid w:val="008E7A0F"/>
    <w:rsid w:val="008E7C73"/>
    <w:rsid w:val="008F01A3"/>
    <w:rsid w:val="008F01FC"/>
    <w:rsid w:val="008F0634"/>
    <w:rsid w:val="008F0652"/>
    <w:rsid w:val="008F090A"/>
    <w:rsid w:val="008F0BA4"/>
    <w:rsid w:val="008F13DE"/>
    <w:rsid w:val="008F1428"/>
    <w:rsid w:val="008F1B36"/>
    <w:rsid w:val="008F2836"/>
    <w:rsid w:val="008F2F28"/>
    <w:rsid w:val="008F30DB"/>
    <w:rsid w:val="008F3198"/>
    <w:rsid w:val="008F3481"/>
    <w:rsid w:val="008F373E"/>
    <w:rsid w:val="008F38E8"/>
    <w:rsid w:val="008F3AF5"/>
    <w:rsid w:val="008F3D2F"/>
    <w:rsid w:val="008F3D85"/>
    <w:rsid w:val="008F40B6"/>
    <w:rsid w:val="008F4750"/>
    <w:rsid w:val="008F481C"/>
    <w:rsid w:val="008F495D"/>
    <w:rsid w:val="008F4BEB"/>
    <w:rsid w:val="008F4E7E"/>
    <w:rsid w:val="008F4ECB"/>
    <w:rsid w:val="008F4F83"/>
    <w:rsid w:val="008F557D"/>
    <w:rsid w:val="008F5A7B"/>
    <w:rsid w:val="008F5DB1"/>
    <w:rsid w:val="008F6039"/>
    <w:rsid w:val="008F60DA"/>
    <w:rsid w:val="008F6934"/>
    <w:rsid w:val="008F6B2C"/>
    <w:rsid w:val="008F755A"/>
    <w:rsid w:val="008F7DFD"/>
    <w:rsid w:val="00900506"/>
    <w:rsid w:val="00900846"/>
    <w:rsid w:val="00900CB7"/>
    <w:rsid w:val="009012CF"/>
    <w:rsid w:val="009014AA"/>
    <w:rsid w:val="0090157D"/>
    <w:rsid w:val="0090232C"/>
    <w:rsid w:val="0090285B"/>
    <w:rsid w:val="0090286A"/>
    <w:rsid w:val="00902874"/>
    <w:rsid w:val="00902963"/>
    <w:rsid w:val="009029EC"/>
    <w:rsid w:val="00902DC2"/>
    <w:rsid w:val="00903A7A"/>
    <w:rsid w:val="00903FAF"/>
    <w:rsid w:val="0090400B"/>
    <w:rsid w:val="00904561"/>
    <w:rsid w:val="00904684"/>
    <w:rsid w:val="00904BCA"/>
    <w:rsid w:val="00904DB2"/>
    <w:rsid w:val="00904DF9"/>
    <w:rsid w:val="00904E58"/>
    <w:rsid w:val="00905464"/>
    <w:rsid w:val="0090581E"/>
    <w:rsid w:val="00905859"/>
    <w:rsid w:val="00905DD8"/>
    <w:rsid w:val="0090655A"/>
    <w:rsid w:val="00906578"/>
    <w:rsid w:val="009065D9"/>
    <w:rsid w:val="00906682"/>
    <w:rsid w:val="00906765"/>
    <w:rsid w:val="009069C0"/>
    <w:rsid w:val="00906ADB"/>
    <w:rsid w:val="00906D1C"/>
    <w:rsid w:val="00906D47"/>
    <w:rsid w:val="00906ED6"/>
    <w:rsid w:val="00907309"/>
    <w:rsid w:val="0090744B"/>
    <w:rsid w:val="0090756D"/>
    <w:rsid w:val="009078BC"/>
    <w:rsid w:val="00907D55"/>
    <w:rsid w:val="00907FB8"/>
    <w:rsid w:val="00910098"/>
    <w:rsid w:val="0091024F"/>
    <w:rsid w:val="0091084E"/>
    <w:rsid w:val="00910B30"/>
    <w:rsid w:val="009110C9"/>
    <w:rsid w:val="009112C1"/>
    <w:rsid w:val="009115F5"/>
    <w:rsid w:val="00911852"/>
    <w:rsid w:val="00911922"/>
    <w:rsid w:val="009119E9"/>
    <w:rsid w:val="00911CDD"/>
    <w:rsid w:val="00912081"/>
    <w:rsid w:val="0091276F"/>
    <w:rsid w:val="00912992"/>
    <w:rsid w:val="00912B7F"/>
    <w:rsid w:val="00912C77"/>
    <w:rsid w:val="00913052"/>
    <w:rsid w:val="009134F3"/>
    <w:rsid w:val="00913741"/>
    <w:rsid w:val="00914155"/>
    <w:rsid w:val="00914973"/>
    <w:rsid w:val="00914C3B"/>
    <w:rsid w:val="00914C9B"/>
    <w:rsid w:val="00915082"/>
    <w:rsid w:val="009150F5"/>
    <w:rsid w:val="00915365"/>
    <w:rsid w:val="00915584"/>
    <w:rsid w:val="00915C8E"/>
    <w:rsid w:val="00916690"/>
    <w:rsid w:val="00916971"/>
    <w:rsid w:val="00916A8C"/>
    <w:rsid w:val="00916E7E"/>
    <w:rsid w:val="00917278"/>
    <w:rsid w:val="00917291"/>
    <w:rsid w:val="00917419"/>
    <w:rsid w:val="00917955"/>
    <w:rsid w:val="00917A60"/>
    <w:rsid w:val="00920101"/>
    <w:rsid w:val="00920135"/>
    <w:rsid w:val="009202DD"/>
    <w:rsid w:val="009202F3"/>
    <w:rsid w:val="009208D3"/>
    <w:rsid w:val="00920FB6"/>
    <w:rsid w:val="009211BE"/>
    <w:rsid w:val="00921B59"/>
    <w:rsid w:val="00921D27"/>
    <w:rsid w:val="009228D2"/>
    <w:rsid w:val="009230CB"/>
    <w:rsid w:val="009231F0"/>
    <w:rsid w:val="0092366A"/>
    <w:rsid w:val="009237F1"/>
    <w:rsid w:val="00923A3F"/>
    <w:rsid w:val="00923B35"/>
    <w:rsid w:val="00923C52"/>
    <w:rsid w:val="009240E7"/>
    <w:rsid w:val="00924382"/>
    <w:rsid w:val="009244FA"/>
    <w:rsid w:val="00924E94"/>
    <w:rsid w:val="00925056"/>
    <w:rsid w:val="00925264"/>
    <w:rsid w:val="009253C0"/>
    <w:rsid w:val="00926598"/>
    <w:rsid w:val="00926CF8"/>
    <w:rsid w:val="00926DD4"/>
    <w:rsid w:val="009271D6"/>
    <w:rsid w:val="009273D5"/>
    <w:rsid w:val="009278C4"/>
    <w:rsid w:val="00927B67"/>
    <w:rsid w:val="00927B8C"/>
    <w:rsid w:val="00927C21"/>
    <w:rsid w:val="00927FAD"/>
    <w:rsid w:val="009302F6"/>
    <w:rsid w:val="00930813"/>
    <w:rsid w:val="00930958"/>
    <w:rsid w:val="00930A45"/>
    <w:rsid w:val="00930AA0"/>
    <w:rsid w:val="00930CEE"/>
    <w:rsid w:val="00930D8B"/>
    <w:rsid w:val="0093123E"/>
    <w:rsid w:val="0093158E"/>
    <w:rsid w:val="00931D0F"/>
    <w:rsid w:val="009325DE"/>
    <w:rsid w:val="00933672"/>
    <w:rsid w:val="0093374E"/>
    <w:rsid w:val="00933AD3"/>
    <w:rsid w:val="009340A0"/>
    <w:rsid w:val="00934AE7"/>
    <w:rsid w:val="00934BE1"/>
    <w:rsid w:val="00935292"/>
    <w:rsid w:val="009352A9"/>
    <w:rsid w:val="0093547D"/>
    <w:rsid w:val="00935BA6"/>
    <w:rsid w:val="00935CAF"/>
    <w:rsid w:val="0093616A"/>
    <w:rsid w:val="009361B8"/>
    <w:rsid w:val="0093638E"/>
    <w:rsid w:val="00936697"/>
    <w:rsid w:val="009367EC"/>
    <w:rsid w:val="00937063"/>
    <w:rsid w:val="0093737B"/>
    <w:rsid w:val="009373E2"/>
    <w:rsid w:val="00937783"/>
    <w:rsid w:val="00937C56"/>
    <w:rsid w:val="00937C67"/>
    <w:rsid w:val="0094055E"/>
    <w:rsid w:val="0094098F"/>
    <w:rsid w:val="009409A1"/>
    <w:rsid w:val="00940AEF"/>
    <w:rsid w:val="00940C00"/>
    <w:rsid w:val="00940C46"/>
    <w:rsid w:val="00940FB1"/>
    <w:rsid w:val="0094144D"/>
    <w:rsid w:val="009418EF"/>
    <w:rsid w:val="0094193B"/>
    <w:rsid w:val="00941FD3"/>
    <w:rsid w:val="00942340"/>
    <w:rsid w:val="00942345"/>
    <w:rsid w:val="00942554"/>
    <w:rsid w:val="009427EE"/>
    <w:rsid w:val="00942B3F"/>
    <w:rsid w:val="0094301D"/>
    <w:rsid w:val="00943581"/>
    <w:rsid w:val="00943766"/>
    <w:rsid w:val="009439F2"/>
    <w:rsid w:val="00943AAA"/>
    <w:rsid w:val="00943BF1"/>
    <w:rsid w:val="00943E35"/>
    <w:rsid w:val="00944515"/>
    <w:rsid w:val="009450B1"/>
    <w:rsid w:val="00945736"/>
    <w:rsid w:val="00945EEB"/>
    <w:rsid w:val="00945F15"/>
    <w:rsid w:val="00945F65"/>
    <w:rsid w:val="0094624E"/>
    <w:rsid w:val="009462DE"/>
    <w:rsid w:val="009463C5"/>
    <w:rsid w:val="0094664F"/>
    <w:rsid w:val="00946B58"/>
    <w:rsid w:val="00946B81"/>
    <w:rsid w:val="00946DBB"/>
    <w:rsid w:val="00947145"/>
    <w:rsid w:val="009471EA"/>
    <w:rsid w:val="00947425"/>
    <w:rsid w:val="009475B7"/>
    <w:rsid w:val="00947937"/>
    <w:rsid w:val="00947D43"/>
    <w:rsid w:val="0095006E"/>
    <w:rsid w:val="00950B37"/>
    <w:rsid w:val="00950E6B"/>
    <w:rsid w:val="00950EFC"/>
    <w:rsid w:val="00951242"/>
    <w:rsid w:val="00951339"/>
    <w:rsid w:val="009515C9"/>
    <w:rsid w:val="0095199E"/>
    <w:rsid w:val="00951EA8"/>
    <w:rsid w:val="00952303"/>
    <w:rsid w:val="00952903"/>
    <w:rsid w:val="00952936"/>
    <w:rsid w:val="00952CD8"/>
    <w:rsid w:val="00952D57"/>
    <w:rsid w:val="00953363"/>
    <w:rsid w:val="00953793"/>
    <w:rsid w:val="00953930"/>
    <w:rsid w:val="00953C57"/>
    <w:rsid w:val="00953C86"/>
    <w:rsid w:val="00953DEE"/>
    <w:rsid w:val="00953E5E"/>
    <w:rsid w:val="0095438E"/>
    <w:rsid w:val="0095449C"/>
    <w:rsid w:val="00954760"/>
    <w:rsid w:val="00954B60"/>
    <w:rsid w:val="00954E69"/>
    <w:rsid w:val="0095550E"/>
    <w:rsid w:val="0095597F"/>
    <w:rsid w:val="009559CA"/>
    <w:rsid w:val="00955A40"/>
    <w:rsid w:val="00955AC2"/>
    <w:rsid w:val="00955D7C"/>
    <w:rsid w:val="00955EC8"/>
    <w:rsid w:val="00955ECA"/>
    <w:rsid w:val="00956129"/>
    <w:rsid w:val="009561D0"/>
    <w:rsid w:val="009561DC"/>
    <w:rsid w:val="0095635B"/>
    <w:rsid w:val="00956C73"/>
    <w:rsid w:val="00956C83"/>
    <w:rsid w:val="00956D84"/>
    <w:rsid w:val="00956F0E"/>
    <w:rsid w:val="0095721B"/>
    <w:rsid w:val="009572D9"/>
    <w:rsid w:val="009576A1"/>
    <w:rsid w:val="00957CD2"/>
    <w:rsid w:val="009606BA"/>
    <w:rsid w:val="009612AE"/>
    <w:rsid w:val="009613E1"/>
    <w:rsid w:val="0096152A"/>
    <w:rsid w:val="00961B14"/>
    <w:rsid w:val="00961D3B"/>
    <w:rsid w:val="00961DFF"/>
    <w:rsid w:val="00962736"/>
    <w:rsid w:val="00962A85"/>
    <w:rsid w:val="00963227"/>
    <w:rsid w:val="009636F5"/>
    <w:rsid w:val="0096396C"/>
    <w:rsid w:val="00963D84"/>
    <w:rsid w:val="00963DA4"/>
    <w:rsid w:val="00963FDD"/>
    <w:rsid w:val="0096465B"/>
    <w:rsid w:val="00964735"/>
    <w:rsid w:val="00964CEE"/>
    <w:rsid w:val="00964D8E"/>
    <w:rsid w:val="00964F7F"/>
    <w:rsid w:val="009652C7"/>
    <w:rsid w:val="00965504"/>
    <w:rsid w:val="009657C6"/>
    <w:rsid w:val="009658D4"/>
    <w:rsid w:val="00965C02"/>
    <w:rsid w:val="009660D9"/>
    <w:rsid w:val="00966285"/>
    <w:rsid w:val="00966476"/>
    <w:rsid w:val="009665A5"/>
    <w:rsid w:val="00966BD2"/>
    <w:rsid w:val="00966E10"/>
    <w:rsid w:val="00966FB0"/>
    <w:rsid w:val="0096726C"/>
    <w:rsid w:val="009672A9"/>
    <w:rsid w:val="00967463"/>
    <w:rsid w:val="009675DB"/>
    <w:rsid w:val="0096761D"/>
    <w:rsid w:val="00967924"/>
    <w:rsid w:val="00967AF8"/>
    <w:rsid w:val="00970628"/>
    <w:rsid w:val="00970A11"/>
    <w:rsid w:val="00970D8F"/>
    <w:rsid w:val="00971207"/>
    <w:rsid w:val="009713CB"/>
    <w:rsid w:val="009715FA"/>
    <w:rsid w:val="00971713"/>
    <w:rsid w:val="0097175B"/>
    <w:rsid w:val="00971850"/>
    <w:rsid w:val="0097187D"/>
    <w:rsid w:val="0097193A"/>
    <w:rsid w:val="00971955"/>
    <w:rsid w:val="00971F19"/>
    <w:rsid w:val="00971FA9"/>
    <w:rsid w:val="009723D5"/>
    <w:rsid w:val="00972986"/>
    <w:rsid w:val="00973075"/>
    <w:rsid w:val="00973155"/>
    <w:rsid w:val="00973726"/>
    <w:rsid w:val="0097390B"/>
    <w:rsid w:val="00973F28"/>
    <w:rsid w:val="00974166"/>
    <w:rsid w:val="00974DC3"/>
    <w:rsid w:val="00975107"/>
    <w:rsid w:val="0097514B"/>
    <w:rsid w:val="009752B8"/>
    <w:rsid w:val="00975565"/>
    <w:rsid w:val="009758C4"/>
    <w:rsid w:val="00975C14"/>
    <w:rsid w:val="00975DEE"/>
    <w:rsid w:val="009760E5"/>
    <w:rsid w:val="00976189"/>
    <w:rsid w:val="009761BE"/>
    <w:rsid w:val="0097673B"/>
    <w:rsid w:val="009769CF"/>
    <w:rsid w:val="00976FDD"/>
    <w:rsid w:val="0097711C"/>
    <w:rsid w:val="0097728D"/>
    <w:rsid w:val="009774AF"/>
    <w:rsid w:val="0097758B"/>
    <w:rsid w:val="0097759A"/>
    <w:rsid w:val="009778CC"/>
    <w:rsid w:val="0098088C"/>
    <w:rsid w:val="009808D4"/>
    <w:rsid w:val="00980E33"/>
    <w:rsid w:val="0098105B"/>
    <w:rsid w:val="00981715"/>
    <w:rsid w:val="0098191B"/>
    <w:rsid w:val="00981FC2"/>
    <w:rsid w:val="009820B3"/>
    <w:rsid w:val="00982295"/>
    <w:rsid w:val="00982343"/>
    <w:rsid w:val="009824E6"/>
    <w:rsid w:val="00982948"/>
    <w:rsid w:val="00982ED8"/>
    <w:rsid w:val="00982FB8"/>
    <w:rsid w:val="00983052"/>
    <w:rsid w:val="00983154"/>
    <w:rsid w:val="00983655"/>
    <w:rsid w:val="0098375E"/>
    <w:rsid w:val="00983AA4"/>
    <w:rsid w:val="00983F33"/>
    <w:rsid w:val="009840A4"/>
    <w:rsid w:val="009842F8"/>
    <w:rsid w:val="00984549"/>
    <w:rsid w:val="0098483E"/>
    <w:rsid w:val="009850D2"/>
    <w:rsid w:val="009855B0"/>
    <w:rsid w:val="009857E5"/>
    <w:rsid w:val="00985B23"/>
    <w:rsid w:val="00985F30"/>
    <w:rsid w:val="00986570"/>
    <w:rsid w:val="0098669B"/>
    <w:rsid w:val="00986A2E"/>
    <w:rsid w:val="00986D86"/>
    <w:rsid w:val="00986FD9"/>
    <w:rsid w:val="0098742E"/>
    <w:rsid w:val="00987542"/>
    <w:rsid w:val="0098781E"/>
    <w:rsid w:val="00987FDA"/>
    <w:rsid w:val="00990566"/>
    <w:rsid w:val="0099066E"/>
    <w:rsid w:val="009906BD"/>
    <w:rsid w:val="00990F0D"/>
    <w:rsid w:val="0099132E"/>
    <w:rsid w:val="00991607"/>
    <w:rsid w:val="00991622"/>
    <w:rsid w:val="0099190B"/>
    <w:rsid w:val="00991953"/>
    <w:rsid w:val="00991A94"/>
    <w:rsid w:val="0099230E"/>
    <w:rsid w:val="0099273B"/>
    <w:rsid w:val="00992821"/>
    <w:rsid w:val="00993020"/>
    <w:rsid w:val="009931C5"/>
    <w:rsid w:val="009932A8"/>
    <w:rsid w:val="00993351"/>
    <w:rsid w:val="00993382"/>
    <w:rsid w:val="009933EC"/>
    <w:rsid w:val="00993588"/>
    <w:rsid w:val="009944ED"/>
    <w:rsid w:val="0099455F"/>
    <w:rsid w:val="00994683"/>
    <w:rsid w:val="00995011"/>
    <w:rsid w:val="0099514D"/>
    <w:rsid w:val="009952AB"/>
    <w:rsid w:val="00995956"/>
    <w:rsid w:val="00995B50"/>
    <w:rsid w:val="00995E5D"/>
    <w:rsid w:val="009963A2"/>
    <w:rsid w:val="009964FF"/>
    <w:rsid w:val="009965D0"/>
    <w:rsid w:val="009966F5"/>
    <w:rsid w:val="00996968"/>
    <w:rsid w:val="0099697C"/>
    <w:rsid w:val="00996E47"/>
    <w:rsid w:val="00997257"/>
    <w:rsid w:val="009975BD"/>
    <w:rsid w:val="00997934"/>
    <w:rsid w:val="00997CB5"/>
    <w:rsid w:val="00997E05"/>
    <w:rsid w:val="00997F56"/>
    <w:rsid w:val="00997FE1"/>
    <w:rsid w:val="009A05CA"/>
    <w:rsid w:val="009A07F7"/>
    <w:rsid w:val="009A0806"/>
    <w:rsid w:val="009A08A3"/>
    <w:rsid w:val="009A0C72"/>
    <w:rsid w:val="009A0ECB"/>
    <w:rsid w:val="009A1217"/>
    <w:rsid w:val="009A165E"/>
    <w:rsid w:val="009A18A5"/>
    <w:rsid w:val="009A18DD"/>
    <w:rsid w:val="009A2082"/>
    <w:rsid w:val="009A209C"/>
    <w:rsid w:val="009A252A"/>
    <w:rsid w:val="009A25FE"/>
    <w:rsid w:val="009A2B99"/>
    <w:rsid w:val="009A2C23"/>
    <w:rsid w:val="009A2D03"/>
    <w:rsid w:val="009A36C8"/>
    <w:rsid w:val="009A3CC5"/>
    <w:rsid w:val="009A4159"/>
    <w:rsid w:val="009A49B7"/>
    <w:rsid w:val="009A5652"/>
    <w:rsid w:val="009A57E7"/>
    <w:rsid w:val="009A59A8"/>
    <w:rsid w:val="009A5BC8"/>
    <w:rsid w:val="009A6440"/>
    <w:rsid w:val="009A6561"/>
    <w:rsid w:val="009A658D"/>
    <w:rsid w:val="009A6BD4"/>
    <w:rsid w:val="009A6C34"/>
    <w:rsid w:val="009A6D44"/>
    <w:rsid w:val="009A74E3"/>
    <w:rsid w:val="009A792A"/>
    <w:rsid w:val="009A7A31"/>
    <w:rsid w:val="009A7D50"/>
    <w:rsid w:val="009B0204"/>
    <w:rsid w:val="009B0216"/>
    <w:rsid w:val="009B03F3"/>
    <w:rsid w:val="009B076C"/>
    <w:rsid w:val="009B0AB8"/>
    <w:rsid w:val="009B0DEB"/>
    <w:rsid w:val="009B107F"/>
    <w:rsid w:val="009B1252"/>
    <w:rsid w:val="009B15B5"/>
    <w:rsid w:val="009B1FBA"/>
    <w:rsid w:val="009B1FC0"/>
    <w:rsid w:val="009B24E4"/>
    <w:rsid w:val="009B25EA"/>
    <w:rsid w:val="009B2853"/>
    <w:rsid w:val="009B2BB1"/>
    <w:rsid w:val="009B3439"/>
    <w:rsid w:val="009B3D16"/>
    <w:rsid w:val="009B3F84"/>
    <w:rsid w:val="009B41F1"/>
    <w:rsid w:val="009B43C6"/>
    <w:rsid w:val="009B461B"/>
    <w:rsid w:val="009B4C41"/>
    <w:rsid w:val="009B4F72"/>
    <w:rsid w:val="009B5162"/>
    <w:rsid w:val="009B516F"/>
    <w:rsid w:val="009B5369"/>
    <w:rsid w:val="009B53A4"/>
    <w:rsid w:val="009B5768"/>
    <w:rsid w:val="009B5C55"/>
    <w:rsid w:val="009B62DE"/>
    <w:rsid w:val="009B647B"/>
    <w:rsid w:val="009B6561"/>
    <w:rsid w:val="009B67C7"/>
    <w:rsid w:val="009B68E2"/>
    <w:rsid w:val="009B6AEE"/>
    <w:rsid w:val="009B78AF"/>
    <w:rsid w:val="009B78CE"/>
    <w:rsid w:val="009B7C83"/>
    <w:rsid w:val="009B7D21"/>
    <w:rsid w:val="009B7D79"/>
    <w:rsid w:val="009C07B8"/>
    <w:rsid w:val="009C07CB"/>
    <w:rsid w:val="009C0838"/>
    <w:rsid w:val="009C090C"/>
    <w:rsid w:val="009C0F04"/>
    <w:rsid w:val="009C12D7"/>
    <w:rsid w:val="009C1C17"/>
    <w:rsid w:val="009C1ED7"/>
    <w:rsid w:val="009C2255"/>
    <w:rsid w:val="009C23F0"/>
    <w:rsid w:val="009C24A3"/>
    <w:rsid w:val="009C251D"/>
    <w:rsid w:val="009C2E61"/>
    <w:rsid w:val="009C303B"/>
    <w:rsid w:val="009C3634"/>
    <w:rsid w:val="009C3935"/>
    <w:rsid w:val="009C3B07"/>
    <w:rsid w:val="009C3FE5"/>
    <w:rsid w:val="009C3FF8"/>
    <w:rsid w:val="009C40A5"/>
    <w:rsid w:val="009C4150"/>
    <w:rsid w:val="009C44FB"/>
    <w:rsid w:val="009C4687"/>
    <w:rsid w:val="009C4781"/>
    <w:rsid w:val="009C4862"/>
    <w:rsid w:val="009C494A"/>
    <w:rsid w:val="009C4F53"/>
    <w:rsid w:val="009C4F73"/>
    <w:rsid w:val="009C502A"/>
    <w:rsid w:val="009C5082"/>
    <w:rsid w:val="009C54F9"/>
    <w:rsid w:val="009C56F0"/>
    <w:rsid w:val="009C59CB"/>
    <w:rsid w:val="009C5CD8"/>
    <w:rsid w:val="009C5D4E"/>
    <w:rsid w:val="009C5DA8"/>
    <w:rsid w:val="009C6084"/>
    <w:rsid w:val="009C61EF"/>
    <w:rsid w:val="009C6286"/>
    <w:rsid w:val="009C684B"/>
    <w:rsid w:val="009C69A9"/>
    <w:rsid w:val="009C6BB6"/>
    <w:rsid w:val="009C6FEE"/>
    <w:rsid w:val="009C73C4"/>
    <w:rsid w:val="009C7B53"/>
    <w:rsid w:val="009C7BB6"/>
    <w:rsid w:val="009C7D42"/>
    <w:rsid w:val="009C7F2A"/>
    <w:rsid w:val="009D02B8"/>
    <w:rsid w:val="009D0727"/>
    <w:rsid w:val="009D07CE"/>
    <w:rsid w:val="009D094C"/>
    <w:rsid w:val="009D0B94"/>
    <w:rsid w:val="009D165B"/>
    <w:rsid w:val="009D1864"/>
    <w:rsid w:val="009D19E3"/>
    <w:rsid w:val="009D1B4C"/>
    <w:rsid w:val="009D1D37"/>
    <w:rsid w:val="009D21FA"/>
    <w:rsid w:val="009D22EE"/>
    <w:rsid w:val="009D2401"/>
    <w:rsid w:val="009D241C"/>
    <w:rsid w:val="009D2595"/>
    <w:rsid w:val="009D2A5F"/>
    <w:rsid w:val="009D2AD6"/>
    <w:rsid w:val="009D342F"/>
    <w:rsid w:val="009D3A3F"/>
    <w:rsid w:val="009D3AA5"/>
    <w:rsid w:val="009D3B64"/>
    <w:rsid w:val="009D4093"/>
    <w:rsid w:val="009D427E"/>
    <w:rsid w:val="009D4502"/>
    <w:rsid w:val="009D469D"/>
    <w:rsid w:val="009D46B8"/>
    <w:rsid w:val="009D4C3B"/>
    <w:rsid w:val="009D4D59"/>
    <w:rsid w:val="009D5016"/>
    <w:rsid w:val="009D5037"/>
    <w:rsid w:val="009D51BD"/>
    <w:rsid w:val="009D51D8"/>
    <w:rsid w:val="009D52B7"/>
    <w:rsid w:val="009D54B9"/>
    <w:rsid w:val="009D562F"/>
    <w:rsid w:val="009D5912"/>
    <w:rsid w:val="009D5FAC"/>
    <w:rsid w:val="009D6234"/>
    <w:rsid w:val="009D6462"/>
    <w:rsid w:val="009D6723"/>
    <w:rsid w:val="009D67E7"/>
    <w:rsid w:val="009D6BA4"/>
    <w:rsid w:val="009D77A2"/>
    <w:rsid w:val="009D7D40"/>
    <w:rsid w:val="009D7EDB"/>
    <w:rsid w:val="009E03F9"/>
    <w:rsid w:val="009E0436"/>
    <w:rsid w:val="009E0509"/>
    <w:rsid w:val="009E08F2"/>
    <w:rsid w:val="009E0A11"/>
    <w:rsid w:val="009E0C21"/>
    <w:rsid w:val="009E0D36"/>
    <w:rsid w:val="009E1657"/>
    <w:rsid w:val="009E17B4"/>
    <w:rsid w:val="009E1AA3"/>
    <w:rsid w:val="009E1B25"/>
    <w:rsid w:val="009E1F73"/>
    <w:rsid w:val="009E21B5"/>
    <w:rsid w:val="009E258D"/>
    <w:rsid w:val="009E2612"/>
    <w:rsid w:val="009E2709"/>
    <w:rsid w:val="009E2C4B"/>
    <w:rsid w:val="009E3219"/>
    <w:rsid w:val="009E322D"/>
    <w:rsid w:val="009E33E2"/>
    <w:rsid w:val="009E3F09"/>
    <w:rsid w:val="009E4405"/>
    <w:rsid w:val="009E4486"/>
    <w:rsid w:val="009E4556"/>
    <w:rsid w:val="009E461B"/>
    <w:rsid w:val="009E4C83"/>
    <w:rsid w:val="009E4E32"/>
    <w:rsid w:val="009E4EFD"/>
    <w:rsid w:val="009E4F05"/>
    <w:rsid w:val="009E509B"/>
    <w:rsid w:val="009E58B5"/>
    <w:rsid w:val="009E5A51"/>
    <w:rsid w:val="009E5BF5"/>
    <w:rsid w:val="009E5C26"/>
    <w:rsid w:val="009E5C7A"/>
    <w:rsid w:val="009E6080"/>
    <w:rsid w:val="009E6851"/>
    <w:rsid w:val="009E6A95"/>
    <w:rsid w:val="009E6B96"/>
    <w:rsid w:val="009E6BB2"/>
    <w:rsid w:val="009E6E61"/>
    <w:rsid w:val="009E7545"/>
    <w:rsid w:val="009E759F"/>
    <w:rsid w:val="009E7DE6"/>
    <w:rsid w:val="009F006B"/>
    <w:rsid w:val="009F00C2"/>
    <w:rsid w:val="009F01F1"/>
    <w:rsid w:val="009F057C"/>
    <w:rsid w:val="009F0821"/>
    <w:rsid w:val="009F0879"/>
    <w:rsid w:val="009F08DB"/>
    <w:rsid w:val="009F0BE2"/>
    <w:rsid w:val="009F0D23"/>
    <w:rsid w:val="009F112F"/>
    <w:rsid w:val="009F1812"/>
    <w:rsid w:val="009F1BB4"/>
    <w:rsid w:val="009F2050"/>
    <w:rsid w:val="009F2322"/>
    <w:rsid w:val="009F23EC"/>
    <w:rsid w:val="009F29E9"/>
    <w:rsid w:val="009F2A7A"/>
    <w:rsid w:val="009F2E0C"/>
    <w:rsid w:val="009F36E5"/>
    <w:rsid w:val="009F373F"/>
    <w:rsid w:val="009F39D2"/>
    <w:rsid w:val="009F3BDC"/>
    <w:rsid w:val="009F408A"/>
    <w:rsid w:val="009F417B"/>
    <w:rsid w:val="009F419F"/>
    <w:rsid w:val="009F42EC"/>
    <w:rsid w:val="009F4304"/>
    <w:rsid w:val="009F47B8"/>
    <w:rsid w:val="009F4B74"/>
    <w:rsid w:val="009F4D66"/>
    <w:rsid w:val="009F4D6C"/>
    <w:rsid w:val="009F4F67"/>
    <w:rsid w:val="009F51D2"/>
    <w:rsid w:val="009F5288"/>
    <w:rsid w:val="009F5556"/>
    <w:rsid w:val="009F5994"/>
    <w:rsid w:val="009F5AC8"/>
    <w:rsid w:val="009F5D3B"/>
    <w:rsid w:val="009F5D6A"/>
    <w:rsid w:val="009F5DBE"/>
    <w:rsid w:val="009F61BB"/>
    <w:rsid w:val="009F65BA"/>
    <w:rsid w:val="009F6742"/>
    <w:rsid w:val="009F687D"/>
    <w:rsid w:val="009F6B89"/>
    <w:rsid w:val="009F6BD3"/>
    <w:rsid w:val="009F6FE2"/>
    <w:rsid w:val="009F71AA"/>
    <w:rsid w:val="009F71FA"/>
    <w:rsid w:val="009F7459"/>
    <w:rsid w:val="009F7524"/>
    <w:rsid w:val="009F7536"/>
    <w:rsid w:val="009F77ED"/>
    <w:rsid w:val="009F7999"/>
    <w:rsid w:val="009F7F6B"/>
    <w:rsid w:val="00A001DB"/>
    <w:rsid w:val="00A002D2"/>
    <w:rsid w:val="00A00562"/>
    <w:rsid w:val="00A008E7"/>
    <w:rsid w:val="00A012C6"/>
    <w:rsid w:val="00A012DC"/>
    <w:rsid w:val="00A01466"/>
    <w:rsid w:val="00A01A7E"/>
    <w:rsid w:val="00A01B55"/>
    <w:rsid w:val="00A01BC4"/>
    <w:rsid w:val="00A01F69"/>
    <w:rsid w:val="00A02469"/>
    <w:rsid w:val="00A03237"/>
    <w:rsid w:val="00A033B2"/>
    <w:rsid w:val="00A0341A"/>
    <w:rsid w:val="00A03601"/>
    <w:rsid w:val="00A0387D"/>
    <w:rsid w:val="00A03AA2"/>
    <w:rsid w:val="00A03BD9"/>
    <w:rsid w:val="00A03F92"/>
    <w:rsid w:val="00A040B4"/>
    <w:rsid w:val="00A045A8"/>
    <w:rsid w:val="00A0486A"/>
    <w:rsid w:val="00A04C09"/>
    <w:rsid w:val="00A05231"/>
    <w:rsid w:val="00A05581"/>
    <w:rsid w:val="00A05B00"/>
    <w:rsid w:val="00A05CD9"/>
    <w:rsid w:val="00A05D34"/>
    <w:rsid w:val="00A060CF"/>
    <w:rsid w:val="00A062AA"/>
    <w:rsid w:val="00A062E5"/>
    <w:rsid w:val="00A0661B"/>
    <w:rsid w:val="00A0680A"/>
    <w:rsid w:val="00A06950"/>
    <w:rsid w:val="00A06959"/>
    <w:rsid w:val="00A06A0D"/>
    <w:rsid w:val="00A06A28"/>
    <w:rsid w:val="00A06A4C"/>
    <w:rsid w:val="00A06AFE"/>
    <w:rsid w:val="00A07205"/>
    <w:rsid w:val="00A076F2"/>
    <w:rsid w:val="00A07A08"/>
    <w:rsid w:val="00A07D11"/>
    <w:rsid w:val="00A07EDF"/>
    <w:rsid w:val="00A1005A"/>
    <w:rsid w:val="00A1081D"/>
    <w:rsid w:val="00A11464"/>
    <w:rsid w:val="00A11AE5"/>
    <w:rsid w:val="00A11D88"/>
    <w:rsid w:val="00A11D9B"/>
    <w:rsid w:val="00A12136"/>
    <w:rsid w:val="00A12514"/>
    <w:rsid w:val="00A12882"/>
    <w:rsid w:val="00A1297C"/>
    <w:rsid w:val="00A12A46"/>
    <w:rsid w:val="00A12DD9"/>
    <w:rsid w:val="00A13699"/>
    <w:rsid w:val="00A1383C"/>
    <w:rsid w:val="00A13A25"/>
    <w:rsid w:val="00A13F4B"/>
    <w:rsid w:val="00A14373"/>
    <w:rsid w:val="00A143E7"/>
    <w:rsid w:val="00A14439"/>
    <w:rsid w:val="00A14CAA"/>
    <w:rsid w:val="00A14FBC"/>
    <w:rsid w:val="00A1508E"/>
    <w:rsid w:val="00A15357"/>
    <w:rsid w:val="00A155AA"/>
    <w:rsid w:val="00A15A23"/>
    <w:rsid w:val="00A15DEB"/>
    <w:rsid w:val="00A16E37"/>
    <w:rsid w:val="00A16FB2"/>
    <w:rsid w:val="00A171F5"/>
    <w:rsid w:val="00A172D9"/>
    <w:rsid w:val="00A17AE1"/>
    <w:rsid w:val="00A17BE3"/>
    <w:rsid w:val="00A17D92"/>
    <w:rsid w:val="00A203BD"/>
    <w:rsid w:val="00A20572"/>
    <w:rsid w:val="00A20A1F"/>
    <w:rsid w:val="00A21076"/>
    <w:rsid w:val="00A2137C"/>
    <w:rsid w:val="00A21669"/>
    <w:rsid w:val="00A218A7"/>
    <w:rsid w:val="00A21BD2"/>
    <w:rsid w:val="00A2265B"/>
    <w:rsid w:val="00A226E0"/>
    <w:rsid w:val="00A22A9D"/>
    <w:rsid w:val="00A22B61"/>
    <w:rsid w:val="00A22B9B"/>
    <w:rsid w:val="00A22FF5"/>
    <w:rsid w:val="00A22FFC"/>
    <w:rsid w:val="00A23105"/>
    <w:rsid w:val="00A23386"/>
    <w:rsid w:val="00A23C2E"/>
    <w:rsid w:val="00A23EED"/>
    <w:rsid w:val="00A240A5"/>
    <w:rsid w:val="00A240EA"/>
    <w:rsid w:val="00A2413B"/>
    <w:rsid w:val="00A244ED"/>
    <w:rsid w:val="00A24834"/>
    <w:rsid w:val="00A24C3E"/>
    <w:rsid w:val="00A24CA6"/>
    <w:rsid w:val="00A2508A"/>
    <w:rsid w:val="00A25113"/>
    <w:rsid w:val="00A255A2"/>
    <w:rsid w:val="00A25EC7"/>
    <w:rsid w:val="00A261D0"/>
    <w:rsid w:val="00A262E9"/>
    <w:rsid w:val="00A2633B"/>
    <w:rsid w:val="00A263E6"/>
    <w:rsid w:val="00A27059"/>
    <w:rsid w:val="00A27232"/>
    <w:rsid w:val="00A272A4"/>
    <w:rsid w:val="00A272AB"/>
    <w:rsid w:val="00A27370"/>
    <w:rsid w:val="00A27671"/>
    <w:rsid w:val="00A27C6C"/>
    <w:rsid w:val="00A27CC4"/>
    <w:rsid w:val="00A300E3"/>
    <w:rsid w:val="00A30291"/>
    <w:rsid w:val="00A30CF7"/>
    <w:rsid w:val="00A313D0"/>
    <w:rsid w:val="00A314AC"/>
    <w:rsid w:val="00A315D2"/>
    <w:rsid w:val="00A3192D"/>
    <w:rsid w:val="00A31C9A"/>
    <w:rsid w:val="00A31D44"/>
    <w:rsid w:val="00A31D52"/>
    <w:rsid w:val="00A31E12"/>
    <w:rsid w:val="00A3210A"/>
    <w:rsid w:val="00A32890"/>
    <w:rsid w:val="00A32C97"/>
    <w:rsid w:val="00A332DE"/>
    <w:rsid w:val="00A337A8"/>
    <w:rsid w:val="00A3386C"/>
    <w:rsid w:val="00A338E4"/>
    <w:rsid w:val="00A33994"/>
    <w:rsid w:val="00A33A8D"/>
    <w:rsid w:val="00A33CB3"/>
    <w:rsid w:val="00A33DAA"/>
    <w:rsid w:val="00A33DF5"/>
    <w:rsid w:val="00A3430F"/>
    <w:rsid w:val="00A344AB"/>
    <w:rsid w:val="00A34A2D"/>
    <w:rsid w:val="00A34FA3"/>
    <w:rsid w:val="00A350F5"/>
    <w:rsid w:val="00A3512E"/>
    <w:rsid w:val="00A351E3"/>
    <w:rsid w:val="00A35286"/>
    <w:rsid w:val="00A35452"/>
    <w:rsid w:val="00A35A05"/>
    <w:rsid w:val="00A35BC3"/>
    <w:rsid w:val="00A35D2A"/>
    <w:rsid w:val="00A36349"/>
    <w:rsid w:val="00A3639B"/>
    <w:rsid w:val="00A363D2"/>
    <w:rsid w:val="00A36818"/>
    <w:rsid w:val="00A36CA0"/>
    <w:rsid w:val="00A36D74"/>
    <w:rsid w:val="00A3777D"/>
    <w:rsid w:val="00A378C5"/>
    <w:rsid w:val="00A37AFD"/>
    <w:rsid w:val="00A37AFF"/>
    <w:rsid w:val="00A401B2"/>
    <w:rsid w:val="00A4039E"/>
    <w:rsid w:val="00A404E9"/>
    <w:rsid w:val="00A40592"/>
    <w:rsid w:val="00A407A0"/>
    <w:rsid w:val="00A407B3"/>
    <w:rsid w:val="00A40B49"/>
    <w:rsid w:val="00A40C0A"/>
    <w:rsid w:val="00A40CB9"/>
    <w:rsid w:val="00A40CD1"/>
    <w:rsid w:val="00A411D6"/>
    <w:rsid w:val="00A41595"/>
    <w:rsid w:val="00A4171E"/>
    <w:rsid w:val="00A417C5"/>
    <w:rsid w:val="00A41BEC"/>
    <w:rsid w:val="00A41ECE"/>
    <w:rsid w:val="00A42427"/>
    <w:rsid w:val="00A42808"/>
    <w:rsid w:val="00A42832"/>
    <w:rsid w:val="00A428A3"/>
    <w:rsid w:val="00A43949"/>
    <w:rsid w:val="00A43AD1"/>
    <w:rsid w:val="00A43B46"/>
    <w:rsid w:val="00A43F17"/>
    <w:rsid w:val="00A4416E"/>
    <w:rsid w:val="00A4419D"/>
    <w:rsid w:val="00A44334"/>
    <w:rsid w:val="00A44C03"/>
    <w:rsid w:val="00A44EF1"/>
    <w:rsid w:val="00A45118"/>
    <w:rsid w:val="00A45496"/>
    <w:rsid w:val="00A456CB"/>
    <w:rsid w:val="00A45A2D"/>
    <w:rsid w:val="00A45E37"/>
    <w:rsid w:val="00A45F2A"/>
    <w:rsid w:val="00A46031"/>
    <w:rsid w:val="00A46858"/>
    <w:rsid w:val="00A46AB3"/>
    <w:rsid w:val="00A46D77"/>
    <w:rsid w:val="00A46DEB"/>
    <w:rsid w:val="00A473B0"/>
    <w:rsid w:val="00A474E1"/>
    <w:rsid w:val="00A475B1"/>
    <w:rsid w:val="00A476D0"/>
    <w:rsid w:val="00A47725"/>
    <w:rsid w:val="00A479DB"/>
    <w:rsid w:val="00A47A3F"/>
    <w:rsid w:val="00A50438"/>
    <w:rsid w:val="00A507AD"/>
    <w:rsid w:val="00A50BF8"/>
    <w:rsid w:val="00A50C1E"/>
    <w:rsid w:val="00A50DD4"/>
    <w:rsid w:val="00A50DEC"/>
    <w:rsid w:val="00A50E3A"/>
    <w:rsid w:val="00A5108F"/>
    <w:rsid w:val="00A510A7"/>
    <w:rsid w:val="00A5119C"/>
    <w:rsid w:val="00A51345"/>
    <w:rsid w:val="00A514F8"/>
    <w:rsid w:val="00A516DA"/>
    <w:rsid w:val="00A51FA3"/>
    <w:rsid w:val="00A52667"/>
    <w:rsid w:val="00A52990"/>
    <w:rsid w:val="00A52D5A"/>
    <w:rsid w:val="00A52E10"/>
    <w:rsid w:val="00A52E8D"/>
    <w:rsid w:val="00A533A1"/>
    <w:rsid w:val="00A53436"/>
    <w:rsid w:val="00A53BAF"/>
    <w:rsid w:val="00A53C87"/>
    <w:rsid w:val="00A53DCD"/>
    <w:rsid w:val="00A54001"/>
    <w:rsid w:val="00A546B5"/>
    <w:rsid w:val="00A54F06"/>
    <w:rsid w:val="00A55AEA"/>
    <w:rsid w:val="00A55D41"/>
    <w:rsid w:val="00A55E72"/>
    <w:rsid w:val="00A5602C"/>
    <w:rsid w:val="00A56183"/>
    <w:rsid w:val="00A56328"/>
    <w:rsid w:val="00A56442"/>
    <w:rsid w:val="00A5650E"/>
    <w:rsid w:val="00A56726"/>
    <w:rsid w:val="00A56956"/>
    <w:rsid w:val="00A56C9B"/>
    <w:rsid w:val="00A56D87"/>
    <w:rsid w:val="00A56F14"/>
    <w:rsid w:val="00A57389"/>
    <w:rsid w:val="00A57440"/>
    <w:rsid w:val="00A578DF"/>
    <w:rsid w:val="00A57C41"/>
    <w:rsid w:val="00A57F25"/>
    <w:rsid w:val="00A600C9"/>
    <w:rsid w:val="00A6013F"/>
    <w:rsid w:val="00A60283"/>
    <w:rsid w:val="00A602EE"/>
    <w:rsid w:val="00A60488"/>
    <w:rsid w:val="00A6053E"/>
    <w:rsid w:val="00A60BAC"/>
    <w:rsid w:val="00A60DCE"/>
    <w:rsid w:val="00A60E68"/>
    <w:rsid w:val="00A60FBF"/>
    <w:rsid w:val="00A611C9"/>
    <w:rsid w:val="00A615E7"/>
    <w:rsid w:val="00A615F5"/>
    <w:rsid w:val="00A6199A"/>
    <w:rsid w:val="00A61ABD"/>
    <w:rsid w:val="00A61C10"/>
    <w:rsid w:val="00A61FCC"/>
    <w:rsid w:val="00A62A4E"/>
    <w:rsid w:val="00A62E43"/>
    <w:rsid w:val="00A62F5F"/>
    <w:rsid w:val="00A6301F"/>
    <w:rsid w:val="00A6315F"/>
    <w:rsid w:val="00A63686"/>
    <w:rsid w:val="00A63868"/>
    <w:rsid w:val="00A63B9E"/>
    <w:rsid w:val="00A63BF9"/>
    <w:rsid w:val="00A63E05"/>
    <w:rsid w:val="00A63FC9"/>
    <w:rsid w:val="00A64016"/>
    <w:rsid w:val="00A6408F"/>
    <w:rsid w:val="00A64139"/>
    <w:rsid w:val="00A643D5"/>
    <w:rsid w:val="00A646E6"/>
    <w:rsid w:val="00A64842"/>
    <w:rsid w:val="00A64ACC"/>
    <w:rsid w:val="00A64DDC"/>
    <w:rsid w:val="00A6520E"/>
    <w:rsid w:val="00A65813"/>
    <w:rsid w:val="00A65985"/>
    <w:rsid w:val="00A65ADA"/>
    <w:rsid w:val="00A65D16"/>
    <w:rsid w:val="00A66473"/>
    <w:rsid w:val="00A66802"/>
    <w:rsid w:val="00A66AEA"/>
    <w:rsid w:val="00A66C1C"/>
    <w:rsid w:val="00A672F4"/>
    <w:rsid w:val="00A6745C"/>
    <w:rsid w:val="00A67590"/>
    <w:rsid w:val="00A67ACF"/>
    <w:rsid w:val="00A67E97"/>
    <w:rsid w:val="00A70140"/>
    <w:rsid w:val="00A70434"/>
    <w:rsid w:val="00A70596"/>
    <w:rsid w:val="00A708C5"/>
    <w:rsid w:val="00A70CAD"/>
    <w:rsid w:val="00A71474"/>
    <w:rsid w:val="00A72081"/>
    <w:rsid w:val="00A724D6"/>
    <w:rsid w:val="00A72557"/>
    <w:rsid w:val="00A727DE"/>
    <w:rsid w:val="00A7280C"/>
    <w:rsid w:val="00A728EF"/>
    <w:rsid w:val="00A729C1"/>
    <w:rsid w:val="00A72E74"/>
    <w:rsid w:val="00A7307E"/>
    <w:rsid w:val="00A7386B"/>
    <w:rsid w:val="00A7389F"/>
    <w:rsid w:val="00A73A02"/>
    <w:rsid w:val="00A73B7F"/>
    <w:rsid w:val="00A73D0F"/>
    <w:rsid w:val="00A741FF"/>
    <w:rsid w:val="00A74279"/>
    <w:rsid w:val="00A74789"/>
    <w:rsid w:val="00A74A3D"/>
    <w:rsid w:val="00A74BCC"/>
    <w:rsid w:val="00A74D1B"/>
    <w:rsid w:val="00A74DEE"/>
    <w:rsid w:val="00A7529C"/>
    <w:rsid w:val="00A75B4E"/>
    <w:rsid w:val="00A75BCC"/>
    <w:rsid w:val="00A7623E"/>
    <w:rsid w:val="00A76449"/>
    <w:rsid w:val="00A765A3"/>
    <w:rsid w:val="00A769F9"/>
    <w:rsid w:val="00A76C86"/>
    <w:rsid w:val="00A76ECC"/>
    <w:rsid w:val="00A77272"/>
    <w:rsid w:val="00A77424"/>
    <w:rsid w:val="00A77BF3"/>
    <w:rsid w:val="00A77CCD"/>
    <w:rsid w:val="00A77FE5"/>
    <w:rsid w:val="00A8068C"/>
    <w:rsid w:val="00A8086F"/>
    <w:rsid w:val="00A80BBB"/>
    <w:rsid w:val="00A80C8E"/>
    <w:rsid w:val="00A80E13"/>
    <w:rsid w:val="00A81200"/>
    <w:rsid w:val="00A8132F"/>
    <w:rsid w:val="00A81F46"/>
    <w:rsid w:val="00A822F7"/>
    <w:rsid w:val="00A82B1F"/>
    <w:rsid w:val="00A82CCD"/>
    <w:rsid w:val="00A82F57"/>
    <w:rsid w:val="00A835CF"/>
    <w:rsid w:val="00A842C4"/>
    <w:rsid w:val="00A84312"/>
    <w:rsid w:val="00A8433E"/>
    <w:rsid w:val="00A8460A"/>
    <w:rsid w:val="00A8464E"/>
    <w:rsid w:val="00A84B12"/>
    <w:rsid w:val="00A84C0B"/>
    <w:rsid w:val="00A8531F"/>
    <w:rsid w:val="00A8575B"/>
    <w:rsid w:val="00A8598F"/>
    <w:rsid w:val="00A859D6"/>
    <w:rsid w:val="00A85CAC"/>
    <w:rsid w:val="00A85D6F"/>
    <w:rsid w:val="00A85E21"/>
    <w:rsid w:val="00A8628E"/>
    <w:rsid w:val="00A8643F"/>
    <w:rsid w:val="00A866AD"/>
    <w:rsid w:val="00A86728"/>
    <w:rsid w:val="00A86C01"/>
    <w:rsid w:val="00A86C84"/>
    <w:rsid w:val="00A86EBB"/>
    <w:rsid w:val="00A87B01"/>
    <w:rsid w:val="00A87BCB"/>
    <w:rsid w:val="00A903BD"/>
    <w:rsid w:val="00A9042F"/>
    <w:rsid w:val="00A90993"/>
    <w:rsid w:val="00A90BD2"/>
    <w:rsid w:val="00A90EC3"/>
    <w:rsid w:val="00A9199E"/>
    <w:rsid w:val="00A91A74"/>
    <w:rsid w:val="00A91E59"/>
    <w:rsid w:val="00A92970"/>
    <w:rsid w:val="00A93013"/>
    <w:rsid w:val="00A93B27"/>
    <w:rsid w:val="00A93D50"/>
    <w:rsid w:val="00A94580"/>
    <w:rsid w:val="00A94908"/>
    <w:rsid w:val="00A94FFC"/>
    <w:rsid w:val="00A95048"/>
    <w:rsid w:val="00A95115"/>
    <w:rsid w:val="00A954C3"/>
    <w:rsid w:val="00A956E0"/>
    <w:rsid w:val="00A95B82"/>
    <w:rsid w:val="00A95B87"/>
    <w:rsid w:val="00A960B2"/>
    <w:rsid w:val="00A962DE"/>
    <w:rsid w:val="00A96330"/>
    <w:rsid w:val="00A96342"/>
    <w:rsid w:val="00A9641B"/>
    <w:rsid w:val="00A967A4"/>
    <w:rsid w:val="00A96DC6"/>
    <w:rsid w:val="00A97287"/>
    <w:rsid w:val="00A97ACB"/>
    <w:rsid w:val="00A97B74"/>
    <w:rsid w:val="00A97C9A"/>
    <w:rsid w:val="00A97F22"/>
    <w:rsid w:val="00AA03FE"/>
    <w:rsid w:val="00AA07AE"/>
    <w:rsid w:val="00AA0830"/>
    <w:rsid w:val="00AA0D39"/>
    <w:rsid w:val="00AA0DA7"/>
    <w:rsid w:val="00AA125E"/>
    <w:rsid w:val="00AA161A"/>
    <w:rsid w:val="00AA17C7"/>
    <w:rsid w:val="00AA2F9B"/>
    <w:rsid w:val="00AA3108"/>
    <w:rsid w:val="00AA3700"/>
    <w:rsid w:val="00AA38DA"/>
    <w:rsid w:val="00AA3993"/>
    <w:rsid w:val="00AA3FE1"/>
    <w:rsid w:val="00AA481E"/>
    <w:rsid w:val="00AA4AD6"/>
    <w:rsid w:val="00AA4D9C"/>
    <w:rsid w:val="00AA57EF"/>
    <w:rsid w:val="00AA57FB"/>
    <w:rsid w:val="00AA5DAC"/>
    <w:rsid w:val="00AA5F7A"/>
    <w:rsid w:val="00AA63EB"/>
    <w:rsid w:val="00AA7420"/>
    <w:rsid w:val="00AA767B"/>
    <w:rsid w:val="00AB0084"/>
    <w:rsid w:val="00AB0184"/>
    <w:rsid w:val="00AB066D"/>
    <w:rsid w:val="00AB0BC6"/>
    <w:rsid w:val="00AB11D8"/>
    <w:rsid w:val="00AB1945"/>
    <w:rsid w:val="00AB1A49"/>
    <w:rsid w:val="00AB1EE8"/>
    <w:rsid w:val="00AB223A"/>
    <w:rsid w:val="00AB29BE"/>
    <w:rsid w:val="00AB2B5A"/>
    <w:rsid w:val="00AB2CC3"/>
    <w:rsid w:val="00AB2E79"/>
    <w:rsid w:val="00AB2F91"/>
    <w:rsid w:val="00AB3441"/>
    <w:rsid w:val="00AB38A7"/>
    <w:rsid w:val="00AB3947"/>
    <w:rsid w:val="00AB3BFD"/>
    <w:rsid w:val="00AB4416"/>
    <w:rsid w:val="00AB4FA7"/>
    <w:rsid w:val="00AB528F"/>
    <w:rsid w:val="00AB531C"/>
    <w:rsid w:val="00AB5365"/>
    <w:rsid w:val="00AB5515"/>
    <w:rsid w:val="00AB55E9"/>
    <w:rsid w:val="00AB5640"/>
    <w:rsid w:val="00AB565D"/>
    <w:rsid w:val="00AB58C6"/>
    <w:rsid w:val="00AB59D3"/>
    <w:rsid w:val="00AB5ACA"/>
    <w:rsid w:val="00AB5D8B"/>
    <w:rsid w:val="00AB5EEA"/>
    <w:rsid w:val="00AB5F41"/>
    <w:rsid w:val="00AB654F"/>
    <w:rsid w:val="00AB6A34"/>
    <w:rsid w:val="00AB6CDB"/>
    <w:rsid w:val="00AB6F01"/>
    <w:rsid w:val="00AB6F65"/>
    <w:rsid w:val="00AB6FC4"/>
    <w:rsid w:val="00AB7088"/>
    <w:rsid w:val="00AB70C7"/>
    <w:rsid w:val="00AB72D7"/>
    <w:rsid w:val="00AB7644"/>
    <w:rsid w:val="00AB79A7"/>
    <w:rsid w:val="00AB7CCE"/>
    <w:rsid w:val="00AB7D16"/>
    <w:rsid w:val="00AB7E82"/>
    <w:rsid w:val="00AC0371"/>
    <w:rsid w:val="00AC06F2"/>
    <w:rsid w:val="00AC0C18"/>
    <w:rsid w:val="00AC0C1D"/>
    <w:rsid w:val="00AC131C"/>
    <w:rsid w:val="00AC13BD"/>
    <w:rsid w:val="00AC18E6"/>
    <w:rsid w:val="00AC1AF3"/>
    <w:rsid w:val="00AC20B2"/>
    <w:rsid w:val="00AC226B"/>
    <w:rsid w:val="00AC229E"/>
    <w:rsid w:val="00AC2583"/>
    <w:rsid w:val="00AC267D"/>
    <w:rsid w:val="00AC27D3"/>
    <w:rsid w:val="00AC2976"/>
    <w:rsid w:val="00AC2B22"/>
    <w:rsid w:val="00AC31EA"/>
    <w:rsid w:val="00AC32A5"/>
    <w:rsid w:val="00AC35AB"/>
    <w:rsid w:val="00AC38EE"/>
    <w:rsid w:val="00AC3E27"/>
    <w:rsid w:val="00AC3E4E"/>
    <w:rsid w:val="00AC3F09"/>
    <w:rsid w:val="00AC4C87"/>
    <w:rsid w:val="00AC4C8F"/>
    <w:rsid w:val="00AC4E74"/>
    <w:rsid w:val="00AC51D9"/>
    <w:rsid w:val="00AC5253"/>
    <w:rsid w:val="00AC53AE"/>
    <w:rsid w:val="00AC53FA"/>
    <w:rsid w:val="00AC5496"/>
    <w:rsid w:val="00AC563F"/>
    <w:rsid w:val="00AC5733"/>
    <w:rsid w:val="00AC593E"/>
    <w:rsid w:val="00AC5A30"/>
    <w:rsid w:val="00AC5A49"/>
    <w:rsid w:val="00AC5D3C"/>
    <w:rsid w:val="00AC5E70"/>
    <w:rsid w:val="00AC6384"/>
    <w:rsid w:val="00AC6613"/>
    <w:rsid w:val="00AC6FC1"/>
    <w:rsid w:val="00AC72AA"/>
    <w:rsid w:val="00AC73DB"/>
    <w:rsid w:val="00AC7515"/>
    <w:rsid w:val="00AC765E"/>
    <w:rsid w:val="00AC7E59"/>
    <w:rsid w:val="00AD0061"/>
    <w:rsid w:val="00AD086A"/>
    <w:rsid w:val="00AD0BEB"/>
    <w:rsid w:val="00AD14F3"/>
    <w:rsid w:val="00AD1AF4"/>
    <w:rsid w:val="00AD1B3A"/>
    <w:rsid w:val="00AD1BF4"/>
    <w:rsid w:val="00AD20E1"/>
    <w:rsid w:val="00AD219B"/>
    <w:rsid w:val="00AD22FA"/>
    <w:rsid w:val="00AD23F2"/>
    <w:rsid w:val="00AD25FD"/>
    <w:rsid w:val="00AD2707"/>
    <w:rsid w:val="00AD29C1"/>
    <w:rsid w:val="00AD302F"/>
    <w:rsid w:val="00AD312D"/>
    <w:rsid w:val="00AD35AC"/>
    <w:rsid w:val="00AD398C"/>
    <w:rsid w:val="00AD3CA7"/>
    <w:rsid w:val="00AD449F"/>
    <w:rsid w:val="00AD4906"/>
    <w:rsid w:val="00AD4961"/>
    <w:rsid w:val="00AD49E9"/>
    <w:rsid w:val="00AD4DA7"/>
    <w:rsid w:val="00AD4DF6"/>
    <w:rsid w:val="00AD53B1"/>
    <w:rsid w:val="00AD53D7"/>
    <w:rsid w:val="00AD5501"/>
    <w:rsid w:val="00AD5540"/>
    <w:rsid w:val="00AD584C"/>
    <w:rsid w:val="00AD5BC8"/>
    <w:rsid w:val="00AD5BEB"/>
    <w:rsid w:val="00AD5C6B"/>
    <w:rsid w:val="00AD5E11"/>
    <w:rsid w:val="00AD5EE1"/>
    <w:rsid w:val="00AD615B"/>
    <w:rsid w:val="00AD73E3"/>
    <w:rsid w:val="00AD7402"/>
    <w:rsid w:val="00AD7488"/>
    <w:rsid w:val="00AD74C4"/>
    <w:rsid w:val="00AD75A0"/>
    <w:rsid w:val="00AD79A2"/>
    <w:rsid w:val="00AD7B8E"/>
    <w:rsid w:val="00AD7B8F"/>
    <w:rsid w:val="00AD7CA6"/>
    <w:rsid w:val="00AD7CAF"/>
    <w:rsid w:val="00AD7F1D"/>
    <w:rsid w:val="00AE0064"/>
    <w:rsid w:val="00AE0078"/>
    <w:rsid w:val="00AE0116"/>
    <w:rsid w:val="00AE02CA"/>
    <w:rsid w:val="00AE036E"/>
    <w:rsid w:val="00AE0502"/>
    <w:rsid w:val="00AE0842"/>
    <w:rsid w:val="00AE10F9"/>
    <w:rsid w:val="00AE120E"/>
    <w:rsid w:val="00AE1307"/>
    <w:rsid w:val="00AE1553"/>
    <w:rsid w:val="00AE16BB"/>
    <w:rsid w:val="00AE173A"/>
    <w:rsid w:val="00AE179E"/>
    <w:rsid w:val="00AE1B31"/>
    <w:rsid w:val="00AE1CBF"/>
    <w:rsid w:val="00AE2562"/>
    <w:rsid w:val="00AE2813"/>
    <w:rsid w:val="00AE2876"/>
    <w:rsid w:val="00AE2A75"/>
    <w:rsid w:val="00AE2E21"/>
    <w:rsid w:val="00AE2E98"/>
    <w:rsid w:val="00AE2F45"/>
    <w:rsid w:val="00AE3237"/>
    <w:rsid w:val="00AE327A"/>
    <w:rsid w:val="00AE384B"/>
    <w:rsid w:val="00AE3E29"/>
    <w:rsid w:val="00AE3E8C"/>
    <w:rsid w:val="00AE439B"/>
    <w:rsid w:val="00AE46D4"/>
    <w:rsid w:val="00AE4AF9"/>
    <w:rsid w:val="00AE5070"/>
    <w:rsid w:val="00AE5B2B"/>
    <w:rsid w:val="00AE5C70"/>
    <w:rsid w:val="00AE5C7A"/>
    <w:rsid w:val="00AE5E19"/>
    <w:rsid w:val="00AE6071"/>
    <w:rsid w:val="00AE61B2"/>
    <w:rsid w:val="00AE6233"/>
    <w:rsid w:val="00AE6271"/>
    <w:rsid w:val="00AE6516"/>
    <w:rsid w:val="00AE67F8"/>
    <w:rsid w:val="00AE6B05"/>
    <w:rsid w:val="00AE6BCE"/>
    <w:rsid w:val="00AE6C02"/>
    <w:rsid w:val="00AE7603"/>
    <w:rsid w:val="00AE761D"/>
    <w:rsid w:val="00AE7639"/>
    <w:rsid w:val="00AE7750"/>
    <w:rsid w:val="00AE7983"/>
    <w:rsid w:val="00AE7C0E"/>
    <w:rsid w:val="00AF0073"/>
    <w:rsid w:val="00AF047D"/>
    <w:rsid w:val="00AF0A94"/>
    <w:rsid w:val="00AF0CF2"/>
    <w:rsid w:val="00AF104C"/>
    <w:rsid w:val="00AF1111"/>
    <w:rsid w:val="00AF1438"/>
    <w:rsid w:val="00AF14FA"/>
    <w:rsid w:val="00AF1A42"/>
    <w:rsid w:val="00AF1E6A"/>
    <w:rsid w:val="00AF25FE"/>
    <w:rsid w:val="00AF261A"/>
    <w:rsid w:val="00AF2732"/>
    <w:rsid w:val="00AF2937"/>
    <w:rsid w:val="00AF297F"/>
    <w:rsid w:val="00AF36D4"/>
    <w:rsid w:val="00AF3AA3"/>
    <w:rsid w:val="00AF3D3F"/>
    <w:rsid w:val="00AF3F35"/>
    <w:rsid w:val="00AF4372"/>
    <w:rsid w:val="00AF4591"/>
    <w:rsid w:val="00AF46C9"/>
    <w:rsid w:val="00AF4A91"/>
    <w:rsid w:val="00AF54D8"/>
    <w:rsid w:val="00AF54E2"/>
    <w:rsid w:val="00AF5516"/>
    <w:rsid w:val="00AF5619"/>
    <w:rsid w:val="00AF5631"/>
    <w:rsid w:val="00AF58DD"/>
    <w:rsid w:val="00AF5CF5"/>
    <w:rsid w:val="00AF5F31"/>
    <w:rsid w:val="00AF63B6"/>
    <w:rsid w:val="00AF63CE"/>
    <w:rsid w:val="00AF6872"/>
    <w:rsid w:val="00AF6969"/>
    <w:rsid w:val="00AF6A8D"/>
    <w:rsid w:val="00AF6C6F"/>
    <w:rsid w:val="00AF6D42"/>
    <w:rsid w:val="00AF6DC4"/>
    <w:rsid w:val="00AF6E53"/>
    <w:rsid w:val="00AF7220"/>
    <w:rsid w:val="00AF7AD7"/>
    <w:rsid w:val="00AF7D09"/>
    <w:rsid w:val="00B00879"/>
    <w:rsid w:val="00B008ED"/>
    <w:rsid w:val="00B00B11"/>
    <w:rsid w:val="00B00D2E"/>
    <w:rsid w:val="00B00E28"/>
    <w:rsid w:val="00B01416"/>
    <w:rsid w:val="00B0145F"/>
    <w:rsid w:val="00B015A3"/>
    <w:rsid w:val="00B01831"/>
    <w:rsid w:val="00B01C5A"/>
    <w:rsid w:val="00B028D9"/>
    <w:rsid w:val="00B0368D"/>
    <w:rsid w:val="00B0392D"/>
    <w:rsid w:val="00B03986"/>
    <w:rsid w:val="00B03C7D"/>
    <w:rsid w:val="00B042C3"/>
    <w:rsid w:val="00B04704"/>
    <w:rsid w:val="00B048E5"/>
    <w:rsid w:val="00B04FB9"/>
    <w:rsid w:val="00B05747"/>
    <w:rsid w:val="00B0580A"/>
    <w:rsid w:val="00B05B82"/>
    <w:rsid w:val="00B0632B"/>
    <w:rsid w:val="00B064F9"/>
    <w:rsid w:val="00B0700C"/>
    <w:rsid w:val="00B071D8"/>
    <w:rsid w:val="00B0734A"/>
    <w:rsid w:val="00B076FA"/>
    <w:rsid w:val="00B0786C"/>
    <w:rsid w:val="00B078E0"/>
    <w:rsid w:val="00B07A84"/>
    <w:rsid w:val="00B07B43"/>
    <w:rsid w:val="00B07D0E"/>
    <w:rsid w:val="00B07D43"/>
    <w:rsid w:val="00B1019C"/>
    <w:rsid w:val="00B102E3"/>
    <w:rsid w:val="00B103C3"/>
    <w:rsid w:val="00B10CC3"/>
    <w:rsid w:val="00B110CA"/>
    <w:rsid w:val="00B117C7"/>
    <w:rsid w:val="00B117FE"/>
    <w:rsid w:val="00B11923"/>
    <w:rsid w:val="00B11A74"/>
    <w:rsid w:val="00B11CDF"/>
    <w:rsid w:val="00B121C8"/>
    <w:rsid w:val="00B121D4"/>
    <w:rsid w:val="00B123B8"/>
    <w:rsid w:val="00B1254F"/>
    <w:rsid w:val="00B1256C"/>
    <w:rsid w:val="00B12C14"/>
    <w:rsid w:val="00B12DA6"/>
    <w:rsid w:val="00B133CE"/>
    <w:rsid w:val="00B13BB6"/>
    <w:rsid w:val="00B13DF6"/>
    <w:rsid w:val="00B1449A"/>
    <w:rsid w:val="00B148E9"/>
    <w:rsid w:val="00B14A2C"/>
    <w:rsid w:val="00B14EDA"/>
    <w:rsid w:val="00B151C9"/>
    <w:rsid w:val="00B15263"/>
    <w:rsid w:val="00B1532B"/>
    <w:rsid w:val="00B154A2"/>
    <w:rsid w:val="00B159DD"/>
    <w:rsid w:val="00B1612F"/>
    <w:rsid w:val="00B1631A"/>
    <w:rsid w:val="00B16998"/>
    <w:rsid w:val="00B16C80"/>
    <w:rsid w:val="00B16E39"/>
    <w:rsid w:val="00B16FC1"/>
    <w:rsid w:val="00B16FCF"/>
    <w:rsid w:val="00B1732E"/>
    <w:rsid w:val="00B176C1"/>
    <w:rsid w:val="00B17BC9"/>
    <w:rsid w:val="00B17DD4"/>
    <w:rsid w:val="00B17E27"/>
    <w:rsid w:val="00B2062B"/>
    <w:rsid w:val="00B206C8"/>
    <w:rsid w:val="00B20904"/>
    <w:rsid w:val="00B20CAF"/>
    <w:rsid w:val="00B20CDD"/>
    <w:rsid w:val="00B21448"/>
    <w:rsid w:val="00B21677"/>
    <w:rsid w:val="00B21BB5"/>
    <w:rsid w:val="00B21E50"/>
    <w:rsid w:val="00B2216F"/>
    <w:rsid w:val="00B22A0A"/>
    <w:rsid w:val="00B22C37"/>
    <w:rsid w:val="00B23626"/>
    <w:rsid w:val="00B236A6"/>
    <w:rsid w:val="00B237F4"/>
    <w:rsid w:val="00B24049"/>
    <w:rsid w:val="00B24C65"/>
    <w:rsid w:val="00B24FAA"/>
    <w:rsid w:val="00B2508F"/>
    <w:rsid w:val="00B2518D"/>
    <w:rsid w:val="00B25786"/>
    <w:rsid w:val="00B257A7"/>
    <w:rsid w:val="00B2591B"/>
    <w:rsid w:val="00B25992"/>
    <w:rsid w:val="00B25A89"/>
    <w:rsid w:val="00B25BC6"/>
    <w:rsid w:val="00B263E5"/>
    <w:rsid w:val="00B2644E"/>
    <w:rsid w:val="00B2756E"/>
    <w:rsid w:val="00B27983"/>
    <w:rsid w:val="00B300DA"/>
    <w:rsid w:val="00B307D6"/>
    <w:rsid w:val="00B30D50"/>
    <w:rsid w:val="00B3104D"/>
    <w:rsid w:val="00B318D0"/>
    <w:rsid w:val="00B31BD2"/>
    <w:rsid w:val="00B322AF"/>
    <w:rsid w:val="00B32414"/>
    <w:rsid w:val="00B324F5"/>
    <w:rsid w:val="00B32650"/>
    <w:rsid w:val="00B327FB"/>
    <w:rsid w:val="00B334D4"/>
    <w:rsid w:val="00B33520"/>
    <w:rsid w:val="00B337EE"/>
    <w:rsid w:val="00B337FB"/>
    <w:rsid w:val="00B340E7"/>
    <w:rsid w:val="00B341F8"/>
    <w:rsid w:val="00B345C2"/>
    <w:rsid w:val="00B3478A"/>
    <w:rsid w:val="00B34B64"/>
    <w:rsid w:val="00B34D90"/>
    <w:rsid w:val="00B34F75"/>
    <w:rsid w:val="00B357A7"/>
    <w:rsid w:val="00B35A38"/>
    <w:rsid w:val="00B361A3"/>
    <w:rsid w:val="00B36444"/>
    <w:rsid w:val="00B3660B"/>
    <w:rsid w:val="00B366CC"/>
    <w:rsid w:val="00B36CB6"/>
    <w:rsid w:val="00B37701"/>
    <w:rsid w:val="00B37A4D"/>
    <w:rsid w:val="00B400A2"/>
    <w:rsid w:val="00B40711"/>
    <w:rsid w:val="00B40C32"/>
    <w:rsid w:val="00B40E96"/>
    <w:rsid w:val="00B41119"/>
    <w:rsid w:val="00B41732"/>
    <w:rsid w:val="00B42101"/>
    <w:rsid w:val="00B42AFF"/>
    <w:rsid w:val="00B430CA"/>
    <w:rsid w:val="00B43200"/>
    <w:rsid w:val="00B43422"/>
    <w:rsid w:val="00B434BD"/>
    <w:rsid w:val="00B435EE"/>
    <w:rsid w:val="00B438EB"/>
    <w:rsid w:val="00B43A73"/>
    <w:rsid w:val="00B43ABB"/>
    <w:rsid w:val="00B43CBF"/>
    <w:rsid w:val="00B43D43"/>
    <w:rsid w:val="00B4459D"/>
    <w:rsid w:val="00B4485A"/>
    <w:rsid w:val="00B44DCD"/>
    <w:rsid w:val="00B45092"/>
    <w:rsid w:val="00B4518F"/>
    <w:rsid w:val="00B4540B"/>
    <w:rsid w:val="00B454D7"/>
    <w:rsid w:val="00B455F6"/>
    <w:rsid w:val="00B456E3"/>
    <w:rsid w:val="00B45CE7"/>
    <w:rsid w:val="00B45FDD"/>
    <w:rsid w:val="00B46CF3"/>
    <w:rsid w:val="00B46DB9"/>
    <w:rsid w:val="00B46F05"/>
    <w:rsid w:val="00B470F2"/>
    <w:rsid w:val="00B47238"/>
    <w:rsid w:val="00B47966"/>
    <w:rsid w:val="00B479D1"/>
    <w:rsid w:val="00B47ADE"/>
    <w:rsid w:val="00B47DF3"/>
    <w:rsid w:val="00B47EB1"/>
    <w:rsid w:val="00B500B1"/>
    <w:rsid w:val="00B503D1"/>
    <w:rsid w:val="00B50567"/>
    <w:rsid w:val="00B5096E"/>
    <w:rsid w:val="00B50C2D"/>
    <w:rsid w:val="00B50CED"/>
    <w:rsid w:val="00B50D76"/>
    <w:rsid w:val="00B51A37"/>
    <w:rsid w:val="00B51C44"/>
    <w:rsid w:val="00B52432"/>
    <w:rsid w:val="00B52896"/>
    <w:rsid w:val="00B52C5A"/>
    <w:rsid w:val="00B52C65"/>
    <w:rsid w:val="00B5393B"/>
    <w:rsid w:val="00B53A3F"/>
    <w:rsid w:val="00B53B9A"/>
    <w:rsid w:val="00B53D60"/>
    <w:rsid w:val="00B53EBD"/>
    <w:rsid w:val="00B53F61"/>
    <w:rsid w:val="00B54042"/>
    <w:rsid w:val="00B54324"/>
    <w:rsid w:val="00B54377"/>
    <w:rsid w:val="00B54831"/>
    <w:rsid w:val="00B5487D"/>
    <w:rsid w:val="00B54C76"/>
    <w:rsid w:val="00B54EEF"/>
    <w:rsid w:val="00B5512B"/>
    <w:rsid w:val="00B55428"/>
    <w:rsid w:val="00B5546D"/>
    <w:rsid w:val="00B55858"/>
    <w:rsid w:val="00B55864"/>
    <w:rsid w:val="00B55D57"/>
    <w:rsid w:val="00B560C7"/>
    <w:rsid w:val="00B56279"/>
    <w:rsid w:val="00B562A9"/>
    <w:rsid w:val="00B56363"/>
    <w:rsid w:val="00B5644B"/>
    <w:rsid w:val="00B56F39"/>
    <w:rsid w:val="00B57258"/>
    <w:rsid w:val="00B573E8"/>
    <w:rsid w:val="00B57420"/>
    <w:rsid w:val="00B577B5"/>
    <w:rsid w:val="00B579D7"/>
    <w:rsid w:val="00B57B6D"/>
    <w:rsid w:val="00B57BEE"/>
    <w:rsid w:val="00B57C77"/>
    <w:rsid w:val="00B57FB7"/>
    <w:rsid w:val="00B600ED"/>
    <w:rsid w:val="00B602C4"/>
    <w:rsid w:val="00B60347"/>
    <w:rsid w:val="00B60B1F"/>
    <w:rsid w:val="00B60C41"/>
    <w:rsid w:val="00B61638"/>
    <w:rsid w:val="00B618DA"/>
    <w:rsid w:val="00B61AA0"/>
    <w:rsid w:val="00B61B2D"/>
    <w:rsid w:val="00B61F06"/>
    <w:rsid w:val="00B6201C"/>
    <w:rsid w:val="00B62522"/>
    <w:rsid w:val="00B62C44"/>
    <w:rsid w:val="00B62CD5"/>
    <w:rsid w:val="00B6317B"/>
    <w:rsid w:val="00B632FB"/>
    <w:rsid w:val="00B6370D"/>
    <w:rsid w:val="00B639CB"/>
    <w:rsid w:val="00B63BA9"/>
    <w:rsid w:val="00B63F8F"/>
    <w:rsid w:val="00B63F9C"/>
    <w:rsid w:val="00B64224"/>
    <w:rsid w:val="00B6445A"/>
    <w:rsid w:val="00B64574"/>
    <w:rsid w:val="00B655DB"/>
    <w:rsid w:val="00B66163"/>
    <w:rsid w:val="00B661C1"/>
    <w:rsid w:val="00B66235"/>
    <w:rsid w:val="00B66281"/>
    <w:rsid w:val="00B66898"/>
    <w:rsid w:val="00B6750C"/>
    <w:rsid w:val="00B67DD6"/>
    <w:rsid w:val="00B70057"/>
    <w:rsid w:val="00B7029C"/>
    <w:rsid w:val="00B70F5E"/>
    <w:rsid w:val="00B70FAA"/>
    <w:rsid w:val="00B71117"/>
    <w:rsid w:val="00B71257"/>
    <w:rsid w:val="00B715C7"/>
    <w:rsid w:val="00B715FC"/>
    <w:rsid w:val="00B7166E"/>
    <w:rsid w:val="00B716DC"/>
    <w:rsid w:val="00B71FA6"/>
    <w:rsid w:val="00B7205E"/>
    <w:rsid w:val="00B721DE"/>
    <w:rsid w:val="00B72C3D"/>
    <w:rsid w:val="00B7304B"/>
    <w:rsid w:val="00B734E1"/>
    <w:rsid w:val="00B73828"/>
    <w:rsid w:val="00B73926"/>
    <w:rsid w:val="00B7408C"/>
    <w:rsid w:val="00B74432"/>
    <w:rsid w:val="00B747A4"/>
    <w:rsid w:val="00B756C6"/>
    <w:rsid w:val="00B757D6"/>
    <w:rsid w:val="00B757DC"/>
    <w:rsid w:val="00B7624A"/>
    <w:rsid w:val="00B764B7"/>
    <w:rsid w:val="00B76692"/>
    <w:rsid w:val="00B76C76"/>
    <w:rsid w:val="00B7738B"/>
    <w:rsid w:val="00B775A7"/>
    <w:rsid w:val="00B77D0C"/>
    <w:rsid w:val="00B77D96"/>
    <w:rsid w:val="00B800A4"/>
    <w:rsid w:val="00B800F9"/>
    <w:rsid w:val="00B80632"/>
    <w:rsid w:val="00B8080D"/>
    <w:rsid w:val="00B80E83"/>
    <w:rsid w:val="00B80FDD"/>
    <w:rsid w:val="00B81219"/>
    <w:rsid w:val="00B81DE2"/>
    <w:rsid w:val="00B81EE5"/>
    <w:rsid w:val="00B82851"/>
    <w:rsid w:val="00B82B00"/>
    <w:rsid w:val="00B82E18"/>
    <w:rsid w:val="00B8419E"/>
    <w:rsid w:val="00B842E8"/>
    <w:rsid w:val="00B8495F"/>
    <w:rsid w:val="00B84BED"/>
    <w:rsid w:val="00B84CDF"/>
    <w:rsid w:val="00B84D2B"/>
    <w:rsid w:val="00B84F93"/>
    <w:rsid w:val="00B85397"/>
    <w:rsid w:val="00B85632"/>
    <w:rsid w:val="00B85753"/>
    <w:rsid w:val="00B859E2"/>
    <w:rsid w:val="00B85C5B"/>
    <w:rsid w:val="00B85D61"/>
    <w:rsid w:val="00B86844"/>
    <w:rsid w:val="00B8694C"/>
    <w:rsid w:val="00B86953"/>
    <w:rsid w:val="00B86A94"/>
    <w:rsid w:val="00B86EAA"/>
    <w:rsid w:val="00B86EFB"/>
    <w:rsid w:val="00B87405"/>
    <w:rsid w:val="00B875DB"/>
    <w:rsid w:val="00B879A0"/>
    <w:rsid w:val="00B87B89"/>
    <w:rsid w:val="00B87CFB"/>
    <w:rsid w:val="00B87DB4"/>
    <w:rsid w:val="00B900FE"/>
    <w:rsid w:val="00B9026A"/>
    <w:rsid w:val="00B907BF"/>
    <w:rsid w:val="00B90952"/>
    <w:rsid w:val="00B9148E"/>
    <w:rsid w:val="00B914E0"/>
    <w:rsid w:val="00B916D1"/>
    <w:rsid w:val="00B91B2E"/>
    <w:rsid w:val="00B921A6"/>
    <w:rsid w:val="00B922F9"/>
    <w:rsid w:val="00B9247D"/>
    <w:rsid w:val="00B924D2"/>
    <w:rsid w:val="00B92F85"/>
    <w:rsid w:val="00B93056"/>
    <w:rsid w:val="00B93234"/>
    <w:rsid w:val="00B9363F"/>
    <w:rsid w:val="00B9385D"/>
    <w:rsid w:val="00B938B8"/>
    <w:rsid w:val="00B93D66"/>
    <w:rsid w:val="00B947CD"/>
    <w:rsid w:val="00B95014"/>
    <w:rsid w:val="00B9512F"/>
    <w:rsid w:val="00B95670"/>
    <w:rsid w:val="00B964F4"/>
    <w:rsid w:val="00B9663A"/>
    <w:rsid w:val="00B96A9F"/>
    <w:rsid w:val="00B96AE3"/>
    <w:rsid w:val="00B96CCC"/>
    <w:rsid w:val="00B96EE5"/>
    <w:rsid w:val="00B9716F"/>
    <w:rsid w:val="00B97575"/>
    <w:rsid w:val="00B97695"/>
    <w:rsid w:val="00B97969"/>
    <w:rsid w:val="00B97996"/>
    <w:rsid w:val="00B979CE"/>
    <w:rsid w:val="00B97CF3"/>
    <w:rsid w:val="00B97E9D"/>
    <w:rsid w:val="00BA003E"/>
    <w:rsid w:val="00BA0063"/>
    <w:rsid w:val="00BA058D"/>
    <w:rsid w:val="00BA0A1F"/>
    <w:rsid w:val="00BA0C51"/>
    <w:rsid w:val="00BA0F9A"/>
    <w:rsid w:val="00BA1E0E"/>
    <w:rsid w:val="00BA1FB7"/>
    <w:rsid w:val="00BA2C2A"/>
    <w:rsid w:val="00BA3023"/>
    <w:rsid w:val="00BA3090"/>
    <w:rsid w:val="00BA3263"/>
    <w:rsid w:val="00BA333F"/>
    <w:rsid w:val="00BA3673"/>
    <w:rsid w:val="00BA3A4B"/>
    <w:rsid w:val="00BA3F6B"/>
    <w:rsid w:val="00BA4058"/>
    <w:rsid w:val="00BA432E"/>
    <w:rsid w:val="00BA4FC3"/>
    <w:rsid w:val="00BA51EB"/>
    <w:rsid w:val="00BA521B"/>
    <w:rsid w:val="00BA55DC"/>
    <w:rsid w:val="00BA56E6"/>
    <w:rsid w:val="00BA582A"/>
    <w:rsid w:val="00BA5D1D"/>
    <w:rsid w:val="00BA6506"/>
    <w:rsid w:val="00BA6610"/>
    <w:rsid w:val="00BA69EE"/>
    <w:rsid w:val="00BA6B05"/>
    <w:rsid w:val="00BA6CAB"/>
    <w:rsid w:val="00BA6D04"/>
    <w:rsid w:val="00BA6F26"/>
    <w:rsid w:val="00BA7941"/>
    <w:rsid w:val="00BA7B04"/>
    <w:rsid w:val="00BA7B88"/>
    <w:rsid w:val="00BB0126"/>
    <w:rsid w:val="00BB0164"/>
    <w:rsid w:val="00BB02BC"/>
    <w:rsid w:val="00BB02D0"/>
    <w:rsid w:val="00BB046E"/>
    <w:rsid w:val="00BB0A99"/>
    <w:rsid w:val="00BB0BB3"/>
    <w:rsid w:val="00BB0BEF"/>
    <w:rsid w:val="00BB11EE"/>
    <w:rsid w:val="00BB12BB"/>
    <w:rsid w:val="00BB134B"/>
    <w:rsid w:val="00BB18FF"/>
    <w:rsid w:val="00BB1B1B"/>
    <w:rsid w:val="00BB2109"/>
    <w:rsid w:val="00BB21C3"/>
    <w:rsid w:val="00BB2547"/>
    <w:rsid w:val="00BB25AF"/>
    <w:rsid w:val="00BB2810"/>
    <w:rsid w:val="00BB2938"/>
    <w:rsid w:val="00BB3EA8"/>
    <w:rsid w:val="00BB41F9"/>
    <w:rsid w:val="00BB4374"/>
    <w:rsid w:val="00BB44F6"/>
    <w:rsid w:val="00BB48DD"/>
    <w:rsid w:val="00BB4BF3"/>
    <w:rsid w:val="00BB4C6E"/>
    <w:rsid w:val="00BB4D2A"/>
    <w:rsid w:val="00BB4DEC"/>
    <w:rsid w:val="00BB561E"/>
    <w:rsid w:val="00BB5720"/>
    <w:rsid w:val="00BB5CB4"/>
    <w:rsid w:val="00BB5E1A"/>
    <w:rsid w:val="00BB6534"/>
    <w:rsid w:val="00BB6AA4"/>
    <w:rsid w:val="00BB6B96"/>
    <w:rsid w:val="00BB70FD"/>
    <w:rsid w:val="00BB7402"/>
    <w:rsid w:val="00BB74EB"/>
    <w:rsid w:val="00BB75BD"/>
    <w:rsid w:val="00BB796A"/>
    <w:rsid w:val="00BB7A45"/>
    <w:rsid w:val="00BB7A9D"/>
    <w:rsid w:val="00BB7ABD"/>
    <w:rsid w:val="00BB7B9A"/>
    <w:rsid w:val="00BB7FE5"/>
    <w:rsid w:val="00BC015D"/>
    <w:rsid w:val="00BC03B3"/>
    <w:rsid w:val="00BC0709"/>
    <w:rsid w:val="00BC0AA2"/>
    <w:rsid w:val="00BC0AED"/>
    <w:rsid w:val="00BC0D8D"/>
    <w:rsid w:val="00BC171D"/>
    <w:rsid w:val="00BC1A03"/>
    <w:rsid w:val="00BC24F2"/>
    <w:rsid w:val="00BC29BF"/>
    <w:rsid w:val="00BC2AA5"/>
    <w:rsid w:val="00BC3600"/>
    <w:rsid w:val="00BC39CB"/>
    <w:rsid w:val="00BC3E25"/>
    <w:rsid w:val="00BC3EAE"/>
    <w:rsid w:val="00BC4146"/>
    <w:rsid w:val="00BC4401"/>
    <w:rsid w:val="00BC4C27"/>
    <w:rsid w:val="00BC56E6"/>
    <w:rsid w:val="00BC56FF"/>
    <w:rsid w:val="00BC5CF4"/>
    <w:rsid w:val="00BC5E08"/>
    <w:rsid w:val="00BC6019"/>
    <w:rsid w:val="00BC6738"/>
    <w:rsid w:val="00BC676D"/>
    <w:rsid w:val="00BC67E9"/>
    <w:rsid w:val="00BC6CF0"/>
    <w:rsid w:val="00BC6DCF"/>
    <w:rsid w:val="00BC6E08"/>
    <w:rsid w:val="00BC7A91"/>
    <w:rsid w:val="00BC7B7B"/>
    <w:rsid w:val="00BD06F5"/>
    <w:rsid w:val="00BD09A0"/>
    <w:rsid w:val="00BD0E5F"/>
    <w:rsid w:val="00BD107D"/>
    <w:rsid w:val="00BD11BC"/>
    <w:rsid w:val="00BD1306"/>
    <w:rsid w:val="00BD152B"/>
    <w:rsid w:val="00BD1579"/>
    <w:rsid w:val="00BD15DE"/>
    <w:rsid w:val="00BD16F8"/>
    <w:rsid w:val="00BD2230"/>
    <w:rsid w:val="00BD23A5"/>
    <w:rsid w:val="00BD28E0"/>
    <w:rsid w:val="00BD28F9"/>
    <w:rsid w:val="00BD2F06"/>
    <w:rsid w:val="00BD2FC4"/>
    <w:rsid w:val="00BD300C"/>
    <w:rsid w:val="00BD3143"/>
    <w:rsid w:val="00BD324E"/>
    <w:rsid w:val="00BD3544"/>
    <w:rsid w:val="00BD35E7"/>
    <w:rsid w:val="00BD378E"/>
    <w:rsid w:val="00BD3AEC"/>
    <w:rsid w:val="00BD3B0D"/>
    <w:rsid w:val="00BD3FE2"/>
    <w:rsid w:val="00BD403F"/>
    <w:rsid w:val="00BD47B5"/>
    <w:rsid w:val="00BD4AA7"/>
    <w:rsid w:val="00BD4CF8"/>
    <w:rsid w:val="00BD5312"/>
    <w:rsid w:val="00BD5926"/>
    <w:rsid w:val="00BD5FD2"/>
    <w:rsid w:val="00BD615D"/>
    <w:rsid w:val="00BD6329"/>
    <w:rsid w:val="00BD6802"/>
    <w:rsid w:val="00BD6CB0"/>
    <w:rsid w:val="00BD6D11"/>
    <w:rsid w:val="00BD6D22"/>
    <w:rsid w:val="00BD7C07"/>
    <w:rsid w:val="00BE00BF"/>
    <w:rsid w:val="00BE0D27"/>
    <w:rsid w:val="00BE1037"/>
    <w:rsid w:val="00BE1093"/>
    <w:rsid w:val="00BE1890"/>
    <w:rsid w:val="00BE18AC"/>
    <w:rsid w:val="00BE19D8"/>
    <w:rsid w:val="00BE1E59"/>
    <w:rsid w:val="00BE1EB5"/>
    <w:rsid w:val="00BE1F95"/>
    <w:rsid w:val="00BE203C"/>
    <w:rsid w:val="00BE2382"/>
    <w:rsid w:val="00BE2863"/>
    <w:rsid w:val="00BE28E8"/>
    <w:rsid w:val="00BE2B14"/>
    <w:rsid w:val="00BE2F82"/>
    <w:rsid w:val="00BE349F"/>
    <w:rsid w:val="00BE3858"/>
    <w:rsid w:val="00BE3C48"/>
    <w:rsid w:val="00BE3C71"/>
    <w:rsid w:val="00BE4614"/>
    <w:rsid w:val="00BE48B8"/>
    <w:rsid w:val="00BE546E"/>
    <w:rsid w:val="00BE552E"/>
    <w:rsid w:val="00BE5604"/>
    <w:rsid w:val="00BE5BC7"/>
    <w:rsid w:val="00BE5E2D"/>
    <w:rsid w:val="00BE5F2E"/>
    <w:rsid w:val="00BE66A2"/>
    <w:rsid w:val="00BE6919"/>
    <w:rsid w:val="00BE69F3"/>
    <w:rsid w:val="00BE6D87"/>
    <w:rsid w:val="00BE6DFE"/>
    <w:rsid w:val="00BE7256"/>
    <w:rsid w:val="00BF09C6"/>
    <w:rsid w:val="00BF10B3"/>
    <w:rsid w:val="00BF1689"/>
    <w:rsid w:val="00BF1AED"/>
    <w:rsid w:val="00BF2515"/>
    <w:rsid w:val="00BF2660"/>
    <w:rsid w:val="00BF2672"/>
    <w:rsid w:val="00BF267B"/>
    <w:rsid w:val="00BF2E97"/>
    <w:rsid w:val="00BF32BF"/>
    <w:rsid w:val="00BF3689"/>
    <w:rsid w:val="00BF384D"/>
    <w:rsid w:val="00BF3C4B"/>
    <w:rsid w:val="00BF434F"/>
    <w:rsid w:val="00BF47D5"/>
    <w:rsid w:val="00BF48AE"/>
    <w:rsid w:val="00BF48DF"/>
    <w:rsid w:val="00BF4DB3"/>
    <w:rsid w:val="00BF4EE6"/>
    <w:rsid w:val="00BF50CC"/>
    <w:rsid w:val="00BF5DCB"/>
    <w:rsid w:val="00BF5DF9"/>
    <w:rsid w:val="00BF64F2"/>
    <w:rsid w:val="00BF6517"/>
    <w:rsid w:val="00BF6619"/>
    <w:rsid w:val="00BF6A6D"/>
    <w:rsid w:val="00BF6B5B"/>
    <w:rsid w:val="00BF70AD"/>
    <w:rsid w:val="00BF7156"/>
    <w:rsid w:val="00BF716B"/>
    <w:rsid w:val="00BF71DE"/>
    <w:rsid w:val="00BF74C3"/>
    <w:rsid w:val="00BF7DE3"/>
    <w:rsid w:val="00BF7E21"/>
    <w:rsid w:val="00BF7F5C"/>
    <w:rsid w:val="00C000DB"/>
    <w:rsid w:val="00C00280"/>
    <w:rsid w:val="00C00451"/>
    <w:rsid w:val="00C00705"/>
    <w:rsid w:val="00C008E3"/>
    <w:rsid w:val="00C00BE5"/>
    <w:rsid w:val="00C00D84"/>
    <w:rsid w:val="00C0116E"/>
    <w:rsid w:val="00C0127C"/>
    <w:rsid w:val="00C0157D"/>
    <w:rsid w:val="00C015D6"/>
    <w:rsid w:val="00C016ED"/>
    <w:rsid w:val="00C018C5"/>
    <w:rsid w:val="00C01E00"/>
    <w:rsid w:val="00C01FC8"/>
    <w:rsid w:val="00C021D7"/>
    <w:rsid w:val="00C02476"/>
    <w:rsid w:val="00C0248E"/>
    <w:rsid w:val="00C0257B"/>
    <w:rsid w:val="00C0258C"/>
    <w:rsid w:val="00C027C6"/>
    <w:rsid w:val="00C02B24"/>
    <w:rsid w:val="00C02C41"/>
    <w:rsid w:val="00C0309B"/>
    <w:rsid w:val="00C0354D"/>
    <w:rsid w:val="00C036A5"/>
    <w:rsid w:val="00C0372E"/>
    <w:rsid w:val="00C03E6D"/>
    <w:rsid w:val="00C044ED"/>
    <w:rsid w:val="00C047D2"/>
    <w:rsid w:val="00C048F2"/>
    <w:rsid w:val="00C04BB0"/>
    <w:rsid w:val="00C04BF7"/>
    <w:rsid w:val="00C04E1A"/>
    <w:rsid w:val="00C04E2C"/>
    <w:rsid w:val="00C04E93"/>
    <w:rsid w:val="00C0511A"/>
    <w:rsid w:val="00C0587E"/>
    <w:rsid w:val="00C0589B"/>
    <w:rsid w:val="00C059D1"/>
    <w:rsid w:val="00C05B86"/>
    <w:rsid w:val="00C05D15"/>
    <w:rsid w:val="00C05F3F"/>
    <w:rsid w:val="00C05F74"/>
    <w:rsid w:val="00C061EB"/>
    <w:rsid w:val="00C067FD"/>
    <w:rsid w:val="00C06B8A"/>
    <w:rsid w:val="00C06E1B"/>
    <w:rsid w:val="00C07369"/>
    <w:rsid w:val="00C07598"/>
    <w:rsid w:val="00C075E3"/>
    <w:rsid w:val="00C07613"/>
    <w:rsid w:val="00C10258"/>
    <w:rsid w:val="00C10A58"/>
    <w:rsid w:val="00C10D35"/>
    <w:rsid w:val="00C10D45"/>
    <w:rsid w:val="00C11101"/>
    <w:rsid w:val="00C111D1"/>
    <w:rsid w:val="00C11DD6"/>
    <w:rsid w:val="00C12363"/>
    <w:rsid w:val="00C125D3"/>
    <w:rsid w:val="00C128EE"/>
    <w:rsid w:val="00C12949"/>
    <w:rsid w:val="00C12B37"/>
    <w:rsid w:val="00C1322E"/>
    <w:rsid w:val="00C136B7"/>
    <w:rsid w:val="00C13888"/>
    <w:rsid w:val="00C13BF1"/>
    <w:rsid w:val="00C14221"/>
    <w:rsid w:val="00C143EB"/>
    <w:rsid w:val="00C14497"/>
    <w:rsid w:val="00C144EB"/>
    <w:rsid w:val="00C145A6"/>
    <w:rsid w:val="00C14740"/>
    <w:rsid w:val="00C14905"/>
    <w:rsid w:val="00C14DBE"/>
    <w:rsid w:val="00C15063"/>
    <w:rsid w:val="00C15425"/>
    <w:rsid w:val="00C15617"/>
    <w:rsid w:val="00C1568F"/>
    <w:rsid w:val="00C15BCF"/>
    <w:rsid w:val="00C15F9F"/>
    <w:rsid w:val="00C160EB"/>
    <w:rsid w:val="00C16118"/>
    <w:rsid w:val="00C16457"/>
    <w:rsid w:val="00C167BE"/>
    <w:rsid w:val="00C167F1"/>
    <w:rsid w:val="00C1685D"/>
    <w:rsid w:val="00C16977"/>
    <w:rsid w:val="00C16B14"/>
    <w:rsid w:val="00C178AD"/>
    <w:rsid w:val="00C17D8B"/>
    <w:rsid w:val="00C20071"/>
    <w:rsid w:val="00C205C6"/>
    <w:rsid w:val="00C20909"/>
    <w:rsid w:val="00C20AC5"/>
    <w:rsid w:val="00C20B43"/>
    <w:rsid w:val="00C20B47"/>
    <w:rsid w:val="00C20DE5"/>
    <w:rsid w:val="00C2166D"/>
    <w:rsid w:val="00C22330"/>
    <w:rsid w:val="00C224F6"/>
    <w:rsid w:val="00C22AB8"/>
    <w:rsid w:val="00C23182"/>
    <w:rsid w:val="00C2329F"/>
    <w:rsid w:val="00C2331B"/>
    <w:rsid w:val="00C23382"/>
    <w:rsid w:val="00C23877"/>
    <w:rsid w:val="00C238CB"/>
    <w:rsid w:val="00C23965"/>
    <w:rsid w:val="00C23B0E"/>
    <w:rsid w:val="00C23B5C"/>
    <w:rsid w:val="00C23BA1"/>
    <w:rsid w:val="00C23C77"/>
    <w:rsid w:val="00C23E09"/>
    <w:rsid w:val="00C2413E"/>
    <w:rsid w:val="00C243A6"/>
    <w:rsid w:val="00C24600"/>
    <w:rsid w:val="00C2489D"/>
    <w:rsid w:val="00C249B6"/>
    <w:rsid w:val="00C2549C"/>
    <w:rsid w:val="00C25662"/>
    <w:rsid w:val="00C25774"/>
    <w:rsid w:val="00C259BF"/>
    <w:rsid w:val="00C264D8"/>
    <w:rsid w:val="00C26671"/>
    <w:rsid w:val="00C268CC"/>
    <w:rsid w:val="00C26E5E"/>
    <w:rsid w:val="00C26F88"/>
    <w:rsid w:val="00C26FCA"/>
    <w:rsid w:val="00C27288"/>
    <w:rsid w:val="00C277FD"/>
    <w:rsid w:val="00C27E41"/>
    <w:rsid w:val="00C27FA4"/>
    <w:rsid w:val="00C301FB"/>
    <w:rsid w:val="00C30749"/>
    <w:rsid w:val="00C30C16"/>
    <w:rsid w:val="00C314D3"/>
    <w:rsid w:val="00C316A6"/>
    <w:rsid w:val="00C316FB"/>
    <w:rsid w:val="00C317D4"/>
    <w:rsid w:val="00C317E4"/>
    <w:rsid w:val="00C319DE"/>
    <w:rsid w:val="00C31A1B"/>
    <w:rsid w:val="00C31A4E"/>
    <w:rsid w:val="00C3201E"/>
    <w:rsid w:val="00C32536"/>
    <w:rsid w:val="00C3257B"/>
    <w:rsid w:val="00C32AD6"/>
    <w:rsid w:val="00C33094"/>
    <w:rsid w:val="00C3334E"/>
    <w:rsid w:val="00C337CE"/>
    <w:rsid w:val="00C33887"/>
    <w:rsid w:val="00C33889"/>
    <w:rsid w:val="00C33975"/>
    <w:rsid w:val="00C339DC"/>
    <w:rsid w:val="00C33D0B"/>
    <w:rsid w:val="00C33E8F"/>
    <w:rsid w:val="00C348B3"/>
    <w:rsid w:val="00C34C90"/>
    <w:rsid w:val="00C34F56"/>
    <w:rsid w:val="00C3511A"/>
    <w:rsid w:val="00C35139"/>
    <w:rsid w:val="00C35268"/>
    <w:rsid w:val="00C35319"/>
    <w:rsid w:val="00C355E4"/>
    <w:rsid w:val="00C359E7"/>
    <w:rsid w:val="00C36322"/>
    <w:rsid w:val="00C36820"/>
    <w:rsid w:val="00C36BE9"/>
    <w:rsid w:val="00C3706D"/>
    <w:rsid w:val="00C3712F"/>
    <w:rsid w:val="00C371FF"/>
    <w:rsid w:val="00C37950"/>
    <w:rsid w:val="00C37CB0"/>
    <w:rsid w:val="00C37DC4"/>
    <w:rsid w:val="00C408FB"/>
    <w:rsid w:val="00C40B20"/>
    <w:rsid w:val="00C40B44"/>
    <w:rsid w:val="00C40B9D"/>
    <w:rsid w:val="00C40D68"/>
    <w:rsid w:val="00C41550"/>
    <w:rsid w:val="00C417AA"/>
    <w:rsid w:val="00C418BA"/>
    <w:rsid w:val="00C41BC4"/>
    <w:rsid w:val="00C41EC9"/>
    <w:rsid w:val="00C41F09"/>
    <w:rsid w:val="00C41F65"/>
    <w:rsid w:val="00C421C0"/>
    <w:rsid w:val="00C4244E"/>
    <w:rsid w:val="00C429AC"/>
    <w:rsid w:val="00C42DA3"/>
    <w:rsid w:val="00C42ECD"/>
    <w:rsid w:val="00C431A3"/>
    <w:rsid w:val="00C432D4"/>
    <w:rsid w:val="00C436EA"/>
    <w:rsid w:val="00C44157"/>
    <w:rsid w:val="00C4469B"/>
    <w:rsid w:val="00C44B46"/>
    <w:rsid w:val="00C44C39"/>
    <w:rsid w:val="00C45332"/>
    <w:rsid w:val="00C4533F"/>
    <w:rsid w:val="00C4582D"/>
    <w:rsid w:val="00C45E48"/>
    <w:rsid w:val="00C461F5"/>
    <w:rsid w:val="00C462AB"/>
    <w:rsid w:val="00C4652D"/>
    <w:rsid w:val="00C4666E"/>
    <w:rsid w:val="00C46A62"/>
    <w:rsid w:val="00C46CCC"/>
    <w:rsid w:val="00C47230"/>
    <w:rsid w:val="00C47289"/>
    <w:rsid w:val="00C474F2"/>
    <w:rsid w:val="00C47780"/>
    <w:rsid w:val="00C477A8"/>
    <w:rsid w:val="00C47817"/>
    <w:rsid w:val="00C47DA6"/>
    <w:rsid w:val="00C47E6B"/>
    <w:rsid w:val="00C47F54"/>
    <w:rsid w:val="00C505A5"/>
    <w:rsid w:val="00C508D6"/>
    <w:rsid w:val="00C51209"/>
    <w:rsid w:val="00C512AC"/>
    <w:rsid w:val="00C51316"/>
    <w:rsid w:val="00C51967"/>
    <w:rsid w:val="00C51974"/>
    <w:rsid w:val="00C52030"/>
    <w:rsid w:val="00C5213A"/>
    <w:rsid w:val="00C52245"/>
    <w:rsid w:val="00C52766"/>
    <w:rsid w:val="00C5293F"/>
    <w:rsid w:val="00C52C39"/>
    <w:rsid w:val="00C52CA1"/>
    <w:rsid w:val="00C53085"/>
    <w:rsid w:val="00C53304"/>
    <w:rsid w:val="00C53410"/>
    <w:rsid w:val="00C5350B"/>
    <w:rsid w:val="00C535F3"/>
    <w:rsid w:val="00C53682"/>
    <w:rsid w:val="00C541F1"/>
    <w:rsid w:val="00C54512"/>
    <w:rsid w:val="00C5482C"/>
    <w:rsid w:val="00C54BD4"/>
    <w:rsid w:val="00C55215"/>
    <w:rsid w:val="00C553DB"/>
    <w:rsid w:val="00C5592E"/>
    <w:rsid w:val="00C55A1D"/>
    <w:rsid w:val="00C56010"/>
    <w:rsid w:val="00C561CE"/>
    <w:rsid w:val="00C56231"/>
    <w:rsid w:val="00C5645E"/>
    <w:rsid w:val="00C56940"/>
    <w:rsid w:val="00C56D9F"/>
    <w:rsid w:val="00C5727A"/>
    <w:rsid w:val="00C572B5"/>
    <w:rsid w:val="00C57348"/>
    <w:rsid w:val="00C573F9"/>
    <w:rsid w:val="00C574FF"/>
    <w:rsid w:val="00C5763A"/>
    <w:rsid w:val="00C578D4"/>
    <w:rsid w:val="00C57A5A"/>
    <w:rsid w:val="00C57C80"/>
    <w:rsid w:val="00C605B3"/>
    <w:rsid w:val="00C61068"/>
    <w:rsid w:val="00C611C4"/>
    <w:rsid w:val="00C61246"/>
    <w:rsid w:val="00C6133E"/>
    <w:rsid w:val="00C61885"/>
    <w:rsid w:val="00C61A56"/>
    <w:rsid w:val="00C6256A"/>
    <w:rsid w:val="00C625FA"/>
    <w:rsid w:val="00C62774"/>
    <w:rsid w:val="00C62844"/>
    <w:rsid w:val="00C62ECD"/>
    <w:rsid w:val="00C634D0"/>
    <w:rsid w:val="00C636D0"/>
    <w:rsid w:val="00C637DB"/>
    <w:rsid w:val="00C638BA"/>
    <w:rsid w:val="00C63CDA"/>
    <w:rsid w:val="00C63F5F"/>
    <w:rsid w:val="00C6412B"/>
    <w:rsid w:val="00C641A6"/>
    <w:rsid w:val="00C6435E"/>
    <w:rsid w:val="00C64744"/>
    <w:rsid w:val="00C65329"/>
    <w:rsid w:val="00C6590B"/>
    <w:rsid w:val="00C65D66"/>
    <w:rsid w:val="00C65DD8"/>
    <w:rsid w:val="00C65E93"/>
    <w:rsid w:val="00C664DC"/>
    <w:rsid w:val="00C665BB"/>
    <w:rsid w:val="00C6692F"/>
    <w:rsid w:val="00C66CD7"/>
    <w:rsid w:val="00C66D11"/>
    <w:rsid w:val="00C66E84"/>
    <w:rsid w:val="00C66F8B"/>
    <w:rsid w:val="00C671CC"/>
    <w:rsid w:val="00C67378"/>
    <w:rsid w:val="00C67431"/>
    <w:rsid w:val="00C674D0"/>
    <w:rsid w:val="00C6750F"/>
    <w:rsid w:val="00C67612"/>
    <w:rsid w:val="00C6792A"/>
    <w:rsid w:val="00C67EB7"/>
    <w:rsid w:val="00C67F31"/>
    <w:rsid w:val="00C70000"/>
    <w:rsid w:val="00C7046D"/>
    <w:rsid w:val="00C70A8B"/>
    <w:rsid w:val="00C70F1F"/>
    <w:rsid w:val="00C71630"/>
    <w:rsid w:val="00C71991"/>
    <w:rsid w:val="00C719A1"/>
    <w:rsid w:val="00C71C72"/>
    <w:rsid w:val="00C72025"/>
    <w:rsid w:val="00C72288"/>
    <w:rsid w:val="00C726C2"/>
    <w:rsid w:val="00C72B87"/>
    <w:rsid w:val="00C72E13"/>
    <w:rsid w:val="00C73306"/>
    <w:rsid w:val="00C73536"/>
    <w:rsid w:val="00C73D38"/>
    <w:rsid w:val="00C74052"/>
    <w:rsid w:val="00C740E5"/>
    <w:rsid w:val="00C74972"/>
    <w:rsid w:val="00C74A8E"/>
    <w:rsid w:val="00C74BB3"/>
    <w:rsid w:val="00C74C6B"/>
    <w:rsid w:val="00C74CFF"/>
    <w:rsid w:val="00C74D2B"/>
    <w:rsid w:val="00C74D54"/>
    <w:rsid w:val="00C754F2"/>
    <w:rsid w:val="00C75643"/>
    <w:rsid w:val="00C75D11"/>
    <w:rsid w:val="00C75DE8"/>
    <w:rsid w:val="00C764AE"/>
    <w:rsid w:val="00C76D8D"/>
    <w:rsid w:val="00C76EB8"/>
    <w:rsid w:val="00C76FDC"/>
    <w:rsid w:val="00C76FE5"/>
    <w:rsid w:val="00C7719B"/>
    <w:rsid w:val="00C775F7"/>
    <w:rsid w:val="00C776D5"/>
    <w:rsid w:val="00C77E2C"/>
    <w:rsid w:val="00C804EE"/>
    <w:rsid w:val="00C807C1"/>
    <w:rsid w:val="00C808CB"/>
    <w:rsid w:val="00C80C0C"/>
    <w:rsid w:val="00C80C16"/>
    <w:rsid w:val="00C81340"/>
    <w:rsid w:val="00C8153F"/>
    <w:rsid w:val="00C816A7"/>
    <w:rsid w:val="00C817D7"/>
    <w:rsid w:val="00C81967"/>
    <w:rsid w:val="00C81AD9"/>
    <w:rsid w:val="00C81C6D"/>
    <w:rsid w:val="00C8215A"/>
    <w:rsid w:val="00C82222"/>
    <w:rsid w:val="00C824F0"/>
    <w:rsid w:val="00C825F1"/>
    <w:rsid w:val="00C82B61"/>
    <w:rsid w:val="00C83562"/>
    <w:rsid w:val="00C837BF"/>
    <w:rsid w:val="00C83858"/>
    <w:rsid w:val="00C83DB6"/>
    <w:rsid w:val="00C83F5C"/>
    <w:rsid w:val="00C83FFD"/>
    <w:rsid w:val="00C84366"/>
    <w:rsid w:val="00C846A4"/>
    <w:rsid w:val="00C84948"/>
    <w:rsid w:val="00C84A94"/>
    <w:rsid w:val="00C84BB0"/>
    <w:rsid w:val="00C852E7"/>
    <w:rsid w:val="00C85436"/>
    <w:rsid w:val="00C854E7"/>
    <w:rsid w:val="00C85BC1"/>
    <w:rsid w:val="00C85DF6"/>
    <w:rsid w:val="00C85E60"/>
    <w:rsid w:val="00C86253"/>
    <w:rsid w:val="00C864A6"/>
    <w:rsid w:val="00C86857"/>
    <w:rsid w:val="00C869E7"/>
    <w:rsid w:val="00C86A34"/>
    <w:rsid w:val="00C86CC2"/>
    <w:rsid w:val="00C86D77"/>
    <w:rsid w:val="00C86F8E"/>
    <w:rsid w:val="00C86FC1"/>
    <w:rsid w:val="00C87375"/>
    <w:rsid w:val="00C87487"/>
    <w:rsid w:val="00C87606"/>
    <w:rsid w:val="00C876AC"/>
    <w:rsid w:val="00C876B2"/>
    <w:rsid w:val="00C90244"/>
    <w:rsid w:val="00C90754"/>
    <w:rsid w:val="00C90CC8"/>
    <w:rsid w:val="00C90DCB"/>
    <w:rsid w:val="00C90E05"/>
    <w:rsid w:val="00C91323"/>
    <w:rsid w:val="00C913BB"/>
    <w:rsid w:val="00C91639"/>
    <w:rsid w:val="00C91961"/>
    <w:rsid w:val="00C91A41"/>
    <w:rsid w:val="00C91B3A"/>
    <w:rsid w:val="00C91BD0"/>
    <w:rsid w:val="00C91E91"/>
    <w:rsid w:val="00C91FE4"/>
    <w:rsid w:val="00C92128"/>
    <w:rsid w:val="00C9252B"/>
    <w:rsid w:val="00C92DDD"/>
    <w:rsid w:val="00C92E6A"/>
    <w:rsid w:val="00C93052"/>
    <w:rsid w:val="00C930D3"/>
    <w:rsid w:val="00C9417C"/>
    <w:rsid w:val="00C9448D"/>
    <w:rsid w:val="00C94BDD"/>
    <w:rsid w:val="00C94F8D"/>
    <w:rsid w:val="00C95139"/>
    <w:rsid w:val="00C955E3"/>
    <w:rsid w:val="00C9577A"/>
    <w:rsid w:val="00C95909"/>
    <w:rsid w:val="00C95C3E"/>
    <w:rsid w:val="00C95C64"/>
    <w:rsid w:val="00C95EB7"/>
    <w:rsid w:val="00C96733"/>
    <w:rsid w:val="00C96BB2"/>
    <w:rsid w:val="00C96DEA"/>
    <w:rsid w:val="00C96E59"/>
    <w:rsid w:val="00C9702D"/>
    <w:rsid w:val="00C9731B"/>
    <w:rsid w:val="00C973A9"/>
    <w:rsid w:val="00C97664"/>
    <w:rsid w:val="00C9769A"/>
    <w:rsid w:val="00C976AB"/>
    <w:rsid w:val="00CA0095"/>
    <w:rsid w:val="00CA0285"/>
    <w:rsid w:val="00CA02CB"/>
    <w:rsid w:val="00CA04A4"/>
    <w:rsid w:val="00CA071C"/>
    <w:rsid w:val="00CA07ED"/>
    <w:rsid w:val="00CA096D"/>
    <w:rsid w:val="00CA0B30"/>
    <w:rsid w:val="00CA0B52"/>
    <w:rsid w:val="00CA11C4"/>
    <w:rsid w:val="00CA137B"/>
    <w:rsid w:val="00CA16A7"/>
    <w:rsid w:val="00CA184C"/>
    <w:rsid w:val="00CA1989"/>
    <w:rsid w:val="00CA1E87"/>
    <w:rsid w:val="00CA2243"/>
    <w:rsid w:val="00CA27EB"/>
    <w:rsid w:val="00CA288A"/>
    <w:rsid w:val="00CA2BF7"/>
    <w:rsid w:val="00CA2D9F"/>
    <w:rsid w:val="00CA2F83"/>
    <w:rsid w:val="00CA36C9"/>
    <w:rsid w:val="00CA3819"/>
    <w:rsid w:val="00CA38CD"/>
    <w:rsid w:val="00CA3C78"/>
    <w:rsid w:val="00CA5278"/>
    <w:rsid w:val="00CA52BE"/>
    <w:rsid w:val="00CA55CA"/>
    <w:rsid w:val="00CA5789"/>
    <w:rsid w:val="00CA5812"/>
    <w:rsid w:val="00CA5B58"/>
    <w:rsid w:val="00CA5DA9"/>
    <w:rsid w:val="00CA6352"/>
    <w:rsid w:val="00CA66D6"/>
    <w:rsid w:val="00CA67D6"/>
    <w:rsid w:val="00CA687E"/>
    <w:rsid w:val="00CA6E4B"/>
    <w:rsid w:val="00CA7121"/>
    <w:rsid w:val="00CA721F"/>
    <w:rsid w:val="00CA7560"/>
    <w:rsid w:val="00CA7755"/>
    <w:rsid w:val="00CA780D"/>
    <w:rsid w:val="00CA7A04"/>
    <w:rsid w:val="00CA7F93"/>
    <w:rsid w:val="00CB0404"/>
    <w:rsid w:val="00CB0485"/>
    <w:rsid w:val="00CB048A"/>
    <w:rsid w:val="00CB0512"/>
    <w:rsid w:val="00CB0A46"/>
    <w:rsid w:val="00CB0ADE"/>
    <w:rsid w:val="00CB0CA9"/>
    <w:rsid w:val="00CB0F90"/>
    <w:rsid w:val="00CB12EE"/>
    <w:rsid w:val="00CB1344"/>
    <w:rsid w:val="00CB1990"/>
    <w:rsid w:val="00CB1AEE"/>
    <w:rsid w:val="00CB1CCC"/>
    <w:rsid w:val="00CB23D5"/>
    <w:rsid w:val="00CB2450"/>
    <w:rsid w:val="00CB28CE"/>
    <w:rsid w:val="00CB2A51"/>
    <w:rsid w:val="00CB2B4A"/>
    <w:rsid w:val="00CB2C00"/>
    <w:rsid w:val="00CB2C0B"/>
    <w:rsid w:val="00CB2C56"/>
    <w:rsid w:val="00CB2D2F"/>
    <w:rsid w:val="00CB2FAC"/>
    <w:rsid w:val="00CB3282"/>
    <w:rsid w:val="00CB32A3"/>
    <w:rsid w:val="00CB37E6"/>
    <w:rsid w:val="00CB37F5"/>
    <w:rsid w:val="00CB400B"/>
    <w:rsid w:val="00CB4270"/>
    <w:rsid w:val="00CB42A2"/>
    <w:rsid w:val="00CB49D8"/>
    <w:rsid w:val="00CB4E76"/>
    <w:rsid w:val="00CB5039"/>
    <w:rsid w:val="00CB527C"/>
    <w:rsid w:val="00CB5365"/>
    <w:rsid w:val="00CB53AC"/>
    <w:rsid w:val="00CB55D3"/>
    <w:rsid w:val="00CB5A8B"/>
    <w:rsid w:val="00CB5AF8"/>
    <w:rsid w:val="00CB5BB3"/>
    <w:rsid w:val="00CB6101"/>
    <w:rsid w:val="00CB61B2"/>
    <w:rsid w:val="00CB6499"/>
    <w:rsid w:val="00CB68F8"/>
    <w:rsid w:val="00CB6A50"/>
    <w:rsid w:val="00CB7434"/>
    <w:rsid w:val="00CB7895"/>
    <w:rsid w:val="00CC0092"/>
    <w:rsid w:val="00CC02AF"/>
    <w:rsid w:val="00CC0507"/>
    <w:rsid w:val="00CC05A5"/>
    <w:rsid w:val="00CC0850"/>
    <w:rsid w:val="00CC0CE1"/>
    <w:rsid w:val="00CC1356"/>
    <w:rsid w:val="00CC14EF"/>
    <w:rsid w:val="00CC1A53"/>
    <w:rsid w:val="00CC1D18"/>
    <w:rsid w:val="00CC1EA4"/>
    <w:rsid w:val="00CC202A"/>
    <w:rsid w:val="00CC202B"/>
    <w:rsid w:val="00CC22EC"/>
    <w:rsid w:val="00CC24C1"/>
    <w:rsid w:val="00CC2735"/>
    <w:rsid w:val="00CC28B4"/>
    <w:rsid w:val="00CC2C7C"/>
    <w:rsid w:val="00CC3C95"/>
    <w:rsid w:val="00CC3F62"/>
    <w:rsid w:val="00CC42F8"/>
    <w:rsid w:val="00CC4309"/>
    <w:rsid w:val="00CC448B"/>
    <w:rsid w:val="00CC44A6"/>
    <w:rsid w:val="00CC55C5"/>
    <w:rsid w:val="00CC5EC0"/>
    <w:rsid w:val="00CC6092"/>
    <w:rsid w:val="00CC6412"/>
    <w:rsid w:val="00CC6931"/>
    <w:rsid w:val="00CC6A58"/>
    <w:rsid w:val="00CC6B52"/>
    <w:rsid w:val="00CC6EA4"/>
    <w:rsid w:val="00CC6F90"/>
    <w:rsid w:val="00CC703D"/>
    <w:rsid w:val="00CC7280"/>
    <w:rsid w:val="00CC730C"/>
    <w:rsid w:val="00CC79B5"/>
    <w:rsid w:val="00CC7B3D"/>
    <w:rsid w:val="00CC7C2D"/>
    <w:rsid w:val="00CC7DC1"/>
    <w:rsid w:val="00CC7DE0"/>
    <w:rsid w:val="00CD0130"/>
    <w:rsid w:val="00CD02C1"/>
    <w:rsid w:val="00CD0366"/>
    <w:rsid w:val="00CD096C"/>
    <w:rsid w:val="00CD0D8B"/>
    <w:rsid w:val="00CD0E72"/>
    <w:rsid w:val="00CD1064"/>
    <w:rsid w:val="00CD1212"/>
    <w:rsid w:val="00CD19C3"/>
    <w:rsid w:val="00CD1CF0"/>
    <w:rsid w:val="00CD20AA"/>
    <w:rsid w:val="00CD2CAD"/>
    <w:rsid w:val="00CD3998"/>
    <w:rsid w:val="00CD424F"/>
    <w:rsid w:val="00CD42D9"/>
    <w:rsid w:val="00CD4314"/>
    <w:rsid w:val="00CD43E7"/>
    <w:rsid w:val="00CD43F7"/>
    <w:rsid w:val="00CD49C9"/>
    <w:rsid w:val="00CD4CC3"/>
    <w:rsid w:val="00CD4D37"/>
    <w:rsid w:val="00CD5707"/>
    <w:rsid w:val="00CD5811"/>
    <w:rsid w:val="00CD5F30"/>
    <w:rsid w:val="00CD625F"/>
    <w:rsid w:val="00CD6400"/>
    <w:rsid w:val="00CD673A"/>
    <w:rsid w:val="00CD687A"/>
    <w:rsid w:val="00CD6A0C"/>
    <w:rsid w:val="00CD6B33"/>
    <w:rsid w:val="00CD6FA3"/>
    <w:rsid w:val="00CD6FD2"/>
    <w:rsid w:val="00CD766F"/>
    <w:rsid w:val="00CD7FC0"/>
    <w:rsid w:val="00CE037B"/>
    <w:rsid w:val="00CE05E3"/>
    <w:rsid w:val="00CE0DCB"/>
    <w:rsid w:val="00CE1333"/>
    <w:rsid w:val="00CE19E8"/>
    <w:rsid w:val="00CE1B4F"/>
    <w:rsid w:val="00CE1C7F"/>
    <w:rsid w:val="00CE2C5C"/>
    <w:rsid w:val="00CE2DB6"/>
    <w:rsid w:val="00CE347D"/>
    <w:rsid w:val="00CE3506"/>
    <w:rsid w:val="00CE3AB1"/>
    <w:rsid w:val="00CE3D97"/>
    <w:rsid w:val="00CE4101"/>
    <w:rsid w:val="00CE43A0"/>
    <w:rsid w:val="00CE44E9"/>
    <w:rsid w:val="00CE4AA0"/>
    <w:rsid w:val="00CE4B1C"/>
    <w:rsid w:val="00CE4B9A"/>
    <w:rsid w:val="00CE5181"/>
    <w:rsid w:val="00CE54BF"/>
    <w:rsid w:val="00CE578C"/>
    <w:rsid w:val="00CE5C37"/>
    <w:rsid w:val="00CE5F93"/>
    <w:rsid w:val="00CE60F3"/>
    <w:rsid w:val="00CE624C"/>
    <w:rsid w:val="00CE62E6"/>
    <w:rsid w:val="00CE6404"/>
    <w:rsid w:val="00CE64FC"/>
    <w:rsid w:val="00CE66CA"/>
    <w:rsid w:val="00CE6871"/>
    <w:rsid w:val="00CE72CE"/>
    <w:rsid w:val="00CE7521"/>
    <w:rsid w:val="00CE75E9"/>
    <w:rsid w:val="00CE78D4"/>
    <w:rsid w:val="00CE79A0"/>
    <w:rsid w:val="00CE79C3"/>
    <w:rsid w:val="00CE7A9D"/>
    <w:rsid w:val="00CE7B07"/>
    <w:rsid w:val="00CE7C9C"/>
    <w:rsid w:val="00CF0706"/>
    <w:rsid w:val="00CF087A"/>
    <w:rsid w:val="00CF0BA7"/>
    <w:rsid w:val="00CF0FF8"/>
    <w:rsid w:val="00CF123F"/>
    <w:rsid w:val="00CF14F4"/>
    <w:rsid w:val="00CF16A0"/>
    <w:rsid w:val="00CF1E9B"/>
    <w:rsid w:val="00CF2077"/>
    <w:rsid w:val="00CF2AE6"/>
    <w:rsid w:val="00CF2C57"/>
    <w:rsid w:val="00CF2CBB"/>
    <w:rsid w:val="00CF2D4D"/>
    <w:rsid w:val="00CF2FB6"/>
    <w:rsid w:val="00CF3004"/>
    <w:rsid w:val="00CF3017"/>
    <w:rsid w:val="00CF373F"/>
    <w:rsid w:val="00CF3EF6"/>
    <w:rsid w:val="00CF491C"/>
    <w:rsid w:val="00CF4D97"/>
    <w:rsid w:val="00CF4DE0"/>
    <w:rsid w:val="00CF54CD"/>
    <w:rsid w:val="00CF55DB"/>
    <w:rsid w:val="00CF569F"/>
    <w:rsid w:val="00CF596C"/>
    <w:rsid w:val="00CF5CF5"/>
    <w:rsid w:val="00CF60C8"/>
    <w:rsid w:val="00CF6212"/>
    <w:rsid w:val="00CF630E"/>
    <w:rsid w:val="00CF63FC"/>
    <w:rsid w:val="00CF64D9"/>
    <w:rsid w:val="00CF64E2"/>
    <w:rsid w:val="00CF64F9"/>
    <w:rsid w:val="00CF691C"/>
    <w:rsid w:val="00CF6A6A"/>
    <w:rsid w:val="00CF6AE8"/>
    <w:rsid w:val="00CF6C61"/>
    <w:rsid w:val="00CF6D82"/>
    <w:rsid w:val="00CF7029"/>
    <w:rsid w:val="00CF71F6"/>
    <w:rsid w:val="00CF7AE2"/>
    <w:rsid w:val="00CF7B3E"/>
    <w:rsid w:val="00CF7E3F"/>
    <w:rsid w:val="00CF7E92"/>
    <w:rsid w:val="00CF7ED4"/>
    <w:rsid w:val="00D0055C"/>
    <w:rsid w:val="00D00669"/>
    <w:rsid w:val="00D009DE"/>
    <w:rsid w:val="00D00FE3"/>
    <w:rsid w:val="00D017FB"/>
    <w:rsid w:val="00D01964"/>
    <w:rsid w:val="00D01B8A"/>
    <w:rsid w:val="00D01D2D"/>
    <w:rsid w:val="00D01DE0"/>
    <w:rsid w:val="00D020CD"/>
    <w:rsid w:val="00D02624"/>
    <w:rsid w:val="00D0264E"/>
    <w:rsid w:val="00D0275A"/>
    <w:rsid w:val="00D02941"/>
    <w:rsid w:val="00D03283"/>
    <w:rsid w:val="00D034D2"/>
    <w:rsid w:val="00D036C0"/>
    <w:rsid w:val="00D03852"/>
    <w:rsid w:val="00D039AD"/>
    <w:rsid w:val="00D03A4A"/>
    <w:rsid w:val="00D03D64"/>
    <w:rsid w:val="00D049D7"/>
    <w:rsid w:val="00D04B6F"/>
    <w:rsid w:val="00D04E27"/>
    <w:rsid w:val="00D050E6"/>
    <w:rsid w:val="00D05788"/>
    <w:rsid w:val="00D057A3"/>
    <w:rsid w:val="00D05E92"/>
    <w:rsid w:val="00D0655F"/>
    <w:rsid w:val="00D06765"/>
    <w:rsid w:val="00D0685C"/>
    <w:rsid w:val="00D068DF"/>
    <w:rsid w:val="00D06CA5"/>
    <w:rsid w:val="00D070A5"/>
    <w:rsid w:val="00D07854"/>
    <w:rsid w:val="00D07A20"/>
    <w:rsid w:val="00D07BA0"/>
    <w:rsid w:val="00D07C43"/>
    <w:rsid w:val="00D07F53"/>
    <w:rsid w:val="00D105BC"/>
    <w:rsid w:val="00D1064D"/>
    <w:rsid w:val="00D10CA8"/>
    <w:rsid w:val="00D10CB6"/>
    <w:rsid w:val="00D110F7"/>
    <w:rsid w:val="00D1120E"/>
    <w:rsid w:val="00D1145E"/>
    <w:rsid w:val="00D1165B"/>
    <w:rsid w:val="00D118DC"/>
    <w:rsid w:val="00D11A83"/>
    <w:rsid w:val="00D1208F"/>
    <w:rsid w:val="00D1211B"/>
    <w:rsid w:val="00D1237C"/>
    <w:rsid w:val="00D125A2"/>
    <w:rsid w:val="00D12722"/>
    <w:rsid w:val="00D12A2D"/>
    <w:rsid w:val="00D12C41"/>
    <w:rsid w:val="00D12DCF"/>
    <w:rsid w:val="00D133A2"/>
    <w:rsid w:val="00D13430"/>
    <w:rsid w:val="00D13ED9"/>
    <w:rsid w:val="00D14214"/>
    <w:rsid w:val="00D1443F"/>
    <w:rsid w:val="00D1495D"/>
    <w:rsid w:val="00D1499C"/>
    <w:rsid w:val="00D14A67"/>
    <w:rsid w:val="00D14ACE"/>
    <w:rsid w:val="00D14C51"/>
    <w:rsid w:val="00D14D97"/>
    <w:rsid w:val="00D14ED5"/>
    <w:rsid w:val="00D154B9"/>
    <w:rsid w:val="00D1567D"/>
    <w:rsid w:val="00D1640B"/>
    <w:rsid w:val="00D164AF"/>
    <w:rsid w:val="00D164FB"/>
    <w:rsid w:val="00D166A9"/>
    <w:rsid w:val="00D16795"/>
    <w:rsid w:val="00D16814"/>
    <w:rsid w:val="00D168AF"/>
    <w:rsid w:val="00D16A9E"/>
    <w:rsid w:val="00D16EC5"/>
    <w:rsid w:val="00D1700B"/>
    <w:rsid w:val="00D174DC"/>
    <w:rsid w:val="00D1781A"/>
    <w:rsid w:val="00D17979"/>
    <w:rsid w:val="00D17B55"/>
    <w:rsid w:val="00D17C1B"/>
    <w:rsid w:val="00D17E1E"/>
    <w:rsid w:val="00D2009C"/>
    <w:rsid w:val="00D200B0"/>
    <w:rsid w:val="00D202B1"/>
    <w:rsid w:val="00D20A70"/>
    <w:rsid w:val="00D20B68"/>
    <w:rsid w:val="00D20EC0"/>
    <w:rsid w:val="00D20F7C"/>
    <w:rsid w:val="00D20FA7"/>
    <w:rsid w:val="00D21E20"/>
    <w:rsid w:val="00D222D0"/>
    <w:rsid w:val="00D22339"/>
    <w:rsid w:val="00D22383"/>
    <w:rsid w:val="00D2240B"/>
    <w:rsid w:val="00D2276A"/>
    <w:rsid w:val="00D22884"/>
    <w:rsid w:val="00D22BD0"/>
    <w:rsid w:val="00D22BE9"/>
    <w:rsid w:val="00D22DDF"/>
    <w:rsid w:val="00D2328F"/>
    <w:rsid w:val="00D23763"/>
    <w:rsid w:val="00D237E0"/>
    <w:rsid w:val="00D24493"/>
    <w:rsid w:val="00D24723"/>
    <w:rsid w:val="00D2531D"/>
    <w:rsid w:val="00D2549E"/>
    <w:rsid w:val="00D256E3"/>
    <w:rsid w:val="00D25733"/>
    <w:rsid w:val="00D25804"/>
    <w:rsid w:val="00D259AB"/>
    <w:rsid w:val="00D25F4B"/>
    <w:rsid w:val="00D25F8B"/>
    <w:rsid w:val="00D2637D"/>
    <w:rsid w:val="00D26452"/>
    <w:rsid w:val="00D27063"/>
    <w:rsid w:val="00D27FFA"/>
    <w:rsid w:val="00D304D6"/>
    <w:rsid w:val="00D30585"/>
    <w:rsid w:val="00D30596"/>
    <w:rsid w:val="00D31688"/>
    <w:rsid w:val="00D3192D"/>
    <w:rsid w:val="00D31C43"/>
    <w:rsid w:val="00D31FC8"/>
    <w:rsid w:val="00D321B5"/>
    <w:rsid w:val="00D3227F"/>
    <w:rsid w:val="00D32759"/>
    <w:rsid w:val="00D3276F"/>
    <w:rsid w:val="00D33043"/>
    <w:rsid w:val="00D33256"/>
    <w:rsid w:val="00D3345E"/>
    <w:rsid w:val="00D3352B"/>
    <w:rsid w:val="00D33C08"/>
    <w:rsid w:val="00D3401F"/>
    <w:rsid w:val="00D34702"/>
    <w:rsid w:val="00D3494E"/>
    <w:rsid w:val="00D34C0A"/>
    <w:rsid w:val="00D350DB"/>
    <w:rsid w:val="00D35694"/>
    <w:rsid w:val="00D358B4"/>
    <w:rsid w:val="00D35E1D"/>
    <w:rsid w:val="00D35E8E"/>
    <w:rsid w:val="00D35FE5"/>
    <w:rsid w:val="00D36281"/>
    <w:rsid w:val="00D3662C"/>
    <w:rsid w:val="00D36B1F"/>
    <w:rsid w:val="00D36C72"/>
    <w:rsid w:val="00D377C5"/>
    <w:rsid w:val="00D379E8"/>
    <w:rsid w:val="00D37A84"/>
    <w:rsid w:val="00D4058C"/>
    <w:rsid w:val="00D40802"/>
    <w:rsid w:val="00D40914"/>
    <w:rsid w:val="00D40972"/>
    <w:rsid w:val="00D40D96"/>
    <w:rsid w:val="00D411A9"/>
    <w:rsid w:val="00D41593"/>
    <w:rsid w:val="00D418AD"/>
    <w:rsid w:val="00D42201"/>
    <w:rsid w:val="00D428C5"/>
    <w:rsid w:val="00D42B3B"/>
    <w:rsid w:val="00D42B8E"/>
    <w:rsid w:val="00D42FCE"/>
    <w:rsid w:val="00D43129"/>
    <w:rsid w:val="00D4325B"/>
    <w:rsid w:val="00D432CB"/>
    <w:rsid w:val="00D435BF"/>
    <w:rsid w:val="00D4378E"/>
    <w:rsid w:val="00D437A1"/>
    <w:rsid w:val="00D439B6"/>
    <w:rsid w:val="00D43BB0"/>
    <w:rsid w:val="00D43C38"/>
    <w:rsid w:val="00D440F7"/>
    <w:rsid w:val="00D44901"/>
    <w:rsid w:val="00D45952"/>
    <w:rsid w:val="00D46117"/>
    <w:rsid w:val="00D4637E"/>
    <w:rsid w:val="00D467A6"/>
    <w:rsid w:val="00D46C33"/>
    <w:rsid w:val="00D4722E"/>
    <w:rsid w:val="00D4737F"/>
    <w:rsid w:val="00D473CA"/>
    <w:rsid w:val="00D47E25"/>
    <w:rsid w:val="00D502B3"/>
    <w:rsid w:val="00D50398"/>
    <w:rsid w:val="00D506D4"/>
    <w:rsid w:val="00D5083A"/>
    <w:rsid w:val="00D50EF7"/>
    <w:rsid w:val="00D50F1D"/>
    <w:rsid w:val="00D515D7"/>
    <w:rsid w:val="00D5191B"/>
    <w:rsid w:val="00D51B58"/>
    <w:rsid w:val="00D51DB4"/>
    <w:rsid w:val="00D51ED8"/>
    <w:rsid w:val="00D5229B"/>
    <w:rsid w:val="00D526DB"/>
    <w:rsid w:val="00D52DCA"/>
    <w:rsid w:val="00D530AB"/>
    <w:rsid w:val="00D530D0"/>
    <w:rsid w:val="00D53256"/>
    <w:rsid w:val="00D532AE"/>
    <w:rsid w:val="00D536F9"/>
    <w:rsid w:val="00D53897"/>
    <w:rsid w:val="00D538A9"/>
    <w:rsid w:val="00D544C8"/>
    <w:rsid w:val="00D54506"/>
    <w:rsid w:val="00D54FC7"/>
    <w:rsid w:val="00D555F9"/>
    <w:rsid w:val="00D55635"/>
    <w:rsid w:val="00D55664"/>
    <w:rsid w:val="00D556D2"/>
    <w:rsid w:val="00D55B94"/>
    <w:rsid w:val="00D55C41"/>
    <w:rsid w:val="00D55C6C"/>
    <w:rsid w:val="00D55CDC"/>
    <w:rsid w:val="00D55F1C"/>
    <w:rsid w:val="00D56087"/>
    <w:rsid w:val="00D56CE9"/>
    <w:rsid w:val="00D56F33"/>
    <w:rsid w:val="00D5727B"/>
    <w:rsid w:val="00D57305"/>
    <w:rsid w:val="00D5739D"/>
    <w:rsid w:val="00D57514"/>
    <w:rsid w:val="00D57608"/>
    <w:rsid w:val="00D577EB"/>
    <w:rsid w:val="00D579D0"/>
    <w:rsid w:val="00D57B26"/>
    <w:rsid w:val="00D57CA0"/>
    <w:rsid w:val="00D601A4"/>
    <w:rsid w:val="00D603A9"/>
    <w:rsid w:val="00D6056B"/>
    <w:rsid w:val="00D60864"/>
    <w:rsid w:val="00D60D48"/>
    <w:rsid w:val="00D6109C"/>
    <w:rsid w:val="00D612FF"/>
    <w:rsid w:val="00D61C66"/>
    <w:rsid w:val="00D61F6D"/>
    <w:rsid w:val="00D61FBD"/>
    <w:rsid w:val="00D62EF3"/>
    <w:rsid w:val="00D6318E"/>
    <w:rsid w:val="00D63464"/>
    <w:rsid w:val="00D63814"/>
    <w:rsid w:val="00D64031"/>
    <w:rsid w:val="00D640D3"/>
    <w:rsid w:val="00D6427F"/>
    <w:rsid w:val="00D646E5"/>
    <w:rsid w:val="00D64C1A"/>
    <w:rsid w:val="00D65822"/>
    <w:rsid w:val="00D65C72"/>
    <w:rsid w:val="00D65DA7"/>
    <w:rsid w:val="00D65EA3"/>
    <w:rsid w:val="00D65F20"/>
    <w:rsid w:val="00D65F62"/>
    <w:rsid w:val="00D6603C"/>
    <w:rsid w:val="00D66111"/>
    <w:rsid w:val="00D6615D"/>
    <w:rsid w:val="00D668AF"/>
    <w:rsid w:val="00D6693C"/>
    <w:rsid w:val="00D66E4D"/>
    <w:rsid w:val="00D67119"/>
    <w:rsid w:val="00D67186"/>
    <w:rsid w:val="00D672E7"/>
    <w:rsid w:val="00D6753F"/>
    <w:rsid w:val="00D6783F"/>
    <w:rsid w:val="00D700F1"/>
    <w:rsid w:val="00D70529"/>
    <w:rsid w:val="00D70554"/>
    <w:rsid w:val="00D7069A"/>
    <w:rsid w:val="00D70B42"/>
    <w:rsid w:val="00D70D8A"/>
    <w:rsid w:val="00D70E79"/>
    <w:rsid w:val="00D712EF"/>
    <w:rsid w:val="00D713AC"/>
    <w:rsid w:val="00D71E27"/>
    <w:rsid w:val="00D71FC6"/>
    <w:rsid w:val="00D720AB"/>
    <w:rsid w:val="00D72376"/>
    <w:rsid w:val="00D72505"/>
    <w:rsid w:val="00D7274A"/>
    <w:rsid w:val="00D72A3E"/>
    <w:rsid w:val="00D7339A"/>
    <w:rsid w:val="00D733EA"/>
    <w:rsid w:val="00D734E0"/>
    <w:rsid w:val="00D73643"/>
    <w:rsid w:val="00D73863"/>
    <w:rsid w:val="00D73C34"/>
    <w:rsid w:val="00D73CB9"/>
    <w:rsid w:val="00D73CDF"/>
    <w:rsid w:val="00D73F7E"/>
    <w:rsid w:val="00D7411A"/>
    <w:rsid w:val="00D7439E"/>
    <w:rsid w:val="00D7475E"/>
    <w:rsid w:val="00D748D7"/>
    <w:rsid w:val="00D74DE8"/>
    <w:rsid w:val="00D752B9"/>
    <w:rsid w:val="00D75562"/>
    <w:rsid w:val="00D75B3A"/>
    <w:rsid w:val="00D75D9F"/>
    <w:rsid w:val="00D75DD5"/>
    <w:rsid w:val="00D7603D"/>
    <w:rsid w:val="00D767C3"/>
    <w:rsid w:val="00D76809"/>
    <w:rsid w:val="00D76A7C"/>
    <w:rsid w:val="00D76B14"/>
    <w:rsid w:val="00D76DAB"/>
    <w:rsid w:val="00D76E08"/>
    <w:rsid w:val="00D7703F"/>
    <w:rsid w:val="00D77A15"/>
    <w:rsid w:val="00D77BEC"/>
    <w:rsid w:val="00D77DB3"/>
    <w:rsid w:val="00D800DE"/>
    <w:rsid w:val="00D802DA"/>
    <w:rsid w:val="00D80686"/>
    <w:rsid w:val="00D808C2"/>
    <w:rsid w:val="00D80A63"/>
    <w:rsid w:val="00D80B5E"/>
    <w:rsid w:val="00D80E42"/>
    <w:rsid w:val="00D80EC3"/>
    <w:rsid w:val="00D8115E"/>
    <w:rsid w:val="00D814E3"/>
    <w:rsid w:val="00D81673"/>
    <w:rsid w:val="00D8182E"/>
    <w:rsid w:val="00D818A0"/>
    <w:rsid w:val="00D81A9F"/>
    <w:rsid w:val="00D81B31"/>
    <w:rsid w:val="00D81F65"/>
    <w:rsid w:val="00D820CB"/>
    <w:rsid w:val="00D82247"/>
    <w:rsid w:val="00D8257E"/>
    <w:rsid w:val="00D82698"/>
    <w:rsid w:val="00D82722"/>
    <w:rsid w:val="00D82754"/>
    <w:rsid w:val="00D8280D"/>
    <w:rsid w:val="00D82A64"/>
    <w:rsid w:val="00D82CF6"/>
    <w:rsid w:val="00D830F0"/>
    <w:rsid w:val="00D834B9"/>
    <w:rsid w:val="00D83695"/>
    <w:rsid w:val="00D83733"/>
    <w:rsid w:val="00D83B63"/>
    <w:rsid w:val="00D83D91"/>
    <w:rsid w:val="00D83E80"/>
    <w:rsid w:val="00D83E8F"/>
    <w:rsid w:val="00D84373"/>
    <w:rsid w:val="00D8481F"/>
    <w:rsid w:val="00D84CF2"/>
    <w:rsid w:val="00D85354"/>
    <w:rsid w:val="00D85632"/>
    <w:rsid w:val="00D85AB6"/>
    <w:rsid w:val="00D85B7A"/>
    <w:rsid w:val="00D86790"/>
    <w:rsid w:val="00D867F5"/>
    <w:rsid w:val="00D8686F"/>
    <w:rsid w:val="00D878F2"/>
    <w:rsid w:val="00D87912"/>
    <w:rsid w:val="00D87B52"/>
    <w:rsid w:val="00D9087F"/>
    <w:rsid w:val="00D9089B"/>
    <w:rsid w:val="00D90B6F"/>
    <w:rsid w:val="00D90CDC"/>
    <w:rsid w:val="00D90E41"/>
    <w:rsid w:val="00D90E81"/>
    <w:rsid w:val="00D90FCF"/>
    <w:rsid w:val="00D912ED"/>
    <w:rsid w:val="00D913CC"/>
    <w:rsid w:val="00D91484"/>
    <w:rsid w:val="00D9174B"/>
    <w:rsid w:val="00D91795"/>
    <w:rsid w:val="00D91BBF"/>
    <w:rsid w:val="00D91E58"/>
    <w:rsid w:val="00D91E7E"/>
    <w:rsid w:val="00D9213D"/>
    <w:rsid w:val="00D92180"/>
    <w:rsid w:val="00D92676"/>
    <w:rsid w:val="00D92D3E"/>
    <w:rsid w:val="00D92E11"/>
    <w:rsid w:val="00D933A3"/>
    <w:rsid w:val="00D93791"/>
    <w:rsid w:val="00D941D7"/>
    <w:rsid w:val="00D94283"/>
    <w:rsid w:val="00D9454D"/>
    <w:rsid w:val="00D945DD"/>
    <w:rsid w:val="00D94A2F"/>
    <w:rsid w:val="00D952BA"/>
    <w:rsid w:val="00D9552B"/>
    <w:rsid w:val="00D95EC5"/>
    <w:rsid w:val="00D9626F"/>
    <w:rsid w:val="00D9652D"/>
    <w:rsid w:val="00D9675A"/>
    <w:rsid w:val="00D96B0E"/>
    <w:rsid w:val="00D96F0E"/>
    <w:rsid w:val="00D9700B"/>
    <w:rsid w:val="00D97393"/>
    <w:rsid w:val="00D975D6"/>
    <w:rsid w:val="00D97D4E"/>
    <w:rsid w:val="00D97DE4"/>
    <w:rsid w:val="00DA0135"/>
    <w:rsid w:val="00DA0223"/>
    <w:rsid w:val="00DA07EC"/>
    <w:rsid w:val="00DA0BF4"/>
    <w:rsid w:val="00DA0C3F"/>
    <w:rsid w:val="00DA0C88"/>
    <w:rsid w:val="00DA0EF9"/>
    <w:rsid w:val="00DA1402"/>
    <w:rsid w:val="00DA142D"/>
    <w:rsid w:val="00DA19A6"/>
    <w:rsid w:val="00DA1B2D"/>
    <w:rsid w:val="00DA1F43"/>
    <w:rsid w:val="00DA21C0"/>
    <w:rsid w:val="00DA2520"/>
    <w:rsid w:val="00DA2596"/>
    <w:rsid w:val="00DA2BC5"/>
    <w:rsid w:val="00DA2E85"/>
    <w:rsid w:val="00DA36C7"/>
    <w:rsid w:val="00DA36D2"/>
    <w:rsid w:val="00DA3727"/>
    <w:rsid w:val="00DA389B"/>
    <w:rsid w:val="00DA3B15"/>
    <w:rsid w:val="00DA3B3C"/>
    <w:rsid w:val="00DA40D2"/>
    <w:rsid w:val="00DA4FE6"/>
    <w:rsid w:val="00DA588E"/>
    <w:rsid w:val="00DA5E93"/>
    <w:rsid w:val="00DA63F8"/>
    <w:rsid w:val="00DA6620"/>
    <w:rsid w:val="00DA6622"/>
    <w:rsid w:val="00DA66AA"/>
    <w:rsid w:val="00DA6A1D"/>
    <w:rsid w:val="00DA6B39"/>
    <w:rsid w:val="00DA76BA"/>
    <w:rsid w:val="00DA7AFD"/>
    <w:rsid w:val="00DA7D6D"/>
    <w:rsid w:val="00DA7E34"/>
    <w:rsid w:val="00DB02D7"/>
    <w:rsid w:val="00DB049C"/>
    <w:rsid w:val="00DB062E"/>
    <w:rsid w:val="00DB0A1A"/>
    <w:rsid w:val="00DB0B22"/>
    <w:rsid w:val="00DB0EBE"/>
    <w:rsid w:val="00DB0ECA"/>
    <w:rsid w:val="00DB0ED0"/>
    <w:rsid w:val="00DB0FB7"/>
    <w:rsid w:val="00DB156E"/>
    <w:rsid w:val="00DB1840"/>
    <w:rsid w:val="00DB1B56"/>
    <w:rsid w:val="00DB1B89"/>
    <w:rsid w:val="00DB2295"/>
    <w:rsid w:val="00DB27BF"/>
    <w:rsid w:val="00DB2B6A"/>
    <w:rsid w:val="00DB2FD1"/>
    <w:rsid w:val="00DB3111"/>
    <w:rsid w:val="00DB3395"/>
    <w:rsid w:val="00DB3539"/>
    <w:rsid w:val="00DB3AC5"/>
    <w:rsid w:val="00DB3D3B"/>
    <w:rsid w:val="00DB3D5A"/>
    <w:rsid w:val="00DB3EB7"/>
    <w:rsid w:val="00DB4981"/>
    <w:rsid w:val="00DB4DFD"/>
    <w:rsid w:val="00DB544B"/>
    <w:rsid w:val="00DB56A3"/>
    <w:rsid w:val="00DB5C1A"/>
    <w:rsid w:val="00DB5E79"/>
    <w:rsid w:val="00DB5FCA"/>
    <w:rsid w:val="00DB6540"/>
    <w:rsid w:val="00DB65D6"/>
    <w:rsid w:val="00DB6822"/>
    <w:rsid w:val="00DB68E7"/>
    <w:rsid w:val="00DB6E66"/>
    <w:rsid w:val="00DB7934"/>
    <w:rsid w:val="00DC013E"/>
    <w:rsid w:val="00DC03ED"/>
    <w:rsid w:val="00DC04CC"/>
    <w:rsid w:val="00DC0B91"/>
    <w:rsid w:val="00DC0BAB"/>
    <w:rsid w:val="00DC0D85"/>
    <w:rsid w:val="00DC0E3A"/>
    <w:rsid w:val="00DC0E3C"/>
    <w:rsid w:val="00DC0F38"/>
    <w:rsid w:val="00DC0F72"/>
    <w:rsid w:val="00DC1399"/>
    <w:rsid w:val="00DC153F"/>
    <w:rsid w:val="00DC172E"/>
    <w:rsid w:val="00DC220F"/>
    <w:rsid w:val="00DC262D"/>
    <w:rsid w:val="00DC28EF"/>
    <w:rsid w:val="00DC2BEA"/>
    <w:rsid w:val="00DC2EC6"/>
    <w:rsid w:val="00DC3090"/>
    <w:rsid w:val="00DC3320"/>
    <w:rsid w:val="00DC3C5E"/>
    <w:rsid w:val="00DC3E8D"/>
    <w:rsid w:val="00DC4310"/>
    <w:rsid w:val="00DC474A"/>
    <w:rsid w:val="00DC4CA2"/>
    <w:rsid w:val="00DC506B"/>
    <w:rsid w:val="00DC511F"/>
    <w:rsid w:val="00DC52D4"/>
    <w:rsid w:val="00DC55B2"/>
    <w:rsid w:val="00DC5EA3"/>
    <w:rsid w:val="00DC65E7"/>
    <w:rsid w:val="00DC6641"/>
    <w:rsid w:val="00DC6702"/>
    <w:rsid w:val="00DC671B"/>
    <w:rsid w:val="00DC68BB"/>
    <w:rsid w:val="00DC698A"/>
    <w:rsid w:val="00DC6BAE"/>
    <w:rsid w:val="00DC6D46"/>
    <w:rsid w:val="00DC6EF3"/>
    <w:rsid w:val="00DC6F38"/>
    <w:rsid w:val="00DC71CE"/>
    <w:rsid w:val="00DC76C6"/>
    <w:rsid w:val="00DC7859"/>
    <w:rsid w:val="00DC7A76"/>
    <w:rsid w:val="00DC7B50"/>
    <w:rsid w:val="00DC7B9D"/>
    <w:rsid w:val="00DC7F05"/>
    <w:rsid w:val="00DD0227"/>
    <w:rsid w:val="00DD06D0"/>
    <w:rsid w:val="00DD0BD4"/>
    <w:rsid w:val="00DD0F71"/>
    <w:rsid w:val="00DD103B"/>
    <w:rsid w:val="00DD171C"/>
    <w:rsid w:val="00DD1812"/>
    <w:rsid w:val="00DD1861"/>
    <w:rsid w:val="00DD1982"/>
    <w:rsid w:val="00DD1E79"/>
    <w:rsid w:val="00DD23AA"/>
    <w:rsid w:val="00DD2681"/>
    <w:rsid w:val="00DD2716"/>
    <w:rsid w:val="00DD29BC"/>
    <w:rsid w:val="00DD2F34"/>
    <w:rsid w:val="00DD320B"/>
    <w:rsid w:val="00DD35A9"/>
    <w:rsid w:val="00DD366E"/>
    <w:rsid w:val="00DD4322"/>
    <w:rsid w:val="00DD4E26"/>
    <w:rsid w:val="00DD4EEA"/>
    <w:rsid w:val="00DD51B4"/>
    <w:rsid w:val="00DD57D2"/>
    <w:rsid w:val="00DD5B87"/>
    <w:rsid w:val="00DD626F"/>
    <w:rsid w:val="00DD648F"/>
    <w:rsid w:val="00DD6626"/>
    <w:rsid w:val="00DD6E6E"/>
    <w:rsid w:val="00DD6E92"/>
    <w:rsid w:val="00DD6F41"/>
    <w:rsid w:val="00DD75C1"/>
    <w:rsid w:val="00DD75C9"/>
    <w:rsid w:val="00DD7663"/>
    <w:rsid w:val="00DD7D3B"/>
    <w:rsid w:val="00DD7F6A"/>
    <w:rsid w:val="00DE03F8"/>
    <w:rsid w:val="00DE05BE"/>
    <w:rsid w:val="00DE09EE"/>
    <w:rsid w:val="00DE1019"/>
    <w:rsid w:val="00DE11C8"/>
    <w:rsid w:val="00DE1423"/>
    <w:rsid w:val="00DE17EA"/>
    <w:rsid w:val="00DE242F"/>
    <w:rsid w:val="00DE27AC"/>
    <w:rsid w:val="00DE299C"/>
    <w:rsid w:val="00DE2A3F"/>
    <w:rsid w:val="00DE2BEA"/>
    <w:rsid w:val="00DE30B1"/>
    <w:rsid w:val="00DE35FF"/>
    <w:rsid w:val="00DE3B08"/>
    <w:rsid w:val="00DE3EDE"/>
    <w:rsid w:val="00DE3F29"/>
    <w:rsid w:val="00DE3F91"/>
    <w:rsid w:val="00DE42B9"/>
    <w:rsid w:val="00DE433F"/>
    <w:rsid w:val="00DE4663"/>
    <w:rsid w:val="00DE467B"/>
    <w:rsid w:val="00DE5C22"/>
    <w:rsid w:val="00DE6257"/>
    <w:rsid w:val="00DE62C6"/>
    <w:rsid w:val="00DE62CE"/>
    <w:rsid w:val="00DE65C5"/>
    <w:rsid w:val="00DE665D"/>
    <w:rsid w:val="00DE6A0B"/>
    <w:rsid w:val="00DE79A2"/>
    <w:rsid w:val="00DE7ED0"/>
    <w:rsid w:val="00DE7F87"/>
    <w:rsid w:val="00DE7F8E"/>
    <w:rsid w:val="00DF0664"/>
    <w:rsid w:val="00DF07EF"/>
    <w:rsid w:val="00DF0BEF"/>
    <w:rsid w:val="00DF0C9D"/>
    <w:rsid w:val="00DF16EE"/>
    <w:rsid w:val="00DF1756"/>
    <w:rsid w:val="00DF1A5C"/>
    <w:rsid w:val="00DF1F17"/>
    <w:rsid w:val="00DF1F3F"/>
    <w:rsid w:val="00DF21E4"/>
    <w:rsid w:val="00DF2594"/>
    <w:rsid w:val="00DF3467"/>
    <w:rsid w:val="00DF37EB"/>
    <w:rsid w:val="00DF393C"/>
    <w:rsid w:val="00DF3BA3"/>
    <w:rsid w:val="00DF3E80"/>
    <w:rsid w:val="00DF4302"/>
    <w:rsid w:val="00DF4386"/>
    <w:rsid w:val="00DF4DCA"/>
    <w:rsid w:val="00DF5501"/>
    <w:rsid w:val="00DF5520"/>
    <w:rsid w:val="00DF55E5"/>
    <w:rsid w:val="00DF5FCA"/>
    <w:rsid w:val="00DF6084"/>
    <w:rsid w:val="00DF66F8"/>
    <w:rsid w:val="00DF6730"/>
    <w:rsid w:val="00DF6A31"/>
    <w:rsid w:val="00DF743C"/>
    <w:rsid w:val="00DF7A22"/>
    <w:rsid w:val="00DF7C57"/>
    <w:rsid w:val="00DF7D5C"/>
    <w:rsid w:val="00E000FE"/>
    <w:rsid w:val="00E00155"/>
    <w:rsid w:val="00E0021B"/>
    <w:rsid w:val="00E006FD"/>
    <w:rsid w:val="00E008F9"/>
    <w:rsid w:val="00E00D1F"/>
    <w:rsid w:val="00E0141D"/>
    <w:rsid w:val="00E01461"/>
    <w:rsid w:val="00E0163F"/>
    <w:rsid w:val="00E01BE4"/>
    <w:rsid w:val="00E025EA"/>
    <w:rsid w:val="00E0273A"/>
    <w:rsid w:val="00E0277E"/>
    <w:rsid w:val="00E02B9B"/>
    <w:rsid w:val="00E02F81"/>
    <w:rsid w:val="00E0306C"/>
    <w:rsid w:val="00E035FF"/>
    <w:rsid w:val="00E03B9A"/>
    <w:rsid w:val="00E03EC1"/>
    <w:rsid w:val="00E04194"/>
    <w:rsid w:val="00E041C7"/>
    <w:rsid w:val="00E04694"/>
    <w:rsid w:val="00E048EF"/>
    <w:rsid w:val="00E049EF"/>
    <w:rsid w:val="00E05D77"/>
    <w:rsid w:val="00E05DC1"/>
    <w:rsid w:val="00E05E93"/>
    <w:rsid w:val="00E061C9"/>
    <w:rsid w:val="00E06200"/>
    <w:rsid w:val="00E06281"/>
    <w:rsid w:val="00E062F8"/>
    <w:rsid w:val="00E066A7"/>
    <w:rsid w:val="00E0670D"/>
    <w:rsid w:val="00E06D22"/>
    <w:rsid w:val="00E071FB"/>
    <w:rsid w:val="00E07286"/>
    <w:rsid w:val="00E072A0"/>
    <w:rsid w:val="00E0731B"/>
    <w:rsid w:val="00E07391"/>
    <w:rsid w:val="00E074BF"/>
    <w:rsid w:val="00E07B82"/>
    <w:rsid w:val="00E07DD5"/>
    <w:rsid w:val="00E10010"/>
    <w:rsid w:val="00E1075F"/>
    <w:rsid w:val="00E109EA"/>
    <w:rsid w:val="00E10A67"/>
    <w:rsid w:val="00E10A7C"/>
    <w:rsid w:val="00E11288"/>
    <w:rsid w:val="00E1152F"/>
    <w:rsid w:val="00E118A8"/>
    <w:rsid w:val="00E11955"/>
    <w:rsid w:val="00E11BB0"/>
    <w:rsid w:val="00E11DA4"/>
    <w:rsid w:val="00E120F2"/>
    <w:rsid w:val="00E1225E"/>
    <w:rsid w:val="00E12295"/>
    <w:rsid w:val="00E125C4"/>
    <w:rsid w:val="00E127AF"/>
    <w:rsid w:val="00E12B1C"/>
    <w:rsid w:val="00E12CE6"/>
    <w:rsid w:val="00E13004"/>
    <w:rsid w:val="00E136B4"/>
    <w:rsid w:val="00E13BC4"/>
    <w:rsid w:val="00E1447B"/>
    <w:rsid w:val="00E145DA"/>
    <w:rsid w:val="00E146DE"/>
    <w:rsid w:val="00E148EC"/>
    <w:rsid w:val="00E149D1"/>
    <w:rsid w:val="00E14C7A"/>
    <w:rsid w:val="00E15117"/>
    <w:rsid w:val="00E15125"/>
    <w:rsid w:val="00E15220"/>
    <w:rsid w:val="00E15393"/>
    <w:rsid w:val="00E15435"/>
    <w:rsid w:val="00E15630"/>
    <w:rsid w:val="00E156BF"/>
    <w:rsid w:val="00E15A73"/>
    <w:rsid w:val="00E15C62"/>
    <w:rsid w:val="00E16244"/>
    <w:rsid w:val="00E164A6"/>
    <w:rsid w:val="00E1655F"/>
    <w:rsid w:val="00E1668C"/>
    <w:rsid w:val="00E16AAB"/>
    <w:rsid w:val="00E16F28"/>
    <w:rsid w:val="00E17DF4"/>
    <w:rsid w:val="00E21092"/>
    <w:rsid w:val="00E210A7"/>
    <w:rsid w:val="00E218C4"/>
    <w:rsid w:val="00E21A5D"/>
    <w:rsid w:val="00E21F43"/>
    <w:rsid w:val="00E21F96"/>
    <w:rsid w:val="00E2217B"/>
    <w:rsid w:val="00E23125"/>
    <w:rsid w:val="00E231DF"/>
    <w:rsid w:val="00E23369"/>
    <w:rsid w:val="00E2340A"/>
    <w:rsid w:val="00E23613"/>
    <w:rsid w:val="00E23F6F"/>
    <w:rsid w:val="00E24220"/>
    <w:rsid w:val="00E2438C"/>
    <w:rsid w:val="00E251D3"/>
    <w:rsid w:val="00E254E7"/>
    <w:rsid w:val="00E257EF"/>
    <w:rsid w:val="00E264A9"/>
    <w:rsid w:val="00E2662C"/>
    <w:rsid w:val="00E26646"/>
    <w:rsid w:val="00E26945"/>
    <w:rsid w:val="00E26B27"/>
    <w:rsid w:val="00E26D02"/>
    <w:rsid w:val="00E27139"/>
    <w:rsid w:val="00E27663"/>
    <w:rsid w:val="00E279F0"/>
    <w:rsid w:val="00E30121"/>
    <w:rsid w:val="00E306FD"/>
    <w:rsid w:val="00E30BFD"/>
    <w:rsid w:val="00E30DFB"/>
    <w:rsid w:val="00E30E20"/>
    <w:rsid w:val="00E31056"/>
    <w:rsid w:val="00E310F7"/>
    <w:rsid w:val="00E3110A"/>
    <w:rsid w:val="00E311C9"/>
    <w:rsid w:val="00E31CF6"/>
    <w:rsid w:val="00E31F0E"/>
    <w:rsid w:val="00E323F5"/>
    <w:rsid w:val="00E32ACF"/>
    <w:rsid w:val="00E32F15"/>
    <w:rsid w:val="00E3311E"/>
    <w:rsid w:val="00E33593"/>
    <w:rsid w:val="00E336CA"/>
    <w:rsid w:val="00E3375F"/>
    <w:rsid w:val="00E3390A"/>
    <w:rsid w:val="00E33BBE"/>
    <w:rsid w:val="00E33C92"/>
    <w:rsid w:val="00E344C1"/>
    <w:rsid w:val="00E34522"/>
    <w:rsid w:val="00E34F27"/>
    <w:rsid w:val="00E353FC"/>
    <w:rsid w:val="00E35441"/>
    <w:rsid w:val="00E35534"/>
    <w:rsid w:val="00E3568D"/>
    <w:rsid w:val="00E35A60"/>
    <w:rsid w:val="00E35AF0"/>
    <w:rsid w:val="00E35C2F"/>
    <w:rsid w:val="00E35FA6"/>
    <w:rsid w:val="00E365DF"/>
    <w:rsid w:val="00E370C5"/>
    <w:rsid w:val="00E3718A"/>
    <w:rsid w:val="00E37319"/>
    <w:rsid w:val="00E3742F"/>
    <w:rsid w:val="00E37769"/>
    <w:rsid w:val="00E37E47"/>
    <w:rsid w:val="00E406F9"/>
    <w:rsid w:val="00E40715"/>
    <w:rsid w:val="00E407A1"/>
    <w:rsid w:val="00E408DC"/>
    <w:rsid w:val="00E41137"/>
    <w:rsid w:val="00E41493"/>
    <w:rsid w:val="00E41C6E"/>
    <w:rsid w:val="00E41F4A"/>
    <w:rsid w:val="00E42725"/>
    <w:rsid w:val="00E42F9B"/>
    <w:rsid w:val="00E43211"/>
    <w:rsid w:val="00E432DA"/>
    <w:rsid w:val="00E435A4"/>
    <w:rsid w:val="00E43779"/>
    <w:rsid w:val="00E43A6B"/>
    <w:rsid w:val="00E43AF2"/>
    <w:rsid w:val="00E440BC"/>
    <w:rsid w:val="00E44972"/>
    <w:rsid w:val="00E44C1F"/>
    <w:rsid w:val="00E44C6F"/>
    <w:rsid w:val="00E44C78"/>
    <w:rsid w:val="00E44F94"/>
    <w:rsid w:val="00E452B7"/>
    <w:rsid w:val="00E45413"/>
    <w:rsid w:val="00E45495"/>
    <w:rsid w:val="00E456FD"/>
    <w:rsid w:val="00E45E36"/>
    <w:rsid w:val="00E45FEA"/>
    <w:rsid w:val="00E46811"/>
    <w:rsid w:val="00E4682B"/>
    <w:rsid w:val="00E4690F"/>
    <w:rsid w:val="00E46A8B"/>
    <w:rsid w:val="00E46CA1"/>
    <w:rsid w:val="00E46D74"/>
    <w:rsid w:val="00E46F4A"/>
    <w:rsid w:val="00E47071"/>
    <w:rsid w:val="00E47436"/>
    <w:rsid w:val="00E475CC"/>
    <w:rsid w:val="00E47799"/>
    <w:rsid w:val="00E47A19"/>
    <w:rsid w:val="00E50935"/>
    <w:rsid w:val="00E50B5B"/>
    <w:rsid w:val="00E50EAC"/>
    <w:rsid w:val="00E51367"/>
    <w:rsid w:val="00E513D9"/>
    <w:rsid w:val="00E51664"/>
    <w:rsid w:val="00E5169A"/>
    <w:rsid w:val="00E51E03"/>
    <w:rsid w:val="00E532E2"/>
    <w:rsid w:val="00E5333B"/>
    <w:rsid w:val="00E5356B"/>
    <w:rsid w:val="00E53876"/>
    <w:rsid w:val="00E53B3A"/>
    <w:rsid w:val="00E53E53"/>
    <w:rsid w:val="00E53F59"/>
    <w:rsid w:val="00E54459"/>
    <w:rsid w:val="00E54640"/>
    <w:rsid w:val="00E54699"/>
    <w:rsid w:val="00E54D45"/>
    <w:rsid w:val="00E552D0"/>
    <w:rsid w:val="00E553AB"/>
    <w:rsid w:val="00E556D1"/>
    <w:rsid w:val="00E55AFD"/>
    <w:rsid w:val="00E55BCE"/>
    <w:rsid w:val="00E55F2F"/>
    <w:rsid w:val="00E560E1"/>
    <w:rsid w:val="00E56472"/>
    <w:rsid w:val="00E5647E"/>
    <w:rsid w:val="00E56C61"/>
    <w:rsid w:val="00E56FF4"/>
    <w:rsid w:val="00E57494"/>
    <w:rsid w:val="00E575DD"/>
    <w:rsid w:val="00E57B2B"/>
    <w:rsid w:val="00E57BDB"/>
    <w:rsid w:val="00E57C9D"/>
    <w:rsid w:val="00E60112"/>
    <w:rsid w:val="00E602D8"/>
    <w:rsid w:val="00E60322"/>
    <w:rsid w:val="00E6055F"/>
    <w:rsid w:val="00E607E1"/>
    <w:rsid w:val="00E61948"/>
    <w:rsid w:val="00E61A0E"/>
    <w:rsid w:val="00E61B54"/>
    <w:rsid w:val="00E61D0A"/>
    <w:rsid w:val="00E6238E"/>
    <w:rsid w:val="00E624E4"/>
    <w:rsid w:val="00E627D5"/>
    <w:rsid w:val="00E62B33"/>
    <w:rsid w:val="00E62BC3"/>
    <w:rsid w:val="00E62DE5"/>
    <w:rsid w:val="00E630DC"/>
    <w:rsid w:val="00E63120"/>
    <w:rsid w:val="00E63167"/>
    <w:rsid w:val="00E6326D"/>
    <w:rsid w:val="00E6331C"/>
    <w:rsid w:val="00E636F5"/>
    <w:rsid w:val="00E6387D"/>
    <w:rsid w:val="00E639F2"/>
    <w:rsid w:val="00E64048"/>
    <w:rsid w:val="00E64272"/>
    <w:rsid w:val="00E644F1"/>
    <w:rsid w:val="00E64521"/>
    <w:rsid w:val="00E645E6"/>
    <w:rsid w:val="00E648C0"/>
    <w:rsid w:val="00E64958"/>
    <w:rsid w:val="00E64A44"/>
    <w:rsid w:val="00E64A4A"/>
    <w:rsid w:val="00E64B90"/>
    <w:rsid w:val="00E651A8"/>
    <w:rsid w:val="00E65C96"/>
    <w:rsid w:val="00E65E5D"/>
    <w:rsid w:val="00E66433"/>
    <w:rsid w:val="00E66761"/>
    <w:rsid w:val="00E66C7D"/>
    <w:rsid w:val="00E6781F"/>
    <w:rsid w:val="00E67FB7"/>
    <w:rsid w:val="00E70385"/>
    <w:rsid w:val="00E70F77"/>
    <w:rsid w:val="00E713C3"/>
    <w:rsid w:val="00E71440"/>
    <w:rsid w:val="00E716A2"/>
    <w:rsid w:val="00E71F58"/>
    <w:rsid w:val="00E729A0"/>
    <w:rsid w:val="00E72D99"/>
    <w:rsid w:val="00E72FB4"/>
    <w:rsid w:val="00E73206"/>
    <w:rsid w:val="00E73272"/>
    <w:rsid w:val="00E73540"/>
    <w:rsid w:val="00E73BDF"/>
    <w:rsid w:val="00E73EA8"/>
    <w:rsid w:val="00E7406A"/>
    <w:rsid w:val="00E742A4"/>
    <w:rsid w:val="00E74752"/>
    <w:rsid w:val="00E74890"/>
    <w:rsid w:val="00E74955"/>
    <w:rsid w:val="00E74CC3"/>
    <w:rsid w:val="00E74EE5"/>
    <w:rsid w:val="00E7531C"/>
    <w:rsid w:val="00E755FC"/>
    <w:rsid w:val="00E756B2"/>
    <w:rsid w:val="00E76038"/>
    <w:rsid w:val="00E76299"/>
    <w:rsid w:val="00E76356"/>
    <w:rsid w:val="00E76CA4"/>
    <w:rsid w:val="00E76DCF"/>
    <w:rsid w:val="00E76E1F"/>
    <w:rsid w:val="00E77256"/>
    <w:rsid w:val="00E77276"/>
    <w:rsid w:val="00E77419"/>
    <w:rsid w:val="00E77452"/>
    <w:rsid w:val="00E774D5"/>
    <w:rsid w:val="00E7770D"/>
    <w:rsid w:val="00E77A30"/>
    <w:rsid w:val="00E80B6E"/>
    <w:rsid w:val="00E80F30"/>
    <w:rsid w:val="00E812CB"/>
    <w:rsid w:val="00E81343"/>
    <w:rsid w:val="00E814A7"/>
    <w:rsid w:val="00E81629"/>
    <w:rsid w:val="00E81F84"/>
    <w:rsid w:val="00E82D07"/>
    <w:rsid w:val="00E82E83"/>
    <w:rsid w:val="00E83200"/>
    <w:rsid w:val="00E834C0"/>
    <w:rsid w:val="00E8373A"/>
    <w:rsid w:val="00E839DE"/>
    <w:rsid w:val="00E83A23"/>
    <w:rsid w:val="00E83ACD"/>
    <w:rsid w:val="00E83BD5"/>
    <w:rsid w:val="00E83CF2"/>
    <w:rsid w:val="00E83D9B"/>
    <w:rsid w:val="00E84238"/>
    <w:rsid w:val="00E8456B"/>
    <w:rsid w:val="00E847D3"/>
    <w:rsid w:val="00E8491D"/>
    <w:rsid w:val="00E8552C"/>
    <w:rsid w:val="00E856DC"/>
    <w:rsid w:val="00E85A18"/>
    <w:rsid w:val="00E85A25"/>
    <w:rsid w:val="00E85BB6"/>
    <w:rsid w:val="00E861F0"/>
    <w:rsid w:val="00E86256"/>
    <w:rsid w:val="00E86602"/>
    <w:rsid w:val="00E86865"/>
    <w:rsid w:val="00E868AA"/>
    <w:rsid w:val="00E86919"/>
    <w:rsid w:val="00E86F9B"/>
    <w:rsid w:val="00E86FAE"/>
    <w:rsid w:val="00E900E7"/>
    <w:rsid w:val="00E9030A"/>
    <w:rsid w:val="00E9109C"/>
    <w:rsid w:val="00E91134"/>
    <w:rsid w:val="00E91325"/>
    <w:rsid w:val="00E9134B"/>
    <w:rsid w:val="00E9147D"/>
    <w:rsid w:val="00E91559"/>
    <w:rsid w:val="00E916E6"/>
    <w:rsid w:val="00E91ADC"/>
    <w:rsid w:val="00E91C78"/>
    <w:rsid w:val="00E91C7B"/>
    <w:rsid w:val="00E91C9D"/>
    <w:rsid w:val="00E91CB4"/>
    <w:rsid w:val="00E91F47"/>
    <w:rsid w:val="00E92050"/>
    <w:rsid w:val="00E922C4"/>
    <w:rsid w:val="00E922D2"/>
    <w:rsid w:val="00E9237F"/>
    <w:rsid w:val="00E9267E"/>
    <w:rsid w:val="00E9285F"/>
    <w:rsid w:val="00E92D99"/>
    <w:rsid w:val="00E93C91"/>
    <w:rsid w:val="00E93D89"/>
    <w:rsid w:val="00E94101"/>
    <w:rsid w:val="00E9438C"/>
    <w:rsid w:val="00E9500D"/>
    <w:rsid w:val="00E951DC"/>
    <w:rsid w:val="00E9586E"/>
    <w:rsid w:val="00E95A4E"/>
    <w:rsid w:val="00E9609E"/>
    <w:rsid w:val="00E96318"/>
    <w:rsid w:val="00E96355"/>
    <w:rsid w:val="00E96418"/>
    <w:rsid w:val="00E96453"/>
    <w:rsid w:val="00E96873"/>
    <w:rsid w:val="00E96BA4"/>
    <w:rsid w:val="00E97570"/>
    <w:rsid w:val="00E97579"/>
    <w:rsid w:val="00EA01AC"/>
    <w:rsid w:val="00EA0687"/>
    <w:rsid w:val="00EA0C03"/>
    <w:rsid w:val="00EA1340"/>
    <w:rsid w:val="00EA1448"/>
    <w:rsid w:val="00EA1474"/>
    <w:rsid w:val="00EA14A1"/>
    <w:rsid w:val="00EA14FE"/>
    <w:rsid w:val="00EA1B91"/>
    <w:rsid w:val="00EA1EE0"/>
    <w:rsid w:val="00EA1F27"/>
    <w:rsid w:val="00EA200A"/>
    <w:rsid w:val="00EA281A"/>
    <w:rsid w:val="00EA2A8E"/>
    <w:rsid w:val="00EA33F7"/>
    <w:rsid w:val="00EA3AE1"/>
    <w:rsid w:val="00EA3BE9"/>
    <w:rsid w:val="00EA3CA9"/>
    <w:rsid w:val="00EA3CC1"/>
    <w:rsid w:val="00EA3F5B"/>
    <w:rsid w:val="00EA4128"/>
    <w:rsid w:val="00EA458B"/>
    <w:rsid w:val="00EA45BB"/>
    <w:rsid w:val="00EA4728"/>
    <w:rsid w:val="00EA4959"/>
    <w:rsid w:val="00EA50F2"/>
    <w:rsid w:val="00EA5628"/>
    <w:rsid w:val="00EA5680"/>
    <w:rsid w:val="00EA5CC5"/>
    <w:rsid w:val="00EA5D54"/>
    <w:rsid w:val="00EA6592"/>
    <w:rsid w:val="00EA662A"/>
    <w:rsid w:val="00EA6898"/>
    <w:rsid w:val="00EA6968"/>
    <w:rsid w:val="00EA6D41"/>
    <w:rsid w:val="00EA722B"/>
    <w:rsid w:val="00EA7432"/>
    <w:rsid w:val="00EA748B"/>
    <w:rsid w:val="00EA74D2"/>
    <w:rsid w:val="00EA75B4"/>
    <w:rsid w:val="00EA7E7E"/>
    <w:rsid w:val="00EB004D"/>
    <w:rsid w:val="00EB0718"/>
    <w:rsid w:val="00EB09F0"/>
    <w:rsid w:val="00EB0A92"/>
    <w:rsid w:val="00EB0BF0"/>
    <w:rsid w:val="00EB178E"/>
    <w:rsid w:val="00EB1D3B"/>
    <w:rsid w:val="00EB1D5A"/>
    <w:rsid w:val="00EB2336"/>
    <w:rsid w:val="00EB23EE"/>
    <w:rsid w:val="00EB2D48"/>
    <w:rsid w:val="00EB2E15"/>
    <w:rsid w:val="00EB330A"/>
    <w:rsid w:val="00EB3315"/>
    <w:rsid w:val="00EB366C"/>
    <w:rsid w:val="00EB3881"/>
    <w:rsid w:val="00EB3934"/>
    <w:rsid w:val="00EB3B45"/>
    <w:rsid w:val="00EB3E37"/>
    <w:rsid w:val="00EB4032"/>
    <w:rsid w:val="00EB427F"/>
    <w:rsid w:val="00EB4672"/>
    <w:rsid w:val="00EB49DC"/>
    <w:rsid w:val="00EB53C9"/>
    <w:rsid w:val="00EB5550"/>
    <w:rsid w:val="00EB5F1C"/>
    <w:rsid w:val="00EB60EE"/>
    <w:rsid w:val="00EB6228"/>
    <w:rsid w:val="00EB6349"/>
    <w:rsid w:val="00EB6391"/>
    <w:rsid w:val="00EB6867"/>
    <w:rsid w:val="00EB698F"/>
    <w:rsid w:val="00EB6EE6"/>
    <w:rsid w:val="00EB70D3"/>
    <w:rsid w:val="00EB719E"/>
    <w:rsid w:val="00EB73AE"/>
    <w:rsid w:val="00EB73C6"/>
    <w:rsid w:val="00EB7796"/>
    <w:rsid w:val="00EB7945"/>
    <w:rsid w:val="00EC030F"/>
    <w:rsid w:val="00EC04D9"/>
    <w:rsid w:val="00EC0950"/>
    <w:rsid w:val="00EC0AF4"/>
    <w:rsid w:val="00EC0F80"/>
    <w:rsid w:val="00EC131F"/>
    <w:rsid w:val="00EC17D5"/>
    <w:rsid w:val="00EC1BBA"/>
    <w:rsid w:val="00EC20B5"/>
    <w:rsid w:val="00EC24AF"/>
    <w:rsid w:val="00EC24E0"/>
    <w:rsid w:val="00EC27B1"/>
    <w:rsid w:val="00EC28A3"/>
    <w:rsid w:val="00EC2C8A"/>
    <w:rsid w:val="00EC2F40"/>
    <w:rsid w:val="00EC341D"/>
    <w:rsid w:val="00EC3AB2"/>
    <w:rsid w:val="00EC3D35"/>
    <w:rsid w:val="00EC40CA"/>
    <w:rsid w:val="00EC4183"/>
    <w:rsid w:val="00EC45B5"/>
    <w:rsid w:val="00EC46E4"/>
    <w:rsid w:val="00EC4D30"/>
    <w:rsid w:val="00EC4F81"/>
    <w:rsid w:val="00EC5738"/>
    <w:rsid w:val="00EC5A40"/>
    <w:rsid w:val="00EC5C41"/>
    <w:rsid w:val="00EC5C61"/>
    <w:rsid w:val="00EC6746"/>
    <w:rsid w:val="00EC6B6D"/>
    <w:rsid w:val="00EC6B90"/>
    <w:rsid w:val="00EC6E7E"/>
    <w:rsid w:val="00EC7AF1"/>
    <w:rsid w:val="00ED03F5"/>
    <w:rsid w:val="00ED06D8"/>
    <w:rsid w:val="00ED07A8"/>
    <w:rsid w:val="00ED080F"/>
    <w:rsid w:val="00ED0C60"/>
    <w:rsid w:val="00ED0D30"/>
    <w:rsid w:val="00ED1386"/>
    <w:rsid w:val="00ED1E66"/>
    <w:rsid w:val="00ED22EF"/>
    <w:rsid w:val="00ED230C"/>
    <w:rsid w:val="00ED26CF"/>
    <w:rsid w:val="00ED2BA1"/>
    <w:rsid w:val="00ED3301"/>
    <w:rsid w:val="00ED340B"/>
    <w:rsid w:val="00ED3576"/>
    <w:rsid w:val="00ED3625"/>
    <w:rsid w:val="00ED3B04"/>
    <w:rsid w:val="00ED3B4C"/>
    <w:rsid w:val="00ED3B60"/>
    <w:rsid w:val="00ED3B9E"/>
    <w:rsid w:val="00ED3D9E"/>
    <w:rsid w:val="00ED3FAA"/>
    <w:rsid w:val="00ED4004"/>
    <w:rsid w:val="00ED4132"/>
    <w:rsid w:val="00ED437A"/>
    <w:rsid w:val="00ED438A"/>
    <w:rsid w:val="00ED45F8"/>
    <w:rsid w:val="00ED481B"/>
    <w:rsid w:val="00ED4C4C"/>
    <w:rsid w:val="00ED55A5"/>
    <w:rsid w:val="00ED569E"/>
    <w:rsid w:val="00ED5730"/>
    <w:rsid w:val="00ED5A28"/>
    <w:rsid w:val="00ED5AAB"/>
    <w:rsid w:val="00ED5BBB"/>
    <w:rsid w:val="00ED5F3F"/>
    <w:rsid w:val="00ED6160"/>
    <w:rsid w:val="00ED61ED"/>
    <w:rsid w:val="00ED631A"/>
    <w:rsid w:val="00ED6815"/>
    <w:rsid w:val="00ED6C69"/>
    <w:rsid w:val="00ED7035"/>
    <w:rsid w:val="00ED7392"/>
    <w:rsid w:val="00ED75D5"/>
    <w:rsid w:val="00ED78EE"/>
    <w:rsid w:val="00EE0440"/>
    <w:rsid w:val="00EE0969"/>
    <w:rsid w:val="00EE0C27"/>
    <w:rsid w:val="00EE148E"/>
    <w:rsid w:val="00EE14DC"/>
    <w:rsid w:val="00EE150B"/>
    <w:rsid w:val="00EE1527"/>
    <w:rsid w:val="00EE2297"/>
    <w:rsid w:val="00EE28C2"/>
    <w:rsid w:val="00EE2C05"/>
    <w:rsid w:val="00EE2F51"/>
    <w:rsid w:val="00EE2FF9"/>
    <w:rsid w:val="00EE3015"/>
    <w:rsid w:val="00EE313D"/>
    <w:rsid w:val="00EE32EA"/>
    <w:rsid w:val="00EE3606"/>
    <w:rsid w:val="00EE3942"/>
    <w:rsid w:val="00EE3A70"/>
    <w:rsid w:val="00EE3C49"/>
    <w:rsid w:val="00EE3F70"/>
    <w:rsid w:val="00EE4076"/>
    <w:rsid w:val="00EE47FB"/>
    <w:rsid w:val="00EE4814"/>
    <w:rsid w:val="00EE4F03"/>
    <w:rsid w:val="00EE51C8"/>
    <w:rsid w:val="00EE5928"/>
    <w:rsid w:val="00EE592A"/>
    <w:rsid w:val="00EE603B"/>
    <w:rsid w:val="00EE6160"/>
    <w:rsid w:val="00EE6442"/>
    <w:rsid w:val="00EE66E6"/>
    <w:rsid w:val="00EE686F"/>
    <w:rsid w:val="00EE6C8C"/>
    <w:rsid w:val="00EE70F9"/>
    <w:rsid w:val="00EE7C09"/>
    <w:rsid w:val="00EE7D5F"/>
    <w:rsid w:val="00EE7E4A"/>
    <w:rsid w:val="00EF00B0"/>
    <w:rsid w:val="00EF06D6"/>
    <w:rsid w:val="00EF06F7"/>
    <w:rsid w:val="00EF093C"/>
    <w:rsid w:val="00EF0CDF"/>
    <w:rsid w:val="00EF0DCB"/>
    <w:rsid w:val="00EF0E56"/>
    <w:rsid w:val="00EF13AA"/>
    <w:rsid w:val="00EF182D"/>
    <w:rsid w:val="00EF18B0"/>
    <w:rsid w:val="00EF1924"/>
    <w:rsid w:val="00EF253E"/>
    <w:rsid w:val="00EF2884"/>
    <w:rsid w:val="00EF2B39"/>
    <w:rsid w:val="00EF2CB5"/>
    <w:rsid w:val="00EF31C8"/>
    <w:rsid w:val="00EF3510"/>
    <w:rsid w:val="00EF3A4E"/>
    <w:rsid w:val="00EF42B1"/>
    <w:rsid w:val="00EF46F9"/>
    <w:rsid w:val="00EF47D1"/>
    <w:rsid w:val="00EF48CD"/>
    <w:rsid w:val="00EF4E6C"/>
    <w:rsid w:val="00EF4E72"/>
    <w:rsid w:val="00EF50CB"/>
    <w:rsid w:val="00EF5382"/>
    <w:rsid w:val="00EF541A"/>
    <w:rsid w:val="00EF5C82"/>
    <w:rsid w:val="00EF5EDA"/>
    <w:rsid w:val="00EF60B0"/>
    <w:rsid w:val="00EF64AE"/>
    <w:rsid w:val="00EF65D9"/>
    <w:rsid w:val="00EF6B2D"/>
    <w:rsid w:val="00EF7004"/>
    <w:rsid w:val="00EF709C"/>
    <w:rsid w:val="00EF7707"/>
    <w:rsid w:val="00EF78B2"/>
    <w:rsid w:val="00EF7F82"/>
    <w:rsid w:val="00F0001C"/>
    <w:rsid w:val="00F00430"/>
    <w:rsid w:val="00F0045A"/>
    <w:rsid w:val="00F00813"/>
    <w:rsid w:val="00F008BD"/>
    <w:rsid w:val="00F009A1"/>
    <w:rsid w:val="00F00BB4"/>
    <w:rsid w:val="00F00C32"/>
    <w:rsid w:val="00F00CA5"/>
    <w:rsid w:val="00F00CA6"/>
    <w:rsid w:val="00F00D04"/>
    <w:rsid w:val="00F01444"/>
    <w:rsid w:val="00F01522"/>
    <w:rsid w:val="00F01556"/>
    <w:rsid w:val="00F015F5"/>
    <w:rsid w:val="00F016EA"/>
    <w:rsid w:val="00F01C79"/>
    <w:rsid w:val="00F01D66"/>
    <w:rsid w:val="00F01F7F"/>
    <w:rsid w:val="00F02071"/>
    <w:rsid w:val="00F020F3"/>
    <w:rsid w:val="00F02149"/>
    <w:rsid w:val="00F022F3"/>
    <w:rsid w:val="00F022F9"/>
    <w:rsid w:val="00F02359"/>
    <w:rsid w:val="00F025F4"/>
    <w:rsid w:val="00F02B2C"/>
    <w:rsid w:val="00F03594"/>
    <w:rsid w:val="00F03817"/>
    <w:rsid w:val="00F03D4A"/>
    <w:rsid w:val="00F03F59"/>
    <w:rsid w:val="00F05321"/>
    <w:rsid w:val="00F05530"/>
    <w:rsid w:val="00F0564C"/>
    <w:rsid w:val="00F05EEB"/>
    <w:rsid w:val="00F06307"/>
    <w:rsid w:val="00F0633D"/>
    <w:rsid w:val="00F06949"/>
    <w:rsid w:val="00F06B96"/>
    <w:rsid w:val="00F06C9C"/>
    <w:rsid w:val="00F06E1B"/>
    <w:rsid w:val="00F06EB6"/>
    <w:rsid w:val="00F06FFD"/>
    <w:rsid w:val="00F07246"/>
    <w:rsid w:val="00F07CA3"/>
    <w:rsid w:val="00F07CD6"/>
    <w:rsid w:val="00F10005"/>
    <w:rsid w:val="00F10370"/>
    <w:rsid w:val="00F103F1"/>
    <w:rsid w:val="00F1060A"/>
    <w:rsid w:val="00F11109"/>
    <w:rsid w:val="00F12101"/>
    <w:rsid w:val="00F122CC"/>
    <w:rsid w:val="00F125BC"/>
    <w:rsid w:val="00F126E5"/>
    <w:rsid w:val="00F12C16"/>
    <w:rsid w:val="00F12C7E"/>
    <w:rsid w:val="00F12D81"/>
    <w:rsid w:val="00F12FCB"/>
    <w:rsid w:val="00F1302B"/>
    <w:rsid w:val="00F132BA"/>
    <w:rsid w:val="00F134E8"/>
    <w:rsid w:val="00F135C3"/>
    <w:rsid w:val="00F13C3C"/>
    <w:rsid w:val="00F13D6C"/>
    <w:rsid w:val="00F140C1"/>
    <w:rsid w:val="00F149AA"/>
    <w:rsid w:val="00F14E77"/>
    <w:rsid w:val="00F14FA3"/>
    <w:rsid w:val="00F152B6"/>
    <w:rsid w:val="00F15363"/>
    <w:rsid w:val="00F15B79"/>
    <w:rsid w:val="00F15E38"/>
    <w:rsid w:val="00F16196"/>
    <w:rsid w:val="00F1639B"/>
    <w:rsid w:val="00F169D5"/>
    <w:rsid w:val="00F16FAF"/>
    <w:rsid w:val="00F1736B"/>
    <w:rsid w:val="00F176C9"/>
    <w:rsid w:val="00F177B9"/>
    <w:rsid w:val="00F20AD5"/>
    <w:rsid w:val="00F20F9C"/>
    <w:rsid w:val="00F21132"/>
    <w:rsid w:val="00F212E1"/>
    <w:rsid w:val="00F2180E"/>
    <w:rsid w:val="00F21B3D"/>
    <w:rsid w:val="00F21D5E"/>
    <w:rsid w:val="00F21F75"/>
    <w:rsid w:val="00F222C0"/>
    <w:rsid w:val="00F22866"/>
    <w:rsid w:val="00F22AF6"/>
    <w:rsid w:val="00F22D13"/>
    <w:rsid w:val="00F22E5A"/>
    <w:rsid w:val="00F234A9"/>
    <w:rsid w:val="00F234E5"/>
    <w:rsid w:val="00F236E2"/>
    <w:rsid w:val="00F23954"/>
    <w:rsid w:val="00F23D87"/>
    <w:rsid w:val="00F23DEF"/>
    <w:rsid w:val="00F23E89"/>
    <w:rsid w:val="00F24406"/>
    <w:rsid w:val="00F2447B"/>
    <w:rsid w:val="00F24667"/>
    <w:rsid w:val="00F24FF4"/>
    <w:rsid w:val="00F250B3"/>
    <w:rsid w:val="00F255FA"/>
    <w:rsid w:val="00F25AE1"/>
    <w:rsid w:val="00F25FAA"/>
    <w:rsid w:val="00F25FB7"/>
    <w:rsid w:val="00F267D7"/>
    <w:rsid w:val="00F26A26"/>
    <w:rsid w:val="00F27324"/>
    <w:rsid w:val="00F277B8"/>
    <w:rsid w:val="00F27B0B"/>
    <w:rsid w:val="00F27BC2"/>
    <w:rsid w:val="00F27F63"/>
    <w:rsid w:val="00F300CD"/>
    <w:rsid w:val="00F305FC"/>
    <w:rsid w:val="00F3065A"/>
    <w:rsid w:val="00F30E5B"/>
    <w:rsid w:val="00F31375"/>
    <w:rsid w:val="00F313C0"/>
    <w:rsid w:val="00F3140A"/>
    <w:rsid w:val="00F3195A"/>
    <w:rsid w:val="00F31C77"/>
    <w:rsid w:val="00F31D4A"/>
    <w:rsid w:val="00F32041"/>
    <w:rsid w:val="00F320DD"/>
    <w:rsid w:val="00F32370"/>
    <w:rsid w:val="00F329D3"/>
    <w:rsid w:val="00F33313"/>
    <w:rsid w:val="00F3376F"/>
    <w:rsid w:val="00F33BFF"/>
    <w:rsid w:val="00F33D3B"/>
    <w:rsid w:val="00F342E2"/>
    <w:rsid w:val="00F34508"/>
    <w:rsid w:val="00F346AA"/>
    <w:rsid w:val="00F3491B"/>
    <w:rsid w:val="00F353FE"/>
    <w:rsid w:val="00F35691"/>
    <w:rsid w:val="00F35767"/>
    <w:rsid w:val="00F35BF3"/>
    <w:rsid w:val="00F35D87"/>
    <w:rsid w:val="00F35F36"/>
    <w:rsid w:val="00F35F37"/>
    <w:rsid w:val="00F36AA4"/>
    <w:rsid w:val="00F36ACA"/>
    <w:rsid w:val="00F36E85"/>
    <w:rsid w:val="00F37009"/>
    <w:rsid w:val="00F37248"/>
    <w:rsid w:val="00F37785"/>
    <w:rsid w:val="00F37B8D"/>
    <w:rsid w:val="00F37C0A"/>
    <w:rsid w:val="00F37EC1"/>
    <w:rsid w:val="00F37F09"/>
    <w:rsid w:val="00F40238"/>
    <w:rsid w:val="00F40259"/>
    <w:rsid w:val="00F40351"/>
    <w:rsid w:val="00F40364"/>
    <w:rsid w:val="00F40525"/>
    <w:rsid w:val="00F4074F"/>
    <w:rsid w:val="00F407F1"/>
    <w:rsid w:val="00F40C51"/>
    <w:rsid w:val="00F411CD"/>
    <w:rsid w:val="00F415C2"/>
    <w:rsid w:val="00F419FD"/>
    <w:rsid w:val="00F41F60"/>
    <w:rsid w:val="00F41F82"/>
    <w:rsid w:val="00F4237D"/>
    <w:rsid w:val="00F42523"/>
    <w:rsid w:val="00F4284C"/>
    <w:rsid w:val="00F42DA9"/>
    <w:rsid w:val="00F42DE4"/>
    <w:rsid w:val="00F4389E"/>
    <w:rsid w:val="00F439FB"/>
    <w:rsid w:val="00F43CD4"/>
    <w:rsid w:val="00F43FA4"/>
    <w:rsid w:val="00F43FD7"/>
    <w:rsid w:val="00F44A72"/>
    <w:rsid w:val="00F44B5C"/>
    <w:rsid w:val="00F44B5E"/>
    <w:rsid w:val="00F44C37"/>
    <w:rsid w:val="00F44FA2"/>
    <w:rsid w:val="00F44FC4"/>
    <w:rsid w:val="00F45140"/>
    <w:rsid w:val="00F463D3"/>
    <w:rsid w:val="00F46FB1"/>
    <w:rsid w:val="00F474E5"/>
    <w:rsid w:val="00F47671"/>
    <w:rsid w:val="00F47759"/>
    <w:rsid w:val="00F477F4"/>
    <w:rsid w:val="00F47834"/>
    <w:rsid w:val="00F47969"/>
    <w:rsid w:val="00F47FAF"/>
    <w:rsid w:val="00F508D5"/>
    <w:rsid w:val="00F50A27"/>
    <w:rsid w:val="00F50F9C"/>
    <w:rsid w:val="00F5139A"/>
    <w:rsid w:val="00F5140B"/>
    <w:rsid w:val="00F515EE"/>
    <w:rsid w:val="00F5161D"/>
    <w:rsid w:val="00F517F5"/>
    <w:rsid w:val="00F51808"/>
    <w:rsid w:val="00F51CEE"/>
    <w:rsid w:val="00F52823"/>
    <w:rsid w:val="00F5290E"/>
    <w:rsid w:val="00F5295E"/>
    <w:rsid w:val="00F52F47"/>
    <w:rsid w:val="00F52FB4"/>
    <w:rsid w:val="00F5364B"/>
    <w:rsid w:val="00F53DDC"/>
    <w:rsid w:val="00F53EBD"/>
    <w:rsid w:val="00F53FA4"/>
    <w:rsid w:val="00F54097"/>
    <w:rsid w:val="00F542AE"/>
    <w:rsid w:val="00F54AB2"/>
    <w:rsid w:val="00F54D37"/>
    <w:rsid w:val="00F54FD2"/>
    <w:rsid w:val="00F553C7"/>
    <w:rsid w:val="00F555A1"/>
    <w:rsid w:val="00F559FD"/>
    <w:rsid w:val="00F55CBD"/>
    <w:rsid w:val="00F55F8C"/>
    <w:rsid w:val="00F55F8F"/>
    <w:rsid w:val="00F5609F"/>
    <w:rsid w:val="00F56359"/>
    <w:rsid w:val="00F569CE"/>
    <w:rsid w:val="00F56CD5"/>
    <w:rsid w:val="00F57217"/>
    <w:rsid w:val="00F57309"/>
    <w:rsid w:val="00F57492"/>
    <w:rsid w:val="00F578F9"/>
    <w:rsid w:val="00F57BBA"/>
    <w:rsid w:val="00F605AB"/>
    <w:rsid w:val="00F60E59"/>
    <w:rsid w:val="00F610FD"/>
    <w:rsid w:val="00F61EBC"/>
    <w:rsid w:val="00F62180"/>
    <w:rsid w:val="00F621C0"/>
    <w:rsid w:val="00F622CA"/>
    <w:rsid w:val="00F623EE"/>
    <w:rsid w:val="00F624AB"/>
    <w:rsid w:val="00F625DA"/>
    <w:rsid w:val="00F62654"/>
    <w:rsid w:val="00F62902"/>
    <w:rsid w:val="00F62B21"/>
    <w:rsid w:val="00F62F15"/>
    <w:rsid w:val="00F63236"/>
    <w:rsid w:val="00F63405"/>
    <w:rsid w:val="00F634D3"/>
    <w:rsid w:val="00F634E7"/>
    <w:rsid w:val="00F636B4"/>
    <w:rsid w:val="00F63739"/>
    <w:rsid w:val="00F637AE"/>
    <w:rsid w:val="00F63B6F"/>
    <w:rsid w:val="00F63E39"/>
    <w:rsid w:val="00F6400D"/>
    <w:rsid w:val="00F642FD"/>
    <w:rsid w:val="00F6463F"/>
    <w:rsid w:val="00F646F9"/>
    <w:rsid w:val="00F6482A"/>
    <w:rsid w:val="00F64975"/>
    <w:rsid w:val="00F64AAB"/>
    <w:rsid w:val="00F64AF6"/>
    <w:rsid w:val="00F64BD6"/>
    <w:rsid w:val="00F64C98"/>
    <w:rsid w:val="00F65049"/>
    <w:rsid w:val="00F6508A"/>
    <w:rsid w:val="00F650D1"/>
    <w:rsid w:val="00F651CF"/>
    <w:rsid w:val="00F656C2"/>
    <w:rsid w:val="00F666FF"/>
    <w:rsid w:val="00F6673D"/>
    <w:rsid w:val="00F668E2"/>
    <w:rsid w:val="00F66A1C"/>
    <w:rsid w:val="00F66BEB"/>
    <w:rsid w:val="00F66E98"/>
    <w:rsid w:val="00F66FC8"/>
    <w:rsid w:val="00F67210"/>
    <w:rsid w:val="00F6755F"/>
    <w:rsid w:val="00F67576"/>
    <w:rsid w:val="00F6768F"/>
    <w:rsid w:val="00F67855"/>
    <w:rsid w:val="00F70029"/>
    <w:rsid w:val="00F708FD"/>
    <w:rsid w:val="00F70C19"/>
    <w:rsid w:val="00F70D8B"/>
    <w:rsid w:val="00F70FC8"/>
    <w:rsid w:val="00F71B5D"/>
    <w:rsid w:val="00F723A5"/>
    <w:rsid w:val="00F725DD"/>
    <w:rsid w:val="00F727AB"/>
    <w:rsid w:val="00F7286E"/>
    <w:rsid w:val="00F72D5A"/>
    <w:rsid w:val="00F7334D"/>
    <w:rsid w:val="00F735BC"/>
    <w:rsid w:val="00F738D1"/>
    <w:rsid w:val="00F73AB3"/>
    <w:rsid w:val="00F73B53"/>
    <w:rsid w:val="00F73FA8"/>
    <w:rsid w:val="00F740C8"/>
    <w:rsid w:val="00F745D0"/>
    <w:rsid w:val="00F748C4"/>
    <w:rsid w:val="00F7498E"/>
    <w:rsid w:val="00F751CF"/>
    <w:rsid w:val="00F7589F"/>
    <w:rsid w:val="00F759E8"/>
    <w:rsid w:val="00F75E84"/>
    <w:rsid w:val="00F75EDD"/>
    <w:rsid w:val="00F760D8"/>
    <w:rsid w:val="00F76B33"/>
    <w:rsid w:val="00F772BF"/>
    <w:rsid w:val="00F77901"/>
    <w:rsid w:val="00F77ABE"/>
    <w:rsid w:val="00F77DC7"/>
    <w:rsid w:val="00F77E5E"/>
    <w:rsid w:val="00F8018D"/>
    <w:rsid w:val="00F8048B"/>
    <w:rsid w:val="00F807D6"/>
    <w:rsid w:val="00F809A7"/>
    <w:rsid w:val="00F80A7B"/>
    <w:rsid w:val="00F81127"/>
    <w:rsid w:val="00F8170A"/>
    <w:rsid w:val="00F819D6"/>
    <w:rsid w:val="00F81A63"/>
    <w:rsid w:val="00F81C92"/>
    <w:rsid w:val="00F81EDB"/>
    <w:rsid w:val="00F82166"/>
    <w:rsid w:val="00F82190"/>
    <w:rsid w:val="00F8233C"/>
    <w:rsid w:val="00F82577"/>
    <w:rsid w:val="00F826C7"/>
    <w:rsid w:val="00F8290B"/>
    <w:rsid w:val="00F82C5A"/>
    <w:rsid w:val="00F8347E"/>
    <w:rsid w:val="00F834C5"/>
    <w:rsid w:val="00F836A7"/>
    <w:rsid w:val="00F83A45"/>
    <w:rsid w:val="00F83AA7"/>
    <w:rsid w:val="00F83B81"/>
    <w:rsid w:val="00F83D07"/>
    <w:rsid w:val="00F83F45"/>
    <w:rsid w:val="00F8400F"/>
    <w:rsid w:val="00F84425"/>
    <w:rsid w:val="00F8449C"/>
    <w:rsid w:val="00F848C3"/>
    <w:rsid w:val="00F84909"/>
    <w:rsid w:val="00F852A5"/>
    <w:rsid w:val="00F85880"/>
    <w:rsid w:val="00F8655F"/>
    <w:rsid w:val="00F867DE"/>
    <w:rsid w:val="00F86971"/>
    <w:rsid w:val="00F86DA9"/>
    <w:rsid w:val="00F87213"/>
    <w:rsid w:val="00F8724F"/>
    <w:rsid w:val="00F8797E"/>
    <w:rsid w:val="00F879AD"/>
    <w:rsid w:val="00F87C6E"/>
    <w:rsid w:val="00F90003"/>
    <w:rsid w:val="00F902AC"/>
    <w:rsid w:val="00F90413"/>
    <w:rsid w:val="00F906AF"/>
    <w:rsid w:val="00F90775"/>
    <w:rsid w:val="00F90902"/>
    <w:rsid w:val="00F909C4"/>
    <w:rsid w:val="00F90E05"/>
    <w:rsid w:val="00F91137"/>
    <w:rsid w:val="00F91180"/>
    <w:rsid w:val="00F911CD"/>
    <w:rsid w:val="00F91566"/>
    <w:rsid w:val="00F919AC"/>
    <w:rsid w:val="00F91A74"/>
    <w:rsid w:val="00F91FF1"/>
    <w:rsid w:val="00F92797"/>
    <w:rsid w:val="00F9296E"/>
    <w:rsid w:val="00F92ACE"/>
    <w:rsid w:val="00F93267"/>
    <w:rsid w:val="00F935D1"/>
    <w:rsid w:val="00F93D37"/>
    <w:rsid w:val="00F93F0D"/>
    <w:rsid w:val="00F94001"/>
    <w:rsid w:val="00F9418F"/>
    <w:rsid w:val="00F944F6"/>
    <w:rsid w:val="00F949C8"/>
    <w:rsid w:val="00F94A75"/>
    <w:rsid w:val="00F94A88"/>
    <w:rsid w:val="00F9518C"/>
    <w:rsid w:val="00F95229"/>
    <w:rsid w:val="00F952D2"/>
    <w:rsid w:val="00F955F5"/>
    <w:rsid w:val="00F95F68"/>
    <w:rsid w:val="00F9607E"/>
    <w:rsid w:val="00F963E3"/>
    <w:rsid w:val="00F96470"/>
    <w:rsid w:val="00F9676E"/>
    <w:rsid w:val="00F97259"/>
    <w:rsid w:val="00F972F4"/>
    <w:rsid w:val="00F97797"/>
    <w:rsid w:val="00F9780C"/>
    <w:rsid w:val="00F97936"/>
    <w:rsid w:val="00F97951"/>
    <w:rsid w:val="00F97CE3"/>
    <w:rsid w:val="00F97D84"/>
    <w:rsid w:val="00F97E44"/>
    <w:rsid w:val="00FA01CA"/>
    <w:rsid w:val="00FA02B5"/>
    <w:rsid w:val="00FA04DE"/>
    <w:rsid w:val="00FA0963"/>
    <w:rsid w:val="00FA0A64"/>
    <w:rsid w:val="00FA145E"/>
    <w:rsid w:val="00FA170E"/>
    <w:rsid w:val="00FA19C3"/>
    <w:rsid w:val="00FA1A3F"/>
    <w:rsid w:val="00FA1B92"/>
    <w:rsid w:val="00FA2298"/>
    <w:rsid w:val="00FA2BA2"/>
    <w:rsid w:val="00FA311C"/>
    <w:rsid w:val="00FA313C"/>
    <w:rsid w:val="00FA32BE"/>
    <w:rsid w:val="00FA34A4"/>
    <w:rsid w:val="00FA353A"/>
    <w:rsid w:val="00FA3E57"/>
    <w:rsid w:val="00FA3FCA"/>
    <w:rsid w:val="00FA41D1"/>
    <w:rsid w:val="00FA4259"/>
    <w:rsid w:val="00FA483C"/>
    <w:rsid w:val="00FA4E8C"/>
    <w:rsid w:val="00FA4E90"/>
    <w:rsid w:val="00FA4FF5"/>
    <w:rsid w:val="00FA5086"/>
    <w:rsid w:val="00FA568E"/>
    <w:rsid w:val="00FA5889"/>
    <w:rsid w:val="00FA5E83"/>
    <w:rsid w:val="00FA61B0"/>
    <w:rsid w:val="00FA661D"/>
    <w:rsid w:val="00FA6AB6"/>
    <w:rsid w:val="00FA6C1A"/>
    <w:rsid w:val="00FA6C54"/>
    <w:rsid w:val="00FA6C63"/>
    <w:rsid w:val="00FA6DDF"/>
    <w:rsid w:val="00FA7257"/>
    <w:rsid w:val="00FA73B4"/>
    <w:rsid w:val="00FA799B"/>
    <w:rsid w:val="00FB01B3"/>
    <w:rsid w:val="00FB0203"/>
    <w:rsid w:val="00FB0491"/>
    <w:rsid w:val="00FB09ED"/>
    <w:rsid w:val="00FB0C60"/>
    <w:rsid w:val="00FB0F0C"/>
    <w:rsid w:val="00FB1C59"/>
    <w:rsid w:val="00FB1D94"/>
    <w:rsid w:val="00FB208C"/>
    <w:rsid w:val="00FB26A2"/>
    <w:rsid w:val="00FB2785"/>
    <w:rsid w:val="00FB27F7"/>
    <w:rsid w:val="00FB2E45"/>
    <w:rsid w:val="00FB2E50"/>
    <w:rsid w:val="00FB3015"/>
    <w:rsid w:val="00FB304A"/>
    <w:rsid w:val="00FB3162"/>
    <w:rsid w:val="00FB3C94"/>
    <w:rsid w:val="00FB3D85"/>
    <w:rsid w:val="00FB47D5"/>
    <w:rsid w:val="00FB4E53"/>
    <w:rsid w:val="00FB50FE"/>
    <w:rsid w:val="00FB52A3"/>
    <w:rsid w:val="00FB5473"/>
    <w:rsid w:val="00FB5597"/>
    <w:rsid w:val="00FB560A"/>
    <w:rsid w:val="00FB5795"/>
    <w:rsid w:val="00FB61F6"/>
    <w:rsid w:val="00FB6439"/>
    <w:rsid w:val="00FB6A50"/>
    <w:rsid w:val="00FB70B1"/>
    <w:rsid w:val="00FB76FC"/>
    <w:rsid w:val="00FB78A4"/>
    <w:rsid w:val="00FB7E8D"/>
    <w:rsid w:val="00FC0299"/>
    <w:rsid w:val="00FC0480"/>
    <w:rsid w:val="00FC0712"/>
    <w:rsid w:val="00FC09E3"/>
    <w:rsid w:val="00FC0BAB"/>
    <w:rsid w:val="00FC0CD9"/>
    <w:rsid w:val="00FC0F18"/>
    <w:rsid w:val="00FC11F4"/>
    <w:rsid w:val="00FC159F"/>
    <w:rsid w:val="00FC19D1"/>
    <w:rsid w:val="00FC1BE6"/>
    <w:rsid w:val="00FC1F43"/>
    <w:rsid w:val="00FC23DF"/>
    <w:rsid w:val="00FC23FE"/>
    <w:rsid w:val="00FC271E"/>
    <w:rsid w:val="00FC2A45"/>
    <w:rsid w:val="00FC2B7B"/>
    <w:rsid w:val="00FC2E01"/>
    <w:rsid w:val="00FC364B"/>
    <w:rsid w:val="00FC3710"/>
    <w:rsid w:val="00FC3BE0"/>
    <w:rsid w:val="00FC3CA7"/>
    <w:rsid w:val="00FC40A8"/>
    <w:rsid w:val="00FC41CD"/>
    <w:rsid w:val="00FC4518"/>
    <w:rsid w:val="00FC494F"/>
    <w:rsid w:val="00FC5144"/>
    <w:rsid w:val="00FC53DB"/>
    <w:rsid w:val="00FC593E"/>
    <w:rsid w:val="00FC5C56"/>
    <w:rsid w:val="00FC5CF0"/>
    <w:rsid w:val="00FC624F"/>
    <w:rsid w:val="00FC6B05"/>
    <w:rsid w:val="00FC6EA4"/>
    <w:rsid w:val="00FC7511"/>
    <w:rsid w:val="00FC7771"/>
    <w:rsid w:val="00FC79C1"/>
    <w:rsid w:val="00FC7D57"/>
    <w:rsid w:val="00FC7F53"/>
    <w:rsid w:val="00FD010A"/>
    <w:rsid w:val="00FD0BE8"/>
    <w:rsid w:val="00FD0CA3"/>
    <w:rsid w:val="00FD0F03"/>
    <w:rsid w:val="00FD1877"/>
    <w:rsid w:val="00FD1A26"/>
    <w:rsid w:val="00FD1B33"/>
    <w:rsid w:val="00FD1CE5"/>
    <w:rsid w:val="00FD1DB3"/>
    <w:rsid w:val="00FD211D"/>
    <w:rsid w:val="00FD23B1"/>
    <w:rsid w:val="00FD2891"/>
    <w:rsid w:val="00FD2C30"/>
    <w:rsid w:val="00FD2C68"/>
    <w:rsid w:val="00FD2C9E"/>
    <w:rsid w:val="00FD3087"/>
    <w:rsid w:val="00FD32A4"/>
    <w:rsid w:val="00FD413F"/>
    <w:rsid w:val="00FD43EA"/>
    <w:rsid w:val="00FD4750"/>
    <w:rsid w:val="00FD50CF"/>
    <w:rsid w:val="00FD51E6"/>
    <w:rsid w:val="00FD56C3"/>
    <w:rsid w:val="00FD57C9"/>
    <w:rsid w:val="00FD5AD4"/>
    <w:rsid w:val="00FD5C76"/>
    <w:rsid w:val="00FD5D51"/>
    <w:rsid w:val="00FD6167"/>
    <w:rsid w:val="00FD62DC"/>
    <w:rsid w:val="00FD6A18"/>
    <w:rsid w:val="00FD6ADA"/>
    <w:rsid w:val="00FD6DA6"/>
    <w:rsid w:val="00FD70C1"/>
    <w:rsid w:val="00FD70DE"/>
    <w:rsid w:val="00FD74AD"/>
    <w:rsid w:val="00FD74B8"/>
    <w:rsid w:val="00FD79DA"/>
    <w:rsid w:val="00FD79E9"/>
    <w:rsid w:val="00FD7B76"/>
    <w:rsid w:val="00FE0184"/>
    <w:rsid w:val="00FE0232"/>
    <w:rsid w:val="00FE0565"/>
    <w:rsid w:val="00FE08E9"/>
    <w:rsid w:val="00FE090A"/>
    <w:rsid w:val="00FE0CEC"/>
    <w:rsid w:val="00FE1242"/>
    <w:rsid w:val="00FE13F4"/>
    <w:rsid w:val="00FE1692"/>
    <w:rsid w:val="00FE1AA4"/>
    <w:rsid w:val="00FE2799"/>
    <w:rsid w:val="00FE282C"/>
    <w:rsid w:val="00FE29C8"/>
    <w:rsid w:val="00FE2B38"/>
    <w:rsid w:val="00FE3205"/>
    <w:rsid w:val="00FE326A"/>
    <w:rsid w:val="00FE3733"/>
    <w:rsid w:val="00FE3810"/>
    <w:rsid w:val="00FE38A2"/>
    <w:rsid w:val="00FE38EC"/>
    <w:rsid w:val="00FE3B08"/>
    <w:rsid w:val="00FE3D0F"/>
    <w:rsid w:val="00FE3F0E"/>
    <w:rsid w:val="00FE48D9"/>
    <w:rsid w:val="00FE48E4"/>
    <w:rsid w:val="00FE4AA7"/>
    <w:rsid w:val="00FE4B4A"/>
    <w:rsid w:val="00FE513B"/>
    <w:rsid w:val="00FE53CE"/>
    <w:rsid w:val="00FE564F"/>
    <w:rsid w:val="00FE56FE"/>
    <w:rsid w:val="00FE5D8A"/>
    <w:rsid w:val="00FE6299"/>
    <w:rsid w:val="00FE693E"/>
    <w:rsid w:val="00FE6C71"/>
    <w:rsid w:val="00FE6E22"/>
    <w:rsid w:val="00FE6ED3"/>
    <w:rsid w:val="00FE6FE9"/>
    <w:rsid w:val="00FE759B"/>
    <w:rsid w:val="00FE761F"/>
    <w:rsid w:val="00FE7DF6"/>
    <w:rsid w:val="00FE7FF5"/>
    <w:rsid w:val="00FF01D7"/>
    <w:rsid w:val="00FF02DC"/>
    <w:rsid w:val="00FF07EF"/>
    <w:rsid w:val="00FF0806"/>
    <w:rsid w:val="00FF0A7C"/>
    <w:rsid w:val="00FF0AB4"/>
    <w:rsid w:val="00FF10B1"/>
    <w:rsid w:val="00FF124F"/>
    <w:rsid w:val="00FF15B4"/>
    <w:rsid w:val="00FF247F"/>
    <w:rsid w:val="00FF2714"/>
    <w:rsid w:val="00FF2CF0"/>
    <w:rsid w:val="00FF2D13"/>
    <w:rsid w:val="00FF2D5C"/>
    <w:rsid w:val="00FF2E0D"/>
    <w:rsid w:val="00FF2E90"/>
    <w:rsid w:val="00FF2F60"/>
    <w:rsid w:val="00FF34B6"/>
    <w:rsid w:val="00FF34B7"/>
    <w:rsid w:val="00FF34D9"/>
    <w:rsid w:val="00FF3720"/>
    <w:rsid w:val="00FF378B"/>
    <w:rsid w:val="00FF38B5"/>
    <w:rsid w:val="00FF38E9"/>
    <w:rsid w:val="00FF3A2C"/>
    <w:rsid w:val="00FF423E"/>
    <w:rsid w:val="00FF440D"/>
    <w:rsid w:val="00FF466A"/>
    <w:rsid w:val="00FF4AA9"/>
    <w:rsid w:val="00FF53AE"/>
    <w:rsid w:val="00FF5741"/>
    <w:rsid w:val="00FF5A71"/>
    <w:rsid w:val="00FF5DAD"/>
    <w:rsid w:val="00FF5EDC"/>
    <w:rsid w:val="00FF6048"/>
    <w:rsid w:val="00FF6343"/>
    <w:rsid w:val="00FF651C"/>
    <w:rsid w:val="00FF6CD4"/>
    <w:rsid w:val="00FF6E2C"/>
    <w:rsid w:val="00FF6E41"/>
    <w:rsid w:val="00FF6F0F"/>
    <w:rsid w:val="00FF7144"/>
    <w:rsid w:val="00FF719E"/>
    <w:rsid w:val="00FF7589"/>
    <w:rsid w:val="01134A1B"/>
    <w:rsid w:val="01260DD8"/>
    <w:rsid w:val="0151D959"/>
    <w:rsid w:val="01657C65"/>
    <w:rsid w:val="01EDFEF3"/>
    <w:rsid w:val="0276630C"/>
    <w:rsid w:val="029A81EC"/>
    <w:rsid w:val="02EFD215"/>
    <w:rsid w:val="0346E932"/>
    <w:rsid w:val="03C21931"/>
    <w:rsid w:val="03EE2397"/>
    <w:rsid w:val="04115D97"/>
    <w:rsid w:val="041AF105"/>
    <w:rsid w:val="0424DDC7"/>
    <w:rsid w:val="047CC833"/>
    <w:rsid w:val="04D70C04"/>
    <w:rsid w:val="04EBF9C7"/>
    <w:rsid w:val="050B8C33"/>
    <w:rsid w:val="050E1949"/>
    <w:rsid w:val="057A3F69"/>
    <w:rsid w:val="05823BE1"/>
    <w:rsid w:val="05A5A2D6"/>
    <w:rsid w:val="05B235D8"/>
    <w:rsid w:val="05B6F3DB"/>
    <w:rsid w:val="05D7AA54"/>
    <w:rsid w:val="05E21D06"/>
    <w:rsid w:val="05EBABEC"/>
    <w:rsid w:val="0643AB9A"/>
    <w:rsid w:val="06857A60"/>
    <w:rsid w:val="0698F7C0"/>
    <w:rsid w:val="0769E21B"/>
    <w:rsid w:val="07703943"/>
    <w:rsid w:val="077DA0DF"/>
    <w:rsid w:val="07E391DD"/>
    <w:rsid w:val="08179E35"/>
    <w:rsid w:val="08189887"/>
    <w:rsid w:val="0849B4E6"/>
    <w:rsid w:val="08A4C537"/>
    <w:rsid w:val="08D145B5"/>
    <w:rsid w:val="08F0C706"/>
    <w:rsid w:val="0962BB77"/>
    <w:rsid w:val="09AE7E47"/>
    <w:rsid w:val="09ECA955"/>
    <w:rsid w:val="09F6CD62"/>
    <w:rsid w:val="09FB5283"/>
    <w:rsid w:val="0A129BC2"/>
    <w:rsid w:val="0A1717CD"/>
    <w:rsid w:val="0A5EF9BB"/>
    <w:rsid w:val="0ADF6F2E"/>
    <w:rsid w:val="0AF861D9"/>
    <w:rsid w:val="0B237D80"/>
    <w:rsid w:val="0B440E36"/>
    <w:rsid w:val="0BB43A43"/>
    <w:rsid w:val="0C21FD62"/>
    <w:rsid w:val="0C3F0914"/>
    <w:rsid w:val="0C864DAA"/>
    <w:rsid w:val="0CFCE5F4"/>
    <w:rsid w:val="0CFE3D01"/>
    <w:rsid w:val="0D1656F1"/>
    <w:rsid w:val="0D66803E"/>
    <w:rsid w:val="0D77DEFB"/>
    <w:rsid w:val="0D9BE357"/>
    <w:rsid w:val="0DC6A422"/>
    <w:rsid w:val="0DE9ADC7"/>
    <w:rsid w:val="0DEAECBB"/>
    <w:rsid w:val="0E2098C4"/>
    <w:rsid w:val="0EC73873"/>
    <w:rsid w:val="0ED0D18E"/>
    <w:rsid w:val="0EE47F8B"/>
    <w:rsid w:val="0EFDA2A3"/>
    <w:rsid w:val="0FD30A19"/>
    <w:rsid w:val="0FE22A64"/>
    <w:rsid w:val="0FFF4BB3"/>
    <w:rsid w:val="103229AB"/>
    <w:rsid w:val="10D35E09"/>
    <w:rsid w:val="11711C6A"/>
    <w:rsid w:val="117A6682"/>
    <w:rsid w:val="1196F3DE"/>
    <w:rsid w:val="12287CCE"/>
    <w:rsid w:val="124100AA"/>
    <w:rsid w:val="1247CE9C"/>
    <w:rsid w:val="127D76B8"/>
    <w:rsid w:val="12C33908"/>
    <w:rsid w:val="12F39F90"/>
    <w:rsid w:val="13278B77"/>
    <w:rsid w:val="136C8266"/>
    <w:rsid w:val="140ECAEA"/>
    <w:rsid w:val="14142B2D"/>
    <w:rsid w:val="14E13CAD"/>
    <w:rsid w:val="150C92E9"/>
    <w:rsid w:val="150EABBB"/>
    <w:rsid w:val="153B329F"/>
    <w:rsid w:val="1569D5AF"/>
    <w:rsid w:val="15882810"/>
    <w:rsid w:val="159FBF7E"/>
    <w:rsid w:val="15B94A71"/>
    <w:rsid w:val="15D092C3"/>
    <w:rsid w:val="16118C14"/>
    <w:rsid w:val="16AB1394"/>
    <w:rsid w:val="16B937C1"/>
    <w:rsid w:val="17205E84"/>
    <w:rsid w:val="176EDFFD"/>
    <w:rsid w:val="177B4825"/>
    <w:rsid w:val="17816E7E"/>
    <w:rsid w:val="1789595F"/>
    <w:rsid w:val="17A0B1C6"/>
    <w:rsid w:val="17CD5BAF"/>
    <w:rsid w:val="17E6C283"/>
    <w:rsid w:val="17F374B6"/>
    <w:rsid w:val="180845FA"/>
    <w:rsid w:val="183F1034"/>
    <w:rsid w:val="184433E9"/>
    <w:rsid w:val="185CBA55"/>
    <w:rsid w:val="186CBE3A"/>
    <w:rsid w:val="19083385"/>
    <w:rsid w:val="192B317E"/>
    <w:rsid w:val="1950A71C"/>
    <w:rsid w:val="195208DD"/>
    <w:rsid w:val="19582F00"/>
    <w:rsid w:val="19692270"/>
    <w:rsid w:val="19DF009D"/>
    <w:rsid w:val="1A728739"/>
    <w:rsid w:val="1A94FC3F"/>
    <w:rsid w:val="1ABE3D06"/>
    <w:rsid w:val="1ADABEAA"/>
    <w:rsid w:val="1B02919E"/>
    <w:rsid w:val="1B2A7E00"/>
    <w:rsid w:val="1B8828B5"/>
    <w:rsid w:val="1BBD24E1"/>
    <w:rsid w:val="1BDD0DC5"/>
    <w:rsid w:val="1BE8F144"/>
    <w:rsid w:val="1C087295"/>
    <w:rsid w:val="1C29AB91"/>
    <w:rsid w:val="1C491D4B"/>
    <w:rsid w:val="1C66AA59"/>
    <w:rsid w:val="1CA5997A"/>
    <w:rsid w:val="1CC0A503"/>
    <w:rsid w:val="1CCF94E5"/>
    <w:rsid w:val="1CE68F2E"/>
    <w:rsid w:val="1D174E9A"/>
    <w:rsid w:val="1D4D8D02"/>
    <w:rsid w:val="1D92A27D"/>
    <w:rsid w:val="1D9A4BBC"/>
    <w:rsid w:val="1DD7996C"/>
    <w:rsid w:val="1E00ECA3"/>
    <w:rsid w:val="1E4AC71D"/>
    <w:rsid w:val="1E5DD5AB"/>
    <w:rsid w:val="1E72773F"/>
    <w:rsid w:val="1E7D04A2"/>
    <w:rsid w:val="1EB58E01"/>
    <w:rsid w:val="1EBD671B"/>
    <w:rsid w:val="1EEE9485"/>
    <w:rsid w:val="1F45C6CE"/>
    <w:rsid w:val="1F471F9C"/>
    <w:rsid w:val="1F8E2624"/>
    <w:rsid w:val="1FBD6502"/>
    <w:rsid w:val="1FFDEF23"/>
    <w:rsid w:val="202364C1"/>
    <w:rsid w:val="205FACEF"/>
    <w:rsid w:val="20746946"/>
    <w:rsid w:val="20D56730"/>
    <w:rsid w:val="20E410D6"/>
    <w:rsid w:val="20E92D18"/>
    <w:rsid w:val="21230B87"/>
    <w:rsid w:val="21881F0B"/>
    <w:rsid w:val="219D63A2"/>
    <w:rsid w:val="21B844B6"/>
    <w:rsid w:val="225B2BD6"/>
    <w:rsid w:val="225E620A"/>
    <w:rsid w:val="22BF34B2"/>
    <w:rsid w:val="22D4571C"/>
    <w:rsid w:val="23964440"/>
    <w:rsid w:val="23983F33"/>
    <w:rsid w:val="239DB3A4"/>
    <w:rsid w:val="239E86A1"/>
    <w:rsid w:val="23C66E2F"/>
    <w:rsid w:val="23DF7999"/>
    <w:rsid w:val="23F36BB1"/>
    <w:rsid w:val="23F3F8FD"/>
    <w:rsid w:val="24203662"/>
    <w:rsid w:val="245F7570"/>
    <w:rsid w:val="24656022"/>
    <w:rsid w:val="249EF453"/>
    <w:rsid w:val="24BC2504"/>
    <w:rsid w:val="24C9D862"/>
    <w:rsid w:val="24D4E05B"/>
    <w:rsid w:val="24DEA9A6"/>
    <w:rsid w:val="24EF4E00"/>
    <w:rsid w:val="24FE64AE"/>
    <w:rsid w:val="25356A2F"/>
    <w:rsid w:val="257B1518"/>
    <w:rsid w:val="2580C3C2"/>
    <w:rsid w:val="259E316B"/>
    <w:rsid w:val="25CDFDC3"/>
    <w:rsid w:val="26056DE6"/>
    <w:rsid w:val="260D5B85"/>
    <w:rsid w:val="263F5B1A"/>
    <w:rsid w:val="2692F691"/>
    <w:rsid w:val="26BEF2D6"/>
    <w:rsid w:val="270E7262"/>
    <w:rsid w:val="2749F64C"/>
    <w:rsid w:val="278C30A8"/>
    <w:rsid w:val="280D7753"/>
    <w:rsid w:val="285D2184"/>
    <w:rsid w:val="286ADD7C"/>
    <w:rsid w:val="2872D61D"/>
    <w:rsid w:val="28B427E2"/>
    <w:rsid w:val="29178A6E"/>
    <w:rsid w:val="2950CAB2"/>
    <w:rsid w:val="299A16AF"/>
    <w:rsid w:val="29FA3F95"/>
    <w:rsid w:val="2A3216C5"/>
    <w:rsid w:val="2A4984D8"/>
    <w:rsid w:val="2A81AE5C"/>
    <w:rsid w:val="2A91B7F3"/>
    <w:rsid w:val="2A9BCC5D"/>
    <w:rsid w:val="2AB5DDD7"/>
    <w:rsid w:val="2AB81AD1"/>
    <w:rsid w:val="2ABA3539"/>
    <w:rsid w:val="2B721CB6"/>
    <w:rsid w:val="2B8FB435"/>
    <w:rsid w:val="2BF4B881"/>
    <w:rsid w:val="2C05A025"/>
    <w:rsid w:val="2C17233A"/>
    <w:rsid w:val="2C4E7CCF"/>
    <w:rsid w:val="2C7E46F5"/>
    <w:rsid w:val="2CBDBB90"/>
    <w:rsid w:val="2CC43176"/>
    <w:rsid w:val="2CC6DED8"/>
    <w:rsid w:val="2D2B7495"/>
    <w:rsid w:val="2D4F54F9"/>
    <w:rsid w:val="2D9810C6"/>
    <w:rsid w:val="2DA2B2F6"/>
    <w:rsid w:val="2DA4905C"/>
    <w:rsid w:val="2DEB2B3E"/>
    <w:rsid w:val="2E0D0EE0"/>
    <w:rsid w:val="2E373482"/>
    <w:rsid w:val="2E6DC8B7"/>
    <w:rsid w:val="2E88011A"/>
    <w:rsid w:val="2E88B0A8"/>
    <w:rsid w:val="2E8CC660"/>
    <w:rsid w:val="2E9E52D5"/>
    <w:rsid w:val="2EA8058D"/>
    <w:rsid w:val="2F79E657"/>
    <w:rsid w:val="2FC52B78"/>
    <w:rsid w:val="2FF14C26"/>
    <w:rsid w:val="30179CEB"/>
    <w:rsid w:val="30A105B8"/>
    <w:rsid w:val="30E24652"/>
    <w:rsid w:val="3201223C"/>
    <w:rsid w:val="32198EC7"/>
    <w:rsid w:val="32331A1B"/>
    <w:rsid w:val="32598D88"/>
    <w:rsid w:val="326BF8B2"/>
    <w:rsid w:val="32786285"/>
    <w:rsid w:val="327B8D3E"/>
    <w:rsid w:val="329FFB52"/>
    <w:rsid w:val="32F69050"/>
    <w:rsid w:val="330A2D9D"/>
    <w:rsid w:val="33192096"/>
    <w:rsid w:val="332AD4A2"/>
    <w:rsid w:val="340E54D8"/>
    <w:rsid w:val="342DD629"/>
    <w:rsid w:val="345D8870"/>
    <w:rsid w:val="34700FA9"/>
    <w:rsid w:val="349FCA9A"/>
    <w:rsid w:val="34FD597C"/>
    <w:rsid w:val="35015026"/>
    <w:rsid w:val="350FA1AA"/>
    <w:rsid w:val="3546F862"/>
    <w:rsid w:val="35641E9F"/>
    <w:rsid w:val="356D10D8"/>
    <w:rsid w:val="35706712"/>
    <w:rsid w:val="35A997A6"/>
    <w:rsid w:val="35C43A44"/>
    <w:rsid w:val="35EF80CF"/>
    <w:rsid w:val="36039EE6"/>
    <w:rsid w:val="3611B9F6"/>
    <w:rsid w:val="36511C64"/>
    <w:rsid w:val="366797BB"/>
    <w:rsid w:val="3680F691"/>
    <w:rsid w:val="36D4FF22"/>
    <w:rsid w:val="36FF7D6D"/>
    <w:rsid w:val="3730F784"/>
    <w:rsid w:val="3749B9D4"/>
    <w:rsid w:val="37792DF1"/>
    <w:rsid w:val="37C202A0"/>
    <w:rsid w:val="37E19725"/>
    <w:rsid w:val="37FCF691"/>
    <w:rsid w:val="38AD4095"/>
    <w:rsid w:val="39194F47"/>
    <w:rsid w:val="398A2786"/>
    <w:rsid w:val="399EE994"/>
    <w:rsid w:val="39D0F258"/>
    <w:rsid w:val="39D54818"/>
    <w:rsid w:val="39EA59EF"/>
    <w:rsid w:val="39FD299B"/>
    <w:rsid w:val="3A1103D8"/>
    <w:rsid w:val="3A203354"/>
    <w:rsid w:val="3A6F1E0C"/>
    <w:rsid w:val="3A89D17B"/>
    <w:rsid w:val="3A8E9F5D"/>
    <w:rsid w:val="3B12DE91"/>
    <w:rsid w:val="3B53BBA2"/>
    <w:rsid w:val="3B6FCD58"/>
    <w:rsid w:val="3B71B1AF"/>
    <w:rsid w:val="3BB21885"/>
    <w:rsid w:val="3BBA493C"/>
    <w:rsid w:val="3BC5C769"/>
    <w:rsid w:val="3BC959B7"/>
    <w:rsid w:val="3C1DA826"/>
    <w:rsid w:val="3C3E82C2"/>
    <w:rsid w:val="3C57AF51"/>
    <w:rsid w:val="3C5818E2"/>
    <w:rsid w:val="3C5E176A"/>
    <w:rsid w:val="3C67158C"/>
    <w:rsid w:val="3C9A1010"/>
    <w:rsid w:val="3CCCDDC2"/>
    <w:rsid w:val="3CCCE2D5"/>
    <w:rsid w:val="3CF1EF8D"/>
    <w:rsid w:val="3D0EE277"/>
    <w:rsid w:val="3D45EA5C"/>
    <w:rsid w:val="3D82795C"/>
    <w:rsid w:val="3E379D18"/>
    <w:rsid w:val="3E9C1558"/>
    <w:rsid w:val="3E9ED972"/>
    <w:rsid w:val="3EA99189"/>
    <w:rsid w:val="3EE60829"/>
    <w:rsid w:val="3F55D3EA"/>
    <w:rsid w:val="3F6F59E0"/>
    <w:rsid w:val="3F82A26D"/>
    <w:rsid w:val="3F85AE03"/>
    <w:rsid w:val="3FAF7F9F"/>
    <w:rsid w:val="3FC3274A"/>
    <w:rsid w:val="3FEA5B86"/>
    <w:rsid w:val="406949BC"/>
    <w:rsid w:val="407E97B9"/>
    <w:rsid w:val="409F2935"/>
    <w:rsid w:val="40A298EF"/>
    <w:rsid w:val="40E4B884"/>
    <w:rsid w:val="40F8A939"/>
    <w:rsid w:val="4162DE18"/>
    <w:rsid w:val="4173D601"/>
    <w:rsid w:val="417F8C13"/>
    <w:rsid w:val="41838FEC"/>
    <w:rsid w:val="418E27B3"/>
    <w:rsid w:val="41C4A52F"/>
    <w:rsid w:val="41DC3795"/>
    <w:rsid w:val="42287A35"/>
    <w:rsid w:val="4257558B"/>
    <w:rsid w:val="428EB46C"/>
    <w:rsid w:val="43013126"/>
    <w:rsid w:val="433083D9"/>
    <w:rsid w:val="4349BB7A"/>
    <w:rsid w:val="4350052A"/>
    <w:rsid w:val="43623DC8"/>
    <w:rsid w:val="437E882E"/>
    <w:rsid w:val="43856728"/>
    <w:rsid w:val="43C839ED"/>
    <w:rsid w:val="4406F08A"/>
    <w:rsid w:val="440BA7F9"/>
    <w:rsid w:val="441C2368"/>
    <w:rsid w:val="447961CF"/>
    <w:rsid w:val="449BD799"/>
    <w:rsid w:val="44C55E8C"/>
    <w:rsid w:val="44DA3512"/>
    <w:rsid w:val="4500D45E"/>
    <w:rsid w:val="454AD2B7"/>
    <w:rsid w:val="45A387F7"/>
    <w:rsid w:val="45B0A1C3"/>
    <w:rsid w:val="46229634"/>
    <w:rsid w:val="462C25BB"/>
    <w:rsid w:val="462EF0CC"/>
    <w:rsid w:val="4663CE45"/>
    <w:rsid w:val="4695A12D"/>
    <w:rsid w:val="4726E915"/>
    <w:rsid w:val="472AD73E"/>
    <w:rsid w:val="474DA6F3"/>
    <w:rsid w:val="477493B1"/>
    <w:rsid w:val="477C1FDF"/>
    <w:rsid w:val="47AF5FEC"/>
    <w:rsid w:val="47E75CD6"/>
    <w:rsid w:val="48516C81"/>
    <w:rsid w:val="4854CF43"/>
    <w:rsid w:val="486E7B05"/>
    <w:rsid w:val="486FB976"/>
    <w:rsid w:val="487A31C9"/>
    <w:rsid w:val="48F86AE6"/>
    <w:rsid w:val="497963A4"/>
    <w:rsid w:val="499E0A64"/>
    <w:rsid w:val="49E0A0F8"/>
    <w:rsid w:val="4A1F2FF2"/>
    <w:rsid w:val="4A21400B"/>
    <w:rsid w:val="4A981864"/>
    <w:rsid w:val="4A983864"/>
    <w:rsid w:val="4AA1B3E3"/>
    <w:rsid w:val="4AA98884"/>
    <w:rsid w:val="4AD67910"/>
    <w:rsid w:val="4B56EA0A"/>
    <w:rsid w:val="4C0BFD90"/>
    <w:rsid w:val="4C140BAC"/>
    <w:rsid w:val="4C644A5C"/>
    <w:rsid w:val="4C8E1F79"/>
    <w:rsid w:val="4CCACED3"/>
    <w:rsid w:val="4CD18920"/>
    <w:rsid w:val="4D07903B"/>
    <w:rsid w:val="4D3ED227"/>
    <w:rsid w:val="4D40DAFC"/>
    <w:rsid w:val="4D6C4F8C"/>
    <w:rsid w:val="4E08E0CE"/>
    <w:rsid w:val="4E0C0513"/>
    <w:rsid w:val="4E1DCFAF"/>
    <w:rsid w:val="4E317134"/>
    <w:rsid w:val="4E720790"/>
    <w:rsid w:val="4E990B17"/>
    <w:rsid w:val="4E9E8573"/>
    <w:rsid w:val="4EE3FC01"/>
    <w:rsid w:val="4EFE7F16"/>
    <w:rsid w:val="4F4C1790"/>
    <w:rsid w:val="4F8481E4"/>
    <w:rsid w:val="4F892F51"/>
    <w:rsid w:val="5006E785"/>
    <w:rsid w:val="5019F7FC"/>
    <w:rsid w:val="50746D0F"/>
    <w:rsid w:val="508D4975"/>
    <w:rsid w:val="50E5AFC0"/>
    <w:rsid w:val="5162C7F6"/>
    <w:rsid w:val="516EC9F8"/>
    <w:rsid w:val="517CCB0B"/>
    <w:rsid w:val="518BE775"/>
    <w:rsid w:val="51943F96"/>
    <w:rsid w:val="51E64FCA"/>
    <w:rsid w:val="5209028F"/>
    <w:rsid w:val="5220C81B"/>
    <w:rsid w:val="524B2BD6"/>
    <w:rsid w:val="524B6B11"/>
    <w:rsid w:val="52926281"/>
    <w:rsid w:val="5298DD2A"/>
    <w:rsid w:val="52AC5CEE"/>
    <w:rsid w:val="52BEEAB0"/>
    <w:rsid w:val="52DE4B22"/>
    <w:rsid w:val="53552092"/>
    <w:rsid w:val="535D7220"/>
    <w:rsid w:val="5369F228"/>
    <w:rsid w:val="539B3C70"/>
    <w:rsid w:val="53A2690F"/>
    <w:rsid w:val="53C4A487"/>
    <w:rsid w:val="53C5335D"/>
    <w:rsid w:val="53EA5005"/>
    <w:rsid w:val="5409B139"/>
    <w:rsid w:val="548651F1"/>
    <w:rsid w:val="54996A97"/>
    <w:rsid w:val="54A5D342"/>
    <w:rsid w:val="54C55421"/>
    <w:rsid w:val="54C984C4"/>
    <w:rsid w:val="54D19C95"/>
    <w:rsid w:val="54ED8D25"/>
    <w:rsid w:val="5563013E"/>
    <w:rsid w:val="5572B0D1"/>
    <w:rsid w:val="55A93A85"/>
    <w:rsid w:val="560FF541"/>
    <w:rsid w:val="562CE220"/>
    <w:rsid w:val="56661562"/>
    <w:rsid w:val="567EDD31"/>
    <w:rsid w:val="568D2657"/>
    <w:rsid w:val="56927405"/>
    <w:rsid w:val="56F20FB1"/>
    <w:rsid w:val="573CE4E4"/>
    <w:rsid w:val="574306DB"/>
    <w:rsid w:val="5757674E"/>
    <w:rsid w:val="57606ADF"/>
    <w:rsid w:val="577FEC30"/>
    <w:rsid w:val="579B5936"/>
    <w:rsid w:val="57BA2EC1"/>
    <w:rsid w:val="57DB95A4"/>
    <w:rsid w:val="57F1E0A1"/>
    <w:rsid w:val="583AAAB3"/>
    <w:rsid w:val="584C6C5E"/>
    <w:rsid w:val="5898DFCE"/>
    <w:rsid w:val="5908BF48"/>
    <w:rsid w:val="59A5FBA5"/>
    <w:rsid w:val="59B500AD"/>
    <w:rsid w:val="59D089C4"/>
    <w:rsid w:val="59D42817"/>
    <w:rsid w:val="59F52415"/>
    <w:rsid w:val="59FC32A2"/>
    <w:rsid w:val="5A0ADE3B"/>
    <w:rsid w:val="5A19B3C4"/>
    <w:rsid w:val="5A30DA0F"/>
    <w:rsid w:val="5A333033"/>
    <w:rsid w:val="5A450109"/>
    <w:rsid w:val="5ACC0E41"/>
    <w:rsid w:val="5B36F33E"/>
    <w:rsid w:val="5B5CB530"/>
    <w:rsid w:val="5BA34DC0"/>
    <w:rsid w:val="5BA7AABB"/>
    <w:rsid w:val="5BB61374"/>
    <w:rsid w:val="5BB86FC5"/>
    <w:rsid w:val="5BBA5FAD"/>
    <w:rsid w:val="5BD1AD92"/>
    <w:rsid w:val="5C014C20"/>
    <w:rsid w:val="5C1BC476"/>
    <w:rsid w:val="5C1ED7ED"/>
    <w:rsid w:val="5C676370"/>
    <w:rsid w:val="5C89740E"/>
    <w:rsid w:val="5CB2B544"/>
    <w:rsid w:val="5CFA017E"/>
    <w:rsid w:val="5D0A4371"/>
    <w:rsid w:val="5DBB87BD"/>
    <w:rsid w:val="5DC10142"/>
    <w:rsid w:val="5DC13413"/>
    <w:rsid w:val="5DDA8D78"/>
    <w:rsid w:val="5DF8AED1"/>
    <w:rsid w:val="5E3FDF84"/>
    <w:rsid w:val="5F04E38F"/>
    <w:rsid w:val="5F291686"/>
    <w:rsid w:val="5F4436ED"/>
    <w:rsid w:val="5F577BD2"/>
    <w:rsid w:val="5F995E0B"/>
    <w:rsid w:val="5FCE5811"/>
    <w:rsid w:val="5FE9795C"/>
    <w:rsid w:val="60351E81"/>
    <w:rsid w:val="60CB0BA0"/>
    <w:rsid w:val="61628A63"/>
    <w:rsid w:val="61856AAC"/>
    <w:rsid w:val="61D06B34"/>
    <w:rsid w:val="61EE2B5F"/>
    <w:rsid w:val="624D5AC4"/>
    <w:rsid w:val="625EEFB0"/>
    <w:rsid w:val="627D0BD2"/>
    <w:rsid w:val="62A34252"/>
    <w:rsid w:val="636154B0"/>
    <w:rsid w:val="63790F38"/>
    <w:rsid w:val="637EE87A"/>
    <w:rsid w:val="638E459F"/>
    <w:rsid w:val="639F24A1"/>
    <w:rsid w:val="63AA07BA"/>
    <w:rsid w:val="63B9D317"/>
    <w:rsid w:val="63BA476B"/>
    <w:rsid w:val="63F1F11B"/>
    <w:rsid w:val="6404CB91"/>
    <w:rsid w:val="6434233B"/>
    <w:rsid w:val="64372192"/>
    <w:rsid w:val="64AF28AA"/>
    <w:rsid w:val="65171E06"/>
    <w:rsid w:val="6521051B"/>
    <w:rsid w:val="65239139"/>
    <w:rsid w:val="655E9DCE"/>
    <w:rsid w:val="65607FAA"/>
    <w:rsid w:val="6588BC9B"/>
    <w:rsid w:val="65CC9EF8"/>
    <w:rsid w:val="65FDC363"/>
    <w:rsid w:val="660C0BE6"/>
    <w:rsid w:val="6639664F"/>
    <w:rsid w:val="664DFB4B"/>
    <w:rsid w:val="66559C5E"/>
    <w:rsid w:val="668299E0"/>
    <w:rsid w:val="66A21B31"/>
    <w:rsid w:val="66AA4032"/>
    <w:rsid w:val="66C790CF"/>
    <w:rsid w:val="67077130"/>
    <w:rsid w:val="673644BD"/>
    <w:rsid w:val="6753FB83"/>
    <w:rsid w:val="6765AA74"/>
    <w:rsid w:val="676BF096"/>
    <w:rsid w:val="678D5926"/>
    <w:rsid w:val="67D8607B"/>
    <w:rsid w:val="680FB39B"/>
    <w:rsid w:val="683C3DCD"/>
    <w:rsid w:val="68668DFE"/>
    <w:rsid w:val="68893B75"/>
    <w:rsid w:val="68A5A7AE"/>
    <w:rsid w:val="68AD294E"/>
    <w:rsid w:val="68CBB34F"/>
    <w:rsid w:val="68DE3A49"/>
    <w:rsid w:val="6952A816"/>
    <w:rsid w:val="6967300A"/>
    <w:rsid w:val="6996221E"/>
    <w:rsid w:val="69A10163"/>
    <w:rsid w:val="69AC26F9"/>
    <w:rsid w:val="69AEA15B"/>
    <w:rsid w:val="69B25145"/>
    <w:rsid w:val="69C40FB1"/>
    <w:rsid w:val="69CA59DF"/>
    <w:rsid w:val="69DDC0A1"/>
    <w:rsid w:val="69E32330"/>
    <w:rsid w:val="6A19B9E4"/>
    <w:rsid w:val="6A323C86"/>
    <w:rsid w:val="6A626CDC"/>
    <w:rsid w:val="6A68F01C"/>
    <w:rsid w:val="6A9797BF"/>
    <w:rsid w:val="6AF14583"/>
    <w:rsid w:val="6AF90DB1"/>
    <w:rsid w:val="6B16CE7B"/>
    <w:rsid w:val="6B322B44"/>
    <w:rsid w:val="6B50BBDD"/>
    <w:rsid w:val="6B7EF879"/>
    <w:rsid w:val="6C059D18"/>
    <w:rsid w:val="6C12EBBC"/>
    <w:rsid w:val="6C39C114"/>
    <w:rsid w:val="6C509731"/>
    <w:rsid w:val="6C8C0B7D"/>
    <w:rsid w:val="6CCE14DB"/>
    <w:rsid w:val="6CE0D839"/>
    <w:rsid w:val="6CEFBF1A"/>
    <w:rsid w:val="6CF83458"/>
    <w:rsid w:val="6CFDF1A3"/>
    <w:rsid w:val="6D148335"/>
    <w:rsid w:val="6D49E30C"/>
    <w:rsid w:val="6D630D51"/>
    <w:rsid w:val="6D854842"/>
    <w:rsid w:val="6D871AC8"/>
    <w:rsid w:val="6D87673D"/>
    <w:rsid w:val="6DBD3121"/>
    <w:rsid w:val="6DC469E8"/>
    <w:rsid w:val="6E2592ED"/>
    <w:rsid w:val="6E31B894"/>
    <w:rsid w:val="6E781038"/>
    <w:rsid w:val="6EBD0727"/>
    <w:rsid w:val="6ED22273"/>
    <w:rsid w:val="6EE523C6"/>
    <w:rsid w:val="6EF8E244"/>
    <w:rsid w:val="6F17022B"/>
    <w:rsid w:val="6F4B54C0"/>
    <w:rsid w:val="6F5D4357"/>
    <w:rsid w:val="6F6380FE"/>
    <w:rsid w:val="6F904BAF"/>
    <w:rsid w:val="6F9A0DEA"/>
    <w:rsid w:val="6FC80109"/>
    <w:rsid w:val="702D18FA"/>
    <w:rsid w:val="704C250A"/>
    <w:rsid w:val="708A513E"/>
    <w:rsid w:val="70EFCE33"/>
    <w:rsid w:val="71868D87"/>
    <w:rsid w:val="7209F84B"/>
    <w:rsid w:val="72436648"/>
    <w:rsid w:val="72883E59"/>
    <w:rsid w:val="728AC1F7"/>
    <w:rsid w:val="729193AD"/>
    <w:rsid w:val="72AABD59"/>
    <w:rsid w:val="72B11DAD"/>
    <w:rsid w:val="72EC8269"/>
    <w:rsid w:val="72FD0CCE"/>
    <w:rsid w:val="731624FA"/>
    <w:rsid w:val="731A74AD"/>
    <w:rsid w:val="732527A8"/>
    <w:rsid w:val="738E9DD2"/>
    <w:rsid w:val="74084680"/>
    <w:rsid w:val="743938AE"/>
    <w:rsid w:val="749B0D55"/>
    <w:rsid w:val="74E3E9B8"/>
    <w:rsid w:val="75203296"/>
    <w:rsid w:val="75271C8A"/>
    <w:rsid w:val="755CC642"/>
    <w:rsid w:val="7575EE9F"/>
    <w:rsid w:val="758E669D"/>
    <w:rsid w:val="75A8AD9D"/>
    <w:rsid w:val="75E8EF31"/>
    <w:rsid w:val="76067A1E"/>
    <w:rsid w:val="76281866"/>
    <w:rsid w:val="763F002E"/>
    <w:rsid w:val="76743669"/>
    <w:rsid w:val="76B7B59F"/>
    <w:rsid w:val="76CAB31A"/>
    <w:rsid w:val="76FF4AF4"/>
    <w:rsid w:val="773F3242"/>
    <w:rsid w:val="77515666"/>
    <w:rsid w:val="77ACDDBD"/>
    <w:rsid w:val="77B9D724"/>
    <w:rsid w:val="77F3082D"/>
    <w:rsid w:val="77F7E949"/>
    <w:rsid w:val="78BC9127"/>
    <w:rsid w:val="78D3FE6A"/>
    <w:rsid w:val="78F0A36F"/>
    <w:rsid w:val="790FFD29"/>
    <w:rsid w:val="796C1877"/>
    <w:rsid w:val="797B472A"/>
    <w:rsid w:val="7995423C"/>
    <w:rsid w:val="79C800FF"/>
    <w:rsid w:val="79CE9804"/>
    <w:rsid w:val="79D4760C"/>
    <w:rsid w:val="79E0D070"/>
    <w:rsid w:val="79F434B9"/>
    <w:rsid w:val="7A057B4A"/>
    <w:rsid w:val="7A331044"/>
    <w:rsid w:val="7A6347F5"/>
    <w:rsid w:val="7A99F285"/>
    <w:rsid w:val="7AA9BBE6"/>
    <w:rsid w:val="7AFE312C"/>
    <w:rsid w:val="7B2DC2F2"/>
    <w:rsid w:val="7B43F6A8"/>
    <w:rsid w:val="7B4A3BF8"/>
    <w:rsid w:val="7B976BD4"/>
    <w:rsid w:val="7C0B9F2C"/>
    <w:rsid w:val="7C5696D7"/>
    <w:rsid w:val="7C616DC8"/>
    <w:rsid w:val="7C88D5A1"/>
    <w:rsid w:val="7C93ACDD"/>
    <w:rsid w:val="7D018585"/>
    <w:rsid w:val="7D0840D0"/>
    <w:rsid w:val="7D5E87D9"/>
    <w:rsid w:val="7D6C2C27"/>
    <w:rsid w:val="7D971710"/>
    <w:rsid w:val="7DAA6F34"/>
    <w:rsid w:val="7DC4C883"/>
    <w:rsid w:val="7DE7462E"/>
    <w:rsid w:val="7E090B81"/>
    <w:rsid w:val="7E2A2663"/>
    <w:rsid w:val="7E662EAE"/>
    <w:rsid w:val="7E922C61"/>
    <w:rsid w:val="7EA1190C"/>
    <w:rsid w:val="7EB86669"/>
    <w:rsid w:val="7F184730"/>
    <w:rsid w:val="7F2F3C27"/>
    <w:rsid w:val="7F3AA0CB"/>
    <w:rsid w:val="7F439D18"/>
    <w:rsid w:val="7F74F4D2"/>
    <w:rsid w:val="7FA45D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3983B"/>
  <w15:docId w15:val="{FADC2B11-B6F2-8440-A0B8-297EA0DA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B9E"/>
    <w:pPr>
      <w:spacing w:after="240" w:line="324" w:lineRule="auto"/>
    </w:pPr>
    <w:rPr>
      <w:rFonts w:ascii="Arial" w:hAnsi="Arial" w:eastAsiaTheme="majorEastAsia" w:cs="Times New Roman"/>
    </w:rPr>
  </w:style>
  <w:style w:type="paragraph" w:styleId="Heading1">
    <w:name w:val="heading 1"/>
    <w:basedOn w:val="Normal"/>
    <w:next w:val="Normal"/>
    <w:link w:val="Heading1Char"/>
    <w:uiPriority w:val="9"/>
    <w:qFormat/>
    <w:rsid w:val="007B2C73"/>
    <w:pPr>
      <w:keepNext/>
      <w:keepLines/>
      <w:spacing w:before="480" w:after="360" w:line="228" w:lineRule="auto"/>
      <w:outlineLvl w:val="0"/>
    </w:pPr>
    <w:rPr>
      <w:rFonts w:cs="Poppins"/>
      <w:b/>
      <w:bCs/>
      <w:color w:val="163666" w:themeColor="text2"/>
      <w:sz w:val="48"/>
      <w:szCs w:val="48"/>
    </w:rPr>
  </w:style>
  <w:style w:type="paragraph" w:styleId="Heading2">
    <w:name w:val="heading 2"/>
    <w:basedOn w:val="Normal"/>
    <w:next w:val="Normal"/>
    <w:link w:val="Heading2Char"/>
    <w:uiPriority w:val="9"/>
    <w:unhideWhenUsed/>
    <w:qFormat/>
    <w:rsid w:val="007B2C73"/>
    <w:pPr>
      <w:keepNext/>
      <w:keepLines/>
      <w:spacing w:before="360" w:after="120" w:line="228" w:lineRule="auto"/>
      <w:outlineLvl w:val="1"/>
    </w:pPr>
    <w:rPr>
      <w:rFonts w:cs="Arial"/>
      <w:b/>
      <w:bCs/>
      <w:color w:val="163666" w:themeColor="text2"/>
      <w:sz w:val="32"/>
      <w:szCs w:val="32"/>
    </w:rPr>
  </w:style>
  <w:style w:type="paragraph" w:styleId="Heading3">
    <w:name w:val="heading 3"/>
    <w:basedOn w:val="Normal"/>
    <w:next w:val="Normal"/>
    <w:link w:val="Heading3Char"/>
    <w:uiPriority w:val="9"/>
    <w:unhideWhenUsed/>
    <w:qFormat/>
    <w:rsid w:val="004E6B1D"/>
    <w:pPr>
      <w:keepNext/>
      <w:keepLines/>
      <w:spacing w:before="360" w:after="120" w:line="228" w:lineRule="auto"/>
      <w:outlineLvl w:val="2"/>
    </w:pPr>
    <w:rPr>
      <w:rFonts w:cs="Arial"/>
      <w:b/>
      <w:bCs/>
      <w:color w:val="323836" w:themeColor="text1"/>
      <w:sz w:val="28"/>
      <w:szCs w:val="28"/>
    </w:rPr>
  </w:style>
  <w:style w:type="paragraph" w:styleId="Heading4">
    <w:name w:val="heading 4"/>
    <w:basedOn w:val="Normal"/>
    <w:next w:val="Normal"/>
    <w:link w:val="Heading4Char"/>
    <w:uiPriority w:val="9"/>
    <w:unhideWhenUsed/>
    <w:qFormat/>
    <w:rsid w:val="00A04C09"/>
    <w:pPr>
      <w:keepNext/>
      <w:keepLines/>
      <w:spacing w:before="360" w:after="120" w:line="228" w:lineRule="auto"/>
      <w:outlineLvl w:val="3"/>
    </w:pPr>
    <w:rPr>
      <w:rFonts w:cs="Arial"/>
      <w:b/>
      <w:bCs/>
      <w:i/>
      <w:iCs/>
      <w:color w:val="323836" w:themeColor="text1"/>
      <w:szCs w:val="32"/>
    </w:rPr>
  </w:style>
  <w:style w:type="paragraph" w:styleId="Heading5">
    <w:name w:val="heading 5"/>
    <w:basedOn w:val="Heading6"/>
    <w:next w:val="Normal"/>
    <w:link w:val="Heading5Char"/>
    <w:uiPriority w:val="9"/>
    <w:unhideWhenUsed/>
    <w:qFormat/>
    <w:rsid w:val="007B2C73"/>
    <w:pPr>
      <w:outlineLvl w:val="4"/>
    </w:pPr>
    <w:rPr>
      <w:i w:val="0"/>
      <w:iCs w:val="0"/>
      <w:smallCaps/>
      <w:sz w:val="20"/>
      <w:szCs w:val="21"/>
    </w:rPr>
  </w:style>
  <w:style w:type="paragraph" w:styleId="Heading6">
    <w:name w:val="heading 6"/>
    <w:basedOn w:val="Normal"/>
    <w:next w:val="Normal"/>
    <w:link w:val="Heading6Char"/>
    <w:uiPriority w:val="9"/>
    <w:unhideWhenUsed/>
    <w:qFormat/>
    <w:rsid w:val="007B2C73"/>
    <w:pPr>
      <w:keepNext/>
      <w:keepLines/>
      <w:spacing w:before="240" w:after="40" w:line="228" w:lineRule="auto"/>
      <w:outlineLvl w:val="5"/>
    </w:pPr>
    <w:rPr>
      <w:rFonts w:cs="Times New Roman (Headings CS)"/>
      <w:i/>
      <w:iCs/>
      <w:color w:val="323836" w:themeColor="text1"/>
      <w:sz w:val="18"/>
    </w:rPr>
  </w:style>
  <w:style w:type="paragraph" w:styleId="Heading7">
    <w:name w:val="heading 7"/>
    <w:basedOn w:val="Normal"/>
    <w:next w:val="Normal"/>
    <w:link w:val="Heading7Char"/>
    <w:uiPriority w:val="9"/>
    <w:unhideWhenUsed/>
    <w:qFormat/>
    <w:rsid w:val="00D43C38"/>
    <w:pPr>
      <w:keepNext/>
      <w:keepLines/>
      <w:spacing w:before="40" w:after="0"/>
      <w:outlineLvl w:val="6"/>
    </w:pPr>
    <w:rPr>
      <w:rFonts w:cstheme="majorBidi"/>
      <w:i/>
      <w:iCs/>
      <w:color w:val="084229" w:themeColor="accent1" w:themeShade="7F"/>
    </w:rPr>
  </w:style>
  <w:style w:type="paragraph" w:styleId="Heading8">
    <w:name w:val="heading 8"/>
    <w:basedOn w:val="Normal"/>
    <w:next w:val="Normal"/>
    <w:link w:val="Heading8Char"/>
    <w:uiPriority w:val="9"/>
    <w:unhideWhenUsed/>
    <w:qFormat/>
    <w:rsid w:val="00071B80"/>
    <w:pPr>
      <w:keepNext/>
      <w:keepLines/>
      <w:spacing w:before="40" w:after="0"/>
      <w:outlineLvl w:val="7"/>
    </w:pPr>
    <w:rPr>
      <w:rFonts w:asciiTheme="majorHAnsi" w:hAnsiTheme="majorHAnsi" w:cstheme="majorBidi"/>
      <w:color w:val="4F585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73"/>
    <w:rPr>
      <w:rFonts w:ascii="Arial" w:hAnsi="Arial" w:eastAsiaTheme="majorEastAsia" w:cs="Poppins"/>
      <w:b/>
      <w:bCs/>
      <w:color w:val="163666" w:themeColor="text2"/>
      <w:sz w:val="48"/>
      <w:szCs w:val="48"/>
    </w:rPr>
  </w:style>
  <w:style w:type="paragraph" w:styleId="BalloonText">
    <w:name w:val="Balloon Text"/>
    <w:basedOn w:val="Normal"/>
    <w:link w:val="BalloonTextChar"/>
    <w:uiPriority w:val="99"/>
    <w:semiHidden/>
    <w:unhideWhenUsed/>
    <w:rsid w:val="0014458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44580"/>
    <w:rPr>
      <w:rFonts w:ascii="Times New Roman" w:hAnsi="Times New Roman" w:cs="Times New Roman"/>
      <w:sz w:val="18"/>
      <w:szCs w:val="18"/>
    </w:rPr>
  </w:style>
  <w:style w:type="character" w:customStyle="1" w:styleId="Heading3Char">
    <w:name w:val="Heading 3 Char"/>
    <w:basedOn w:val="DefaultParagraphFont"/>
    <w:link w:val="Heading3"/>
    <w:uiPriority w:val="9"/>
    <w:rsid w:val="004E6B1D"/>
    <w:rPr>
      <w:rFonts w:ascii="Arial" w:hAnsi="Arial" w:eastAsiaTheme="majorEastAsia" w:cs="Arial"/>
      <w:b/>
      <w:bCs/>
      <w:color w:val="323836" w:themeColor="text1"/>
      <w:sz w:val="28"/>
      <w:szCs w:val="28"/>
    </w:rPr>
  </w:style>
  <w:style w:type="paragraph" w:styleId="ListParagraph">
    <w:name w:val="List Paragraph"/>
    <w:basedOn w:val="Normal"/>
    <w:uiPriority w:val="34"/>
    <w:qFormat/>
    <w:rsid w:val="001A5086"/>
    <w:pPr>
      <w:ind w:left="720"/>
      <w:contextualSpacing/>
    </w:pPr>
  </w:style>
  <w:style w:type="paragraph" w:styleId="CommentText">
    <w:name w:val="annotation text"/>
    <w:aliases w:val="Document Subtitle"/>
    <w:basedOn w:val="Normal"/>
    <w:link w:val="CommentTextChar"/>
    <w:uiPriority w:val="99"/>
    <w:unhideWhenUsed/>
    <w:rsid w:val="00F97D84"/>
    <w:pPr>
      <w:spacing w:after="0"/>
      <w:jc w:val="right"/>
    </w:pPr>
    <w:rPr>
      <w:sz w:val="20"/>
      <w:szCs w:val="20"/>
    </w:rPr>
  </w:style>
  <w:style w:type="character" w:customStyle="1" w:styleId="CommentTextChar">
    <w:name w:val="Comment Text Char"/>
    <w:aliases w:val="Document Subtitle Char"/>
    <w:basedOn w:val="DefaultParagraphFont"/>
    <w:link w:val="CommentText"/>
    <w:uiPriority w:val="99"/>
    <w:rsid w:val="00F97D84"/>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865770"/>
    <w:rPr>
      <w:sz w:val="16"/>
      <w:szCs w:val="16"/>
    </w:rPr>
  </w:style>
  <w:style w:type="paragraph" w:styleId="CommentSubject">
    <w:name w:val="annotation subject"/>
    <w:aliases w:val="Document Title"/>
    <w:basedOn w:val="CommentText"/>
    <w:next w:val="CommentText"/>
    <w:link w:val="CommentSubjectChar"/>
    <w:uiPriority w:val="99"/>
    <w:unhideWhenUsed/>
    <w:rsid w:val="00F97D84"/>
    <w:rPr>
      <w:b/>
      <w:bCs/>
    </w:rPr>
  </w:style>
  <w:style w:type="character" w:customStyle="1" w:styleId="CommentSubjectChar">
    <w:name w:val="Comment Subject Char"/>
    <w:aliases w:val="Document Title Char"/>
    <w:basedOn w:val="CommentTextChar"/>
    <w:link w:val="CommentSubject"/>
    <w:uiPriority w:val="99"/>
    <w:rsid w:val="00F97D84"/>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865770"/>
    <w:rPr>
      <w:color w:val="605E5C"/>
      <w:shd w:val="clear" w:color="auto" w:fill="E1DFDD"/>
    </w:rPr>
  </w:style>
  <w:style w:type="paragraph" w:styleId="Header">
    <w:name w:val="header"/>
    <w:basedOn w:val="Normal"/>
    <w:link w:val="HeaderChar"/>
    <w:uiPriority w:val="99"/>
    <w:unhideWhenUsed/>
    <w:rsid w:val="006011BC"/>
    <w:pPr>
      <w:tabs>
        <w:tab w:val="center" w:pos="4680"/>
        <w:tab w:val="right" w:pos="9360"/>
      </w:tabs>
      <w:jc w:val="right"/>
    </w:pPr>
    <w:rPr>
      <w:rFonts w:ascii="Public Sans Medium" w:hAnsi="Public Sans Medium"/>
      <w:color w:val="626D69" w:themeColor="text1" w:themeTint="BF"/>
      <w:sz w:val="20"/>
      <w:szCs w:val="20"/>
    </w:rPr>
  </w:style>
  <w:style w:type="character" w:customStyle="1" w:styleId="HeaderChar">
    <w:name w:val="Header Char"/>
    <w:basedOn w:val="DefaultParagraphFont"/>
    <w:link w:val="Header"/>
    <w:uiPriority w:val="99"/>
    <w:rsid w:val="006011BC"/>
    <w:rPr>
      <w:rFonts w:ascii="Public Sans Medium" w:eastAsia="Times New Roman" w:hAnsi="Public Sans Medium" w:cs="Times New Roman"/>
      <w:color w:val="626D69" w:themeColor="text1" w:themeTint="BF"/>
      <w:sz w:val="20"/>
      <w:szCs w:val="20"/>
    </w:rPr>
  </w:style>
  <w:style w:type="paragraph" w:styleId="Footer">
    <w:name w:val="footer"/>
    <w:basedOn w:val="Normal"/>
    <w:link w:val="FooterChar"/>
    <w:uiPriority w:val="99"/>
    <w:unhideWhenUsed/>
    <w:rsid w:val="00DC04CC"/>
    <w:pPr>
      <w:tabs>
        <w:tab w:val="center" w:pos="4680"/>
        <w:tab w:val="right" w:pos="9360"/>
      </w:tabs>
    </w:pPr>
  </w:style>
  <w:style w:type="character" w:customStyle="1" w:styleId="FooterChar">
    <w:name w:val="Footer Char"/>
    <w:basedOn w:val="DefaultParagraphFont"/>
    <w:link w:val="Footer"/>
    <w:uiPriority w:val="99"/>
    <w:rsid w:val="00DC04CC"/>
  </w:style>
  <w:style w:type="character" w:customStyle="1" w:styleId="Heading2Char">
    <w:name w:val="Heading 2 Char"/>
    <w:basedOn w:val="DefaultParagraphFont"/>
    <w:link w:val="Heading2"/>
    <w:uiPriority w:val="9"/>
    <w:rsid w:val="007B2C73"/>
    <w:rPr>
      <w:rFonts w:ascii="Arial" w:hAnsi="Arial" w:eastAsiaTheme="majorEastAsia" w:cs="Arial"/>
      <w:b/>
      <w:bCs/>
      <w:color w:val="163666" w:themeColor="text2"/>
      <w:sz w:val="32"/>
      <w:szCs w:val="32"/>
    </w:rPr>
  </w:style>
  <w:style w:type="paragraph" w:customStyle="1" w:styleId="Footer-BottomofPage">
    <w:name w:val="Footer - Bottom of Page"/>
    <w:basedOn w:val="Normal"/>
    <w:qFormat/>
    <w:rsid w:val="00F97D84"/>
    <w:pPr>
      <w:tabs>
        <w:tab w:val="right" w:pos="8730"/>
        <w:tab w:val="right" w:pos="9360"/>
      </w:tabs>
      <w:ind w:right="360"/>
    </w:pPr>
    <w:rPr>
      <w:rFonts w:cs="Poppins SemiBold"/>
      <w:sz w:val="18"/>
      <w:szCs w:val="18"/>
    </w:rPr>
  </w:style>
  <w:style w:type="paragraph" w:styleId="Title">
    <w:name w:val="Title"/>
    <w:basedOn w:val="Normal"/>
    <w:next w:val="Normal"/>
    <w:link w:val="TitleChar"/>
    <w:uiPriority w:val="10"/>
    <w:qFormat/>
    <w:rsid w:val="007B2C73"/>
    <w:pPr>
      <w:spacing w:before="120" w:after="360" w:line="228" w:lineRule="auto"/>
    </w:pPr>
    <w:rPr>
      <w:rFonts w:cs="Arial"/>
      <w:b/>
      <w:color w:val="163666" w:themeColor="text2"/>
      <w:sz w:val="72"/>
      <w:szCs w:val="72"/>
    </w:rPr>
  </w:style>
  <w:style w:type="character" w:customStyle="1" w:styleId="TitleChar">
    <w:name w:val="Title Char"/>
    <w:basedOn w:val="DefaultParagraphFont"/>
    <w:link w:val="Title"/>
    <w:uiPriority w:val="10"/>
    <w:rsid w:val="007B2C73"/>
    <w:rPr>
      <w:rFonts w:ascii="Arial" w:hAnsi="Arial" w:eastAsiaTheme="majorEastAsia" w:cs="Arial"/>
      <w:b/>
      <w:color w:val="163666" w:themeColor="text2"/>
      <w:sz w:val="72"/>
      <w:szCs w:val="72"/>
    </w:rPr>
  </w:style>
  <w:style w:type="table" w:customStyle="1" w:styleId="CXHUD-Table">
    <w:name w:val="CX HUD - Table"/>
    <w:basedOn w:val="ListTable3Accent3"/>
    <w:uiPriority w:val="99"/>
    <w:rsid w:val="00736393"/>
    <w:pPr>
      <w:snapToGrid w:val="0"/>
      <w:spacing w:line="276" w:lineRule="auto"/>
      <w:contextualSpacing/>
    </w:pPr>
    <w:rPr>
      <w:rFonts w:cs="Arial (Body CS)"/>
      <w:sz w:val="21"/>
      <w:szCs w:val="20"/>
    </w:rPr>
    <w:tblPr>
      <w:tblCellMar>
        <w:top w:w="58" w:type="dxa"/>
        <w:bottom w:w="115" w:type="dxa"/>
      </w:tblCellMar>
    </w:tblPr>
    <w:tblStylePr w:type="firstRow">
      <w:rPr>
        <w:b/>
        <w:bCs/>
        <w:color w:val="FFFFFF" w:themeColor="background1"/>
        <w:sz w:val="24"/>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character" w:customStyle="1" w:styleId="Heading4Char">
    <w:name w:val="Heading 4 Char"/>
    <w:basedOn w:val="DefaultParagraphFont"/>
    <w:link w:val="Heading4"/>
    <w:uiPriority w:val="9"/>
    <w:rsid w:val="00A04C09"/>
    <w:rPr>
      <w:rFonts w:ascii="Arial" w:hAnsi="Arial" w:eastAsiaTheme="majorEastAsia" w:cs="Arial"/>
      <w:b/>
      <w:bCs/>
      <w:i/>
      <w:iCs/>
      <w:color w:val="323836" w:themeColor="text1"/>
      <w:szCs w:val="32"/>
    </w:rPr>
  </w:style>
  <w:style w:type="character" w:customStyle="1" w:styleId="Heading6Char">
    <w:name w:val="Heading 6 Char"/>
    <w:basedOn w:val="DefaultParagraphFont"/>
    <w:link w:val="Heading6"/>
    <w:uiPriority w:val="9"/>
    <w:rsid w:val="007B2C73"/>
    <w:rPr>
      <w:rFonts w:ascii="Arial" w:hAnsi="Arial" w:eastAsiaTheme="majorEastAsia" w:cs="Times New Roman (Headings CS)"/>
      <w:i/>
      <w:iCs/>
      <w:color w:val="323836" w:themeColor="text1"/>
      <w:sz w:val="18"/>
    </w:rPr>
  </w:style>
  <w:style w:type="character" w:customStyle="1" w:styleId="Heading5Char">
    <w:name w:val="Heading 5 Char"/>
    <w:basedOn w:val="DefaultParagraphFont"/>
    <w:link w:val="Heading5"/>
    <w:uiPriority w:val="9"/>
    <w:rsid w:val="007B2C73"/>
    <w:rPr>
      <w:rFonts w:ascii="Arial" w:hAnsi="Arial" w:eastAsiaTheme="majorEastAsia" w:cs="Times New Roman (Headings CS)"/>
      <w:smallCaps/>
      <w:color w:val="323836" w:themeColor="text1"/>
      <w:sz w:val="20"/>
      <w:szCs w:val="21"/>
    </w:rPr>
  </w:style>
  <w:style w:type="character" w:styleId="Strong">
    <w:name w:val="Strong"/>
    <w:basedOn w:val="DefaultParagraphFont"/>
    <w:uiPriority w:val="22"/>
    <w:qFormat/>
    <w:rsid w:val="00B41732"/>
    <w:rPr>
      <w:b/>
      <w:bCs/>
    </w:rPr>
  </w:style>
  <w:style w:type="paragraph" w:styleId="ListBullet">
    <w:name w:val="List Bullet"/>
    <w:basedOn w:val="Normal"/>
    <w:uiPriority w:val="99"/>
    <w:unhideWhenUsed/>
    <w:rsid w:val="0076501E"/>
    <w:pPr>
      <w:numPr>
        <w:numId w:val="14"/>
      </w:numPr>
      <w:spacing w:after="60"/>
      <w:ind w:left="360"/>
      <w:contextualSpacing/>
    </w:pPr>
  </w:style>
  <w:style w:type="paragraph" w:styleId="ListBullet2">
    <w:name w:val="List Bullet 2"/>
    <w:basedOn w:val="ListBullet"/>
    <w:uiPriority w:val="99"/>
    <w:unhideWhenUsed/>
    <w:rsid w:val="00660B42"/>
    <w:pPr>
      <w:numPr>
        <w:ilvl w:val="1"/>
      </w:numPr>
      <w:ind w:left="720"/>
    </w:pPr>
  </w:style>
  <w:style w:type="paragraph" w:styleId="ListBullet3">
    <w:name w:val="List Bullet 3"/>
    <w:basedOn w:val="ListBullet2"/>
    <w:uiPriority w:val="99"/>
    <w:unhideWhenUsed/>
    <w:rsid w:val="00660B42"/>
    <w:pPr>
      <w:numPr>
        <w:ilvl w:val="2"/>
      </w:numPr>
      <w:ind w:left="1080"/>
    </w:pPr>
  </w:style>
  <w:style w:type="paragraph" w:styleId="ListNumber">
    <w:name w:val="List Number"/>
    <w:basedOn w:val="Normal"/>
    <w:uiPriority w:val="99"/>
    <w:unhideWhenUsed/>
    <w:rsid w:val="006F7334"/>
    <w:pPr>
      <w:numPr>
        <w:numId w:val="20"/>
      </w:numPr>
      <w:spacing w:after="60"/>
      <w:ind w:left="360"/>
      <w:contextualSpacing/>
    </w:pPr>
  </w:style>
  <w:style w:type="paragraph" w:styleId="ListNumber2">
    <w:name w:val="List Number 2"/>
    <w:basedOn w:val="Normal"/>
    <w:uiPriority w:val="99"/>
    <w:unhideWhenUsed/>
    <w:rsid w:val="006F7334"/>
    <w:pPr>
      <w:numPr>
        <w:ilvl w:val="1"/>
        <w:numId w:val="20"/>
      </w:numPr>
      <w:spacing w:after="60"/>
      <w:ind w:left="720"/>
      <w:contextualSpacing/>
    </w:pPr>
  </w:style>
  <w:style w:type="paragraph" w:styleId="FootnoteText">
    <w:name w:val="footnote text"/>
    <w:basedOn w:val="Normal"/>
    <w:link w:val="FootnoteTextChar"/>
    <w:uiPriority w:val="99"/>
    <w:unhideWhenUsed/>
    <w:rsid w:val="001F1689"/>
    <w:rPr>
      <w:sz w:val="20"/>
      <w:szCs w:val="20"/>
    </w:rPr>
  </w:style>
  <w:style w:type="character" w:customStyle="1" w:styleId="FootnoteTextChar">
    <w:name w:val="Footnote Text Char"/>
    <w:basedOn w:val="DefaultParagraphFont"/>
    <w:link w:val="FootnoteText"/>
    <w:uiPriority w:val="99"/>
    <w:rsid w:val="001F1689"/>
    <w:rPr>
      <w:rFonts w:ascii="Open Sans" w:eastAsia="Times New Roman" w:hAnsi="Open Sans" w:cs="Times New Roman"/>
      <w:sz w:val="20"/>
      <w:szCs w:val="20"/>
    </w:rPr>
  </w:style>
  <w:style w:type="paragraph" w:styleId="Revision">
    <w:name w:val="Revision"/>
    <w:hidden/>
    <w:uiPriority w:val="99"/>
    <w:semiHidden/>
    <w:rsid w:val="00E83A23"/>
    <w:rPr>
      <w:rFonts w:ascii="Public Sans" w:eastAsia="Arial" w:hAnsi="Public Sans" w:cs="Arial"/>
    </w:rPr>
  </w:style>
  <w:style w:type="character" w:styleId="FootnoteReference">
    <w:name w:val="footnote reference"/>
    <w:basedOn w:val="DefaultParagraphFont"/>
    <w:uiPriority w:val="99"/>
    <w:semiHidden/>
    <w:unhideWhenUsed/>
    <w:rsid w:val="009C6FEE"/>
    <w:rPr>
      <w:vertAlign w:val="superscript"/>
    </w:rPr>
  </w:style>
  <w:style w:type="table" w:styleId="TableGrid">
    <w:name w:val="Table Grid"/>
    <w:basedOn w:val="TableNormal"/>
    <w:uiPriority w:val="39"/>
    <w:rsid w:val="0002441C"/>
    <w:tblPr>
      <w:tblBorders>
        <w:top w:val="single" w:sz="4" w:space="0" w:color="323836" w:themeColor="text1"/>
        <w:left w:val="single" w:sz="4" w:space="0" w:color="323836" w:themeColor="text1"/>
        <w:bottom w:val="single" w:sz="4" w:space="0" w:color="323836" w:themeColor="text1"/>
        <w:right w:val="single" w:sz="4" w:space="0" w:color="323836" w:themeColor="text1"/>
        <w:insideH w:val="single" w:sz="4" w:space="0" w:color="323836" w:themeColor="text1"/>
        <w:insideV w:val="single" w:sz="4" w:space="0" w:color="323836" w:themeColor="text1"/>
      </w:tblBorders>
    </w:tblPr>
  </w:style>
  <w:style w:type="character" w:styleId="Hyperlink">
    <w:name w:val="Hyperlink"/>
    <w:uiPriority w:val="99"/>
    <w:unhideWhenUsed/>
    <w:rsid w:val="00B54042"/>
    <w:rPr>
      <w:color w:val="0000FF"/>
      <w:u w:val="single"/>
    </w:rPr>
  </w:style>
  <w:style w:type="character" w:styleId="FollowedHyperlink">
    <w:name w:val="FollowedHyperlink"/>
    <w:basedOn w:val="DefaultParagraphFont"/>
    <w:uiPriority w:val="99"/>
    <w:semiHidden/>
    <w:unhideWhenUsed/>
    <w:rsid w:val="00B54042"/>
    <w:rPr>
      <w:color w:val="24517C" w:themeColor="followedHyperlink"/>
      <w:u w:val="single"/>
    </w:rPr>
  </w:style>
  <w:style w:type="paragraph" w:styleId="TOCHeading">
    <w:name w:val="TOC Heading"/>
    <w:basedOn w:val="Heading1"/>
    <w:next w:val="Normal"/>
    <w:uiPriority w:val="39"/>
    <w:unhideWhenUsed/>
    <w:qFormat/>
    <w:rsid w:val="008B09C9"/>
    <w:pPr>
      <w:spacing w:after="0"/>
      <w:outlineLvl w:val="9"/>
    </w:pPr>
    <w:rPr>
      <w:rFonts w:cstheme="majorBidi"/>
      <w:sz w:val="36"/>
      <w:szCs w:val="36"/>
    </w:rPr>
  </w:style>
  <w:style w:type="paragraph" w:styleId="TOC1">
    <w:name w:val="toc 1"/>
    <w:basedOn w:val="Normal"/>
    <w:next w:val="Normal"/>
    <w:autoRedefine/>
    <w:uiPriority w:val="39"/>
    <w:unhideWhenUsed/>
    <w:rsid w:val="008B09C9"/>
    <w:pPr>
      <w:spacing w:before="240" w:after="0" w:line="274" w:lineRule="auto"/>
    </w:pPr>
    <w:rPr>
      <w:rFonts w:eastAsia="Times New Roman" w:cstheme="minorHAnsi"/>
      <w:b/>
      <w:bCs/>
      <w:iCs/>
    </w:rPr>
  </w:style>
  <w:style w:type="paragraph" w:styleId="TOC2">
    <w:name w:val="toc 2"/>
    <w:basedOn w:val="Normal"/>
    <w:next w:val="Normal"/>
    <w:autoRedefine/>
    <w:uiPriority w:val="39"/>
    <w:unhideWhenUsed/>
    <w:rsid w:val="008B09C9"/>
    <w:pPr>
      <w:spacing w:before="120" w:after="0" w:line="274" w:lineRule="auto"/>
      <w:ind w:left="216"/>
    </w:pPr>
    <w:rPr>
      <w:rFonts w:eastAsia="Times New Roman" w:cstheme="minorHAnsi"/>
      <w:bCs/>
      <w:szCs w:val="22"/>
    </w:rPr>
  </w:style>
  <w:style w:type="paragraph" w:styleId="TOC3">
    <w:name w:val="toc 3"/>
    <w:basedOn w:val="Normal"/>
    <w:next w:val="Normal"/>
    <w:autoRedefine/>
    <w:uiPriority w:val="39"/>
    <w:unhideWhenUsed/>
    <w:rsid w:val="008B09C9"/>
    <w:pPr>
      <w:tabs>
        <w:tab w:val="right" w:leader="dot" w:pos="9350"/>
      </w:tabs>
      <w:spacing w:before="120" w:after="0"/>
      <w:ind w:left="446"/>
      <w:contextualSpacing/>
    </w:pPr>
    <w:rPr>
      <w:rFonts w:cstheme="minorHAnsi"/>
      <w:i/>
      <w:sz w:val="21"/>
      <w:szCs w:val="20"/>
    </w:rPr>
  </w:style>
  <w:style w:type="paragraph" w:styleId="TOC4">
    <w:name w:val="toc 4"/>
    <w:basedOn w:val="Normal"/>
    <w:next w:val="Normal"/>
    <w:autoRedefine/>
    <w:uiPriority w:val="39"/>
    <w:unhideWhenUsed/>
    <w:rsid w:val="000662E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662E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5364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5364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5364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5364B"/>
    <w:pPr>
      <w:spacing w:after="0"/>
      <w:ind w:left="1760"/>
    </w:pPr>
    <w:rPr>
      <w:rFonts w:asciiTheme="minorHAnsi" w:hAnsiTheme="minorHAnsi" w:cstheme="minorHAnsi"/>
      <w:sz w:val="20"/>
      <w:szCs w:val="20"/>
    </w:rPr>
  </w:style>
  <w:style w:type="paragraph" w:customStyle="1" w:styleId="Checkboxes">
    <w:name w:val="Checkboxes"/>
    <w:basedOn w:val="ListParagraph"/>
    <w:qFormat/>
    <w:rsid w:val="00370504"/>
    <w:pPr>
      <w:numPr>
        <w:numId w:val="1"/>
      </w:numPr>
      <w:spacing w:line="360" w:lineRule="auto"/>
    </w:pPr>
    <w:rPr>
      <w:lang w:val="en"/>
    </w:rPr>
  </w:style>
  <w:style w:type="paragraph" w:styleId="Quote">
    <w:name w:val="Quote"/>
    <w:basedOn w:val="Normal"/>
    <w:next w:val="Normal"/>
    <w:link w:val="QuoteChar"/>
    <w:uiPriority w:val="29"/>
    <w:qFormat/>
    <w:rsid w:val="00F00C32"/>
    <w:pPr>
      <w:ind w:left="360" w:right="360"/>
      <w:jc w:val="center"/>
    </w:pPr>
    <w:rPr>
      <w:i/>
      <w:iCs/>
      <w:color w:val="323836" w:themeColor="text1"/>
      <w:sz w:val="20"/>
    </w:rPr>
  </w:style>
  <w:style w:type="character" w:customStyle="1" w:styleId="QuoteChar">
    <w:name w:val="Quote Char"/>
    <w:basedOn w:val="DefaultParagraphFont"/>
    <w:link w:val="Quote"/>
    <w:uiPriority w:val="29"/>
    <w:rsid w:val="00F00C32"/>
    <w:rPr>
      <w:rFonts w:ascii="Open Sans" w:eastAsia="Times New Roman" w:hAnsi="Open Sans" w:cs="Times New Roman"/>
      <w:i/>
      <w:iCs/>
      <w:color w:val="323836" w:themeColor="text1"/>
      <w:sz w:val="20"/>
    </w:rPr>
  </w:style>
  <w:style w:type="character" w:styleId="SubtleReference">
    <w:name w:val="Subtle Reference"/>
    <w:basedOn w:val="DefaultParagraphFont"/>
    <w:uiPriority w:val="31"/>
    <w:qFormat/>
    <w:rsid w:val="001C0C24"/>
    <w:rPr>
      <w:smallCaps/>
      <w:color w:val="757575" w:themeColor="background2" w:themeShade="80"/>
    </w:rPr>
  </w:style>
  <w:style w:type="character" w:styleId="IntenseReference">
    <w:name w:val="Intense Reference"/>
    <w:basedOn w:val="DefaultParagraphFont"/>
    <w:uiPriority w:val="32"/>
    <w:qFormat/>
    <w:rsid w:val="001C0C24"/>
    <w:rPr>
      <w:b/>
      <w:bCs/>
      <w:smallCaps/>
      <w:color w:val="0B76B7" w:themeColor="accent3"/>
      <w:spacing w:val="5"/>
    </w:rPr>
  </w:style>
  <w:style w:type="character" w:styleId="BookTitle">
    <w:name w:val="Book Title"/>
    <w:basedOn w:val="DefaultParagraphFont"/>
    <w:uiPriority w:val="33"/>
    <w:qFormat/>
    <w:rsid w:val="005041BA"/>
    <w:rPr>
      <w:b/>
      <w:bCs/>
      <w:i/>
      <w:iCs/>
      <w:spacing w:val="5"/>
    </w:rPr>
  </w:style>
  <w:style w:type="character" w:customStyle="1" w:styleId="Heading7Char">
    <w:name w:val="Heading 7 Char"/>
    <w:basedOn w:val="DefaultParagraphFont"/>
    <w:link w:val="Heading7"/>
    <w:uiPriority w:val="9"/>
    <w:rsid w:val="00D43C38"/>
    <w:rPr>
      <w:rFonts w:ascii="Arial" w:hAnsi="Arial" w:eastAsiaTheme="majorEastAsia" w:cstheme="majorBidi"/>
      <w:i/>
      <w:iCs/>
      <w:color w:val="084229" w:themeColor="accent1" w:themeShade="7F"/>
      <w:sz w:val="22"/>
    </w:rPr>
  </w:style>
  <w:style w:type="character" w:styleId="PageNumber">
    <w:name w:val="page number"/>
    <w:basedOn w:val="DefaultParagraphFont"/>
    <w:uiPriority w:val="99"/>
    <w:semiHidden/>
    <w:unhideWhenUsed/>
    <w:rsid w:val="00D5229B"/>
  </w:style>
  <w:style w:type="character" w:styleId="Emphasis">
    <w:name w:val="Emphasis"/>
    <w:basedOn w:val="DefaultParagraphFont"/>
    <w:uiPriority w:val="20"/>
    <w:qFormat/>
    <w:rsid w:val="00A97B74"/>
    <w:rPr>
      <w:i/>
      <w:iCs/>
    </w:rPr>
  </w:style>
  <w:style w:type="paragraph" w:styleId="ListNumber4">
    <w:name w:val="List Number 4"/>
    <w:basedOn w:val="Normal"/>
    <w:uiPriority w:val="99"/>
    <w:unhideWhenUsed/>
    <w:rsid w:val="006F7334"/>
    <w:pPr>
      <w:numPr>
        <w:ilvl w:val="2"/>
        <w:numId w:val="20"/>
      </w:numPr>
      <w:spacing w:after="60"/>
      <w:ind w:left="1080"/>
      <w:contextualSpacing/>
    </w:pPr>
  </w:style>
  <w:style w:type="table" w:styleId="PlainTable2">
    <w:name w:val="Plain Table 2"/>
    <w:basedOn w:val="TableNormal"/>
    <w:uiPriority w:val="42"/>
    <w:rsid w:val="007646D6"/>
    <w:tblPr>
      <w:tblStyleRowBandSize w:val="1"/>
      <w:tblStyleColBandSize w:val="1"/>
      <w:tblBorders>
        <w:top w:val="single" w:sz="4" w:space="0" w:color="939F9B" w:themeColor="text1" w:themeTint="80"/>
        <w:bottom w:val="single" w:sz="4" w:space="0" w:color="939F9B" w:themeColor="text1" w:themeTint="80"/>
      </w:tblBorders>
    </w:tblPr>
    <w:tblStylePr w:type="firstRow">
      <w:rPr>
        <w:b/>
        <w:bCs/>
      </w:rPr>
      <w:tblPr/>
      <w:tcPr>
        <w:tcBorders>
          <w:bottom w:val="single" w:sz="4" w:space="0" w:color="939F9B" w:themeColor="text1" w:themeTint="80"/>
        </w:tcBorders>
      </w:tcPr>
    </w:tblStylePr>
    <w:tblStylePr w:type="lastRow">
      <w:rPr>
        <w:b/>
        <w:bCs/>
      </w:rPr>
      <w:tblPr/>
      <w:tcPr>
        <w:tcBorders>
          <w:top w:val="single" w:sz="4" w:space="0" w:color="939F9B" w:themeColor="text1" w:themeTint="80"/>
        </w:tcBorders>
      </w:tcPr>
    </w:tblStylePr>
    <w:tblStylePr w:type="firstCol">
      <w:rPr>
        <w:b/>
        <w:bCs/>
      </w:rPr>
    </w:tblStylePr>
    <w:tblStylePr w:type="lastCol">
      <w:rPr>
        <w:b/>
        <w:bCs/>
      </w:rPr>
    </w:tblStylePr>
    <w:tblStylePr w:type="band1Vert">
      <w:tblPr/>
      <w:tcPr>
        <w:tcBorders>
          <w:left w:val="single" w:sz="4" w:space="0" w:color="939F9B" w:themeColor="text1" w:themeTint="80"/>
          <w:right w:val="single" w:sz="4" w:space="0" w:color="939F9B" w:themeColor="text1" w:themeTint="80"/>
        </w:tcBorders>
      </w:tcPr>
    </w:tblStylePr>
    <w:tblStylePr w:type="band2Vert">
      <w:tblPr/>
      <w:tcPr>
        <w:tcBorders>
          <w:left w:val="single" w:sz="4" w:space="0" w:color="939F9B" w:themeColor="text1" w:themeTint="80"/>
          <w:right w:val="single" w:sz="4" w:space="0" w:color="939F9B" w:themeColor="text1" w:themeTint="80"/>
        </w:tcBorders>
      </w:tcPr>
    </w:tblStylePr>
    <w:tblStylePr w:type="band1Horz">
      <w:tblPr/>
      <w:tcPr>
        <w:tcBorders>
          <w:top w:val="single" w:sz="4" w:space="0" w:color="939F9B" w:themeColor="text1" w:themeTint="80"/>
          <w:bottom w:val="single" w:sz="4" w:space="0" w:color="939F9B" w:themeColor="text1" w:themeTint="80"/>
        </w:tcBorders>
      </w:tcPr>
    </w:tblStylePr>
  </w:style>
  <w:style w:type="table" w:styleId="ListTable1LightAccent4">
    <w:name w:val="List Table 1 Light Accent 4"/>
    <w:basedOn w:val="TableNormal"/>
    <w:uiPriority w:val="46"/>
    <w:rsid w:val="007646D6"/>
    <w:tblPr>
      <w:tblStyleRowBandSize w:val="1"/>
      <w:tblStyleColBandSize w:val="1"/>
    </w:tblPr>
    <w:tblStylePr w:type="firstRow">
      <w:rPr>
        <w:b/>
        <w:bCs/>
      </w:rPr>
      <w:tblPr/>
      <w:tcPr>
        <w:tcBorders>
          <w:bottom w:val="single" w:sz="4" w:space="0" w:color="B6DEF6" w:themeColor="accent4" w:themeTint="99"/>
        </w:tcBorders>
      </w:tcPr>
    </w:tblStylePr>
    <w:tblStylePr w:type="lastRow">
      <w:rPr>
        <w:b/>
        <w:bCs/>
      </w:rPr>
      <w:tblPr/>
      <w:tcPr>
        <w:tcBorders>
          <w:top w:val="single" w:sz="4" w:space="0" w:color="B6DEF6" w:themeColor="accent4" w:themeTint="99"/>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4">
    <w:name w:val="List Table 2 Accent 4"/>
    <w:basedOn w:val="TableNormal"/>
    <w:uiPriority w:val="47"/>
    <w:rsid w:val="007646D6"/>
    <w:tblPr>
      <w:tblStyleRowBandSize w:val="1"/>
      <w:tblStyleColBandSize w:val="1"/>
      <w:tblBorders>
        <w:top w:val="single" w:sz="4" w:space="0" w:color="B6DEF6" w:themeColor="accent4" w:themeTint="99"/>
        <w:bottom w:val="single" w:sz="4" w:space="0" w:color="B6DEF6" w:themeColor="accent4" w:themeTint="99"/>
        <w:insideH w:val="single" w:sz="4" w:space="0" w:color="B6DEF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3">
    <w:name w:val="List Table 2 Accent 3"/>
    <w:basedOn w:val="TableNormal"/>
    <w:uiPriority w:val="47"/>
    <w:rsid w:val="007646D6"/>
    <w:tblPr>
      <w:tblStyleRowBandSize w:val="1"/>
      <w:tblStyleColBandSize w:val="1"/>
      <w:tblBorders>
        <w:top w:val="single" w:sz="4" w:space="0" w:color="4CB4F4" w:themeColor="accent3" w:themeTint="99"/>
        <w:bottom w:val="single" w:sz="4" w:space="0" w:color="4CB4F4" w:themeColor="accent3" w:themeTint="99"/>
        <w:insideH w:val="single" w:sz="4" w:space="0" w:color="4CB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3Accent2">
    <w:name w:val="List Table 3 Accent 2"/>
    <w:basedOn w:val="TableNormal"/>
    <w:uiPriority w:val="48"/>
    <w:rsid w:val="007646D6"/>
    <w:tblPr>
      <w:tblStyleRowBandSize w:val="1"/>
      <w:tblStyleColBandSize w:val="1"/>
      <w:tblBorders>
        <w:top w:val="single" w:sz="4" w:space="0" w:color="A6CC9A" w:themeColor="accent2"/>
        <w:left w:val="single" w:sz="4" w:space="0" w:color="A6CC9A" w:themeColor="accent2"/>
        <w:bottom w:val="single" w:sz="4" w:space="0" w:color="A6CC9A" w:themeColor="accent2"/>
        <w:right w:val="single" w:sz="4" w:space="0" w:color="A6CC9A" w:themeColor="accent2"/>
      </w:tblBorders>
    </w:tblPr>
    <w:tblStylePr w:type="firstRow">
      <w:rPr>
        <w:b/>
        <w:bCs/>
        <w:color w:val="FFFFFF" w:themeColor="background1"/>
      </w:rPr>
      <w:tblPr/>
      <w:tcPr>
        <w:shd w:val="clear" w:color="auto" w:fill="A6CC9A" w:themeFill="accent2"/>
      </w:tcPr>
    </w:tblStylePr>
    <w:tblStylePr w:type="lastRow">
      <w:rPr>
        <w:b/>
        <w:bCs/>
      </w:rPr>
      <w:tblPr/>
      <w:tcPr>
        <w:tcBorders>
          <w:top w:val="double" w:sz="4" w:space="0" w:color="A6CC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CC9A" w:themeColor="accent2"/>
          <w:right w:val="single" w:sz="4" w:space="0" w:color="A6CC9A" w:themeColor="accent2"/>
        </w:tcBorders>
      </w:tcPr>
    </w:tblStylePr>
    <w:tblStylePr w:type="band1Horz">
      <w:tblPr/>
      <w:tcPr>
        <w:tcBorders>
          <w:top w:val="single" w:sz="4" w:space="0" w:color="A6CC9A" w:themeColor="accent2"/>
          <w:bottom w:val="single" w:sz="4" w:space="0" w:color="A6CC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CC9A" w:themeColor="accent2"/>
          <w:left w:val="nil"/>
        </w:tcBorders>
      </w:tcPr>
    </w:tblStylePr>
    <w:tblStylePr w:type="swCell">
      <w:tblPr/>
      <w:tcPr>
        <w:tcBorders>
          <w:top w:val="double" w:sz="4" w:space="0" w:color="A6CC9A" w:themeColor="accent2"/>
          <w:right w:val="nil"/>
        </w:tcBorders>
      </w:tcPr>
    </w:tblStylePr>
  </w:style>
  <w:style w:type="table" w:styleId="ListTable3Accent1">
    <w:name w:val="List Table 3 Accent 1"/>
    <w:basedOn w:val="TableNormal"/>
    <w:uiPriority w:val="48"/>
    <w:rsid w:val="007646D6"/>
    <w:tblPr>
      <w:tblStyleRowBandSize w:val="1"/>
      <w:tblStyleColBandSize w:val="1"/>
      <w:tblBorders>
        <w:top w:val="single" w:sz="4" w:space="0" w:color="118654" w:themeColor="accent1"/>
        <w:left w:val="single" w:sz="4" w:space="0" w:color="118654" w:themeColor="accent1"/>
        <w:bottom w:val="single" w:sz="4" w:space="0" w:color="118654" w:themeColor="accent1"/>
        <w:right w:val="single" w:sz="4" w:space="0" w:color="118654" w:themeColor="accent1"/>
      </w:tblBorders>
    </w:tblPr>
    <w:tblStylePr w:type="firstRow">
      <w:rPr>
        <w:b/>
        <w:bCs/>
        <w:color w:val="FFFFFF" w:themeColor="background1"/>
      </w:rPr>
      <w:tblPr/>
      <w:tcPr>
        <w:shd w:val="clear" w:color="auto" w:fill="118654" w:themeFill="accent1"/>
      </w:tcPr>
    </w:tblStylePr>
    <w:tblStylePr w:type="lastRow">
      <w:rPr>
        <w:b/>
        <w:bCs/>
      </w:rPr>
      <w:tblPr/>
      <w:tcPr>
        <w:tcBorders>
          <w:top w:val="double" w:sz="4" w:space="0" w:color="1186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8654" w:themeColor="accent1"/>
          <w:right w:val="single" w:sz="4" w:space="0" w:color="118654" w:themeColor="accent1"/>
        </w:tcBorders>
      </w:tcPr>
    </w:tblStylePr>
    <w:tblStylePr w:type="band1Horz">
      <w:tblPr/>
      <w:tcPr>
        <w:tcBorders>
          <w:top w:val="single" w:sz="4" w:space="0" w:color="118654" w:themeColor="accent1"/>
          <w:bottom w:val="single" w:sz="4" w:space="0" w:color="1186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8654" w:themeColor="accent1"/>
          <w:left w:val="nil"/>
        </w:tcBorders>
      </w:tcPr>
    </w:tblStylePr>
    <w:tblStylePr w:type="swCell">
      <w:tblPr/>
      <w:tcPr>
        <w:tcBorders>
          <w:top w:val="double" w:sz="4" w:space="0" w:color="118654" w:themeColor="accent1"/>
          <w:right w:val="nil"/>
        </w:tcBorders>
      </w:tcPr>
    </w:tblStylePr>
  </w:style>
  <w:style w:type="table" w:styleId="ListTable3Accent3">
    <w:name w:val="List Table 3 Accent 3"/>
    <w:basedOn w:val="TableNormal"/>
    <w:uiPriority w:val="48"/>
    <w:rsid w:val="007646D6"/>
    <w:tblPr>
      <w:tblStyleRowBandSize w:val="1"/>
      <w:tblStyleColBandSize w:val="1"/>
      <w:tblBorders>
        <w:top w:val="single" w:sz="4" w:space="0" w:color="0B76B7" w:themeColor="accent3"/>
        <w:left w:val="single" w:sz="4" w:space="0" w:color="0B76B7" w:themeColor="accent3"/>
        <w:bottom w:val="single" w:sz="4" w:space="0" w:color="0B76B7" w:themeColor="accent3"/>
        <w:right w:val="single" w:sz="4" w:space="0" w:color="0B76B7" w:themeColor="accent3"/>
      </w:tblBorders>
    </w:tblPr>
    <w:tblStylePr w:type="firstRow">
      <w:rPr>
        <w:b/>
        <w:bCs/>
        <w:color w:val="FFFFFF" w:themeColor="background1"/>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table" w:styleId="ListTable3Accent6">
    <w:name w:val="List Table 3 Accent 6"/>
    <w:basedOn w:val="TableNormal"/>
    <w:uiPriority w:val="48"/>
    <w:rsid w:val="007646D6"/>
    <w:tblPr>
      <w:tblStyleRowBandSize w:val="1"/>
      <w:tblStyleColBandSize w:val="1"/>
      <w:tblBorders>
        <w:top w:val="single" w:sz="4" w:space="0" w:color="DFF2FD" w:themeColor="accent6"/>
        <w:left w:val="single" w:sz="4" w:space="0" w:color="DFF2FD" w:themeColor="accent6"/>
        <w:bottom w:val="single" w:sz="4" w:space="0" w:color="DFF2FD" w:themeColor="accent6"/>
        <w:right w:val="single" w:sz="4" w:space="0" w:color="DFF2FD" w:themeColor="accent6"/>
      </w:tblBorders>
    </w:tblPr>
    <w:tblStylePr w:type="firstRow">
      <w:rPr>
        <w:b/>
        <w:bCs/>
        <w:color w:val="FFFFFF" w:themeColor="background1"/>
      </w:rPr>
      <w:tblPr/>
      <w:tcPr>
        <w:shd w:val="clear" w:color="auto" w:fill="DFF2FD" w:themeFill="accent6"/>
      </w:tcPr>
    </w:tblStylePr>
    <w:tblStylePr w:type="lastRow">
      <w:rPr>
        <w:b/>
        <w:bCs/>
      </w:rPr>
      <w:tblPr/>
      <w:tcPr>
        <w:tcBorders>
          <w:top w:val="double" w:sz="4" w:space="0" w:color="DFF2F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F2FD" w:themeColor="accent6"/>
          <w:right w:val="single" w:sz="4" w:space="0" w:color="DFF2FD" w:themeColor="accent6"/>
        </w:tcBorders>
      </w:tcPr>
    </w:tblStylePr>
    <w:tblStylePr w:type="band1Horz">
      <w:tblPr/>
      <w:tcPr>
        <w:tcBorders>
          <w:top w:val="single" w:sz="4" w:space="0" w:color="DFF2FD" w:themeColor="accent6"/>
          <w:bottom w:val="single" w:sz="4" w:space="0" w:color="DFF2F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F2FD" w:themeColor="accent6"/>
          <w:left w:val="nil"/>
        </w:tcBorders>
      </w:tcPr>
    </w:tblStylePr>
    <w:tblStylePr w:type="swCell">
      <w:tblPr/>
      <w:tcPr>
        <w:tcBorders>
          <w:top w:val="double" w:sz="4" w:space="0" w:color="DFF2FD" w:themeColor="accent6"/>
          <w:right w:val="nil"/>
        </w:tcBorders>
      </w:tcPr>
    </w:tblStylePr>
  </w:style>
  <w:style w:type="table" w:styleId="ListTable3">
    <w:name w:val="List Table 3"/>
    <w:basedOn w:val="TableNormal"/>
    <w:uiPriority w:val="48"/>
    <w:rsid w:val="007646D6"/>
    <w:tblPr>
      <w:tblStyleRowBandSize w:val="1"/>
      <w:tblStyleColBandSize w:val="1"/>
      <w:tblBorders>
        <w:top w:val="single" w:sz="4" w:space="0" w:color="323836" w:themeColor="text1"/>
        <w:left w:val="single" w:sz="4" w:space="0" w:color="323836" w:themeColor="text1"/>
        <w:bottom w:val="single" w:sz="4" w:space="0" w:color="323836" w:themeColor="text1"/>
        <w:right w:val="single" w:sz="4" w:space="0" w:color="323836" w:themeColor="text1"/>
      </w:tblBorders>
    </w:tblPr>
    <w:tblStylePr w:type="firstRow">
      <w:rPr>
        <w:b/>
        <w:bCs/>
        <w:color w:val="FFFFFF" w:themeColor="background1"/>
      </w:rPr>
      <w:tblPr/>
      <w:tcPr>
        <w:shd w:val="clear" w:color="auto" w:fill="323836" w:themeFill="text1"/>
      </w:tcPr>
    </w:tblStylePr>
    <w:tblStylePr w:type="lastRow">
      <w:rPr>
        <w:b/>
        <w:bCs/>
      </w:rPr>
      <w:tblPr/>
      <w:tcPr>
        <w:tcBorders>
          <w:top w:val="double" w:sz="4" w:space="0" w:color="32383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836" w:themeColor="text1"/>
          <w:right w:val="single" w:sz="4" w:space="0" w:color="323836" w:themeColor="text1"/>
        </w:tcBorders>
      </w:tcPr>
    </w:tblStylePr>
    <w:tblStylePr w:type="band1Horz">
      <w:tblPr/>
      <w:tcPr>
        <w:tcBorders>
          <w:top w:val="single" w:sz="4" w:space="0" w:color="323836" w:themeColor="text1"/>
          <w:bottom w:val="single" w:sz="4" w:space="0" w:color="32383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836" w:themeColor="text1"/>
          <w:left w:val="nil"/>
        </w:tcBorders>
      </w:tcPr>
    </w:tblStylePr>
    <w:tblStylePr w:type="swCell">
      <w:tblPr/>
      <w:tcPr>
        <w:tcBorders>
          <w:top w:val="double" w:sz="4" w:space="0" w:color="323836" w:themeColor="text1"/>
          <w:right w:val="nil"/>
        </w:tcBorders>
      </w:tcPr>
    </w:tblStylePr>
  </w:style>
  <w:style w:type="table" w:styleId="ListTable6ColorfulAccent3">
    <w:name w:val="List Table 6 Colorful Accent 3"/>
    <w:basedOn w:val="TableNormal"/>
    <w:uiPriority w:val="51"/>
    <w:rsid w:val="000244AC"/>
    <w:rPr>
      <w:color w:val="085788" w:themeColor="accent3" w:themeShade="BF"/>
    </w:rPr>
    <w:tblPr>
      <w:tblStyleRowBandSize w:val="1"/>
      <w:tblStyleColBandSize w:val="1"/>
      <w:tblBorders>
        <w:top w:val="single" w:sz="4" w:space="0" w:color="0B76B7" w:themeColor="accent3"/>
        <w:bottom w:val="single" w:sz="4" w:space="0" w:color="0B76B7" w:themeColor="accent3"/>
      </w:tblBorders>
    </w:tblPr>
    <w:tblStylePr w:type="firstRow">
      <w:rPr>
        <w:b/>
        <w:bCs/>
      </w:rPr>
      <w:tblPr/>
      <w:tcPr>
        <w:tcBorders>
          <w:bottom w:val="single" w:sz="4" w:space="0" w:color="0B76B7" w:themeColor="accent3"/>
        </w:tcBorders>
      </w:tcPr>
    </w:tblStylePr>
    <w:tblStylePr w:type="lastRow">
      <w:rPr>
        <w:b/>
        <w:bCs/>
      </w:rPr>
      <w:tblPr/>
      <w:tcPr>
        <w:tcBorders>
          <w:top w:val="double" w:sz="4" w:space="0" w:color="0B76B7" w:themeColor="accent3"/>
        </w:tcBorders>
      </w:tc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6ColorfulAccent4">
    <w:name w:val="List Table 6 Colorful Accent 4"/>
    <w:basedOn w:val="TableNormal"/>
    <w:uiPriority w:val="51"/>
    <w:rsid w:val="000244AC"/>
    <w:rPr>
      <w:color w:val="31A2E7" w:themeColor="accent4" w:themeShade="BF"/>
    </w:rPr>
    <w:tblPr>
      <w:tblStyleRowBandSize w:val="1"/>
      <w:tblStyleColBandSize w:val="1"/>
      <w:tblBorders>
        <w:top w:val="single" w:sz="4" w:space="0" w:color="86C9F1" w:themeColor="accent4"/>
        <w:bottom w:val="single" w:sz="4" w:space="0" w:color="86C9F1" w:themeColor="accent4"/>
      </w:tblBorders>
    </w:tblPr>
    <w:tblStylePr w:type="firstRow">
      <w:rPr>
        <w:b/>
        <w:bCs/>
      </w:rPr>
      <w:tblPr/>
      <w:tcPr>
        <w:tcBorders>
          <w:bottom w:val="single" w:sz="4" w:space="0" w:color="86C9F1" w:themeColor="accent4"/>
        </w:tcBorders>
      </w:tcPr>
    </w:tblStylePr>
    <w:tblStylePr w:type="lastRow">
      <w:rPr>
        <w:b/>
        <w:bCs/>
      </w:rPr>
      <w:tblPr/>
      <w:tcPr>
        <w:tcBorders>
          <w:top w:val="double" w:sz="4" w:space="0" w:color="86C9F1" w:themeColor="accent4"/>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6Colorful">
    <w:name w:val="List Table 6 Colorful"/>
    <w:basedOn w:val="TableNormal"/>
    <w:uiPriority w:val="51"/>
    <w:rsid w:val="000244AC"/>
    <w:rPr>
      <w:color w:val="323836" w:themeColor="text1"/>
    </w:rPr>
    <w:tblPr>
      <w:tblStyleRowBandSize w:val="1"/>
      <w:tblStyleColBandSize w:val="1"/>
      <w:tblBorders>
        <w:top w:val="single" w:sz="4" w:space="0" w:color="323836" w:themeColor="text1"/>
        <w:bottom w:val="single" w:sz="4" w:space="0" w:color="323836" w:themeColor="text1"/>
      </w:tblBorders>
    </w:tblPr>
    <w:tblStylePr w:type="firstRow">
      <w:rPr>
        <w:b/>
        <w:bCs/>
      </w:rPr>
      <w:tblPr/>
      <w:tcPr>
        <w:tcBorders>
          <w:bottom w:val="single" w:sz="4" w:space="0" w:color="323836" w:themeColor="text1"/>
        </w:tcBorders>
      </w:tcPr>
    </w:tblStylePr>
    <w:tblStylePr w:type="lastRow">
      <w:rPr>
        <w:b/>
        <w:bCs/>
      </w:rPr>
      <w:tblPr/>
      <w:tcPr>
        <w:tcBorders>
          <w:top w:val="double" w:sz="4" w:space="0" w:color="323836" w:themeColor="text1"/>
        </w:tcBorders>
      </w:tcPr>
    </w:tblStylePr>
    <w:tblStylePr w:type="firstCol">
      <w:rPr>
        <w:b/>
        <w:bCs/>
      </w:rPr>
    </w:tblStylePr>
    <w:tblStylePr w:type="lastCol">
      <w:rPr>
        <w:b/>
        <w:bCs/>
      </w:rPr>
    </w:tblStylePr>
    <w:tblStylePr w:type="band1Vert">
      <w:tblPr/>
      <w:tcPr>
        <w:shd w:val="clear" w:color="auto" w:fill="D4D8D7" w:themeFill="text1" w:themeFillTint="33"/>
      </w:tcPr>
    </w:tblStylePr>
    <w:tblStylePr w:type="band1Horz">
      <w:tblPr/>
      <w:tcPr>
        <w:shd w:val="clear" w:color="auto" w:fill="D4D8D7" w:themeFill="text1" w:themeFillTint="33"/>
      </w:tcPr>
    </w:tblStylePr>
  </w:style>
  <w:style w:type="table" w:styleId="ListTable6ColorfulAccent1">
    <w:name w:val="List Table 6 Colorful Accent 1"/>
    <w:basedOn w:val="TableNormal"/>
    <w:uiPriority w:val="51"/>
    <w:rsid w:val="000244AC"/>
    <w:rPr>
      <w:color w:val="0C643E" w:themeColor="accent1" w:themeShade="BF"/>
    </w:rPr>
    <w:tblPr>
      <w:tblStyleRowBandSize w:val="1"/>
      <w:tblStyleColBandSize w:val="1"/>
      <w:tblBorders>
        <w:top w:val="single" w:sz="4" w:space="0" w:color="118654" w:themeColor="accent1"/>
        <w:bottom w:val="single" w:sz="4" w:space="0" w:color="118654" w:themeColor="accent1"/>
      </w:tblBorders>
    </w:tblPr>
    <w:tblStylePr w:type="firstRow">
      <w:rPr>
        <w:b/>
        <w:bCs/>
      </w:rPr>
      <w:tblPr/>
      <w:tcPr>
        <w:tcBorders>
          <w:bottom w:val="single" w:sz="4" w:space="0" w:color="118654" w:themeColor="accent1"/>
        </w:tcBorders>
      </w:tcPr>
    </w:tblStylePr>
    <w:tblStylePr w:type="lastRow">
      <w:rPr>
        <w:b/>
        <w:bCs/>
      </w:rPr>
      <w:tblPr/>
      <w:tcPr>
        <w:tcBorders>
          <w:top w:val="double" w:sz="4" w:space="0" w:color="118654" w:themeColor="accent1"/>
        </w:tcBorders>
      </w:tcPr>
    </w:tblStylePr>
    <w:tblStylePr w:type="firstCol">
      <w:rPr>
        <w:b/>
        <w:bCs/>
      </w:rPr>
    </w:tblStylePr>
    <w:tblStylePr w:type="lastCol">
      <w:rPr>
        <w:b/>
        <w:bCs/>
      </w:rPr>
    </w:tblStylePr>
    <w:tblStylePr w:type="band1Vert">
      <w:tblPr/>
      <w:tcPr>
        <w:shd w:val="clear" w:color="auto" w:fill="BFF7DF" w:themeFill="accent1" w:themeFillTint="33"/>
      </w:tcPr>
    </w:tblStylePr>
    <w:tblStylePr w:type="band1Horz">
      <w:tblPr/>
      <w:tcPr>
        <w:shd w:val="clear" w:color="auto" w:fill="BFF7DF" w:themeFill="accent1" w:themeFillTint="33"/>
      </w:tcPr>
    </w:tblStylePr>
  </w:style>
  <w:style w:type="table" w:styleId="ListTable6ColorfulAccent2">
    <w:name w:val="List Table 6 Colorful Accent 2"/>
    <w:basedOn w:val="TableNormal"/>
    <w:uiPriority w:val="51"/>
    <w:rsid w:val="000244AC"/>
    <w:rPr>
      <w:color w:val="71AD5E" w:themeColor="accent2" w:themeShade="BF"/>
    </w:rPr>
    <w:tblPr>
      <w:tblStyleRowBandSize w:val="1"/>
      <w:tblStyleColBandSize w:val="1"/>
      <w:tblBorders>
        <w:top w:val="single" w:sz="4" w:space="0" w:color="A6CC9A" w:themeColor="accent2"/>
        <w:bottom w:val="single" w:sz="4" w:space="0" w:color="A6CC9A" w:themeColor="accent2"/>
      </w:tblBorders>
    </w:tblPr>
    <w:tblStylePr w:type="firstRow">
      <w:rPr>
        <w:b/>
        <w:bCs/>
      </w:rPr>
      <w:tblPr/>
      <w:tcPr>
        <w:tcBorders>
          <w:bottom w:val="single" w:sz="4" w:space="0" w:color="A6CC9A" w:themeColor="accent2"/>
        </w:tcBorders>
      </w:tcPr>
    </w:tblStylePr>
    <w:tblStylePr w:type="lastRow">
      <w:rPr>
        <w:b/>
        <w:bCs/>
      </w:rPr>
      <w:tblPr/>
      <w:tcPr>
        <w:tcBorders>
          <w:top w:val="double" w:sz="4" w:space="0" w:color="A6CC9A" w:themeColor="accent2"/>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paragraph" w:customStyle="1" w:styleId="TableTitle">
    <w:name w:val="Table Title"/>
    <w:qFormat/>
    <w:rsid w:val="00A97B74"/>
    <w:pPr>
      <w:keepNext/>
      <w:spacing w:before="480" w:after="80"/>
    </w:pPr>
    <w:rPr>
      <w:rFonts w:ascii="Arial" w:eastAsia="Times New Roman" w:hAnsi="Arial" w:cs="Poppins Medium"/>
      <w:bCs/>
      <w:caps/>
      <w:color w:val="0B76B7" w:themeColor="accent3"/>
    </w:rPr>
  </w:style>
  <w:style w:type="table" w:styleId="ListTable3Accent4">
    <w:name w:val="List Table 3 Accent 4"/>
    <w:basedOn w:val="TableNormal"/>
    <w:uiPriority w:val="48"/>
    <w:rsid w:val="00815A3B"/>
    <w:tblPr>
      <w:tblStyleRowBandSize w:val="1"/>
      <w:tblStyleColBandSize w:val="1"/>
      <w:tblBorders>
        <w:top w:val="single" w:sz="4" w:space="0" w:color="86C9F1" w:themeColor="accent4"/>
        <w:left w:val="single" w:sz="4" w:space="0" w:color="86C9F1" w:themeColor="accent4"/>
        <w:bottom w:val="single" w:sz="4" w:space="0" w:color="86C9F1" w:themeColor="accent4"/>
        <w:right w:val="single" w:sz="4" w:space="0" w:color="86C9F1" w:themeColor="accent4"/>
      </w:tblBorders>
    </w:tblPr>
    <w:tblStylePr w:type="firstRow">
      <w:rPr>
        <w:b/>
        <w:bCs/>
        <w:color w:val="FFFFFF" w:themeColor="background1"/>
      </w:rPr>
      <w:tblPr/>
      <w:tcPr>
        <w:shd w:val="clear" w:color="auto" w:fill="86C9F1" w:themeFill="accent4"/>
      </w:tcPr>
    </w:tblStylePr>
    <w:tblStylePr w:type="lastRow">
      <w:rPr>
        <w:b/>
        <w:bCs/>
      </w:rPr>
      <w:tblPr/>
      <w:tcPr>
        <w:tcBorders>
          <w:top w:val="double" w:sz="4" w:space="0" w:color="86C9F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C9F1" w:themeColor="accent4"/>
          <w:right w:val="single" w:sz="4" w:space="0" w:color="86C9F1" w:themeColor="accent4"/>
        </w:tcBorders>
      </w:tcPr>
    </w:tblStylePr>
    <w:tblStylePr w:type="band1Horz">
      <w:tblPr/>
      <w:tcPr>
        <w:tcBorders>
          <w:top w:val="single" w:sz="4" w:space="0" w:color="86C9F1" w:themeColor="accent4"/>
          <w:bottom w:val="single" w:sz="4" w:space="0" w:color="86C9F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C9F1" w:themeColor="accent4"/>
          <w:left w:val="nil"/>
        </w:tcBorders>
      </w:tcPr>
    </w:tblStylePr>
    <w:tblStylePr w:type="swCell">
      <w:tblPr/>
      <w:tcPr>
        <w:tcBorders>
          <w:top w:val="double" w:sz="4" w:space="0" w:color="86C9F1" w:themeColor="accent4"/>
          <w:right w:val="nil"/>
        </w:tcBorders>
      </w:tcPr>
    </w:tblStylePr>
  </w:style>
  <w:style w:type="paragraph" w:customStyle="1" w:styleId="Pull-quote">
    <w:name w:val="Pull-quote"/>
    <w:basedOn w:val="Normal"/>
    <w:qFormat/>
    <w:rsid w:val="00F97D84"/>
    <w:pPr>
      <w:pBdr>
        <w:left w:val="single" w:sz="24" w:space="12" w:color="0B76B7" w:themeColor="accent3"/>
      </w:pBdr>
      <w:spacing w:before="60" w:after="120"/>
      <w:ind w:left="720" w:right="720"/>
    </w:pPr>
    <w:rPr>
      <w:rFonts w:cs="Poppins"/>
      <w:i/>
      <w:iCs/>
      <w:szCs w:val="28"/>
    </w:rPr>
  </w:style>
  <w:style w:type="table" w:styleId="ListTable4Accent2">
    <w:name w:val="List Table 4 Accent 2"/>
    <w:basedOn w:val="TableNormal"/>
    <w:uiPriority w:val="49"/>
    <w:rsid w:val="00CD4314"/>
    <w:tblPr>
      <w:tblStyleRowBandSize w:val="1"/>
      <w:tblStyleColBandSize w:val="1"/>
      <w:tblBorders>
        <w:top w:val="single" w:sz="4" w:space="0" w:color="C9E0C2" w:themeColor="accent2" w:themeTint="99"/>
        <w:left w:val="single" w:sz="4" w:space="0" w:color="C9E0C2" w:themeColor="accent2" w:themeTint="99"/>
        <w:bottom w:val="single" w:sz="4" w:space="0" w:color="C9E0C2" w:themeColor="accent2" w:themeTint="99"/>
        <w:right w:val="single" w:sz="4" w:space="0" w:color="C9E0C2" w:themeColor="accent2" w:themeTint="99"/>
        <w:insideH w:val="single" w:sz="4" w:space="0" w:color="C9E0C2" w:themeColor="accent2" w:themeTint="99"/>
      </w:tblBorders>
    </w:tblPr>
    <w:tblStylePr w:type="firstRow">
      <w:rPr>
        <w:b/>
        <w:bCs/>
        <w:color w:val="FFFFFF" w:themeColor="background1"/>
      </w:rPr>
      <w:tblPr/>
      <w:tcPr>
        <w:tcBorders>
          <w:top w:val="single" w:sz="4" w:space="0" w:color="A6CC9A" w:themeColor="accent2"/>
          <w:left w:val="single" w:sz="4" w:space="0" w:color="A6CC9A" w:themeColor="accent2"/>
          <w:bottom w:val="single" w:sz="4" w:space="0" w:color="A6CC9A" w:themeColor="accent2"/>
          <w:right w:val="single" w:sz="4" w:space="0" w:color="A6CC9A" w:themeColor="accent2"/>
          <w:insideH w:val="nil"/>
        </w:tcBorders>
        <w:shd w:val="clear" w:color="auto" w:fill="A6CC9A" w:themeFill="accent2"/>
      </w:tcPr>
    </w:tblStylePr>
    <w:tblStylePr w:type="lastRow">
      <w:rPr>
        <w:b/>
        <w:bCs/>
      </w:rPr>
      <w:tblPr/>
      <w:tcPr>
        <w:tcBorders>
          <w:top w:val="double" w:sz="4" w:space="0" w:color="C9E0C2" w:themeColor="accent2" w:themeTint="99"/>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character" w:styleId="SubtleEmphasis">
    <w:name w:val="Subtle Emphasis"/>
    <w:basedOn w:val="DefaultParagraphFont"/>
    <w:uiPriority w:val="19"/>
    <w:qFormat/>
    <w:rsid w:val="001C0C24"/>
    <w:rPr>
      <w:i/>
      <w:iCs/>
      <w:color w:val="757575" w:themeColor="background2" w:themeShade="80"/>
    </w:rPr>
  </w:style>
  <w:style w:type="character" w:styleId="IntenseEmphasis">
    <w:name w:val="Intense Emphasis"/>
    <w:basedOn w:val="DefaultParagraphFont"/>
    <w:uiPriority w:val="21"/>
    <w:qFormat/>
    <w:rsid w:val="00A97B74"/>
    <w:rPr>
      <w:i/>
      <w:iCs/>
      <w:color w:val="0B76B7" w:themeColor="accent3"/>
    </w:rPr>
  </w:style>
  <w:style w:type="paragraph" w:styleId="IntenseQuote">
    <w:name w:val="Intense Quote"/>
    <w:basedOn w:val="Normal"/>
    <w:next w:val="Normal"/>
    <w:link w:val="IntenseQuoteChar"/>
    <w:uiPriority w:val="30"/>
    <w:qFormat/>
    <w:rsid w:val="001C0C24"/>
    <w:pPr>
      <w:pBdr>
        <w:top w:val="single" w:sz="4" w:space="10" w:color="0B76B7" w:themeColor="accent3"/>
        <w:bottom w:val="single" w:sz="4" w:space="10" w:color="0B76B7" w:themeColor="accent3"/>
      </w:pBdr>
      <w:spacing w:before="360" w:after="360"/>
      <w:ind w:left="864" w:right="864"/>
      <w:jc w:val="center"/>
    </w:pPr>
    <w:rPr>
      <w:i/>
      <w:iCs/>
      <w:color w:val="163666" w:themeColor="text2"/>
    </w:rPr>
  </w:style>
  <w:style w:type="character" w:customStyle="1" w:styleId="IntenseQuoteChar">
    <w:name w:val="Intense Quote Char"/>
    <w:basedOn w:val="DefaultParagraphFont"/>
    <w:link w:val="IntenseQuote"/>
    <w:uiPriority w:val="30"/>
    <w:rsid w:val="001C0C24"/>
    <w:rPr>
      <w:rFonts w:ascii="Arial" w:hAnsi="Arial" w:eastAsiaTheme="majorEastAsia" w:cs="Times New Roman"/>
      <w:i/>
      <w:iCs/>
      <w:color w:val="163666" w:themeColor="text2"/>
    </w:rPr>
  </w:style>
  <w:style w:type="paragraph" w:styleId="Subtitle">
    <w:name w:val="Subtitle"/>
    <w:basedOn w:val="Normal"/>
    <w:next w:val="Normal"/>
    <w:link w:val="SubtitleChar"/>
    <w:uiPriority w:val="11"/>
    <w:qFormat/>
    <w:rsid w:val="007B2C73"/>
    <w:pPr>
      <w:numPr>
        <w:ilvl w:val="1"/>
      </w:numPr>
      <w:spacing w:after="480" w:line="228" w:lineRule="auto"/>
    </w:pPr>
    <w:rPr>
      <w:rFonts w:asciiTheme="minorHAnsi" w:eastAsiaTheme="minorEastAsia" w:hAnsiTheme="minorHAnsi" w:cstheme="minorBidi"/>
      <w:color w:val="0B76B7" w:themeColor="accent3"/>
      <w:spacing w:val="15"/>
      <w:sz w:val="48"/>
      <w:szCs w:val="22"/>
    </w:rPr>
  </w:style>
  <w:style w:type="character" w:customStyle="1" w:styleId="SubtitleChar">
    <w:name w:val="Subtitle Char"/>
    <w:basedOn w:val="DefaultParagraphFont"/>
    <w:link w:val="Subtitle"/>
    <w:uiPriority w:val="11"/>
    <w:rsid w:val="007B2C73"/>
    <w:rPr>
      <w:rFonts w:eastAsiaTheme="minorEastAsia"/>
      <w:color w:val="0B76B7" w:themeColor="accent3"/>
      <w:spacing w:val="15"/>
      <w:sz w:val="48"/>
      <w:szCs w:val="22"/>
    </w:rPr>
  </w:style>
  <w:style w:type="paragraph" w:styleId="NoSpacing">
    <w:name w:val="No Spacing"/>
    <w:uiPriority w:val="1"/>
    <w:qFormat/>
    <w:rsid w:val="00A04C09"/>
    <w:rPr>
      <w:rFonts w:ascii="Arial" w:hAnsi="Arial" w:eastAsiaTheme="majorEastAsia" w:cs="Times New Roman"/>
    </w:rPr>
  </w:style>
  <w:style w:type="character" w:customStyle="1" w:styleId="Heading8Char">
    <w:name w:val="Heading 8 Char"/>
    <w:basedOn w:val="DefaultParagraphFont"/>
    <w:link w:val="Heading8"/>
    <w:uiPriority w:val="9"/>
    <w:rsid w:val="00071B80"/>
    <w:rPr>
      <w:rFonts w:asciiTheme="majorHAnsi" w:eastAsiaTheme="majorEastAsia" w:hAnsiTheme="majorHAnsi" w:cstheme="majorBidi"/>
      <w:color w:val="4F5855"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ac.bailey@hud.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HUD-CX-2">
  <a:themeElements>
    <a:clrScheme name="HUD CX - 2022">
      <a:dk1>
        <a:srgbClr val="323836"/>
      </a:dk1>
      <a:lt1>
        <a:srgbClr val="FFFFFF"/>
      </a:lt1>
      <a:dk2>
        <a:srgbClr val="163666"/>
      </a:dk2>
      <a:lt2>
        <a:srgbClr val="EAEAEA"/>
      </a:lt2>
      <a:accent1>
        <a:srgbClr val="118654"/>
      </a:accent1>
      <a:accent2>
        <a:srgbClr val="A6CC9A"/>
      </a:accent2>
      <a:accent3>
        <a:srgbClr val="0B76B7"/>
      </a:accent3>
      <a:accent4>
        <a:srgbClr val="86C9F1"/>
      </a:accent4>
      <a:accent5>
        <a:srgbClr val="DD6045"/>
      </a:accent5>
      <a:accent6>
        <a:srgbClr val="DFF2FD"/>
      </a:accent6>
      <a:hlink>
        <a:srgbClr val="0B76B7"/>
      </a:hlink>
      <a:folHlink>
        <a:srgbClr val="2451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lIns="0" tIns="0" rIns="0" bIns="0" rtlCol="0">
        <a:spAutoFit/>
      </a:bodyPr>
      <a:lstStyle>
        <a:defPPr algn="l">
          <a:defRPr b="0" i="0" dirty="0">
            <a:latin typeface="Open Sans" panose="020B0606030504020204" pitchFamily="34" charset="0"/>
            <a:ea typeface="Open Sans" panose="020B0606030504020204" pitchFamily="34" charset="0"/>
            <a:cs typeface="Open Sans" panose="020B0606030504020204" pitchFamily="34" charset="0"/>
          </a:defRPr>
        </a:defPPr>
      </a:lstStyle>
    </a:txDef>
  </a:objectDefaults>
  <a:extraClrSchemeLst/>
  <a:extLst>
    <a:ext uri="{05A4C25C-085E-4340-85A3-A5531E510DB2}">
      <thm15:themeFamily xmlns:thm15="http://schemas.microsoft.com/office/thememl/2012/main" name="HUD-CX-2" id="{589B14D5-5065-3A48-BB33-64346AA53C45}" vid="{DE972D3F-B7A0-A742-AEFF-1E51C16C161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C81726A9F43344B82CB7BA4B12B814" ma:contentTypeVersion="16" ma:contentTypeDescription="Create a new document." ma:contentTypeScope="" ma:versionID="e6b84afb8a476c1389039153b45315bb">
  <xsd:schema xmlns:xsd="http://www.w3.org/2001/XMLSchema" xmlns:xs="http://www.w3.org/2001/XMLSchema" xmlns:p="http://schemas.microsoft.com/office/2006/metadata/properties" xmlns:ns2="47a6a15e-f1f8-4c30-b6e7-7987c059b760" xmlns:ns3="02fdbb04-65e0-42a4-a168-37493137ad3f" targetNamespace="http://schemas.microsoft.com/office/2006/metadata/properties" ma:root="true" ma:fieldsID="6eb77a91d3cdb4572a0733432965cd9a" ns2:_="" ns3:_="">
    <xsd:import namespace="47a6a15e-f1f8-4c30-b6e7-7987c059b760"/>
    <xsd:import namespace="02fdbb04-65e0-42a4-a168-37493137ad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6a15e-f1f8-4c30-b6e7-7987c059b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fdbb04-65e0-42a4-a168-37493137a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c3421c-4331-4c65-a8c0-a5e8a734305f}" ma:internalName="TaxCatchAll" ma:showField="CatchAllData" ma:web="02fdbb04-65e0-42a4-a168-37493137a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2fdbb04-65e0-42a4-a168-37493137ad3f">
      <UserInfo>
        <DisplayName>Sicora, Katie-Coral [USA]</DisplayName>
        <AccountId>49</AccountId>
        <AccountType/>
      </UserInfo>
    </SharedWithUsers>
    <lcf76f155ced4ddcb4097134ff3c332f xmlns="47a6a15e-f1f8-4c30-b6e7-7987c059b760">
      <Terms xmlns="http://schemas.microsoft.com/office/infopath/2007/PartnerControls"/>
    </lcf76f155ced4ddcb4097134ff3c332f>
    <TaxCatchAll xmlns="02fdbb04-65e0-42a4-a168-37493137ad3f" xsi:nil="true"/>
  </documentManagement>
</p:properties>
</file>

<file path=customXml/itemProps1.xml><?xml version="1.0" encoding="utf-8"?>
<ds:datastoreItem xmlns:ds="http://schemas.openxmlformats.org/officeDocument/2006/customXml" ds:itemID="{B09A1C14-1F2B-4853-8200-FAEDC717AC97}">
  <ds:schemaRefs>
    <ds:schemaRef ds:uri="http://schemas.microsoft.com/sharepoint/v3/contenttype/forms"/>
  </ds:schemaRefs>
</ds:datastoreItem>
</file>

<file path=customXml/itemProps2.xml><?xml version="1.0" encoding="utf-8"?>
<ds:datastoreItem xmlns:ds="http://schemas.openxmlformats.org/officeDocument/2006/customXml" ds:itemID="{BD2AF9AD-CB6B-FF43-AC99-FE8758D37E5F}">
  <ds:schemaRefs>
    <ds:schemaRef ds:uri="http://schemas.openxmlformats.org/officeDocument/2006/bibliography"/>
  </ds:schemaRefs>
</ds:datastoreItem>
</file>

<file path=customXml/itemProps3.xml><?xml version="1.0" encoding="utf-8"?>
<ds:datastoreItem xmlns:ds="http://schemas.openxmlformats.org/officeDocument/2006/customXml" ds:itemID="{8F378284-E90F-4C19-8495-1C59AE2C0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6a15e-f1f8-4c30-b6e7-7987c059b760"/>
    <ds:schemaRef ds:uri="02fdbb04-65e0-42a4-a168-37493137a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48667-910B-467E-977E-8E4F261D11C8}">
  <ds:schemaRefs>
    <ds:schemaRef ds:uri="http://schemas.microsoft.com/office/2006/metadata/properties"/>
    <ds:schemaRef ds:uri="http://schemas.microsoft.com/office/infopath/2007/PartnerControls"/>
    <ds:schemaRef ds:uri="15dc1efc-822d-4139-8ada-f290d88b7044"/>
    <ds:schemaRef ds:uri="420b50d2-ea31-46b4-96a6-4efd3b903ea3"/>
    <ds:schemaRef ds:uri="74ea459b-7bbf-43af-834e-d16fbea12f70"/>
    <ds:schemaRef ds:uri="02fdbb04-65e0-42a4-a168-37493137ad3f"/>
    <ds:schemaRef ds:uri="47a6a15e-f1f8-4c30-b6e7-7987c059b7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2615</Words>
  <Characters>14909</Characters>
  <Application>Microsoft Office Word</Application>
  <DocSecurity>0</DocSecurity>
  <Lines>124</Lines>
  <Paragraphs>34</Paragraphs>
  <ScaleCrop>false</ScaleCrop>
  <Company>HUD</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Customer Experience (CX) team</dc:creator>
  <cp:lastModifiedBy>Colette Pollard</cp:lastModifiedBy>
  <cp:revision>2</cp:revision>
  <cp:lastPrinted>2022-02-03T17:20:00Z</cp:lastPrinted>
  <dcterms:created xsi:type="dcterms:W3CDTF">2023-01-17T18:39:00Z</dcterms:created>
  <dcterms:modified xsi:type="dcterms:W3CDTF">2023-01-17T18:39:00Z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0x01010099C81726A9F43344B82CB7BA4B12B814</vt:lpwstr>
  </property>
  <property fmtid="{D5CDD505-2E9C-101B-9397-08002B2CF9AE}" pid="3" name="MediaServiceImageTags">
    <vt:lpwstr/>
  </property>
</Properties>
</file>