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C06" w:rsidRPr="00EC7C06" w:rsidP="00EC7C06" w14:paraId="6580A848" w14:textId="614E3A32">
      <w:pPr>
        <w:keepNext/>
        <w:keepLines/>
        <w:spacing w:after="0" w:line="240" w:lineRule="auto"/>
        <w:jc w:val="center"/>
        <w:outlineLvl w:val="0"/>
        <w:rPr>
          <w:rFonts w:asciiTheme="majorHAnsi" w:eastAsiaTheme="majorEastAsia" w:hAnsiTheme="majorHAnsi" w:cstheme="majorBidi"/>
          <w:b/>
          <w:bCs/>
          <w:color w:val="2F5496" w:themeColor="accent1" w:themeShade="BF"/>
          <w:sz w:val="36"/>
          <w:szCs w:val="36"/>
          <w:shd w:val="clear" w:color="auto" w:fill="FFFFFF"/>
        </w:rPr>
      </w:pPr>
      <w:r w:rsidRPr="00EC7C06">
        <w:rPr>
          <w:rFonts w:asciiTheme="majorHAnsi" w:eastAsiaTheme="majorEastAsia" w:hAnsiTheme="majorHAnsi" w:cstheme="majorBidi"/>
          <w:b/>
          <w:bCs/>
          <w:color w:val="2F5496" w:themeColor="accent1" w:themeShade="BF"/>
          <w:sz w:val="36"/>
          <w:szCs w:val="36"/>
          <w:shd w:val="clear" w:color="auto" w:fill="FFFFFF"/>
        </w:rPr>
        <w:t>Becton Dickinson BACTEC</w:t>
      </w:r>
      <w:r w:rsidRPr="00EC7C06">
        <w:rPr>
          <w:rFonts w:asciiTheme="majorHAnsi" w:eastAsiaTheme="majorEastAsia" w:hAnsiTheme="majorHAnsi" w:cstheme="majorBidi"/>
          <w:b/>
          <w:bCs/>
          <w:color w:val="2F5496" w:themeColor="accent1" w:themeShade="BF"/>
          <w:sz w:val="36"/>
          <w:szCs w:val="36"/>
          <w:shd w:val="clear" w:color="auto" w:fill="FFFFFF"/>
          <w:vertAlign w:val="superscript"/>
        </w:rPr>
        <w:t>TM</w:t>
      </w:r>
      <w:r w:rsidRPr="00EC7C06">
        <w:rPr>
          <w:rFonts w:asciiTheme="majorHAnsi" w:eastAsiaTheme="majorEastAsia" w:hAnsiTheme="majorHAnsi" w:cstheme="majorBidi"/>
          <w:b/>
          <w:bCs/>
          <w:color w:val="2F5496" w:themeColor="accent1" w:themeShade="BF"/>
          <w:sz w:val="36"/>
          <w:szCs w:val="36"/>
          <w:shd w:val="clear" w:color="auto" w:fill="FFFFFF"/>
        </w:rPr>
        <w:t xml:space="preserve"> Blood Culture Media Bottles Shortage</w:t>
      </w:r>
    </w:p>
    <w:p w:rsidR="00EC7C06" w:rsidRPr="00EC7C06" w:rsidP="00EC7C06" w14:paraId="53DE4DD4" w14:textId="001F7809">
      <w:pPr>
        <w:keepNext/>
        <w:keepLines/>
        <w:spacing w:after="0" w:line="240" w:lineRule="auto"/>
        <w:jc w:val="center"/>
        <w:outlineLvl w:val="0"/>
        <w:rPr>
          <w:rFonts w:asciiTheme="majorHAnsi" w:eastAsiaTheme="majorEastAsia" w:hAnsiTheme="majorHAnsi" w:cstheme="majorBidi"/>
          <w:b/>
          <w:bCs/>
          <w:color w:val="2F5496" w:themeColor="accent1" w:themeShade="BF"/>
          <w:sz w:val="36"/>
          <w:szCs w:val="36"/>
          <w:shd w:val="clear" w:color="auto" w:fill="FFFFFF"/>
        </w:rPr>
      </w:pPr>
      <w:r w:rsidRPr="00EC7C06">
        <w:rPr>
          <w:rFonts w:asciiTheme="majorHAnsi" w:eastAsiaTheme="majorEastAsia" w:hAnsiTheme="majorHAnsi" w:cstheme="majorBidi"/>
          <w:b/>
          <w:bCs/>
          <w:color w:val="2F5496" w:themeColor="accent1" w:themeShade="BF"/>
          <w:sz w:val="36"/>
          <w:szCs w:val="36"/>
          <w:shd w:val="clear" w:color="auto" w:fill="FFFFFF"/>
        </w:rPr>
        <w:t xml:space="preserve">Impact </w:t>
      </w:r>
      <w:bookmarkStart w:id="0" w:name="_Hlk174699132"/>
      <w:r w:rsidRPr="00EC7C06">
        <w:rPr>
          <w:rFonts w:asciiTheme="majorHAnsi" w:eastAsiaTheme="majorEastAsia" w:hAnsiTheme="majorHAnsi" w:cstheme="majorBidi"/>
          <w:b/>
          <w:bCs/>
          <w:color w:val="2F5496" w:themeColor="accent1" w:themeShade="BF"/>
          <w:sz w:val="36"/>
          <w:szCs w:val="36"/>
          <w:shd w:val="clear" w:color="auto" w:fill="FFFFFF"/>
        </w:rPr>
        <w:t>Questionnaire</w:t>
      </w:r>
      <w:bookmarkEnd w:id="0"/>
    </w:p>
    <w:p w:rsidR="001301E8" w:rsidP="00F95305" w14:paraId="6A52928D" w14:textId="77777777">
      <w:pPr>
        <w:rPr>
          <w:rFonts w:ascii="Segoe UI" w:hAnsi="Segoe UI" w:cs="Segoe UI"/>
          <w:b/>
          <w:bCs/>
          <w:color w:val="323130"/>
          <w:sz w:val="21"/>
          <w:szCs w:val="21"/>
          <w:shd w:val="clear" w:color="auto" w:fill="FFFFFF"/>
        </w:rPr>
      </w:pPr>
    </w:p>
    <w:p w:rsidR="00F95305" w:rsidRPr="00C23E70" w:rsidP="00F95305" w14:paraId="7C1D26DB" w14:textId="77777777">
      <w:pPr>
        <w:rPr>
          <w:rFonts w:cstheme="minorHAnsi"/>
          <w:color w:val="323130"/>
          <w:sz w:val="21"/>
          <w:szCs w:val="21"/>
          <w:shd w:val="clear" w:color="auto" w:fill="FFFFFF"/>
        </w:rPr>
      </w:pPr>
      <w:r w:rsidRPr="00C23E70">
        <w:rPr>
          <w:rFonts w:cstheme="minorHAnsi"/>
          <w:b/>
          <w:color w:val="323130"/>
          <w:sz w:val="21"/>
          <w:szCs w:val="21"/>
          <w:shd w:val="clear" w:color="auto" w:fill="FFFFFF"/>
        </w:rPr>
        <w:t>Background:</w:t>
      </w:r>
      <w:r w:rsidRPr="00C23E70">
        <w:rPr>
          <w:rFonts w:cstheme="minorHAnsi"/>
          <w:color w:val="323130"/>
          <w:sz w:val="21"/>
          <w:szCs w:val="21"/>
          <w:shd w:val="clear" w:color="auto" w:fill="FFFFFF"/>
        </w:rPr>
        <w:t xml:space="preserve"> The FDA announced supply interruptions for BD BACTEC</w:t>
      </w:r>
      <w:r w:rsidRPr="00C23E70">
        <w:rPr>
          <w:rFonts w:cstheme="minorHAnsi"/>
          <w:color w:val="323130"/>
          <w:sz w:val="21"/>
          <w:szCs w:val="21"/>
          <w:shd w:val="clear" w:color="auto" w:fill="FFFFFF"/>
          <w:vertAlign w:val="superscript"/>
        </w:rPr>
        <w:t>TM</w:t>
      </w:r>
      <w:r w:rsidRPr="00C23E70">
        <w:rPr>
          <w:rFonts w:cstheme="minorHAnsi"/>
          <w:color w:val="323130"/>
          <w:sz w:val="21"/>
          <w:szCs w:val="21"/>
          <w:shd w:val="clear" w:color="auto" w:fill="FFFFFF"/>
        </w:rPr>
        <w:t xml:space="preserve"> blood culture media bottles due to supplier issues, impacting patient diagnosis, follow-up care, and antimicrobial stewardship efforts. Facilities and healthcare providers are advised to conserve the supply for high-risk patients. </w:t>
      </w:r>
    </w:p>
    <w:p w:rsidR="00F95305" w:rsidRPr="00C23E70" w:rsidP="00F95305" w14:paraId="0568A430" w14:textId="77777777">
      <w:pPr>
        <w:spacing w:after="0" w:line="240" w:lineRule="auto"/>
        <w:rPr>
          <w:rFonts w:cstheme="minorHAnsi"/>
          <w:b/>
          <w:color w:val="323130"/>
          <w:sz w:val="21"/>
          <w:szCs w:val="21"/>
          <w:shd w:val="clear" w:color="auto" w:fill="FFFFFF"/>
        </w:rPr>
      </w:pPr>
      <w:r w:rsidRPr="00C23E70">
        <w:rPr>
          <w:rFonts w:cstheme="minorHAnsi"/>
          <w:b/>
          <w:color w:val="323130"/>
          <w:sz w:val="21"/>
          <w:szCs w:val="21"/>
          <w:shd w:val="clear" w:color="auto" w:fill="FFFFFF"/>
        </w:rPr>
        <w:t xml:space="preserve">More Information: </w:t>
      </w:r>
    </w:p>
    <w:p w:rsidR="00F95305" w:rsidRPr="00C23E70" w:rsidP="00F95305" w14:paraId="1A6F6609" w14:textId="77777777">
      <w:pPr>
        <w:pStyle w:val="ListParagraph"/>
        <w:numPr>
          <w:ilvl w:val="0"/>
          <w:numId w:val="4"/>
        </w:numPr>
        <w:spacing w:after="0" w:line="240" w:lineRule="auto"/>
        <w:rPr>
          <w:rFonts w:cstheme="minorHAnsi"/>
          <w:color w:val="323130"/>
          <w:sz w:val="21"/>
          <w:szCs w:val="21"/>
          <w:shd w:val="clear" w:color="auto" w:fill="FFFFFF"/>
        </w:rPr>
      </w:pPr>
      <w:r w:rsidRPr="00C23E70">
        <w:rPr>
          <w:rFonts w:cstheme="minorHAnsi"/>
          <w:color w:val="323130"/>
          <w:sz w:val="21"/>
          <w:szCs w:val="21"/>
          <w:shd w:val="clear" w:color="auto" w:fill="FFFFFF"/>
        </w:rPr>
        <w:t xml:space="preserve">FDA’s </w:t>
      </w:r>
      <w:hyperlink r:id="rId7" w:history="1">
        <w:r w:rsidRPr="00C23E70">
          <w:rPr>
            <w:rStyle w:val="Hyperlink"/>
            <w:rFonts w:cstheme="minorHAnsi"/>
            <w:sz w:val="21"/>
            <w:szCs w:val="21"/>
            <w:shd w:val="clear" w:color="auto" w:fill="FFFFFF"/>
          </w:rPr>
          <w:t>Disruptions in Availability of BD BACTEC Blood Culture Media Bottles - Letter to Health Care Providers</w:t>
        </w:r>
      </w:hyperlink>
    </w:p>
    <w:p w:rsidR="00F95305" w:rsidRPr="00C23E70" w:rsidP="00F95305" w14:paraId="3EAA1B45" w14:textId="77777777">
      <w:pPr>
        <w:pStyle w:val="ListParagraph"/>
        <w:numPr>
          <w:ilvl w:val="0"/>
          <w:numId w:val="4"/>
        </w:numPr>
        <w:rPr>
          <w:rFonts w:cstheme="minorHAnsi"/>
          <w:color w:val="323130"/>
          <w:sz w:val="21"/>
          <w:szCs w:val="21"/>
          <w:shd w:val="clear" w:color="auto" w:fill="FFFFFF"/>
        </w:rPr>
      </w:pPr>
      <w:r w:rsidRPr="00C23E70">
        <w:rPr>
          <w:rFonts w:cstheme="minorHAnsi"/>
          <w:color w:val="323130"/>
          <w:sz w:val="21"/>
          <w:szCs w:val="21"/>
          <w:shd w:val="clear" w:color="auto" w:fill="FFFFFF"/>
        </w:rPr>
        <w:t xml:space="preserve">CDC’s </w:t>
      </w:r>
      <w:hyperlink r:id="rId8" w:history="1">
        <w:r w:rsidRPr="00C23E70">
          <w:rPr>
            <w:rStyle w:val="Hyperlink"/>
            <w:rFonts w:cstheme="minorHAnsi"/>
            <w:sz w:val="21"/>
            <w:szCs w:val="21"/>
            <w:shd w:val="clear" w:color="auto" w:fill="FFFFFF"/>
          </w:rPr>
          <w:t>Disruptions in Availability of BD BACTEC Blood Culture Bottles: Current Situation</w:t>
        </w:r>
      </w:hyperlink>
    </w:p>
    <w:p w:rsidR="00F95305" w:rsidRPr="00C23E70" w:rsidP="00F95305" w14:paraId="1EE50228" w14:textId="0B0A41BC">
      <w:pPr>
        <w:spacing w:after="0" w:line="240" w:lineRule="auto"/>
        <w:rPr>
          <w:rFonts w:cstheme="minorHAnsi"/>
          <w:b/>
          <w:color w:val="323130"/>
          <w:sz w:val="21"/>
          <w:szCs w:val="21"/>
          <w:shd w:val="clear" w:color="auto" w:fill="FFFFFF"/>
        </w:rPr>
      </w:pPr>
      <w:r w:rsidRPr="00C23E70">
        <w:rPr>
          <w:rFonts w:cstheme="minorHAnsi"/>
          <w:b/>
          <w:color w:val="323130"/>
          <w:sz w:val="21"/>
          <w:szCs w:val="21"/>
          <w:shd w:val="clear" w:color="auto" w:fill="FFFFFF"/>
        </w:rPr>
        <w:t xml:space="preserve">Purpose of </w:t>
      </w:r>
      <w:r w:rsidRPr="00C23E70" w:rsidR="00F002D7">
        <w:rPr>
          <w:rFonts w:cstheme="minorHAnsi"/>
          <w:b/>
          <w:color w:val="323130"/>
          <w:sz w:val="21"/>
          <w:szCs w:val="21"/>
          <w:shd w:val="clear" w:color="auto" w:fill="FFFFFF"/>
        </w:rPr>
        <w:t>this Questionnaire</w:t>
      </w:r>
      <w:r w:rsidRPr="00C23E70">
        <w:rPr>
          <w:rFonts w:cstheme="minorHAnsi"/>
          <w:b/>
          <w:color w:val="323130"/>
          <w:sz w:val="21"/>
          <w:szCs w:val="21"/>
          <w:shd w:val="clear" w:color="auto" w:fill="FFFFFF"/>
        </w:rPr>
        <w:t>:</w:t>
      </w:r>
    </w:p>
    <w:p w:rsidR="00F95305" w:rsidRPr="00B07C8D" w:rsidP="00F95305" w14:paraId="52907513" w14:textId="77777777">
      <w:pPr>
        <w:rPr>
          <w:rFonts w:cstheme="minorHAnsi"/>
        </w:rPr>
      </w:pPr>
      <w:r w:rsidRPr="00C23E70">
        <w:rPr>
          <w:rFonts w:cstheme="minorHAnsi"/>
          <w:color w:val="323130"/>
          <w:sz w:val="21"/>
          <w:szCs w:val="21"/>
          <w:shd w:val="clear" w:color="auto" w:fill="FFFFFF"/>
        </w:rPr>
        <w:t>This inquiry aims to assess the shortage's impact on facilities and bloodstream infection surveillance.</w:t>
      </w:r>
    </w:p>
    <w:p w:rsidR="00EC7C06" w:rsidRPr="00B07C8D" w:rsidP="00812789" w14:paraId="05711BC7" w14:textId="7F7FA8F9">
      <w:pPr>
        <w:spacing w:before="100" w:beforeAutospacing="1" w:after="100" w:afterAutospacing="1" w:line="240" w:lineRule="auto"/>
        <w:rPr>
          <w:rFonts w:cstheme="minorHAnsi"/>
        </w:rPr>
      </w:pPr>
      <w:r w:rsidRPr="00B07C8D">
        <w:rPr>
          <w:rFonts w:eastAsia="Times New Roman" w:cstheme="minorHAnsi"/>
          <w:kern w:val="0"/>
          <w14:ligatures w14:val="none"/>
        </w:rPr>
        <w:t xml:space="preserve"> </w:t>
      </w:r>
      <w:r w:rsidRPr="00B07C8D">
        <w:rPr>
          <w:rFonts w:cstheme="minorHAnsi"/>
        </w:rPr>
        <w:t>Please answer the following questions regarding the impact on your facility</w:t>
      </w:r>
      <w:r w:rsidRPr="00B07C8D">
        <w:rPr>
          <w:rFonts w:cstheme="minorHAnsi"/>
          <w:color w:val="323130"/>
          <w:shd w:val="clear" w:color="auto" w:fill="FFFFFF"/>
        </w:rPr>
        <w:t>:</w:t>
      </w:r>
    </w:p>
    <w:p w:rsidR="000D515C" w:rsidP="00EC7C06" w14:paraId="2609D14A" w14:textId="7AF531E8">
      <w:pPr>
        <w:numPr>
          <w:ilvl w:val="0"/>
          <w:numId w:val="1"/>
        </w:numPr>
        <w:contextualSpacing/>
      </w:pPr>
      <w:r>
        <w:t>D</w:t>
      </w:r>
      <w:r w:rsidR="00334EB1">
        <w:t>id</w:t>
      </w:r>
      <w:r>
        <w:t xml:space="preserve"> your facility use </w:t>
      </w:r>
      <w:r w:rsidR="000421B6">
        <w:t xml:space="preserve">the </w:t>
      </w:r>
      <w:r w:rsidR="001D2195">
        <w:t>BD BACTEC</w:t>
      </w:r>
      <w:r w:rsidR="000421B6">
        <w:t>™ Blood Culture System</w:t>
      </w:r>
      <w:r w:rsidR="00334EB1">
        <w:t xml:space="preserve"> anytime during the</w:t>
      </w:r>
      <w:r w:rsidR="5D3119BC">
        <w:t xml:space="preserve"> </w:t>
      </w:r>
      <w:r w:rsidRPr="0093708D" w:rsidR="00334EB1">
        <w:t xml:space="preserve">potential shortage </w:t>
      </w:r>
      <w:r w:rsidRPr="0093708D" w:rsidR="585C47D3">
        <w:t xml:space="preserve">during </w:t>
      </w:r>
      <w:r w:rsidRPr="0093708D" w:rsidR="00334EB1">
        <w:t>2024</w:t>
      </w:r>
      <w:r w:rsidR="000421B6">
        <w:t xml:space="preserve">? </w:t>
      </w:r>
      <w:r w:rsidR="00FF1DAA">
        <w:t>Yes/No</w:t>
      </w:r>
    </w:p>
    <w:p w:rsidR="00EC7C06" w:rsidRPr="00EC7C06" w:rsidP="00EC7C06" w14:paraId="5F4352BE" w14:textId="6BCFDBDC">
      <w:pPr>
        <w:numPr>
          <w:ilvl w:val="0"/>
          <w:numId w:val="1"/>
        </w:numPr>
        <w:contextualSpacing/>
      </w:pPr>
      <w:r>
        <w:t>Was</w:t>
      </w:r>
      <w:r w:rsidRPr="00EC7C06">
        <w:t xml:space="preserve"> your facility impacted by the shortage of </w:t>
      </w:r>
      <w:bookmarkStart w:id="1" w:name="_Hlk174714841"/>
      <w:r w:rsidRPr="00EC7C06">
        <w:t>BD BACTEC</w:t>
      </w:r>
      <w:r w:rsidRPr="000421B6" w:rsidR="00B54F21">
        <w:t xml:space="preserve">™ </w:t>
      </w:r>
      <w:bookmarkEnd w:id="1"/>
      <w:r w:rsidRPr="00EC7C06">
        <w:t>blood culture media bottles? Yes/No</w:t>
      </w:r>
    </w:p>
    <w:p w:rsidR="00EC7C06" w:rsidRPr="00EC7C06" w:rsidP="00EC7C06" w14:paraId="34CA3EBB" w14:textId="3FE3B98D">
      <w:pPr>
        <w:numPr>
          <w:ilvl w:val="1"/>
          <w:numId w:val="1"/>
        </w:numPr>
        <w:spacing w:after="0" w:line="240" w:lineRule="auto"/>
        <w:contextualSpacing/>
      </w:pPr>
      <w:r w:rsidRPr="00EC7C06">
        <w:t xml:space="preserve">If yes, indicate which of the following blood culture bottles </w:t>
      </w:r>
      <w:r w:rsidR="00CF2211">
        <w:t>were</w:t>
      </w:r>
      <w:r w:rsidRPr="00EC7C06">
        <w:t xml:space="preserve"> impacted? (check all that apply)</w:t>
      </w:r>
    </w:p>
    <w:tbl>
      <w:tblPr>
        <w:tblStyle w:val="TableGrid"/>
        <w:tblpPr w:leftFromText="180" w:rightFromText="180" w:vertAnchor="text" w:horzAnchor="page" w:tblpX="1854" w:tblpY="157"/>
        <w:tblW w:w="0" w:type="auto"/>
        <w:tblLook w:val="04A0"/>
      </w:tblPr>
      <w:tblGrid>
        <w:gridCol w:w="535"/>
        <w:gridCol w:w="7830"/>
      </w:tblGrid>
      <w:tr w14:paraId="467331DE" w14:textId="77777777" w:rsidTr="00812789">
        <w:tblPrEx>
          <w:tblW w:w="0" w:type="auto"/>
          <w:tblLook w:val="04A0"/>
        </w:tblPrEx>
        <w:tc>
          <w:tcPr>
            <w:tcW w:w="535" w:type="dxa"/>
          </w:tcPr>
          <w:p w:rsidR="00B67381" w:rsidP="00771617" w14:paraId="2AA88D0E" w14:textId="77777777"/>
        </w:tc>
        <w:tc>
          <w:tcPr>
            <w:tcW w:w="7830" w:type="dxa"/>
          </w:tcPr>
          <w:p w:rsidR="00B67381" w:rsidRPr="00C6009E" w:rsidP="00771617" w14:paraId="1F381B12" w14:textId="77777777">
            <w:pPr>
              <w:rPr>
                <w:b/>
                <w:bCs/>
              </w:rPr>
            </w:pPr>
            <w:r w:rsidRPr="00C6009E">
              <w:rPr>
                <w:b/>
                <w:bCs/>
              </w:rPr>
              <w:t>Product Name</w:t>
            </w:r>
          </w:p>
        </w:tc>
      </w:tr>
      <w:tr w14:paraId="0F9F3C2A" w14:textId="77777777" w:rsidTr="00771617">
        <w:tblPrEx>
          <w:tblW w:w="0" w:type="auto"/>
          <w:tblLook w:val="04A0"/>
        </w:tblPrEx>
        <w:tc>
          <w:tcPr>
            <w:tcW w:w="535" w:type="dxa"/>
          </w:tcPr>
          <w:p w:rsidR="00B67381" w:rsidP="00771617" w14:paraId="4C4CF18E" w14:textId="77777777"/>
        </w:tc>
        <w:tc>
          <w:tcPr>
            <w:tcW w:w="7830" w:type="dxa"/>
          </w:tcPr>
          <w:p w:rsidR="00B67381" w:rsidRPr="3F2C79C7" w:rsidP="00771617" w14:paraId="3EDBC19B" w14:textId="45767D6A">
            <w:pPr>
              <w:rPr>
                <w:rFonts w:eastAsia="MS Gothic"/>
              </w:rPr>
            </w:pPr>
            <w:r w:rsidRPr="001D2195">
              <w:t>BD BACTEC</w:t>
            </w:r>
            <w:r w:rsidRPr="000421B6">
              <w:t>™</w:t>
            </w:r>
            <w:r>
              <w:t xml:space="preserve"> Peds </w:t>
            </w:r>
            <w:r>
              <w:t>Plus</w:t>
            </w:r>
            <w:r w:rsidRPr="000B2F58">
              <w:rPr>
                <w:vertAlign w:val="superscript"/>
              </w:rPr>
              <w:t>TM</w:t>
            </w:r>
            <w:r>
              <w:t xml:space="preserve">/F Culture Vials </w:t>
            </w:r>
          </w:p>
        </w:tc>
      </w:tr>
      <w:tr w14:paraId="31D2EF26" w14:textId="77777777" w:rsidTr="00812789">
        <w:tblPrEx>
          <w:tblW w:w="0" w:type="auto"/>
          <w:tblLook w:val="04A0"/>
        </w:tblPrEx>
        <w:tc>
          <w:tcPr>
            <w:tcW w:w="535" w:type="dxa"/>
          </w:tcPr>
          <w:p w:rsidR="00B67381" w:rsidP="00771617" w14:paraId="6AD3DD77" w14:textId="77777777"/>
        </w:tc>
        <w:tc>
          <w:tcPr>
            <w:tcW w:w="7830" w:type="dxa"/>
          </w:tcPr>
          <w:p w:rsidR="00B67381" w:rsidP="00771617" w14:paraId="5CE3FFA3" w14:textId="2E149CB6">
            <w:r w:rsidRPr="001D2195">
              <w:t>BD BACTEC</w:t>
            </w:r>
            <w:r w:rsidRPr="000421B6">
              <w:t>™</w:t>
            </w:r>
            <w:r>
              <w:t xml:space="preserve"> Lytic/10 Anaerobic/F Culture Vials </w:t>
            </w:r>
          </w:p>
        </w:tc>
      </w:tr>
      <w:tr w14:paraId="07F60BAA" w14:textId="77777777" w:rsidTr="00812789">
        <w:tblPrEx>
          <w:tblW w:w="0" w:type="auto"/>
          <w:tblLook w:val="04A0"/>
        </w:tblPrEx>
        <w:tc>
          <w:tcPr>
            <w:tcW w:w="535" w:type="dxa"/>
          </w:tcPr>
          <w:p w:rsidR="00B67381" w:rsidP="00771617" w14:paraId="042D63F8" w14:textId="77777777"/>
        </w:tc>
        <w:tc>
          <w:tcPr>
            <w:tcW w:w="7830" w:type="dxa"/>
          </w:tcPr>
          <w:p w:rsidR="00B67381" w:rsidP="00771617" w14:paraId="5C60C86E" w14:textId="67CCC7AF">
            <w:r w:rsidRPr="001D2195">
              <w:t>BD BACTEC</w:t>
            </w:r>
            <w:r w:rsidRPr="000421B6">
              <w:t>™</w:t>
            </w:r>
            <w:r>
              <w:t xml:space="preserve"> Plus Anaerobic/F Culture Vials </w:t>
            </w:r>
          </w:p>
        </w:tc>
      </w:tr>
      <w:tr w14:paraId="5A604E1D" w14:textId="77777777" w:rsidTr="00812789">
        <w:tblPrEx>
          <w:tblW w:w="0" w:type="auto"/>
          <w:tblLook w:val="04A0"/>
        </w:tblPrEx>
        <w:tc>
          <w:tcPr>
            <w:tcW w:w="535" w:type="dxa"/>
          </w:tcPr>
          <w:p w:rsidR="00B67381" w:rsidP="00771617" w14:paraId="052A3B39" w14:textId="77777777"/>
        </w:tc>
        <w:tc>
          <w:tcPr>
            <w:tcW w:w="7830" w:type="dxa"/>
          </w:tcPr>
          <w:p w:rsidR="00B67381" w:rsidP="00771617" w14:paraId="402EB19B" w14:textId="36156F0C">
            <w:r w:rsidRPr="001D2195">
              <w:t>BD BACTEC</w:t>
            </w:r>
            <w:r w:rsidRPr="000421B6">
              <w:t>™</w:t>
            </w:r>
            <w:r>
              <w:t xml:space="preserve"> Plus Aerobic/F Culture Vials </w:t>
            </w:r>
          </w:p>
        </w:tc>
      </w:tr>
      <w:tr w14:paraId="7A8F3DD6" w14:textId="77777777" w:rsidTr="00812789">
        <w:tblPrEx>
          <w:tblW w:w="0" w:type="auto"/>
          <w:tblLook w:val="04A0"/>
        </w:tblPrEx>
        <w:tc>
          <w:tcPr>
            <w:tcW w:w="535" w:type="dxa"/>
          </w:tcPr>
          <w:p w:rsidR="00B67381" w:rsidP="00771617" w14:paraId="3BA1A153" w14:textId="77777777"/>
        </w:tc>
        <w:tc>
          <w:tcPr>
            <w:tcW w:w="7830" w:type="dxa"/>
          </w:tcPr>
          <w:p w:rsidR="00B67381" w:rsidP="00771617" w14:paraId="42B6D17B" w14:textId="6F51FD77">
            <w:r w:rsidRPr="001D2195">
              <w:t>BD BACTEC</w:t>
            </w:r>
            <w:r w:rsidRPr="000421B6">
              <w:t>™</w:t>
            </w:r>
            <w:r>
              <w:t xml:space="preserve"> Standard Anaerobic/F Culture Vials </w:t>
            </w:r>
          </w:p>
        </w:tc>
      </w:tr>
      <w:tr w14:paraId="70559D98" w14:textId="77777777" w:rsidTr="00812789">
        <w:tblPrEx>
          <w:tblW w:w="0" w:type="auto"/>
          <w:tblLook w:val="04A0"/>
        </w:tblPrEx>
        <w:tc>
          <w:tcPr>
            <w:tcW w:w="535" w:type="dxa"/>
          </w:tcPr>
          <w:p w:rsidR="00B67381" w:rsidP="00771617" w14:paraId="644438FF" w14:textId="77777777"/>
        </w:tc>
        <w:tc>
          <w:tcPr>
            <w:tcW w:w="7830" w:type="dxa"/>
          </w:tcPr>
          <w:p w:rsidR="00B67381" w:rsidP="00771617" w14:paraId="284B6B06" w14:textId="3775C3D4">
            <w:r w:rsidRPr="001D2195">
              <w:t>BD BACTEC</w:t>
            </w:r>
            <w:r w:rsidRPr="000421B6">
              <w:t>™</w:t>
            </w:r>
            <w:r>
              <w:t xml:space="preserve"> Standard/10 Aerobic/F Culture Vials </w:t>
            </w:r>
          </w:p>
        </w:tc>
      </w:tr>
      <w:tr w14:paraId="7A8D2AB6" w14:textId="77777777" w:rsidTr="00812789">
        <w:tblPrEx>
          <w:tblW w:w="0" w:type="auto"/>
          <w:tblLook w:val="04A0"/>
        </w:tblPrEx>
        <w:tc>
          <w:tcPr>
            <w:tcW w:w="535" w:type="dxa"/>
          </w:tcPr>
          <w:p w:rsidR="00B67381" w:rsidP="00771617" w14:paraId="1F8BB6F3" w14:textId="77777777"/>
        </w:tc>
        <w:tc>
          <w:tcPr>
            <w:tcW w:w="7830" w:type="dxa"/>
          </w:tcPr>
          <w:p w:rsidR="00B67381" w:rsidRPr="00EC7C06" w:rsidP="00771617" w14:paraId="4DF63CF4" w14:textId="3BE670C3">
            <w:r w:rsidRPr="001D2195">
              <w:t>BD BACTEC</w:t>
            </w:r>
            <w:r w:rsidRPr="000421B6">
              <w:t>™</w:t>
            </w:r>
            <w:r>
              <w:t xml:space="preserve"> </w:t>
            </w:r>
            <w:r>
              <w:t>Myco</w:t>
            </w:r>
            <w:r>
              <w:t xml:space="preserve">/F Lytic Culture Vials </w:t>
            </w:r>
          </w:p>
        </w:tc>
      </w:tr>
    </w:tbl>
    <w:p w:rsidR="00EC7C06" w:rsidRPr="00EC7C06" w:rsidP="00EC7C06" w14:paraId="4DD56180" w14:textId="5CF231BE">
      <w:pPr>
        <w:spacing w:after="0" w:line="240" w:lineRule="auto"/>
        <w:ind w:left="2304" w:hanging="432"/>
      </w:pPr>
      <w:r>
        <w:rPr>
          <w:rFonts w:ascii="MS Gothic" w:eastAsia="MS Gothic" w:hAnsi="MS Gothic"/>
        </w:rPr>
        <w:t xml:space="preserve"> </w:t>
      </w:r>
    </w:p>
    <w:p w:rsidR="00EC7C06" w:rsidRPr="00EC7C06" w:rsidP="00812789" w14:paraId="0E0A55FA" w14:textId="5445F5DC">
      <w:pPr>
        <w:spacing w:after="0" w:line="240" w:lineRule="auto"/>
        <w:rPr>
          <w:rFonts w:eastAsia="MS Gothic"/>
        </w:rPr>
      </w:pPr>
    </w:p>
    <w:p w:rsidR="00EC7C06" w:rsidRPr="00EC7C06" w:rsidP="00EC7C06" w14:paraId="3D910F91" w14:textId="29091B2F">
      <w:pPr>
        <w:spacing w:after="0" w:line="240" w:lineRule="auto"/>
        <w:ind w:left="2304" w:hanging="432"/>
      </w:pPr>
    </w:p>
    <w:p w:rsidR="00EC7C06" w:rsidRPr="00EC7C06" w:rsidP="00EC7C06" w14:paraId="396F1B50" w14:textId="7EAB0017">
      <w:pPr>
        <w:spacing w:after="0" w:line="240" w:lineRule="auto"/>
        <w:ind w:left="2304" w:hanging="432"/>
      </w:pPr>
    </w:p>
    <w:p w:rsidR="00EC7C06" w:rsidRPr="00EC7C06" w:rsidP="00EC7C06" w14:paraId="7677AFA4" w14:textId="2E71D469">
      <w:pPr>
        <w:spacing w:after="0" w:line="240" w:lineRule="auto"/>
      </w:pPr>
    </w:p>
    <w:p w:rsidR="00771617" w:rsidP="00EC7C06" w14:paraId="58346312" w14:textId="6F9CA9BD">
      <w:pPr>
        <w:spacing w:after="0" w:line="240" w:lineRule="auto"/>
      </w:pPr>
    </w:p>
    <w:p w:rsidR="00771617" w:rsidRPr="00EC7C06" w:rsidP="00EC7C06" w14:paraId="4E66AF8C" w14:textId="7D805978">
      <w:pPr>
        <w:spacing w:after="0" w:line="240" w:lineRule="auto"/>
      </w:pPr>
    </w:p>
    <w:p w:rsidR="008422B3" w:rsidP="00517B7A" w14:paraId="0A0CE00B" w14:textId="27743B0A">
      <w:pPr>
        <w:spacing w:after="0" w:line="240" w:lineRule="auto"/>
        <w:rPr>
          <w:rFonts w:cstheme="minorHAnsi"/>
        </w:rPr>
      </w:pPr>
    </w:p>
    <w:p w:rsidR="00517B7A" w:rsidP="00517B7A" w14:paraId="094C7522" w14:textId="77777777">
      <w:pPr>
        <w:spacing w:after="0" w:line="240" w:lineRule="auto"/>
        <w:rPr>
          <w:rFonts w:cstheme="minorHAnsi"/>
        </w:rPr>
      </w:pPr>
    </w:p>
    <w:p w:rsidR="00517B7A" w:rsidP="00517B7A" w14:paraId="208CE2E9" w14:textId="77777777">
      <w:pPr>
        <w:spacing w:after="0" w:line="240" w:lineRule="auto"/>
        <w:rPr>
          <w:rFonts w:cstheme="minorHAnsi"/>
        </w:rPr>
      </w:pPr>
    </w:p>
    <w:p w:rsidR="00517B7A" w:rsidP="00517B7A" w14:paraId="415C947A" w14:textId="77777777">
      <w:pPr>
        <w:spacing w:after="0" w:line="240" w:lineRule="auto"/>
        <w:rPr>
          <w:rFonts w:cstheme="minorHAnsi"/>
        </w:rPr>
      </w:pPr>
    </w:p>
    <w:p w:rsidR="00517B7A" w:rsidP="00517B7A" w14:paraId="2DE0A7DC" w14:textId="77777777">
      <w:pPr>
        <w:spacing w:after="0" w:line="240" w:lineRule="auto"/>
        <w:rPr>
          <w:rFonts w:cstheme="minorHAnsi"/>
        </w:rPr>
      </w:pPr>
    </w:p>
    <w:p w:rsidR="00517B7A" w:rsidP="00517B7A" w14:paraId="3C924F6A" w14:textId="77777777">
      <w:pPr>
        <w:spacing w:after="0" w:line="240" w:lineRule="auto"/>
        <w:rPr>
          <w:rFonts w:cstheme="minorHAnsi"/>
        </w:rPr>
      </w:pPr>
    </w:p>
    <w:p w:rsidR="00517B7A" w:rsidP="00517B7A" w14:paraId="3E1B2A31" w14:textId="77777777">
      <w:pPr>
        <w:spacing w:after="0" w:line="240" w:lineRule="auto"/>
        <w:rPr>
          <w:rFonts w:cstheme="minorHAnsi"/>
        </w:rPr>
      </w:pPr>
    </w:p>
    <w:p w:rsidR="00517B7A" w:rsidP="00517B7A" w14:paraId="1839AAB3" w14:textId="77777777">
      <w:pPr>
        <w:spacing w:after="0" w:line="240" w:lineRule="auto"/>
        <w:rPr>
          <w:rFonts w:cstheme="minorHAnsi"/>
        </w:rPr>
      </w:pPr>
    </w:p>
    <w:p w:rsidR="00517B7A" w:rsidP="00517B7A" w14:paraId="482D603C" w14:textId="77777777">
      <w:pPr>
        <w:spacing w:after="0" w:line="240" w:lineRule="auto"/>
        <w:rPr>
          <w:rFonts w:cstheme="minorHAnsi"/>
        </w:rPr>
      </w:pPr>
    </w:p>
    <w:p w:rsidR="00517B7A" w:rsidP="00517B7A" w14:paraId="7E8C96B5" w14:textId="77777777">
      <w:pPr>
        <w:spacing w:after="0" w:line="240" w:lineRule="auto"/>
        <w:rPr>
          <w:rFonts w:cstheme="minorHAnsi"/>
        </w:rPr>
      </w:pPr>
    </w:p>
    <w:p w:rsidR="00517B7A" w:rsidP="00517B7A" w14:paraId="7D2B6102" w14:textId="77777777">
      <w:pPr>
        <w:spacing w:after="0" w:line="240" w:lineRule="auto"/>
        <w:rPr>
          <w:rFonts w:cstheme="minorHAnsi"/>
        </w:rPr>
      </w:pPr>
    </w:p>
    <w:p w:rsidR="00517B7A" w:rsidRPr="00517B7A" w:rsidP="00517B7A" w14:paraId="14190B4C" w14:textId="77777777">
      <w:pPr>
        <w:spacing w:after="0" w:line="240" w:lineRule="auto"/>
        <w:rPr>
          <w:rFonts w:cstheme="minorHAnsi"/>
        </w:rPr>
      </w:pPr>
    </w:p>
    <w:p w:rsidR="00F20242" w:rsidP="005553FE" w14:paraId="24A297F2" w14:textId="77777777">
      <w:pPr>
        <w:rPr>
          <w:rFonts w:ascii="Times New Roman" w:hAnsi="Times New Roman" w:cs="Times New Roman"/>
          <w:color w:val="000000"/>
          <w:sz w:val="13"/>
          <w:szCs w:val="13"/>
          <w:shd w:val="clear" w:color="auto" w:fill="FFFFFF"/>
        </w:rPr>
      </w:pPr>
      <w:r w:rsidRPr="005553F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553FE" w:rsidRPr="005553FE" w:rsidP="005553FE" w14:paraId="30C81445" w14:textId="76CC92D7">
      <w:pPr>
        <w:rPr>
          <w:rFonts w:ascii="Times New Roman" w:hAnsi="Times New Roman" w:cs="Times New Roman"/>
          <w:sz w:val="13"/>
          <w:szCs w:val="13"/>
          <w:shd w:val="clear" w:color="auto" w:fill="FFFFFF"/>
        </w:rPr>
      </w:pPr>
      <w:r w:rsidRPr="005553FE">
        <w:rPr>
          <w:rFonts w:ascii="Times New Roman" w:hAnsi="Times New Roman" w:cs="Times New Roman"/>
          <w:color w:val="000000"/>
          <w:sz w:val="13"/>
          <w:szCs w:val="13"/>
          <w:shd w:val="clear" w:color="auto" w:fill="FFFFFF"/>
        </w:rPr>
        <w:t xml:space="preserve">Public reporting burden of this collection of information is estimated to </w:t>
      </w:r>
      <w:r w:rsidRPr="008A5B9F">
        <w:rPr>
          <w:rFonts w:ascii="Times New Roman" w:hAnsi="Times New Roman" w:cs="Times New Roman"/>
          <w:color w:val="000000"/>
          <w:sz w:val="13"/>
          <w:szCs w:val="13"/>
          <w:shd w:val="clear" w:color="auto" w:fill="FFFFFF"/>
        </w:rPr>
        <w:t xml:space="preserve">average </w:t>
      </w:r>
      <w:r w:rsidR="008A5B9F">
        <w:rPr>
          <w:rFonts w:ascii="Times New Roman" w:hAnsi="Times New Roman" w:cs="Times New Roman"/>
          <w:color w:val="000000"/>
          <w:sz w:val="13"/>
          <w:szCs w:val="13"/>
          <w:shd w:val="clear" w:color="auto" w:fill="FFFFFF"/>
        </w:rPr>
        <w:t>20</w:t>
      </w:r>
      <w:r>
        <w:rPr>
          <w:rFonts w:ascii="Times New Roman" w:hAnsi="Times New Roman" w:cs="Times New Roman"/>
          <w:color w:val="000000"/>
          <w:sz w:val="13"/>
          <w:szCs w:val="13"/>
          <w:shd w:val="clear" w:color="auto" w:fill="FFFFFF"/>
        </w:rPr>
        <w:t xml:space="preserve"> </w:t>
      </w:r>
      <w:r w:rsidRPr="008A5B9F">
        <w:rPr>
          <w:rFonts w:ascii="Times New Roman" w:hAnsi="Times New Roman" w:cs="Times New Roman"/>
          <w:color w:val="000000"/>
          <w:sz w:val="13"/>
          <w:szCs w:val="13"/>
          <w:shd w:val="clear" w:color="auto" w:fill="FFFFFF"/>
        </w:rPr>
        <w:t>minutes</w:t>
      </w:r>
      <w:r w:rsidRPr="005553FE">
        <w:rPr>
          <w:rFonts w:ascii="Times New Roman" w:hAnsi="Times New Roman" w:cs="Times New Roman"/>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A0FD3" w:rsidP="00091CA5" w14:paraId="0C1A3420" w14:textId="671CAA49">
      <w:pPr>
        <w:pStyle w:val="ListParagraph"/>
        <w:numPr>
          <w:ilvl w:val="0"/>
          <w:numId w:val="1"/>
        </w:numPr>
        <w:spacing w:after="0" w:line="240" w:lineRule="auto"/>
      </w:pPr>
      <w:r>
        <w:t>During the specified month, w</w:t>
      </w:r>
      <w:r w:rsidRPr="00562937" w:rsidR="00562937">
        <w:t xml:space="preserve">hat </w:t>
      </w:r>
      <w:r w:rsidRPr="007B1B29" w:rsidR="007B1B29">
        <w:t xml:space="preserve">was your </w:t>
      </w:r>
      <w:r w:rsidR="00586DB3">
        <w:t xml:space="preserve">facility’s </w:t>
      </w:r>
      <w:r w:rsidRPr="00145A70">
        <w:rPr>
          <w:b/>
          <w:bCs/>
        </w:rPr>
        <w:t xml:space="preserve">lowest </w:t>
      </w:r>
      <w:r w:rsidRPr="00145A70" w:rsidR="007B1B29">
        <w:rPr>
          <w:b/>
          <w:bCs/>
        </w:rPr>
        <w:t>supply</w:t>
      </w:r>
      <w:r w:rsidRPr="007B1B29" w:rsidR="007B1B29">
        <w:t xml:space="preserve"> </w:t>
      </w:r>
      <w:r w:rsidR="00174490">
        <w:t>of</w:t>
      </w:r>
      <w:r w:rsidR="009307FC">
        <w:t xml:space="preserve"> blood culture media bottles</w:t>
      </w:r>
      <w:r w:rsidR="00145A70">
        <w:t xml:space="preserve"> </w:t>
      </w:r>
      <w:r w:rsidR="00586DB3">
        <w:t>(</w:t>
      </w:r>
      <w:r w:rsidRPr="007B1B29" w:rsidR="00586DB3">
        <w:t xml:space="preserve">in days </w:t>
      </w:r>
      <w:r w:rsidR="00586DB3">
        <w:t>on hand)</w:t>
      </w:r>
      <w:r w:rsidRPr="007B1B29" w:rsidR="007B1B29">
        <w:t xml:space="preserve">? </w:t>
      </w:r>
      <w:r w:rsidR="00D13F55">
        <w:t xml:space="preserve"> </w:t>
      </w:r>
    </w:p>
    <w:tbl>
      <w:tblPr>
        <w:tblStyle w:val="TableGrid"/>
        <w:tblpPr w:leftFromText="180" w:rightFromText="180" w:vertAnchor="text" w:horzAnchor="margin" w:tblpXSpec="center" w:tblpY="137"/>
        <w:tblW w:w="10345" w:type="dxa"/>
        <w:tblLayout w:type="fixed"/>
        <w:tblLook w:val="04A0"/>
      </w:tblPr>
      <w:tblGrid>
        <w:gridCol w:w="2335"/>
        <w:gridCol w:w="1325"/>
        <w:gridCol w:w="1325"/>
        <w:gridCol w:w="1325"/>
        <w:gridCol w:w="1325"/>
        <w:gridCol w:w="1325"/>
        <w:gridCol w:w="1385"/>
      </w:tblGrid>
      <w:tr w14:paraId="205E8934" w14:textId="77777777" w:rsidTr="000D540F">
        <w:tblPrEx>
          <w:tblW w:w="10345" w:type="dxa"/>
          <w:tblLayout w:type="fixed"/>
          <w:tblLook w:val="04A0"/>
        </w:tblPrEx>
        <w:tc>
          <w:tcPr>
            <w:tcW w:w="2335" w:type="dxa"/>
            <w:shd w:val="clear" w:color="auto" w:fill="D9D9D9" w:themeFill="background1" w:themeFillShade="D9"/>
          </w:tcPr>
          <w:p w:rsidR="00711BAA" w:rsidRPr="006B3EE9" w:rsidP="00711BAA" w14:paraId="74417058" w14:textId="77777777">
            <w:pPr>
              <w:rPr>
                <w:b/>
                <w:bCs/>
              </w:rPr>
            </w:pPr>
            <w:r w:rsidRPr="006B3EE9">
              <w:rPr>
                <w:b/>
                <w:bCs/>
              </w:rPr>
              <w:t>Product Name</w:t>
            </w:r>
          </w:p>
        </w:tc>
        <w:tc>
          <w:tcPr>
            <w:tcW w:w="8010" w:type="dxa"/>
            <w:gridSpan w:val="6"/>
            <w:shd w:val="clear" w:color="auto" w:fill="D9D9D9" w:themeFill="background1" w:themeFillShade="D9"/>
          </w:tcPr>
          <w:p w:rsidR="00711BAA" w:rsidRPr="006B3EE9" w:rsidP="00711BAA" w14:paraId="12213E45" w14:textId="0935E93D">
            <w:pPr>
              <w:jc w:val="center"/>
              <w:rPr>
                <w:b/>
                <w:bCs/>
              </w:rPr>
            </w:pPr>
            <w:r w:rsidRPr="006B3EE9">
              <w:rPr>
                <w:b/>
                <w:bCs/>
              </w:rPr>
              <w:t>Days on Hand</w:t>
            </w:r>
            <w:r>
              <w:rPr>
                <w:b/>
                <w:bCs/>
              </w:rPr>
              <w:t xml:space="preserve"> per Month</w:t>
            </w:r>
          </w:p>
        </w:tc>
      </w:tr>
      <w:tr w14:paraId="553BFBA7" w14:textId="77777777" w:rsidTr="000D540F">
        <w:tblPrEx>
          <w:tblW w:w="10345" w:type="dxa"/>
          <w:tblLayout w:type="fixed"/>
          <w:tblLook w:val="04A0"/>
        </w:tblPrEx>
        <w:tc>
          <w:tcPr>
            <w:tcW w:w="2335" w:type="dxa"/>
          </w:tcPr>
          <w:p w:rsidR="00711BAA" w:rsidRPr="006B3EE9" w:rsidP="00711BAA" w14:paraId="65C242D7" w14:textId="77777777">
            <w:pPr>
              <w:rPr>
                <w:b/>
                <w:bCs/>
              </w:rPr>
            </w:pPr>
          </w:p>
        </w:tc>
        <w:tc>
          <w:tcPr>
            <w:tcW w:w="1325" w:type="dxa"/>
            <w:vAlign w:val="center"/>
          </w:tcPr>
          <w:p w:rsidR="00711BAA" w:rsidP="00711BAA" w14:paraId="688B1FB9" w14:textId="77777777">
            <w:pPr>
              <w:jc w:val="center"/>
              <w:rPr>
                <w:b/>
                <w:bCs/>
              </w:rPr>
            </w:pPr>
            <w:r>
              <w:rPr>
                <w:b/>
                <w:bCs/>
              </w:rPr>
              <w:t>Prior to the Shortage</w:t>
            </w:r>
          </w:p>
        </w:tc>
        <w:tc>
          <w:tcPr>
            <w:tcW w:w="1325" w:type="dxa"/>
            <w:vAlign w:val="center"/>
          </w:tcPr>
          <w:p w:rsidR="00711BAA" w:rsidRPr="006B3EE9" w:rsidP="00711BAA" w14:paraId="3C4CF272" w14:textId="77777777">
            <w:pPr>
              <w:jc w:val="center"/>
              <w:rPr>
                <w:b/>
                <w:bCs/>
              </w:rPr>
            </w:pPr>
            <w:r>
              <w:rPr>
                <w:b/>
                <w:bCs/>
              </w:rPr>
              <w:t>June</w:t>
            </w:r>
          </w:p>
        </w:tc>
        <w:tc>
          <w:tcPr>
            <w:tcW w:w="1325" w:type="dxa"/>
            <w:vAlign w:val="center"/>
          </w:tcPr>
          <w:p w:rsidR="00711BAA" w:rsidRPr="006B3EE9" w:rsidP="00711BAA" w14:paraId="6EFDCB04" w14:textId="77777777">
            <w:pPr>
              <w:jc w:val="center"/>
              <w:rPr>
                <w:b/>
                <w:bCs/>
              </w:rPr>
            </w:pPr>
            <w:r>
              <w:rPr>
                <w:b/>
                <w:bCs/>
              </w:rPr>
              <w:t>July</w:t>
            </w:r>
          </w:p>
        </w:tc>
        <w:tc>
          <w:tcPr>
            <w:tcW w:w="1325" w:type="dxa"/>
            <w:vAlign w:val="center"/>
          </w:tcPr>
          <w:p w:rsidR="00711BAA" w:rsidRPr="006B3EE9" w:rsidP="00711BAA" w14:paraId="19623CDC" w14:textId="1BC00811">
            <w:pPr>
              <w:jc w:val="center"/>
              <w:rPr>
                <w:b/>
                <w:bCs/>
              </w:rPr>
            </w:pPr>
            <w:r>
              <w:rPr>
                <w:b/>
                <w:bCs/>
              </w:rPr>
              <w:t>August</w:t>
            </w:r>
          </w:p>
        </w:tc>
        <w:tc>
          <w:tcPr>
            <w:tcW w:w="1325" w:type="dxa"/>
            <w:vAlign w:val="center"/>
          </w:tcPr>
          <w:p w:rsidR="00711BAA" w:rsidRPr="006B3EE9" w:rsidP="00711BAA" w14:paraId="68C586AE" w14:textId="77777777">
            <w:pPr>
              <w:jc w:val="center"/>
              <w:rPr>
                <w:b/>
                <w:bCs/>
              </w:rPr>
            </w:pPr>
            <w:r>
              <w:rPr>
                <w:b/>
                <w:bCs/>
              </w:rPr>
              <w:t>September</w:t>
            </w:r>
          </w:p>
        </w:tc>
        <w:tc>
          <w:tcPr>
            <w:tcW w:w="1385" w:type="dxa"/>
            <w:vAlign w:val="center"/>
          </w:tcPr>
          <w:p w:rsidR="00711BAA" w:rsidRPr="006B3EE9" w:rsidP="00711BAA" w14:paraId="7CCCBB57" w14:textId="77777777">
            <w:pPr>
              <w:jc w:val="center"/>
              <w:rPr>
                <w:b/>
                <w:bCs/>
              </w:rPr>
            </w:pPr>
            <w:r>
              <w:rPr>
                <w:b/>
                <w:bCs/>
              </w:rPr>
              <w:t>October</w:t>
            </w:r>
          </w:p>
        </w:tc>
      </w:tr>
      <w:tr w14:paraId="1C81AFED" w14:textId="77777777" w:rsidTr="000D540F">
        <w:tblPrEx>
          <w:tblW w:w="10345" w:type="dxa"/>
          <w:tblLayout w:type="fixed"/>
          <w:tblLook w:val="04A0"/>
        </w:tblPrEx>
        <w:tc>
          <w:tcPr>
            <w:tcW w:w="2335" w:type="dxa"/>
          </w:tcPr>
          <w:p w:rsidR="00711BAA" w:rsidRPr="00711BAA" w:rsidP="00711BAA" w14:paraId="79322A07" w14:textId="77777777">
            <w:pPr>
              <w:rPr>
                <w:sz w:val="20"/>
                <w:szCs w:val="20"/>
              </w:rPr>
            </w:pPr>
            <w:r w:rsidRPr="00711BAA">
              <w:rPr>
                <w:sz w:val="20"/>
                <w:szCs w:val="20"/>
              </w:rPr>
              <w:t>BD BACTEC™ Plus Aerobic/F Culture Vials</w:t>
            </w:r>
          </w:p>
        </w:tc>
        <w:tc>
          <w:tcPr>
            <w:tcW w:w="1325" w:type="dxa"/>
          </w:tcPr>
          <w:p w:rsidR="00711BAA" w:rsidRPr="001D2195" w:rsidP="00711BAA" w14:paraId="1483521F" w14:textId="77777777"/>
        </w:tc>
        <w:tc>
          <w:tcPr>
            <w:tcW w:w="1325" w:type="dxa"/>
          </w:tcPr>
          <w:p w:rsidR="00711BAA" w:rsidRPr="001D2195" w:rsidP="00711BAA" w14:paraId="0CF2213E" w14:textId="77777777"/>
        </w:tc>
        <w:tc>
          <w:tcPr>
            <w:tcW w:w="1325" w:type="dxa"/>
          </w:tcPr>
          <w:p w:rsidR="00711BAA" w:rsidRPr="001D2195" w:rsidP="00711BAA" w14:paraId="3FF200EB" w14:textId="77777777"/>
        </w:tc>
        <w:tc>
          <w:tcPr>
            <w:tcW w:w="1325" w:type="dxa"/>
          </w:tcPr>
          <w:p w:rsidR="00711BAA" w:rsidRPr="001D2195" w:rsidP="00711BAA" w14:paraId="421A1675" w14:textId="77777777"/>
        </w:tc>
        <w:tc>
          <w:tcPr>
            <w:tcW w:w="1325" w:type="dxa"/>
          </w:tcPr>
          <w:p w:rsidR="00711BAA" w:rsidRPr="001D2195" w:rsidP="00711BAA" w14:paraId="7DDC4D3C" w14:textId="77777777"/>
        </w:tc>
        <w:tc>
          <w:tcPr>
            <w:tcW w:w="1385" w:type="dxa"/>
          </w:tcPr>
          <w:p w:rsidR="00711BAA" w:rsidRPr="001D2195" w:rsidP="00711BAA" w14:paraId="078BE29F" w14:textId="77777777"/>
        </w:tc>
      </w:tr>
      <w:tr w14:paraId="5743A41B" w14:textId="77777777" w:rsidTr="000D540F">
        <w:tblPrEx>
          <w:tblW w:w="10345" w:type="dxa"/>
          <w:tblLayout w:type="fixed"/>
          <w:tblLook w:val="04A0"/>
        </w:tblPrEx>
        <w:tc>
          <w:tcPr>
            <w:tcW w:w="2335" w:type="dxa"/>
          </w:tcPr>
          <w:p w:rsidR="00711BAA" w:rsidRPr="00711BAA" w:rsidP="00711BAA" w14:paraId="3646D97C" w14:textId="77777777">
            <w:pPr>
              <w:rPr>
                <w:sz w:val="20"/>
                <w:szCs w:val="20"/>
              </w:rPr>
            </w:pPr>
            <w:r w:rsidRPr="00711BAA">
              <w:rPr>
                <w:sz w:val="20"/>
                <w:szCs w:val="20"/>
              </w:rPr>
              <w:t>BD BACTEC™ Lytic/10 Anaerobic/F Culture Vials</w:t>
            </w:r>
          </w:p>
        </w:tc>
        <w:tc>
          <w:tcPr>
            <w:tcW w:w="1325" w:type="dxa"/>
          </w:tcPr>
          <w:p w:rsidR="00711BAA" w:rsidRPr="001D2195" w:rsidP="00711BAA" w14:paraId="57124156" w14:textId="77777777"/>
        </w:tc>
        <w:tc>
          <w:tcPr>
            <w:tcW w:w="1325" w:type="dxa"/>
          </w:tcPr>
          <w:p w:rsidR="00711BAA" w:rsidRPr="001D2195" w:rsidP="00711BAA" w14:paraId="72617188" w14:textId="77777777"/>
        </w:tc>
        <w:tc>
          <w:tcPr>
            <w:tcW w:w="1325" w:type="dxa"/>
          </w:tcPr>
          <w:p w:rsidR="00711BAA" w:rsidRPr="001D2195" w:rsidP="00711BAA" w14:paraId="1F4D60D3" w14:textId="77777777"/>
        </w:tc>
        <w:tc>
          <w:tcPr>
            <w:tcW w:w="1325" w:type="dxa"/>
          </w:tcPr>
          <w:p w:rsidR="00711BAA" w:rsidRPr="001D2195" w:rsidP="00711BAA" w14:paraId="76884036" w14:textId="77777777"/>
        </w:tc>
        <w:tc>
          <w:tcPr>
            <w:tcW w:w="1325" w:type="dxa"/>
          </w:tcPr>
          <w:p w:rsidR="00711BAA" w:rsidRPr="001D2195" w:rsidP="00711BAA" w14:paraId="64145558" w14:textId="77777777"/>
        </w:tc>
        <w:tc>
          <w:tcPr>
            <w:tcW w:w="1385" w:type="dxa"/>
          </w:tcPr>
          <w:p w:rsidR="00711BAA" w:rsidRPr="001D2195" w:rsidP="00711BAA" w14:paraId="7B1B0960" w14:textId="77777777"/>
        </w:tc>
      </w:tr>
      <w:tr w14:paraId="4B401F91" w14:textId="77777777" w:rsidTr="000D540F">
        <w:tblPrEx>
          <w:tblW w:w="10345" w:type="dxa"/>
          <w:tblLayout w:type="fixed"/>
          <w:tblLook w:val="04A0"/>
        </w:tblPrEx>
        <w:tc>
          <w:tcPr>
            <w:tcW w:w="2335" w:type="dxa"/>
          </w:tcPr>
          <w:p w:rsidR="00711BAA" w:rsidRPr="00711BAA" w:rsidP="00711BAA" w14:paraId="58FB7FF1" w14:textId="77777777">
            <w:pPr>
              <w:rPr>
                <w:rFonts w:eastAsia="MS Gothic"/>
                <w:sz w:val="20"/>
                <w:szCs w:val="20"/>
              </w:rPr>
            </w:pPr>
            <w:r w:rsidRPr="00711BAA">
              <w:rPr>
                <w:sz w:val="20"/>
                <w:szCs w:val="20"/>
              </w:rPr>
              <w:t xml:space="preserve">BD BACTEC™ Peds </w:t>
            </w:r>
            <w:r w:rsidRPr="00711BAA">
              <w:rPr>
                <w:sz w:val="20"/>
                <w:szCs w:val="20"/>
              </w:rPr>
              <w:t>Plus</w:t>
            </w:r>
            <w:r w:rsidRPr="00711BAA">
              <w:rPr>
                <w:sz w:val="20"/>
                <w:szCs w:val="20"/>
                <w:vertAlign w:val="superscript"/>
              </w:rPr>
              <w:t>TM</w:t>
            </w:r>
            <w:r w:rsidRPr="00711BAA">
              <w:rPr>
                <w:sz w:val="20"/>
                <w:szCs w:val="20"/>
              </w:rPr>
              <w:t>/F Culture Vials</w:t>
            </w:r>
          </w:p>
        </w:tc>
        <w:tc>
          <w:tcPr>
            <w:tcW w:w="1325" w:type="dxa"/>
          </w:tcPr>
          <w:p w:rsidR="00711BAA" w:rsidRPr="001D2195" w:rsidP="00711BAA" w14:paraId="43681C1D" w14:textId="77777777"/>
        </w:tc>
        <w:tc>
          <w:tcPr>
            <w:tcW w:w="1325" w:type="dxa"/>
          </w:tcPr>
          <w:p w:rsidR="00711BAA" w:rsidRPr="001D2195" w:rsidP="00711BAA" w14:paraId="0C0B5D07" w14:textId="77777777"/>
        </w:tc>
        <w:tc>
          <w:tcPr>
            <w:tcW w:w="1325" w:type="dxa"/>
          </w:tcPr>
          <w:p w:rsidR="00711BAA" w:rsidRPr="001D2195" w:rsidP="00711BAA" w14:paraId="2AFC9CE0" w14:textId="77777777"/>
        </w:tc>
        <w:tc>
          <w:tcPr>
            <w:tcW w:w="1325" w:type="dxa"/>
          </w:tcPr>
          <w:p w:rsidR="00711BAA" w:rsidRPr="001D2195" w:rsidP="00711BAA" w14:paraId="381B1438" w14:textId="77777777"/>
        </w:tc>
        <w:tc>
          <w:tcPr>
            <w:tcW w:w="1325" w:type="dxa"/>
          </w:tcPr>
          <w:p w:rsidR="00711BAA" w:rsidRPr="001D2195" w:rsidP="00711BAA" w14:paraId="01E36FD4" w14:textId="77777777"/>
        </w:tc>
        <w:tc>
          <w:tcPr>
            <w:tcW w:w="1385" w:type="dxa"/>
          </w:tcPr>
          <w:p w:rsidR="00711BAA" w:rsidRPr="001D2195" w:rsidP="00711BAA" w14:paraId="0D45D66F" w14:textId="77777777"/>
        </w:tc>
      </w:tr>
      <w:tr w14:paraId="1B63FFAC" w14:textId="77777777" w:rsidTr="000D540F">
        <w:tblPrEx>
          <w:tblW w:w="10345" w:type="dxa"/>
          <w:tblLayout w:type="fixed"/>
          <w:tblLook w:val="04A0"/>
        </w:tblPrEx>
        <w:tc>
          <w:tcPr>
            <w:tcW w:w="2335" w:type="dxa"/>
          </w:tcPr>
          <w:p w:rsidR="00711BAA" w:rsidRPr="00711BAA" w:rsidP="00711BAA" w14:paraId="7607D3D5" w14:textId="77777777">
            <w:pPr>
              <w:rPr>
                <w:sz w:val="20"/>
                <w:szCs w:val="20"/>
              </w:rPr>
            </w:pPr>
            <w:r w:rsidRPr="00711BAA">
              <w:rPr>
                <w:sz w:val="20"/>
                <w:szCs w:val="20"/>
              </w:rPr>
              <w:t>BD BACTEC™ Plus Anaerobic/F Culture Vials</w:t>
            </w:r>
          </w:p>
        </w:tc>
        <w:tc>
          <w:tcPr>
            <w:tcW w:w="1325" w:type="dxa"/>
          </w:tcPr>
          <w:p w:rsidR="00711BAA" w:rsidRPr="001D2195" w:rsidP="00711BAA" w14:paraId="25567EF4" w14:textId="77777777"/>
        </w:tc>
        <w:tc>
          <w:tcPr>
            <w:tcW w:w="1325" w:type="dxa"/>
          </w:tcPr>
          <w:p w:rsidR="00711BAA" w:rsidRPr="001D2195" w:rsidP="00711BAA" w14:paraId="025111C3" w14:textId="77777777"/>
        </w:tc>
        <w:tc>
          <w:tcPr>
            <w:tcW w:w="1325" w:type="dxa"/>
          </w:tcPr>
          <w:p w:rsidR="00711BAA" w:rsidRPr="001D2195" w:rsidP="00711BAA" w14:paraId="7B232560" w14:textId="77777777"/>
        </w:tc>
        <w:tc>
          <w:tcPr>
            <w:tcW w:w="1325" w:type="dxa"/>
          </w:tcPr>
          <w:p w:rsidR="00711BAA" w:rsidRPr="001D2195" w:rsidP="00711BAA" w14:paraId="0E5DD548" w14:textId="77777777"/>
        </w:tc>
        <w:tc>
          <w:tcPr>
            <w:tcW w:w="1325" w:type="dxa"/>
          </w:tcPr>
          <w:p w:rsidR="00711BAA" w:rsidRPr="001D2195" w:rsidP="00711BAA" w14:paraId="40CBE9DF" w14:textId="77777777"/>
        </w:tc>
        <w:tc>
          <w:tcPr>
            <w:tcW w:w="1385" w:type="dxa"/>
          </w:tcPr>
          <w:p w:rsidR="00711BAA" w:rsidRPr="001D2195" w:rsidP="00711BAA" w14:paraId="69D7EB1F" w14:textId="77777777"/>
        </w:tc>
      </w:tr>
      <w:tr w14:paraId="6E27D87A" w14:textId="77777777" w:rsidTr="000D540F">
        <w:tblPrEx>
          <w:tblW w:w="10345" w:type="dxa"/>
          <w:tblLayout w:type="fixed"/>
          <w:tblLook w:val="04A0"/>
        </w:tblPrEx>
        <w:tc>
          <w:tcPr>
            <w:tcW w:w="2335" w:type="dxa"/>
          </w:tcPr>
          <w:p w:rsidR="00711BAA" w:rsidRPr="00711BAA" w:rsidP="00711BAA" w14:paraId="6654232D" w14:textId="77777777">
            <w:pPr>
              <w:rPr>
                <w:sz w:val="20"/>
                <w:szCs w:val="20"/>
              </w:rPr>
            </w:pPr>
            <w:r w:rsidRPr="00711BAA">
              <w:rPr>
                <w:sz w:val="20"/>
                <w:szCs w:val="20"/>
              </w:rPr>
              <w:t>BD BACTEC™ Standard Anaerobic/F Culture Vials</w:t>
            </w:r>
          </w:p>
        </w:tc>
        <w:tc>
          <w:tcPr>
            <w:tcW w:w="1325" w:type="dxa"/>
          </w:tcPr>
          <w:p w:rsidR="00711BAA" w:rsidRPr="001D2195" w:rsidP="00711BAA" w14:paraId="44D6704E" w14:textId="77777777"/>
        </w:tc>
        <w:tc>
          <w:tcPr>
            <w:tcW w:w="1325" w:type="dxa"/>
          </w:tcPr>
          <w:p w:rsidR="00711BAA" w:rsidRPr="001D2195" w:rsidP="00711BAA" w14:paraId="719F3CF2" w14:textId="77777777"/>
        </w:tc>
        <w:tc>
          <w:tcPr>
            <w:tcW w:w="1325" w:type="dxa"/>
          </w:tcPr>
          <w:p w:rsidR="00711BAA" w:rsidRPr="001D2195" w:rsidP="00711BAA" w14:paraId="04F1FD3D" w14:textId="77777777"/>
        </w:tc>
        <w:tc>
          <w:tcPr>
            <w:tcW w:w="1325" w:type="dxa"/>
          </w:tcPr>
          <w:p w:rsidR="00711BAA" w:rsidRPr="001D2195" w:rsidP="00711BAA" w14:paraId="528CC13C" w14:textId="77777777"/>
        </w:tc>
        <w:tc>
          <w:tcPr>
            <w:tcW w:w="1325" w:type="dxa"/>
          </w:tcPr>
          <w:p w:rsidR="00711BAA" w:rsidRPr="001D2195" w:rsidP="00711BAA" w14:paraId="7CDDFDD9" w14:textId="77777777"/>
        </w:tc>
        <w:tc>
          <w:tcPr>
            <w:tcW w:w="1385" w:type="dxa"/>
          </w:tcPr>
          <w:p w:rsidR="00711BAA" w:rsidRPr="001D2195" w:rsidP="00711BAA" w14:paraId="6B6072FA" w14:textId="77777777"/>
        </w:tc>
      </w:tr>
      <w:tr w14:paraId="3CD87153" w14:textId="77777777" w:rsidTr="000D540F">
        <w:tblPrEx>
          <w:tblW w:w="10345" w:type="dxa"/>
          <w:tblLayout w:type="fixed"/>
          <w:tblLook w:val="04A0"/>
        </w:tblPrEx>
        <w:tc>
          <w:tcPr>
            <w:tcW w:w="2335" w:type="dxa"/>
          </w:tcPr>
          <w:p w:rsidR="00711BAA" w:rsidRPr="00711BAA" w:rsidP="00711BAA" w14:paraId="09A8C3AC" w14:textId="77777777">
            <w:pPr>
              <w:rPr>
                <w:sz w:val="20"/>
                <w:szCs w:val="20"/>
              </w:rPr>
            </w:pPr>
            <w:r w:rsidRPr="00711BAA">
              <w:rPr>
                <w:sz w:val="20"/>
                <w:szCs w:val="20"/>
              </w:rPr>
              <w:t>BD BACTEC™ Standard/10 Aerobic/F Culture Vials</w:t>
            </w:r>
          </w:p>
        </w:tc>
        <w:tc>
          <w:tcPr>
            <w:tcW w:w="1325" w:type="dxa"/>
          </w:tcPr>
          <w:p w:rsidR="00711BAA" w:rsidRPr="001D2195" w:rsidP="00711BAA" w14:paraId="2A6760FF" w14:textId="77777777"/>
        </w:tc>
        <w:tc>
          <w:tcPr>
            <w:tcW w:w="1325" w:type="dxa"/>
          </w:tcPr>
          <w:p w:rsidR="00711BAA" w:rsidRPr="001D2195" w:rsidP="00711BAA" w14:paraId="5B00E35D" w14:textId="77777777"/>
        </w:tc>
        <w:tc>
          <w:tcPr>
            <w:tcW w:w="1325" w:type="dxa"/>
          </w:tcPr>
          <w:p w:rsidR="00711BAA" w:rsidRPr="001D2195" w:rsidP="00711BAA" w14:paraId="4C1F40A0" w14:textId="77777777"/>
        </w:tc>
        <w:tc>
          <w:tcPr>
            <w:tcW w:w="1325" w:type="dxa"/>
          </w:tcPr>
          <w:p w:rsidR="00711BAA" w:rsidRPr="001D2195" w:rsidP="00711BAA" w14:paraId="65FF0BCB" w14:textId="77777777"/>
        </w:tc>
        <w:tc>
          <w:tcPr>
            <w:tcW w:w="1325" w:type="dxa"/>
          </w:tcPr>
          <w:p w:rsidR="00711BAA" w:rsidRPr="001D2195" w:rsidP="00711BAA" w14:paraId="04746A81" w14:textId="77777777"/>
        </w:tc>
        <w:tc>
          <w:tcPr>
            <w:tcW w:w="1385" w:type="dxa"/>
          </w:tcPr>
          <w:p w:rsidR="00711BAA" w:rsidRPr="001D2195" w:rsidP="00711BAA" w14:paraId="01267EBB" w14:textId="77777777"/>
        </w:tc>
      </w:tr>
      <w:tr w14:paraId="79A8FD23" w14:textId="77777777" w:rsidTr="000D540F">
        <w:tblPrEx>
          <w:tblW w:w="10345" w:type="dxa"/>
          <w:tblLayout w:type="fixed"/>
          <w:tblLook w:val="04A0"/>
        </w:tblPrEx>
        <w:tc>
          <w:tcPr>
            <w:tcW w:w="2335" w:type="dxa"/>
          </w:tcPr>
          <w:p w:rsidR="00711BAA" w:rsidRPr="00711BAA" w:rsidP="00711BAA" w14:paraId="56804921" w14:textId="77777777">
            <w:pPr>
              <w:rPr>
                <w:sz w:val="20"/>
                <w:szCs w:val="20"/>
              </w:rPr>
            </w:pPr>
            <w:r w:rsidRPr="00711BAA">
              <w:rPr>
                <w:sz w:val="20"/>
                <w:szCs w:val="20"/>
              </w:rPr>
              <w:t xml:space="preserve">BD BACTEC™ </w:t>
            </w:r>
            <w:r w:rsidRPr="00711BAA">
              <w:rPr>
                <w:sz w:val="20"/>
                <w:szCs w:val="20"/>
              </w:rPr>
              <w:t>Myco</w:t>
            </w:r>
            <w:r w:rsidRPr="00711BAA">
              <w:rPr>
                <w:sz w:val="20"/>
                <w:szCs w:val="20"/>
              </w:rPr>
              <w:t>/F Lytic Culture Vials</w:t>
            </w:r>
          </w:p>
        </w:tc>
        <w:tc>
          <w:tcPr>
            <w:tcW w:w="1325" w:type="dxa"/>
          </w:tcPr>
          <w:p w:rsidR="00711BAA" w:rsidRPr="001D2195" w:rsidP="00711BAA" w14:paraId="12826356" w14:textId="77777777"/>
        </w:tc>
        <w:tc>
          <w:tcPr>
            <w:tcW w:w="1325" w:type="dxa"/>
          </w:tcPr>
          <w:p w:rsidR="00711BAA" w:rsidRPr="001D2195" w:rsidP="00711BAA" w14:paraId="2F29A6BF" w14:textId="77777777"/>
        </w:tc>
        <w:tc>
          <w:tcPr>
            <w:tcW w:w="1325" w:type="dxa"/>
          </w:tcPr>
          <w:p w:rsidR="00711BAA" w:rsidRPr="001D2195" w:rsidP="00711BAA" w14:paraId="6BEEB252" w14:textId="77777777"/>
        </w:tc>
        <w:tc>
          <w:tcPr>
            <w:tcW w:w="1325" w:type="dxa"/>
          </w:tcPr>
          <w:p w:rsidR="00711BAA" w:rsidRPr="001D2195" w:rsidP="00711BAA" w14:paraId="3F3BD1D3" w14:textId="77777777"/>
        </w:tc>
        <w:tc>
          <w:tcPr>
            <w:tcW w:w="1325" w:type="dxa"/>
          </w:tcPr>
          <w:p w:rsidR="00711BAA" w:rsidRPr="001D2195" w:rsidP="00711BAA" w14:paraId="74ED63FD" w14:textId="77777777"/>
        </w:tc>
        <w:tc>
          <w:tcPr>
            <w:tcW w:w="1385" w:type="dxa"/>
          </w:tcPr>
          <w:p w:rsidR="00711BAA" w:rsidRPr="001D2195" w:rsidP="00711BAA" w14:paraId="5221E708" w14:textId="77777777"/>
        </w:tc>
      </w:tr>
    </w:tbl>
    <w:p w:rsidR="009677F1" w:rsidRPr="00C206C1" w:rsidP="00C206C1" w14:paraId="15F2C9C2" w14:textId="77777777">
      <w:pPr>
        <w:rPr>
          <w:b/>
        </w:rPr>
      </w:pPr>
    </w:p>
    <w:p w:rsidR="00D91DF7" w:rsidRPr="00D91DF7" w:rsidP="00517B7A" w14:paraId="37BDBC7C" w14:textId="77777777">
      <w:pPr>
        <w:pStyle w:val="ListParagraph"/>
        <w:rPr>
          <w:rFonts w:cstheme="minorHAnsi"/>
        </w:rPr>
      </w:pPr>
    </w:p>
    <w:p w:rsidR="001B4361" w:rsidP="00812789" w14:paraId="6B32B3AF" w14:textId="211B84AE">
      <w:pPr>
        <w:pStyle w:val="ListParagraph"/>
        <w:numPr>
          <w:ilvl w:val="0"/>
          <w:numId w:val="1"/>
        </w:numPr>
        <w:rPr>
          <w:rFonts w:cstheme="minorHAnsi"/>
        </w:rPr>
      </w:pPr>
      <w:r>
        <w:t>Did your facility implement a plan to mitigate the impact of the blood culture bottle shortage? Yes/No</w:t>
      </w:r>
    </w:p>
    <w:p w:rsidR="00EF43ED" w:rsidRPr="002167BC" w:rsidP="009307FC" w14:paraId="133C3EDB" w14:textId="3ECC674A">
      <w:pPr>
        <w:pStyle w:val="ListParagraph"/>
        <w:numPr>
          <w:ilvl w:val="1"/>
          <w:numId w:val="18"/>
        </w:numPr>
        <w:rPr>
          <w:rFonts w:cstheme="minorHAnsi"/>
        </w:rPr>
      </w:pPr>
      <w:r>
        <w:rPr>
          <w:rFonts w:cstheme="minorHAnsi"/>
        </w:rPr>
        <w:t xml:space="preserve">If </w:t>
      </w:r>
      <w:r>
        <w:rPr>
          <w:rFonts w:cstheme="minorHAnsi"/>
        </w:rPr>
        <w:t>Yes</w:t>
      </w:r>
      <w:r>
        <w:rPr>
          <w:rFonts w:cstheme="minorHAnsi"/>
        </w:rPr>
        <w:t xml:space="preserve">, </w:t>
      </w:r>
      <w:r w:rsidR="006A5F3E">
        <w:t>which of the following strategies were included? (Check all that apply)</w:t>
      </w:r>
    </w:p>
    <w:tbl>
      <w:tblPr>
        <w:tblStyle w:val="TableGrid"/>
        <w:tblW w:w="9926" w:type="dxa"/>
        <w:tblInd w:w="607" w:type="dxa"/>
        <w:tblLook w:val="04A0"/>
      </w:tblPr>
      <w:tblGrid>
        <w:gridCol w:w="7195"/>
        <w:gridCol w:w="869"/>
        <w:gridCol w:w="884"/>
        <w:gridCol w:w="978"/>
      </w:tblGrid>
      <w:tr w14:paraId="6E42F8AE" w14:textId="77777777" w:rsidTr="008A4BC3">
        <w:tblPrEx>
          <w:tblW w:w="9926" w:type="dxa"/>
          <w:tblInd w:w="607" w:type="dxa"/>
          <w:tblLook w:val="04A0"/>
        </w:tblPrEx>
        <w:tc>
          <w:tcPr>
            <w:tcW w:w="7195" w:type="dxa"/>
            <w:shd w:val="clear" w:color="auto" w:fill="D9D9D9" w:themeFill="background1" w:themeFillShade="D9"/>
            <w:vAlign w:val="center"/>
          </w:tcPr>
          <w:p w:rsidR="00EF43ED" w:rsidRPr="00812789" w:rsidP="00EF43ED" w14:paraId="7B5EB16C" w14:textId="46473525">
            <w:pPr>
              <w:rPr>
                <w:rFonts w:cstheme="minorHAnsi"/>
                <w:b/>
                <w:bCs/>
              </w:rPr>
            </w:pPr>
            <w:r w:rsidRPr="00812789">
              <w:rPr>
                <w:rFonts w:cstheme="minorHAnsi"/>
                <w:b/>
                <w:bCs/>
              </w:rPr>
              <w:t>Strategy Implemented</w:t>
            </w:r>
          </w:p>
        </w:tc>
        <w:tc>
          <w:tcPr>
            <w:tcW w:w="869" w:type="dxa"/>
            <w:shd w:val="clear" w:color="auto" w:fill="D9D9D9" w:themeFill="background1" w:themeFillShade="D9"/>
            <w:vAlign w:val="center"/>
          </w:tcPr>
          <w:p w:rsidR="00EF43ED" w:rsidRPr="00812789" w:rsidP="006F08BA" w14:paraId="7AC987E6" w14:textId="2AF76CB0">
            <w:pPr>
              <w:jc w:val="center"/>
              <w:rPr>
                <w:rFonts w:cstheme="minorHAnsi"/>
                <w:b/>
                <w:bCs/>
              </w:rPr>
            </w:pPr>
            <w:r w:rsidRPr="00812789">
              <w:rPr>
                <w:rFonts w:cstheme="minorHAnsi"/>
                <w:b/>
                <w:bCs/>
              </w:rPr>
              <w:t>Yes/No</w:t>
            </w:r>
          </w:p>
        </w:tc>
        <w:tc>
          <w:tcPr>
            <w:tcW w:w="884" w:type="dxa"/>
            <w:shd w:val="clear" w:color="auto" w:fill="D9D9D9" w:themeFill="background1" w:themeFillShade="D9"/>
            <w:vAlign w:val="center"/>
          </w:tcPr>
          <w:p w:rsidR="00EF43ED" w:rsidRPr="00812789" w:rsidP="007B4AD7" w14:paraId="206F7293" w14:textId="2F89A6A0">
            <w:pPr>
              <w:jc w:val="center"/>
              <w:rPr>
                <w:rFonts w:cstheme="minorHAnsi"/>
                <w:b/>
                <w:bCs/>
              </w:rPr>
            </w:pPr>
            <w:r w:rsidRPr="00812789">
              <w:rPr>
                <w:rFonts w:cstheme="minorHAnsi"/>
                <w:b/>
                <w:bCs/>
              </w:rPr>
              <w:t>Month Started</w:t>
            </w:r>
          </w:p>
        </w:tc>
        <w:tc>
          <w:tcPr>
            <w:tcW w:w="978" w:type="dxa"/>
            <w:shd w:val="clear" w:color="auto" w:fill="D9D9D9" w:themeFill="background1" w:themeFillShade="D9"/>
            <w:vAlign w:val="center"/>
          </w:tcPr>
          <w:p w:rsidR="00EF43ED" w:rsidRPr="00812789" w:rsidP="007B4AD7" w14:paraId="6E8B3A28" w14:textId="05C89D57">
            <w:pPr>
              <w:jc w:val="center"/>
              <w:rPr>
                <w:rFonts w:cstheme="minorHAnsi"/>
                <w:b/>
                <w:bCs/>
              </w:rPr>
            </w:pPr>
            <w:r w:rsidRPr="00812789">
              <w:rPr>
                <w:rFonts w:cstheme="minorHAnsi"/>
                <w:b/>
                <w:bCs/>
              </w:rPr>
              <w:t>Month Stopped</w:t>
            </w:r>
          </w:p>
        </w:tc>
      </w:tr>
      <w:tr w14:paraId="15D89D07" w14:textId="77777777" w:rsidTr="00812789">
        <w:tblPrEx>
          <w:tblW w:w="9926" w:type="dxa"/>
          <w:tblInd w:w="607" w:type="dxa"/>
          <w:tblLook w:val="04A0"/>
        </w:tblPrEx>
        <w:tc>
          <w:tcPr>
            <w:tcW w:w="9926" w:type="dxa"/>
            <w:gridSpan w:val="4"/>
            <w:shd w:val="clear" w:color="auto" w:fill="F2F2F2" w:themeFill="background1" w:themeFillShade="F2"/>
          </w:tcPr>
          <w:p w:rsidR="00EC1025" w:rsidRPr="000425A0" w:rsidP="00A95995" w14:paraId="5B819908" w14:textId="45038A3B">
            <w:pPr>
              <w:pStyle w:val="ListParagraph"/>
              <w:numPr>
                <w:ilvl w:val="0"/>
                <w:numId w:val="22"/>
              </w:numPr>
              <w:ind w:left="432" w:hanging="288"/>
              <w:rPr>
                <w:rFonts w:cstheme="minorHAnsi"/>
                <w:sz w:val="20"/>
                <w:szCs w:val="20"/>
              </w:rPr>
            </w:pPr>
            <w:bookmarkStart w:id="2" w:name="_Hlk174960574"/>
            <w:r w:rsidRPr="000425A0">
              <w:rPr>
                <w:sz w:val="20"/>
                <w:szCs w:val="20"/>
              </w:rPr>
              <w:t>Collaboration with Other Facilities</w:t>
            </w:r>
          </w:p>
        </w:tc>
      </w:tr>
      <w:bookmarkEnd w:id="2"/>
      <w:tr w14:paraId="4B597FB9" w14:textId="77777777" w:rsidTr="00812789">
        <w:tblPrEx>
          <w:tblW w:w="9926" w:type="dxa"/>
          <w:tblInd w:w="607" w:type="dxa"/>
          <w:tblLook w:val="04A0"/>
        </w:tblPrEx>
        <w:tc>
          <w:tcPr>
            <w:tcW w:w="7195" w:type="dxa"/>
          </w:tcPr>
          <w:p w:rsidR="00EF43ED" w:rsidRPr="000425A0" w:rsidP="00E21405" w14:paraId="320CD635" w14:textId="1239BA3C">
            <w:pPr>
              <w:pStyle w:val="ListParagraph"/>
              <w:numPr>
                <w:ilvl w:val="0"/>
                <w:numId w:val="23"/>
              </w:numPr>
              <w:rPr>
                <w:rFonts w:cstheme="minorHAnsi"/>
                <w:sz w:val="20"/>
                <w:szCs w:val="20"/>
              </w:rPr>
            </w:pPr>
            <w:r w:rsidRPr="000425A0">
              <w:rPr>
                <w:rFonts w:cstheme="minorHAnsi"/>
                <w:color w:val="1C1D1F"/>
                <w:sz w:val="20"/>
                <w:szCs w:val="20"/>
                <w:shd w:val="clear" w:color="auto" w:fill="FFFFFF"/>
              </w:rPr>
              <w:t>Partnering</w:t>
            </w:r>
            <w:r w:rsidRPr="000425A0" w:rsidR="00A553CD">
              <w:rPr>
                <w:rFonts w:cstheme="minorHAnsi"/>
                <w:color w:val="1C1D1F"/>
                <w:sz w:val="20"/>
                <w:szCs w:val="20"/>
                <w:shd w:val="clear" w:color="auto" w:fill="FFFFFF"/>
              </w:rPr>
              <w:t xml:space="preserve"> with a nearby facility or sending samples out to a laboratory not affected by the shortage</w:t>
            </w:r>
          </w:p>
        </w:tc>
        <w:tc>
          <w:tcPr>
            <w:tcW w:w="869" w:type="dxa"/>
          </w:tcPr>
          <w:p w:rsidR="00EF43ED" w:rsidRPr="000425A0" w:rsidP="00EF43ED" w14:paraId="31827FBA" w14:textId="77777777">
            <w:pPr>
              <w:rPr>
                <w:rFonts w:cstheme="minorHAnsi"/>
                <w:sz w:val="20"/>
                <w:szCs w:val="20"/>
              </w:rPr>
            </w:pPr>
          </w:p>
        </w:tc>
        <w:tc>
          <w:tcPr>
            <w:tcW w:w="884" w:type="dxa"/>
          </w:tcPr>
          <w:p w:rsidR="00EF43ED" w:rsidRPr="000425A0" w:rsidP="00EF43ED" w14:paraId="766ADF8E" w14:textId="77777777">
            <w:pPr>
              <w:rPr>
                <w:rFonts w:cstheme="minorHAnsi"/>
                <w:sz w:val="20"/>
                <w:szCs w:val="20"/>
              </w:rPr>
            </w:pPr>
          </w:p>
        </w:tc>
        <w:tc>
          <w:tcPr>
            <w:tcW w:w="978" w:type="dxa"/>
          </w:tcPr>
          <w:p w:rsidR="00EF43ED" w:rsidRPr="000425A0" w:rsidP="00EF43ED" w14:paraId="7D0F3462" w14:textId="77777777">
            <w:pPr>
              <w:rPr>
                <w:rFonts w:cstheme="minorHAnsi"/>
                <w:sz w:val="20"/>
                <w:szCs w:val="20"/>
              </w:rPr>
            </w:pPr>
          </w:p>
        </w:tc>
      </w:tr>
      <w:tr w14:paraId="7CC28198" w14:textId="77777777">
        <w:tblPrEx>
          <w:tblW w:w="9926" w:type="dxa"/>
          <w:tblInd w:w="607" w:type="dxa"/>
          <w:tblLook w:val="04A0"/>
        </w:tblPrEx>
        <w:tc>
          <w:tcPr>
            <w:tcW w:w="9926" w:type="dxa"/>
            <w:gridSpan w:val="4"/>
            <w:shd w:val="clear" w:color="auto" w:fill="F2F2F2" w:themeFill="background1" w:themeFillShade="F2"/>
          </w:tcPr>
          <w:p w:rsidR="0024371B" w:rsidRPr="000425A0" w:rsidP="00A95995" w14:paraId="46EFE8CB" w14:textId="77777777">
            <w:pPr>
              <w:pStyle w:val="ListParagraph"/>
              <w:numPr>
                <w:ilvl w:val="0"/>
                <w:numId w:val="22"/>
              </w:numPr>
              <w:ind w:left="432" w:hanging="288"/>
              <w:rPr>
                <w:rFonts w:cstheme="minorHAnsi"/>
                <w:sz w:val="20"/>
                <w:szCs w:val="20"/>
              </w:rPr>
            </w:pPr>
            <w:r w:rsidRPr="000425A0">
              <w:rPr>
                <w:sz w:val="20"/>
                <w:szCs w:val="20"/>
              </w:rPr>
              <w:t>Diversification of Diagnostic Resources</w:t>
            </w:r>
          </w:p>
        </w:tc>
      </w:tr>
      <w:tr w14:paraId="69C7D0BF" w14:textId="77777777" w:rsidTr="00812789">
        <w:tblPrEx>
          <w:tblW w:w="9926" w:type="dxa"/>
          <w:tblInd w:w="607" w:type="dxa"/>
          <w:tblLook w:val="04A0"/>
        </w:tblPrEx>
        <w:tc>
          <w:tcPr>
            <w:tcW w:w="7195" w:type="dxa"/>
          </w:tcPr>
          <w:p w:rsidR="0024371B" w:rsidRPr="000425A0" w:rsidP="001744F6" w14:paraId="62BE1820" w14:textId="0B0908E9">
            <w:pPr>
              <w:pStyle w:val="ListParagraph"/>
              <w:numPr>
                <w:ilvl w:val="0"/>
                <w:numId w:val="24"/>
              </w:numPr>
              <w:rPr>
                <w:rStyle w:val="Strong"/>
                <w:b w:val="0"/>
                <w:bCs w:val="0"/>
                <w:sz w:val="20"/>
                <w:szCs w:val="20"/>
              </w:rPr>
            </w:pPr>
            <w:r w:rsidRPr="000425A0">
              <w:rPr>
                <w:sz w:val="20"/>
                <w:szCs w:val="20"/>
              </w:rPr>
              <w:t>Using non-culture-based microbiology testing (NCT)</w:t>
            </w:r>
          </w:p>
        </w:tc>
        <w:tc>
          <w:tcPr>
            <w:tcW w:w="869" w:type="dxa"/>
          </w:tcPr>
          <w:p w:rsidR="0024371B" w:rsidRPr="000425A0" w:rsidP="0024371B" w14:paraId="31B07EA9" w14:textId="77777777">
            <w:pPr>
              <w:rPr>
                <w:rFonts w:cstheme="minorHAnsi"/>
                <w:sz w:val="20"/>
                <w:szCs w:val="20"/>
              </w:rPr>
            </w:pPr>
          </w:p>
        </w:tc>
        <w:tc>
          <w:tcPr>
            <w:tcW w:w="884" w:type="dxa"/>
          </w:tcPr>
          <w:p w:rsidR="0024371B" w:rsidRPr="000425A0" w:rsidP="0024371B" w14:paraId="5AF7D69C" w14:textId="77777777">
            <w:pPr>
              <w:rPr>
                <w:rFonts w:cstheme="minorHAnsi"/>
                <w:sz w:val="20"/>
                <w:szCs w:val="20"/>
              </w:rPr>
            </w:pPr>
          </w:p>
        </w:tc>
        <w:tc>
          <w:tcPr>
            <w:tcW w:w="978" w:type="dxa"/>
          </w:tcPr>
          <w:p w:rsidR="0024371B" w:rsidRPr="000425A0" w:rsidP="0024371B" w14:paraId="70F107DE" w14:textId="77777777">
            <w:pPr>
              <w:rPr>
                <w:rFonts w:cstheme="minorHAnsi"/>
                <w:sz w:val="20"/>
                <w:szCs w:val="20"/>
              </w:rPr>
            </w:pPr>
          </w:p>
        </w:tc>
      </w:tr>
      <w:tr w14:paraId="07340D0A" w14:textId="77777777" w:rsidTr="00812789">
        <w:tblPrEx>
          <w:tblW w:w="9926" w:type="dxa"/>
          <w:tblInd w:w="607" w:type="dxa"/>
          <w:tblLook w:val="04A0"/>
        </w:tblPrEx>
        <w:tc>
          <w:tcPr>
            <w:tcW w:w="7195" w:type="dxa"/>
          </w:tcPr>
          <w:p w:rsidR="0024371B" w:rsidRPr="000425A0" w:rsidP="001744F6" w14:paraId="36A128DB" w14:textId="31A9DDBC">
            <w:pPr>
              <w:pStyle w:val="ListParagraph"/>
              <w:numPr>
                <w:ilvl w:val="0"/>
                <w:numId w:val="24"/>
              </w:numPr>
              <w:rPr>
                <w:rStyle w:val="Strong"/>
                <w:b w:val="0"/>
                <w:bCs w:val="0"/>
                <w:sz w:val="20"/>
                <w:szCs w:val="20"/>
              </w:rPr>
            </w:pPr>
            <w:r w:rsidRPr="000425A0">
              <w:rPr>
                <w:sz w:val="20"/>
                <w:szCs w:val="20"/>
              </w:rPr>
              <w:t>Purchasing another blood culture system/instrument</w:t>
            </w:r>
          </w:p>
        </w:tc>
        <w:tc>
          <w:tcPr>
            <w:tcW w:w="869" w:type="dxa"/>
          </w:tcPr>
          <w:p w:rsidR="0024371B" w:rsidRPr="000425A0" w:rsidP="0024371B" w14:paraId="5FA927B5" w14:textId="77777777">
            <w:pPr>
              <w:rPr>
                <w:rFonts w:cstheme="minorHAnsi"/>
                <w:sz w:val="20"/>
                <w:szCs w:val="20"/>
              </w:rPr>
            </w:pPr>
          </w:p>
        </w:tc>
        <w:tc>
          <w:tcPr>
            <w:tcW w:w="884" w:type="dxa"/>
          </w:tcPr>
          <w:p w:rsidR="0024371B" w:rsidRPr="000425A0" w:rsidP="0024371B" w14:paraId="776535E6" w14:textId="77777777">
            <w:pPr>
              <w:rPr>
                <w:rFonts w:cstheme="minorHAnsi"/>
                <w:sz w:val="20"/>
                <w:szCs w:val="20"/>
              </w:rPr>
            </w:pPr>
          </w:p>
        </w:tc>
        <w:tc>
          <w:tcPr>
            <w:tcW w:w="978" w:type="dxa"/>
          </w:tcPr>
          <w:p w:rsidR="0024371B" w:rsidRPr="000425A0" w:rsidP="0024371B" w14:paraId="00D1AF05" w14:textId="77777777">
            <w:pPr>
              <w:rPr>
                <w:rFonts w:cstheme="minorHAnsi"/>
                <w:sz w:val="20"/>
                <w:szCs w:val="20"/>
              </w:rPr>
            </w:pPr>
          </w:p>
        </w:tc>
      </w:tr>
      <w:tr w14:paraId="0B000B3A" w14:textId="77777777" w:rsidTr="00812789">
        <w:tblPrEx>
          <w:tblW w:w="9926" w:type="dxa"/>
          <w:tblInd w:w="607" w:type="dxa"/>
          <w:tblLook w:val="04A0"/>
        </w:tblPrEx>
        <w:tc>
          <w:tcPr>
            <w:tcW w:w="7195" w:type="dxa"/>
          </w:tcPr>
          <w:p w:rsidR="00042980" w:rsidRPr="000425A0" w:rsidP="001744F6" w14:paraId="73B10AEC" w14:textId="68D980A6">
            <w:pPr>
              <w:pStyle w:val="ListParagraph"/>
              <w:numPr>
                <w:ilvl w:val="0"/>
                <w:numId w:val="24"/>
              </w:numPr>
              <w:rPr>
                <w:sz w:val="20"/>
                <w:szCs w:val="20"/>
              </w:rPr>
            </w:pPr>
            <w:r w:rsidRPr="000425A0">
              <w:rPr>
                <w:sz w:val="20"/>
                <w:szCs w:val="20"/>
              </w:rPr>
              <w:t>Develop</w:t>
            </w:r>
            <w:r w:rsidRPr="000425A0" w:rsidR="00B629B2">
              <w:rPr>
                <w:sz w:val="20"/>
                <w:szCs w:val="20"/>
              </w:rPr>
              <w:t>ing</w:t>
            </w:r>
            <w:r w:rsidRPr="000425A0" w:rsidR="00522560">
              <w:rPr>
                <w:sz w:val="20"/>
                <w:szCs w:val="20"/>
              </w:rPr>
              <w:t xml:space="preserve"> </w:t>
            </w:r>
            <w:r w:rsidRPr="000425A0" w:rsidR="00B629B2">
              <w:rPr>
                <w:sz w:val="20"/>
                <w:szCs w:val="20"/>
              </w:rPr>
              <w:t>a</w:t>
            </w:r>
            <w:r w:rsidRPr="000425A0" w:rsidR="00F05BDB">
              <w:rPr>
                <w:sz w:val="20"/>
                <w:szCs w:val="20"/>
              </w:rPr>
              <w:t xml:space="preserve"> new</w:t>
            </w:r>
            <w:r w:rsidRPr="000425A0">
              <w:rPr>
                <w:sz w:val="20"/>
                <w:szCs w:val="20"/>
              </w:rPr>
              <w:t xml:space="preserve"> internal </w:t>
            </w:r>
            <w:r w:rsidRPr="000425A0" w:rsidR="00B32ED5">
              <w:rPr>
                <w:sz w:val="20"/>
                <w:szCs w:val="20"/>
              </w:rPr>
              <w:t>process</w:t>
            </w:r>
            <w:r w:rsidRPr="000425A0" w:rsidR="00014E1E">
              <w:rPr>
                <w:sz w:val="20"/>
                <w:szCs w:val="20"/>
              </w:rPr>
              <w:t xml:space="preserve"> to culture blood samples</w:t>
            </w:r>
            <w:r w:rsidRPr="000425A0" w:rsidR="00953240">
              <w:rPr>
                <w:sz w:val="20"/>
                <w:szCs w:val="20"/>
              </w:rPr>
              <w:t xml:space="preserve"> (for example, manual blood cultures)</w:t>
            </w:r>
          </w:p>
        </w:tc>
        <w:tc>
          <w:tcPr>
            <w:tcW w:w="869" w:type="dxa"/>
          </w:tcPr>
          <w:p w:rsidR="00042980" w:rsidRPr="000425A0" w:rsidP="0024371B" w14:paraId="69FCF658" w14:textId="77777777">
            <w:pPr>
              <w:rPr>
                <w:rFonts w:cstheme="minorHAnsi"/>
                <w:sz w:val="20"/>
                <w:szCs w:val="20"/>
              </w:rPr>
            </w:pPr>
          </w:p>
        </w:tc>
        <w:tc>
          <w:tcPr>
            <w:tcW w:w="884" w:type="dxa"/>
          </w:tcPr>
          <w:p w:rsidR="00042980" w:rsidRPr="000425A0" w:rsidP="0024371B" w14:paraId="28837C7D" w14:textId="77777777">
            <w:pPr>
              <w:rPr>
                <w:rFonts w:cstheme="minorHAnsi"/>
                <w:sz w:val="20"/>
                <w:szCs w:val="20"/>
              </w:rPr>
            </w:pPr>
          </w:p>
        </w:tc>
        <w:tc>
          <w:tcPr>
            <w:tcW w:w="978" w:type="dxa"/>
          </w:tcPr>
          <w:p w:rsidR="00042980" w:rsidRPr="000425A0" w:rsidP="0024371B" w14:paraId="574B9E2D" w14:textId="77777777">
            <w:pPr>
              <w:rPr>
                <w:rFonts w:cstheme="minorHAnsi"/>
                <w:sz w:val="20"/>
                <w:szCs w:val="20"/>
              </w:rPr>
            </w:pPr>
          </w:p>
        </w:tc>
      </w:tr>
      <w:tr w14:paraId="15CAB647"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3F6EB962" w14:textId="3AC53A2B">
            <w:pPr>
              <w:pStyle w:val="ListParagraph"/>
              <w:numPr>
                <w:ilvl w:val="0"/>
                <w:numId w:val="22"/>
              </w:numPr>
              <w:ind w:left="432" w:hanging="288"/>
              <w:rPr>
                <w:rFonts w:cstheme="minorHAnsi"/>
                <w:sz w:val="20"/>
                <w:szCs w:val="20"/>
              </w:rPr>
            </w:pPr>
            <w:r w:rsidRPr="000425A0">
              <w:rPr>
                <w:sz w:val="20"/>
                <w:szCs w:val="20"/>
              </w:rPr>
              <w:t>Extend</w:t>
            </w:r>
            <w:r w:rsidRPr="000425A0" w:rsidR="00AF13A8">
              <w:rPr>
                <w:sz w:val="20"/>
                <w:szCs w:val="20"/>
              </w:rPr>
              <w:t>ed</w:t>
            </w:r>
            <w:r w:rsidRPr="000425A0">
              <w:rPr>
                <w:sz w:val="20"/>
                <w:szCs w:val="20"/>
              </w:rPr>
              <w:t xml:space="preserve"> Collection Intervals</w:t>
            </w:r>
          </w:p>
        </w:tc>
      </w:tr>
      <w:tr w14:paraId="79F214B7" w14:textId="77777777" w:rsidTr="00812789">
        <w:tblPrEx>
          <w:tblW w:w="9926" w:type="dxa"/>
          <w:tblInd w:w="607" w:type="dxa"/>
          <w:tblLook w:val="04A0"/>
        </w:tblPrEx>
        <w:tc>
          <w:tcPr>
            <w:tcW w:w="7195" w:type="dxa"/>
          </w:tcPr>
          <w:p w:rsidR="007214DE" w:rsidRPr="000425A0" w:rsidP="009616BF" w14:paraId="41C09AAD" w14:textId="269D9861">
            <w:pPr>
              <w:pStyle w:val="ListParagraph"/>
              <w:numPr>
                <w:ilvl w:val="0"/>
                <w:numId w:val="25"/>
              </w:numPr>
              <w:rPr>
                <w:sz w:val="20"/>
                <w:szCs w:val="20"/>
              </w:rPr>
            </w:pPr>
            <w:r w:rsidRPr="000425A0">
              <w:rPr>
                <w:sz w:val="20"/>
                <w:szCs w:val="20"/>
              </w:rPr>
              <w:t xml:space="preserve">Increasing the </w:t>
            </w:r>
            <w:r w:rsidRPr="000425A0" w:rsidR="00B505D9">
              <w:rPr>
                <w:sz w:val="20"/>
                <w:szCs w:val="20"/>
              </w:rPr>
              <w:t xml:space="preserve">recommended </w:t>
            </w:r>
            <w:r w:rsidRPr="000425A0">
              <w:rPr>
                <w:sz w:val="20"/>
                <w:szCs w:val="20"/>
              </w:rPr>
              <w:t>timeframe between blood culture collection</w:t>
            </w:r>
          </w:p>
        </w:tc>
        <w:tc>
          <w:tcPr>
            <w:tcW w:w="869" w:type="dxa"/>
          </w:tcPr>
          <w:p w:rsidR="007214DE" w:rsidRPr="000425A0" w:rsidP="0024371B" w14:paraId="14FAC3A1" w14:textId="77777777">
            <w:pPr>
              <w:rPr>
                <w:rFonts w:cstheme="minorHAnsi"/>
                <w:sz w:val="20"/>
                <w:szCs w:val="20"/>
              </w:rPr>
            </w:pPr>
          </w:p>
        </w:tc>
        <w:tc>
          <w:tcPr>
            <w:tcW w:w="884" w:type="dxa"/>
          </w:tcPr>
          <w:p w:rsidR="007214DE" w:rsidRPr="000425A0" w:rsidP="0024371B" w14:paraId="732FB6BA" w14:textId="77777777">
            <w:pPr>
              <w:rPr>
                <w:rFonts w:cstheme="minorHAnsi"/>
                <w:sz w:val="20"/>
                <w:szCs w:val="20"/>
              </w:rPr>
            </w:pPr>
          </w:p>
        </w:tc>
        <w:tc>
          <w:tcPr>
            <w:tcW w:w="978" w:type="dxa"/>
          </w:tcPr>
          <w:p w:rsidR="007214DE" w:rsidRPr="000425A0" w:rsidP="0024371B" w14:paraId="0881E31A" w14:textId="77777777">
            <w:pPr>
              <w:rPr>
                <w:rFonts w:cstheme="minorHAnsi"/>
                <w:sz w:val="20"/>
                <w:szCs w:val="20"/>
              </w:rPr>
            </w:pPr>
          </w:p>
        </w:tc>
      </w:tr>
      <w:tr w14:paraId="12AB903E"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65554100" w14:textId="568F32B2">
            <w:pPr>
              <w:pStyle w:val="ListParagraph"/>
              <w:numPr>
                <w:ilvl w:val="0"/>
                <w:numId w:val="22"/>
              </w:numPr>
              <w:ind w:left="432" w:hanging="288"/>
              <w:rPr>
                <w:rFonts w:cstheme="minorHAnsi"/>
                <w:sz w:val="20"/>
                <w:szCs w:val="20"/>
              </w:rPr>
            </w:pPr>
            <w:r w:rsidRPr="000425A0">
              <w:rPr>
                <w:sz w:val="20"/>
                <w:szCs w:val="20"/>
              </w:rPr>
              <w:t>Extend</w:t>
            </w:r>
            <w:r w:rsidRPr="000425A0" w:rsidR="00AF13A8">
              <w:rPr>
                <w:sz w:val="20"/>
                <w:szCs w:val="20"/>
              </w:rPr>
              <w:t>ed</w:t>
            </w:r>
            <w:r w:rsidRPr="000425A0">
              <w:rPr>
                <w:sz w:val="20"/>
                <w:szCs w:val="20"/>
              </w:rPr>
              <w:t xml:space="preserve"> Use</w:t>
            </w:r>
          </w:p>
        </w:tc>
      </w:tr>
      <w:tr w14:paraId="752870CA" w14:textId="77777777" w:rsidTr="00812789">
        <w:tblPrEx>
          <w:tblW w:w="9926" w:type="dxa"/>
          <w:tblInd w:w="607" w:type="dxa"/>
          <w:tblLook w:val="04A0"/>
        </w:tblPrEx>
        <w:tc>
          <w:tcPr>
            <w:tcW w:w="7195" w:type="dxa"/>
          </w:tcPr>
          <w:p w:rsidR="007214DE" w:rsidRPr="000425A0" w:rsidP="009616BF" w14:paraId="0AD0A47D" w14:textId="686E78D8">
            <w:pPr>
              <w:pStyle w:val="ListParagraph"/>
              <w:numPr>
                <w:ilvl w:val="0"/>
                <w:numId w:val="26"/>
              </w:numPr>
              <w:rPr>
                <w:sz w:val="20"/>
                <w:szCs w:val="20"/>
              </w:rPr>
            </w:pPr>
            <w:r w:rsidRPr="000425A0">
              <w:rPr>
                <w:sz w:val="20"/>
                <w:szCs w:val="20"/>
              </w:rPr>
              <w:t>Using expired blood culture bottles</w:t>
            </w:r>
            <w:r w:rsidRPr="000425A0" w:rsidR="00902D2E">
              <w:rPr>
                <w:sz w:val="20"/>
                <w:szCs w:val="20"/>
              </w:rPr>
              <w:t xml:space="preserve"> </w:t>
            </w:r>
            <w:r w:rsidRPr="000425A0" w:rsidR="00056E4D">
              <w:rPr>
                <w:sz w:val="20"/>
                <w:szCs w:val="20"/>
              </w:rPr>
              <w:t>(beyond the parameters set for</w:t>
            </w:r>
            <w:r w:rsidRPr="000425A0" w:rsidR="00FE6034">
              <w:rPr>
                <w:sz w:val="20"/>
                <w:szCs w:val="20"/>
              </w:rPr>
              <w:t>th</w:t>
            </w:r>
            <w:r w:rsidRPr="000425A0" w:rsidR="00056E4D">
              <w:rPr>
                <w:sz w:val="20"/>
                <w:szCs w:val="20"/>
              </w:rPr>
              <w:t xml:space="preserve"> by the manufacturer</w:t>
            </w:r>
            <w:r w:rsidRPr="000425A0" w:rsidR="00FE6034">
              <w:rPr>
                <w:sz w:val="20"/>
                <w:szCs w:val="20"/>
              </w:rPr>
              <w:t>)</w:t>
            </w:r>
          </w:p>
        </w:tc>
        <w:tc>
          <w:tcPr>
            <w:tcW w:w="869" w:type="dxa"/>
          </w:tcPr>
          <w:p w:rsidR="007214DE" w:rsidRPr="000425A0" w:rsidP="0024371B" w14:paraId="01430A02" w14:textId="77777777">
            <w:pPr>
              <w:rPr>
                <w:rFonts w:cstheme="minorHAnsi"/>
                <w:sz w:val="20"/>
                <w:szCs w:val="20"/>
              </w:rPr>
            </w:pPr>
          </w:p>
        </w:tc>
        <w:tc>
          <w:tcPr>
            <w:tcW w:w="884" w:type="dxa"/>
          </w:tcPr>
          <w:p w:rsidR="007214DE" w:rsidRPr="000425A0" w:rsidP="0024371B" w14:paraId="03E3A3DB" w14:textId="77777777">
            <w:pPr>
              <w:rPr>
                <w:rFonts w:cstheme="minorHAnsi"/>
                <w:sz w:val="20"/>
                <w:szCs w:val="20"/>
              </w:rPr>
            </w:pPr>
          </w:p>
        </w:tc>
        <w:tc>
          <w:tcPr>
            <w:tcW w:w="978" w:type="dxa"/>
          </w:tcPr>
          <w:p w:rsidR="007214DE" w:rsidRPr="000425A0" w:rsidP="0024371B" w14:paraId="4F11B3B8" w14:textId="77777777">
            <w:pPr>
              <w:rPr>
                <w:rFonts w:cstheme="minorHAnsi"/>
                <w:sz w:val="20"/>
                <w:szCs w:val="20"/>
              </w:rPr>
            </w:pPr>
          </w:p>
        </w:tc>
      </w:tr>
      <w:tr w14:paraId="6F9354C2"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14006E47" w14:textId="77777777">
            <w:pPr>
              <w:pStyle w:val="ListParagraph"/>
              <w:numPr>
                <w:ilvl w:val="0"/>
                <w:numId w:val="22"/>
              </w:numPr>
              <w:ind w:left="432" w:hanging="288"/>
              <w:rPr>
                <w:rFonts w:cstheme="minorHAnsi"/>
                <w:sz w:val="20"/>
                <w:szCs w:val="20"/>
              </w:rPr>
            </w:pPr>
            <w:r w:rsidRPr="000425A0">
              <w:rPr>
                <w:sz w:val="20"/>
                <w:szCs w:val="20"/>
              </w:rPr>
              <w:t>Inventory Management Adjustments</w:t>
            </w:r>
          </w:p>
        </w:tc>
      </w:tr>
      <w:tr w14:paraId="21C22388" w14:textId="77777777" w:rsidTr="00812789">
        <w:tblPrEx>
          <w:tblW w:w="9926" w:type="dxa"/>
          <w:tblInd w:w="607" w:type="dxa"/>
          <w:tblLook w:val="04A0"/>
        </w:tblPrEx>
        <w:tc>
          <w:tcPr>
            <w:tcW w:w="7195" w:type="dxa"/>
          </w:tcPr>
          <w:p w:rsidR="001409A8" w:rsidRPr="000425A0" w:rsidP="009616BF" w14:paraId="058FBCFC" w14:textId="79716C5B">
            <w:pPr>
              <w:pStyle w:val="ListParagraph"/>
              <w:numPr>
                <w:ilvl w:val="0"/>
                <w:numId w:val="27"/>
              </w:numPr>
              <w:rPr>
                <w:sz w:val="20"/>
                <w:szCs w:val="20"/>
              </w:rPr>
            </w:pPr>
            <w:r w:rsidRPr="000425A0">
              <w:rPr>
                <w:sz w:val="20"/>
                <w:szCs w:val="20"/>
              </w:rPr>
              <w:t xml:space="preserve">Limiting or </w:t>
            </w:r>
            <w:r w:rsidRPr="000425A0" w:rsidR="00AB4E89">
              <w:rPr>
                <w:sz w:val="20"/>
                <w:szCs w:val="20"/>
              </w:rPr>
              <w:t>encouraging</w:t>
            </w:r>
            <w:r w:rsidRPr="000425A0">
              <w:rPr>
                <w:sz w:val="20"/>
                <w:szCs w:val="20"/>
              </w:rPr>
              <w:t xml:space="preserve"> the use of</w:t>
            </w:r>
            <w:r w:rsidRPr="000425A0" w:rsidR="006927CA">
              <w:rPr>
                <w:sz w:val="20"/>
                <w:szCs w:val="20"/>
              </w:rPr>
              <w:t xml:space="preserve"> a s</w:t>
            </w:r>
            <w:r w:rsidRPr="000425A0">
              <w:rPr>
                <w:sz w:val="20"/>
                <w:szCs w:val="20"/>
              </w:rPr>
              <w:t>ingle set (1 aerobic and 1 anaerobic bottle)</w:t>
            </w:r>
          </w:p>
        </w:tc>
        <w:tc>
          <w:tcPr>
            <w:tcW w:w="869" w:type="dxa"/>
          </w:tcPr>
          <w:p w:rsidR="001409A8" w:rsidRPr="000425A0" w:rsidP="001409A8" w14:paraId="7651CC3C" w14:textId="77777777">
            <w:pPr>
              <w:rPr>
                <w:rFonts w:cstheme="minorHAnsi"/>
                <w:sz w:val="20"/>
                <w:szCs w:val="20"/>
              </w:rPr>
            </w:pPr>
          </w:p>
        </w:tc>
        <w:tc>
          <w:tcPr>
            <w:tcW w:w="884" w:type="dxa"/>
          </w:tcPr>
          <w:p w:rsidR="001409A8" w:rsidRPr="000425A0" w:rsidP="001409A8" w14:paraId="3B151EF2" w14:textId="77777777">
            <w:pPr>
              <w:rPr>
                <w:rFonts w:cstheme="minorHAnsi"/>
                <w:sz w:val="20"/>
                <w:szCs w:val="20"/>
              </w:rPr>
            </w:pPr>
          </w:p>
        </w:tc>
        <w:tc>
          <w:tcPr>
            <w:tcW w:w="978" w:type="dxa"/>
          </w:tcPr>
          <w:p w:rsidR="001409A8" w:rsidRPr="000425A0" w:rsidP="001409A8" w14:paraId="3450FB36" w14:textId="77777777">
            <w:pPr>
              <w:rPr>
                <w:rFonts w:cstheme="minorHAnsi"/>
                <w:sz w:val="20"/>
                <w:szCs w:val="20"/>
              </w:rPr>
            </w:pPr>
          </w:p>
        </w:tc>
      </w:tr>
      <w:tr w14:paraId="2BFAB32F" w14:textId="77777777" w:rsidTr="00812789">
        <w:tblPrEx>
          <w:tblW w:w="9926" w:type="dxa"/>
          <w:tblInd w:w="607" w:type="dxa"/>
          <w:tblLook w:val="04A0"/>
        </w:tblPrEx>
        <w:tc>
          <w:tcPr>
            <w:tcW w:w="7195" w:type="dxa"/>
          </w:tcPr>
          <w:p w:rsidR="001409A8" w:rsidRPr="000425A0" w:rsidP="009616BF" w14:paraId="64B75CE8" w14:textId="159AF198">
            <w:pPr>
              <w:pStyle w:val="ListParagraph"/>
              <w:numPr>
                <w:ilvl w:val="0"/>
                <w:numId w:val="27"/>
              </w:numPr>
              <w:rPr>
                <w:sz w:val="20"/>
                <w:szCs w:val="20"/>
              </w:rPr>
            </w:pPr>
            <w:r w:rsidRPr="000425A0">
              <w:rPr>
                <w:sz w:val="20"/>
                <w:szCs w:val="20"/>
              </w:rPr>
              <w:t>Limiting or encouraging the use of</w:t>
            </w:r>
            <w:r w:rsidRPr="000425A0" w:rsidR="006927CA">
              <w:rPr>
                <w:sz w:val="20"/>
                <w:szCs w:val="20"/>
              </w:rPr>
              <w:t xml:space="preserve"> a s</w:t>
            </w:r>
            <w:r w:rsidRPr="000425A0">
              <w:rPr>
                <w:rFonts w:cstheme="minorHAnsi"/>
                <w:sz w:val="20"/>
                <w:szCs w:val="20"/>
              </w:rPr>
              <w:t>ingle aerobic bottle</w:t>
            </w:r>
          </w:p>
        </w:tc>
        <w:tc>
          <w:tcPr>
            <w:tcW w:w="869" w:type="dxa"/>
          </w:tcPr>
          <w:p w:rsidR="001409A8" w:rsidRPr="000425A0" w:rsidP="001409A8" w14:paraId="69740EEA" w14:textId="77777777">
            <w:pPr>
              <w:rPr>
                <w:rFonts w:cstheme="minorHAnsi"/>
                <w:sz w:val="20"/>
                <w:szCs w:val="20"/>
              </w:rPr>
            </w:pPr>
          </w:p>
        </w:tc>
        <w:tc>
          <w:tcPr>
            <w:tcW w:w="884" w:type="dxa"/>
          </w:tcPr>
          <w:p w:rsidR="001409A8" w:rsidRPr="000425A0" w:rsidP="001409A8" w14:paraId="246D10A9" w14:textId="77777777">
            <w:pPr>
              <w:rPr>
                <w:rFonts w:cstheme="minorHAnsi"/>
                <w:sz w:val="20"/>
                <w:szCs w:val="20"/>
              </w:rPr>
            </w:pPr>
          </w:p>
        </w:tc>
        <w:tc>
          <w:tcPr>
            <w:tcW w:w="978" w:type="dxa"/>
          </w:tcPr>
          <w:p w:rsidR="001409A8" w:rsidRPr="000425A0" w:rsidP="001409A8" w14:paraId="0724DB38" w14:textId="77777777">
            <w:pPr>
              <w:rPr>
                <w:rFonts w:cstheme="minorHAnsi"/>
                <w:sz w:val="20"/>
                <w:szCs w:val="20"/>
              </w:rPr>
            </w:pPr>
          </w:p>
        </w:tc>
      </w:tr>
      <w:tr w14:paraId="4915D4E5" w14:textId="77777777" w:rsidTr="00812789">
        <w:tblPrEx>
          <w:tblW w:w="9926" w:type="dxa"/>
          <w:tblInd w:w="607" w:type="dxa"/>
          <w:tblLook w:val="04A0"/>
        </w:tblPrEx>
        <w:tc>
          <w:tcPr>
            <w:tcW w:w="7195" w:type="dxa"/>
          </w:tcPr>
          <w:p w:rsidR="001409A8" w:rsidRPr="000425A0" w:rsidP="009616BF" w14:paraId="1E1CB918" w14:textId="63494737">
            <w:pPr>
              <w:pStyle w:val="ListParagraph"/>
              <w:numPr>
                <w:ilvl w:val="0"/>
                <w:numId w:val="27"/>
              </w:numPr>
              <w:rPr>
                <w:sz w:val="20"/>
                <w:szCs w:val="20"/>
              </w:rPr>
            </w:pPr>
            <w:r w:rsidRPr="000425A0">
              <w:rPr>
                <w:sz w:val="20"/>
                <w:szCs w:val="20"/>
              </w:rPr>
              <w:t>Limiting or encouraging the use of</w:t>
            </w:r>
            <w:r w:rsidRPr="000425A0" w:rsidR="006927CA">
              <w:rPr>
                <w:sz w:val="20"/>
                <w:szCs w:val="20"/>
              </w:rPr>
              <w:t xml:space="preserve"> a s</w:t>
            </w:r>
            <w:r w:rsidRPr="000425A0">
              <w:rPr>
                <w:sz w:val="20"/>
                <w:szCs w:val="20"/>
              </w:rPr>
              <w:t>ingle anaerobic bottl</w:t>
            </w:r>
            <w:r w:rsidRPr="000425A0" w:rsidR="006927CA">
              <w:rPr>
                <w:sz w:val="20"/>
                <w:szCs w:val="20"/>
              </w:rPr>
              <w:t>e</w:t>
            </w:r>
          </w:p>
        </w:tc>
        <w:tc>
          <w:tcPr>
            <w:tcW w:w="869" w:type="dxa"/>
          </w:tcPr>
          <w:p w:rsidR="001409A8" w:rsidRPr="000425A0" w:rsidP="001409A8" w14:paraId="4EF59A12" w14:textId="77777777">
            <w:pPr>
              <w:rPr>
                <w:rFonts w:cstheme="minorHAnsi"/>
                <w:sz w:val="20"/>
                <w:szCs w:val="20"/>
              </w:rPr>
            </w:pPr>
          </w:p>
        </w:tc>
        <w:tc>
          <w:tcPr>
            <w:tcW w:w="884" w:type="dxa"/>
          </w:tcPr>
          <w:p w:rsidR="001409A8" w:rsidRPr="000425A0" w:rsidP="001409A8" w14:paraId="3F2481E6" w14:textId="77777777">
            <w:pPr>
              <w:rPr>
                <w:rFonts w:cstheme="minorHAnsi"/>
                <w:sz w:val="20"/>
                <w:szCs w:val="20"/>
              </w:rPr>
            </w:pPr>
          </w:p>
        </w:tc>
        <w:tc>
          <w:tcPr>
            <w:tcW w:w="978" w:type="dxa"/>
          </w:tcPr>
          <w:p w:rsidR="001409A8" w:rsidRPr="000425A0" w:rsidP="001409A8" w14:paraId="76983AD4" w14:textId="77777777">
            <w:pPr>
              <w:rPr>
                <w:rFonts w:cstheme="minorHAnsi"/>
                <w:sz w:val="20"/>
                <w:szCs w:val="20"/>
              </w:rPr>
            </w:pPr>
          </w:p>
        </w:tc>
      </w:tr>
      <w:tr w14:paraId="1DF6B3C7" w14:textId="77777777" w:rsidTr="00812789">
        <w:tblPrEx>
          <w:tblW w:w="9926" w:type="dxa"/>
          <w:tblInd w:w="607" w:type="dxa"/>
          <w:tblLook w:val="04A0"/>
        </w:tblPrEx>
        <w:tc>
          <w:tcPr>
            <w:tcW w:w="7195" w:type="dxa"/>
          </w:tcPr>
          <w:p w:rsidR="001409A8" w:rsidRPr="000425A0" w:rsidP="009616BF" w14:paraId="17A310EB" w14:textId="17C17C24">
            <w:pPr>
              <w:pStyle w:val="ListParagraph"/>
              <w:numPr>
                <w:ilvl w:val="0"/>
                <w:numId w:val="27"/>
              </w:numPr>
              <w:rPr>
                <w:sz w:val="20"/>
                <w:szCs w:val="20"/>
              </w:rPr>
            </w:pPr>
            <w:r w:rsidRPr="000425A0">
              <w:rPr>
                <w:sz w:val="20"/>
                <w:szCs w:val="20"/>
              </w:rPr>
              <w:t xml:space="preserve">Using a </w:t>
            </w:r>
            <w:r w:rsidRPr="000425A0" w:rsidR="009304B1">
              <w:rPr>
                <w:sz w:val="20"/>
                <w:szCs w:val="20"/>
              </w:rPr>
              <w:t>bottle for a purpose other than its intended function</w:t>
            </w:r>
            <w:r w:rsidRPr="000425A0" w:rsidR="000E22EA">
              <w:rPr>
                <w:sz w:val="20"/>
                <w:szCs w:val="20"/>
              </w:rPr>
              <w:t xml:space="preserve"> (</w:t>
            </w:r>
            <w:r w:rsidRPr="000425A0" w:rsidR="0091015F">
              <w:rPr>
                <w:sz w:val="20"/>
                <w:szCs w:val="20"/>
              </w:rPr>
              <w:t>for example</w:t>
            </w:r>
            <w:r w:rsidRPr="000425A0" w:rsidR="008D7C9E">
              <w:rPr>
                <w:sz w:val="20"/>
                <w:szCs w:val="20"/>
              </w:rPr>
              <w:t>,</w:t>
            </w:r>
            <w:r w:rsidRPr="000425A0" w:rsidR="000E22EA">
              <w:rPr>
                <w:sz w:val="20"/>
                <w:szCs w:val="20"/>
              </w:rPr>
              <w:t xml:space="preserve"> using pediatric bottles for adult patients or vice versa</w:t>
            </w:r>
            <w:r w:rsidRPr="000425A0" w:rsidR="000A760A">
              <w:rPr>
                <w:sz w:val="20"/>
                <w:szCs w:val="20"/>
              </w:rPr>
              <w:t xml:space="preserve">; </w:t>
            </w:r>
            <w:r w:rsidRPr="000425A0" w:rsidR="00314985">
              <w:rPr>
                <w:sz w:val="20"/>
                <w:szCs w:val="20"/>
              </w:rPr>
              <w:t>using anaerobic bottle for aerobic</w:t>
            </w:r>
            <w:r w:rsidRPr="000425A0" w:rsidR="00C0642C">
              <w:rPr>
                <w:sz w:val="20"/>
                <w:szCs w:val="20"/>
              </w:rPr>
              <w:t xml:space="preserve"> by venting the bottle</w:t>
            </w:r>
            <w:r w:rsidRPr="000425A0" w:rsidR="000E22EA">
              <w:rPr>
                <w:sz w:val="20"/>
                <w:szCs w:val="20"/>
              </w:rPr>
              <w:t>)</w:t>
            </w:r>
          </w:p>
        </w:tc>
        <w:tc>
          <w:tcPr>
            <w:tcW w:w="869" w:type="dxa"/>
          </w:tcPr>
          <w:p w:rsidR="001409A8" w:rsidRPr="000425A0" w:rsidP="001409A8" w14:paraId="65CCD033" w14:textId="77777777">
            <w:pPr>
              <w:rPr>
                <w:rFonts w:cstheme="minorHAnsi"/>
                <w:sz w:val="20"/>
                <w:szCs w:val="20"/>
              </w:rPr>
            </w:pPr>
          </w:p>
        </w:tc>
        <w:tc>
          <w:tcPr>
            <w:tcW w:w="884" w:type="dxa"/>
          </w:tcPr>
          <w:p w:rsidR="001409A8" w:rsidRPr="000425A0" w:rsidP="001409A8" w14:paraId="7D5C23A5" w14:textId="77777777">
            <w:pPr>
              <w:rPr>
                <w:rFonts w:cstheme="minorHAnsi"/>
                <w:sz w:val="20"/>
                <w:szCs w:val="20"/>
              </w:rPr>
            </w:pPr>
          </w:p>
        </w:tc>
        <w:tc>
          <w:tcPr>
            <w:tcW w:w="978" w:type="dxa"/>
          </w:tcPr>
          <w:p w:rsidR="001409A8" w:rsidRPr="000425A0" w:rsidP="001409A8" w14:paraId="52D05917" w14:textId="77777777">
            <w:pPr>
              <w:rPr>
                <w:rFonts w:cstheme="minorHAnsi"/>
                <w:sz w:val="20"/>
                <w:szCs w:val="20"/>
              </w:rPr>
            </w:pPr>
          </w:p>
        </w:tc>
      </w:tr>
      <w:tr w14:paraId="4368B9DF"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11429C09" w14:textId="77777777">
            <w:pPr>
              <w:pStyle w:val="ListParagraph"/>
              <w:numPr>
                <w:ilvl w:val="0"/>
                <w:numId w:val="22"/>
              </w:numPr>
              <w:ind w:left="432" w:hanging="288"/>
              <w:rPr>
                <w:rFonts w:cstheme="minorHAnsi"/>
                <w:sz w:val="20"/>
                <w:szCs w:val="20"/>
              </w:rPr>
            </w:pPr>
            <w:r w:rsidRPr="000425A0">
              <w:rPr>
                <w:sz w:val="20"/>
                <w:szCs w:val="20"/>
              </w:rPr>
              <w:t>Prioritization of Critical Cases</w:t>
            </w:r>
          </w:p>
        </w:tc>
      </w:tr>
      <w:tr w14:paraId="235BE093" w14:textId="77777777" w:rsidTr="00812789">
        <w:tblPrEx>
          <w:tblW w:w="9926" w:type="dxa"/>
          <w:tblInd w:w="607" w:type="dxa"/>
          <w:tblLook w:val="04A0"/>
        </w:tblPrEx>
        <w:tc>
          <w:tcPr>
            <w:tcW w:w="7195" w:type="dxa"/>
          </w:tcPr>
          <w:p w:rsidR="001409A8" w:rsidRPr="000425A0" w:rsidP="009616BF" w14:paraId="1B8D94A5" w14:textId="5043FB29">
            <w:pPr>
              <w:pStyle w:val="ListParagraph"/>
              <w:numPr>
                <w:ilvl w:val="0"/>
                <w:numId w:val="28"/>
              </w:numPr>
              <w:rPr>
                <w:rStyle w:val="Strong"/>
                <w:b w:val="0"/>
                <w:bCs w:val="0"/>
                <w:sz w:val="20"/>
                <w:szCs w:val="20"/>
              </w:rPr>
            </w:pPr>
            <w:r w:rsidRPr="000425A0">
              <w:rPr>
                <w:sz w:val="20"/>
                <w:szCs w:val="20"/>
              </w:rPr>
              <w:t xml:space="preserve">Prioritizing </w:t>
            </w:r>
            <w:r w:rsidRPr="000425A0" w:rsidR="00646219">
              <w:rPr>
                <w:sz w:val="20"/>
                <w:szCs w:val="20"/>
              </w:rPr>
              <w:t xml:space="preserve">certain populations (for example, </w:t>
            </w:r>
            <w:r w:rsidRPr="000425A0">
              <w:rPr>
                <w:sz w:val="20"/>
                <w:szCs w:val="20"/>
              </w:rPr>
              <w:t>high-risk or critical patients</w:t>
            </w:r>
            <w:r w:rsidRPr="000425A0" w:rsidR="00646219">
              <w:rPr>
                <w:sz w:val="20"/>
                <w:szCs w:val="20"/>
              </w:rPr>
              <w:t>)</w:t>
            </w:r>
          </w:p>
        </w:tc>
        <w:tc>
          <w:tcPr>
            <w:tcW w:w="869" w:type="dxa"/>
          </w:tcPr>
          <w:p w:rsidR="001409A8" w:rsidRPr="000425A0" w:rsidP="001409A8" w14:paraId="218C3398" w14:textId="77777777">
            <w:pPr>
              <w:rPr>
                <w:rFonts w:cstheme="minorHAnsi"/>
                <w:sz w:val="20"/>
                <w:szCs w:val="20"/>
              </w:rPr>
            </w:pPr>
          </w:p>
        </w:tc>
        <w:tc>
          <w:tcPr>
            <w:tcW w:w="884" w:type="dxa"/>
          </w:tcPr>
          <w:p w:rsidR="001409A8" w:rsidRPr="000425A0" w:rsidP="001409A8" w14:paraId="1AA403CC" w14:textId="77777777">
            <w:pPr>
              <w:rPr>
                <w:rFonts w:cstheme="minorHAnsi"/>
                <w:sz w:val="20"/>
                <w:szCs w:val="20"/>
              </w:rPr>
            </w:pPr>
          </w:p>
        </w:tc>
        <w:tc>
          <w:tcPr>
            <w:tcW w:w="978" w:type="dxa"/>
          </w:tcPr>
          <w:p w:rsidR="001409A8" w:rsidRPr="000425A0" w:rsidP="001409A8" w14:paraId="213257B8" w14:textId="77777777">
            <w:pPr>
              <w:rPr>
                <w:rFonts w:cstheme="minorHAnsi"/>
                <w:sz w:val="20"/>
                <w:szCs w:val="20"/>
              </w:rPr>
            </w:pPr>
          </w:p>
        </w:tc>
      </w:tr>
      <w:tr w14:paraId="246E0232" w14:textId="77777777" w:rsidTr="00812789">
        <w:tblPrEx>
          <w:tblW w:w="9926" w:type="dxa"/>
          <w:tblInd w:w="607" w:type="dxa"/>
          <w:tblLook w:val="04A0"/>
        </w:tblPrEx>
        <w:tc>
          <w:tcPr>
            <w:tcW w:w="7195" w:type="dxa"/>
          </w:tcPr>
          <w:p w:rsidR="001409A8" w:rsidRPr="000425A0" w:rsidP="009616BF" w14:paraId="0BC74AFF" w14:textId="3FAB7D5D">
            <w:pPr>
              <w:pStyle w:val="ListParagraph"/>
              <w:numPr>
                <w:ilvl w:val="0"/>
                <w:numId w:val="28"/>
              </w:numPr>
              <w:rPr>
                <w:rStyle w:val="Strong"/>
                <w:b w:val="0"/>
                <w:bCs w:val="0"/>
                <w:sz w:val="20"/>
                <w:szCs w:val="20"/>
              </w:rPr>
            </w:pPr>
            <w:r w:rsidRPr="000425A0">
              <w:rPr>
                <w:rStyle w:val="Strong"/>
                <w:b w:val="0"/>
                <w:bCs w:val="0"/>
                <w:sz w:val="20"/>
                <w:szCs w:val="20"/>
              </w:rPr>
              <w:t>Implementing a triage system</w:t>
            </w:r>
            <w:r w:rsidRPr="000425A0">
              <w:rPr>
                <w:sz w:val="20"/>
                <w:szCs w:val="20"/>
              </w:rPr>
              <w:t xml:space="preserve"> to determine which cases require blood cultures and which can be managed without them</w:t>
            </w:r>
          </w:p>
        </w:tc>
        <w:tc>
          <w:tcPr>
            <w:tcW w:w="869" w:type="dxa"/>
          </w:tcPr>
          <w:p w:rsidR="001409A8" w:rsidRPr="000425A0" w:rsidP="001409A8" w14:paraId="7794CCDC" w14:textId="77777777">
            <w:pPr>
              <w:rPr>
                <w:rFonts w:cstheme="minorHAnsi"/>
                <w:sz w:val="20"/>
                <w:szCs w:val="20"/>
              </w:rPr>
            </w:pPr>
          </w:p>
        </w:tc>
        <w:tc>
          <w:tcPr>
            <w:tcW w:w="884" w:type="dxa"/>
          </w:tcPr>
          <w:p w:rsidR="001409A8" w:rsidRPr="000425A0" w:rsidP="001409A8" w14:paraId="228404EA" w14:textId="77777777">
            <w:pPr>
              <w:rPr>
                <w:rFonts w:cstheme="minorHAnsi"/>
                <w:sz w:val="20"/>
                <w:szCs w:val="20"/>
              </w:rPr>
            </w:pPr>
          </w:p>
        </w:tc>
        <w:tc>
          <w:tcPr>
            <w:tcW w:w="978" w:type="dxa"/>
          </w:tcPr>
          <w:p w:rsidR="001409A8" w:rsidRPr="000425A0" w:rsidP="001409A8" w14:paraId="3DBD5B8D" w14:textId="77777777">
            <w:pPr>
              <w:rPr>
                <w:rFonts w:cstheme="minorHAnsi"/>
                <w:sz w:val="20"/>
                <w:szCs w:val="20"/>
              </w:rPr>
            </w:pPr>
          </w:p>
        </w:tc>
      </w:tr>
      <w:tr w14:paraId="4C3CCB91" w14:textId="77777777" w:rsidTr="00A95995">
        <w:tblPrEx>
          <w:tblW w:w="9926" w:type="dxa"/>
          <w:tblInd w:w="607" w:type="dxa"/>
          <w:tblLook w:val="04A0"/>
        </w:tblPrEx>
        <w:tc>
          <w:tcPr>
            <w:tcW w:w="9926" w:type="dxa"/>
            <w:gridSpan w:val="4"/>
            <w:shd w:val="clear" w:color="auto" w:fill="F2F2F2" w:themeFill="background1" w:themeFillShade="F2"/>
          </w:tcPr>
          <w:p w:rsidR="001409A8" w:rsidRPr="000425A0" w:rsidP="00A95995" w14:paraId="31E57EC3" w14:textId="4A07B0F2">
            <w:pPr>
              <w:pStyle w:val="ListParagraph"/>
              <w:numPr>
                <w:ilvl w:val="0"/>
                <w:numId w:val="22"/>
              </w:numPr>
              <w:ind w:left="432" w:hanging="288"/>
              <w:rPr>
                <w:sz w:val="20"/>
                <w:szCs w:val="20"/>
              </w:rPr>
            </w:pPr>
            <w:r w:rsidRPr="000425A0">
              <w:rPr>
                <w:sz w:val="20"/>
                <w:szCs w:val="20"/>
              </w:rPr>
              <w:t>Other, Specify</w:t>
            </w:r>
          </w:p>
        </w:tc>
      </w:tr>
    </w:tbl>
    <w:p w:rsidR="00C90C73" w:rsidP="00FB270C" w14:paraId="55427050" w14:textId="77777777"/>
    <w:p w:rsidR="00C90C73" w:rsidP="00812789" w14:paraId="62EC2979" w14:textId="7497D91C">
      <w:pPr>
        <w:pStyle w:val="ListParagraph"/>
        <w:numPr>
          <w:ilvl w:val="0"/>
          <w:numId w:val="1"/>
        </w:numPr>
      </w:pPr>
      <w:r>
        <w:t xml:space="preserve">In the table below, indicate the impact of the blood culture bottle shortage </w:t>
      </w:r>
      <w:r w:rsidR="00DB2CED">
        <w:t xml:space="preserve">and the mitigation strategies implemented by your facility </w:t>
      </w:r>
      <w:r>
        <w:t>by month.</w:t>
      </w:r>
      <w:r w:rsidR="00C412A4">
        <w:t xml:space="preserve"> </w:t>
      </w:r>
    </w:p>
    <w:tbl>
      <w:tblPr>
        <w:tblStyle w:val="TableGrid"/>
        <w:tblW w:w="9926" w:type="dxa"/>
        <w:tblInd w:w="607" w:type="dxa"/>
        <w:tblLook w:val="04A0"/>
      </w:tblPr>
      <w:tblGrid>
        <w:gridCol w:w="7170"/>
        <w:gridCol w:w="528"/>
        <w:gridCol w:w="566"/>
        <w:gridCol w:w="579"/>
        <w:gridCol w:w="549"/>
        <w:gridCol w:w="534"/>
      </w:tblGrid>
      <w:tr w14:paraId="4F580863" w14:textId="77777777" w:rsidTr="00DF167D">
        <w:tblPrEx>
          <w:tblW w:w="9926" w:type="dxa"/>
          <w:tblInd w:w="607" w:type="dxa"/>
          <w:tblLook w:val="04A0"/>
        </w:tblPrEx>
        <w:tc>
          <w:tcPr>
            <w:tcW w:w="7170" w:type="dxa"/>
            <w:shd w:val="clear" w:color="auto" w:fill="D9D9D9" w:themeFill="background1" w:themeFillShade="D9"/>
            <w:vAlign w:val="center"/>
          </w:tcPr>
          <w:p w:rsidR="00F87F60" w:rsidRPr="00812789" w:rsidP="00FB270C" w14:paraId="177256F5" w14:textId="7F20E965">
            <w:pPr>
              <w:rPr>
                <w:b/>
                <w:bCs/>
              </w:rPr>
            </w:pPr>
            <w:r w:rsidRPr="00812789">
              <w:rPr>
                <w:b/>
                <w:bCs/>
              </w:rPr>
              <w:t xml:space="preserve">Impact </w:t>
            </w:r>
            <w:r w:rsidRPr="00812789" w:rsidR="005D0285">
              <w:rPr>
                <w:b/>
                <w:bCs/>
              </w:rPr>
              <w:t xml:space="preserve">of Blood Culture </w:t>
            </w:r>
            <w:r w:rsidRPr="00812789" w:rsidR="00C90C73">
              <w:rPr>
                <w:b/>
                <w:bCs/>
              </w:rPr>
              <w:t xml:space="preserve">Bottle </w:t>
            </w:r>
            <w:r w:rsidRPr="00812789" w:rsidR="005D0285">
              <w:rPr>
                <w:b/>
                <w:bCs/>
              </w:rPr>
              <w:t>Shortage</w:t>
            </w:r>
            <w:r w:rsidRPr="00812789" w:rsidR="00E35897">
              <w:rPr>
                <w:b/>
                <w:bCs/>
              </w:rPr>
              <w:t xml:space="preserve"> and </w:t>
            </w:r>
            <w:r w:rsidRPr="00812789" w:rsidR="001030BB">
              <w:rPr>
                <w:b/>
                <w:bCs/>
              </w:rPr>
              <w:t>Mitigation Stra</w:t>
            </w:r>
            <w:r w:rsidRPr="00812789" w:rsidR="0095454B">
              <w:rPr>
                <w:b/>
                <w:bCs/>
              </w:rPr>
              <w:t>tegy Implementation</w:t>
            </w:r>
          </w:p>
        </w:tc>
        <w:tc>
          <w:tcPr>
            <w:tcW w:w="528" w:type="dxa"/>
            <w:shd w:val="clear" w:color="auto" w:fill="D9D9D9" w:themeFill="background1" w:themeFillShade="D9"/>
            <w:vAlign w:val="center"/>
          </w:tcPr>
          <w:p w:rsidR="00F87F60" w:rsidRPr="00812789" w:rsidP="00AA68C9" w14:paraId="187EABEE" w14:textId="0E7F3CC4">
            <w:pPr>
              <w:jc w:val="center"/>
              <w:rPr>
                <w:b/>
                <w:bCs/>
              </w:rPr>
            </w:pPr>
            <w:r w:rsidRPr="00812789">
              <w:rPr>
                <w:b/>
                <w:bCs/>
              </w:rPr>
              <w:t>Jun</w:t>
            </w:r>
          </w:p>
        </w:tc>
        <w:tc>
          <w:tcPr>
            <w:tcW w:w="566" w:type="dxa"/>
            <w:shd w:val="clear" w:color="auto" w:fill="D9D9D9" w:themeFill="background1" w:themeFillShade="D9"/>
            <w:vAlign w:val="center"/>
          </w:tcPr>
          <w:p w:rsidR="00F87F60" w:rsidRPr="00812789" w:rsidP="00AA68C9" w14:paraId="4E968268" w14:textId="39549970">
            <w:pPr>
              <w:jc w:val="center"/>
              <w:rPr>
                <w:b/>
                <w:bCs/>
              </w:rPr>
            </w:pPr>
            <w:r w:rsidRPr="00812789">
              <w:rPr>
                <w:b/>
                <w:bCs/>
              </w:rPr>
              <w:t>Jul</w:t>
            </w:r>
          </w:p>
        </w:tc>
        <w:tc>
          <w:tcPr>
            <w:tcW w:w="579" w:type="dxa"/>
            <w:shd w:val="clear" w:color="auto" w:fill="D9D9D9" w:themeFill="background1" w:themeFillShade="D9"/>
            <w:vAlign w:val="center"/>
          </w:tcPr>
          <w:p w:rsidR="00F87F60" w:rsidRPr="00812789" w:rsidP="00AA68C9" w14:paraId="7F15AB6A" w14:textId="2FF12B49">
            <w:pPr>
              <w:jc w:val="center"/>
              <w:rPr>
                <w:b/>
                <w:bCs/>
              </w:rPr>
            </w:pPr>
            <w:r w:rsidRPr="00812789">
              <w:rPr>
                <w:b/>
                <w:bCs/>
              </w:rPr>
              <w:t>Aug</w:t>
            </w:r>
          </w:p>
        </w:tc>
        <w:tc>
          <w:tcPr>
            <w:tcW w:w="549" w:type="dxa"/>
            <w:shd w:val="clear" w:color="auto" w:fill="D9D9D9" w:themeFill="background1" w:themeFillShade="D9"/>
            <w:vAlign w:val="center"/>
          </w:tcPr>
          <w:p w:rsidR="00F87F60" w:rsidRPr="00812789" w:rsidP="00AA68C9" w14:paraId="7D5E0754" w14:textId="6F593CA9">
            <w:pPr>
              <w:jc w:val="center"/>
              <w:rPr>
                <w:b/>
                <w:bCs/>
              </w:rPr>
            </w:pPr>
            <w:r w:rsidRPr="00812789">
              <w:rPr>
                <w:b/>
                <w:bCs/>
              </w:rPr>
              <w:t>Sep</w:t>
            </w:r>
          </w:p>
        </w:tc>
        <w:tc>
          <w:tcPr>
            <w:tcW w:w="534" w:type="dxa"/>
            <w:shd w:val="clear" w:color="auto" w:fill="D9D9D9" w:themeFill="background1" w:themeFillShade="D9"/>
            <w:vAlign w:val="center"/>
          </w:tcPr>
          <w:p w:rsidR="00F87F60" w:rsidRPr="00812789" w:rsidP="00AA68C9" w14:paraId="1B4C0B3E" w14:textId="1ED43763">
            <w:pPr>
              <w:jc w:val="center"/>
              <w:rPr>
                <w:b/>
                <w:bCs/>
              </w:rPr>
            </w:pPr>
            <w:r w:rsidRPr="00812789">
              <w:rPr>
                <w:b/>
                <w:bCs/>
              </w:rPr>
              <w:t>Oct</w:t>
            </w:r>
          </w:p>
        </w:tc>
      </w:tr>
      <w:tr w14:paraId="1B2A7217" w14:textId="77777777" w:rsidTr="615B08E5">
        <w:tblPrEx>
          <w:tblW w:w="9926" w:type="dxa"/>
          <w:tblInd w:w="607" w:type="dxa"/>
          <w:tblLook w:val="04A0"/>
        </w:tblPrEx>
        <w:tc>
          <w:tcPr>
            <w:tcW w:w="7170" w:type="dxa"/>
            <w:shd w:val="clear" w:color="auto" w:fill="F2F2F2" w:themeFill="background1" w:themeFillShade="F2"/>
          </w:tcPr>
          <w:p w:rsidR="00F87F60" w:rsidP="006317F2" w14:paraId="7F46A703" w14:textId="11317B75">
            <w:pPr>
              <w:pStyle w:val="ListParagraph"/>
              <w:numPr>
                <w:ilvl w:val="0"/>
                <w:numId w:val="21"/>
              </w:numPr>
            </w:pPr>
            <w:r w:rsidRPr="00C90C73">
              <w:t xml:space="preserve">To what extent did the blood culture bottle shortage impact your facility's ability to maintain inventory at or above the established </w:t>
            </w:r>
            <w:r w:rsidR="00890D03">
              <w:t>Periodic Automatic Replenishment (</w:t>
            </w:r>
            <w:r w:rsidRPr="00C90C73">
              <w:t>PAR</w:t>
            </w:r>
            <w:r w:rsidR="00890D03">
              <w:t xml:space="preserve">) </w:t>
            </w:r>
            <w:r w:rsidRPr="00C90C73">
              <w:t>level?</w:t>
            </w:r>
            <w:r w:rsidR="004154E0">
              <w:t xml:space="preserve"> </w:t>
            </w:r>
            <w:r w:rsidR="00566F70">
              <w:t xml:space="preserve">(Select </w:t>
            </w:r>
            <w:r w:rsidR="00E95EEF">
              <w:t>one of the options be</w:t>
            </w:r>
            <w:r w:rsidR="00F76227">
              <w:t>low for each month)</w:t>
            </w:r>
          </w:p>
        </w:tc>
        <w:tc>
          <w:tcPr>
            <w:tcW w:w="528" w:type="dxa"/>
          </w:tcPr>
          <w:p w:rsidR="00F87F60" w:rsidP="00FB270C" w14:paraId="54821141" w14:textId="77777777"/>
        </w:tc>
        <w:tc>
          <w:tcPr>
            <w:tcW w:w="566" w:type="dxa"/>
          </w:tcPr>
          <w:p w:rsidR="00F87F60" w:rsidP="00FB270C" w14:paraId="1CDCCB7F" w14:textId="77777777"/>
        </w:tc>
        <w:tc>
          <w:tcPr>
            <w:tcW w:w="579" w:type="dxa"/>
          </w:tcPr>
          <w:p w:rsidR="00F87F60" w:rsidP="00FB270C" w14:paraId="5D779BA8" w14:textId="77777777"/>
        </w:tc>
        <w:tc>
          <w:tcPr>
            <w:tcW w:w="549" w:type="dxa"/>
          </w:tcPr>
          <w:p w:rsidR="00F87F60" w:rsidP="00FB270C" w14:paraId="509B51AC" w14:textId="77777777"/>
        </w:tc>
        <w:tc>
          <w:tcPr>
            <w:tcW w:w="534" w:type="dxa"/>
          </w:tcPr>
          <w:p w:rsidR="00F87F60" w:rsidP="00FB270C" w14:paraId="719924EC" w14:textId="77777777"/>
        </w:tc>
      </w:tr>
      <w:tr w14:paraId="26C8B019" w14:textId="77777777" w:rsidTr="009C1745">
        <w:tblPrEx>
          <w:tblW w:w="9926" w:type="dxa"/>
          <w:tblInd w:w="607" w:type="dxa"/>
          <w:tblLook w:val="04A0"/>
        </w:tblPrEx>
        <w:trPr>
          <w:trHeight w:val="300"/>
        </w:trPr>
        <w:tc>
          <w:tcPr>
            <w:tcW w:w="9926" w:type="dxa"/>
            <w:gridSpan w:val="6"/>
          </w:tcPr>
          <w:p w:rsidR="00F87F60" w:rsidRPr="00320D89" w:rsidP="00166F0B" w14:paraId="7FCAEBE5" w14:textId="70C217C5">
            <w:pPr>
              <w:pStyle w:val="ListParagraph"/>
              <w:numPr>
                <w:ilvl w:val="0"/>
                <w:numId w:val="15"/>
              </w:numPr>
              <w:rPr>
                <w:sz w:val="20"/>
                <w:szCs w:val="20"/>
              </w:rPr>
            </w:pPr>
            <w:r w:rsidRPr="00320D89">
              <w:rPr>
                <w:b/>
                <w:bCs/>
                <w:sz w:val="20"/>
                <w:szCs w:val="20"/>
              </w:rPr>
              <w:t xml:space="preserve">No Impact: </w:t>
            </w:r>
            <w:r w:rsidRPr="00320D89">
              <w:rPr>
                <w:sz w:val="20"/>
                <w:szCs w:val="20"/>
              </w:rPr>
              <w:t>Our facility consistently maintained inventory at or above PAR level.</w:t>
            </w:r>
          </w:p>
        </w:tc>
      </w:tr>
      <w:tr w14:paraId="326D8BE4" w14:textId="77777777" w:rsidTr="009C1745">
        <w:tblPrEx>
          <w:tblW w:w="9926" w:type="dxa"/>
          <w:tblInd w:w="607" w:type="dxa"/>
          <w:tblLook w:val="04A0"/>
        </w:tblPrEx>
        <w:trPr>
          <w:trHeight w:val="300"/>
        </w:trPr>
        <w:tc>
          <w:tcPr>
            <w:tcW w:w="9926" w:type="dxa"/>
            <w:gridSpan w:val="6"/>
          </w:tcPr>
          <w:p w:rsidR="00F87F60" w:rsidRPr="00320D89" w:rsidP="00166F0B" w14:paraId="07E334CF" w14:textId="3BC10112">
            <w:pPr>
              <w:pStyle w:val="ListParagraph"/>
              <w:numPr>
                <w:ilvl w:val="0"/>
                <w:numId w:val="15"/>
              </w:numPr>
              <w:rPr>
                <w:sz w:val="20"/>
                <w:szCs w:val="20"/>
              </w:rPr>
            </w:pPr>
            <w:r w:rsidRPr="00320D89">
              <w:rPr>
                <w:b/>
                <w:bCs/>
                <w:sz w:val="20"/>
                <w:szCs w:val="20"/>
              </w:rPr>
              <w:t xml:space="preserve">Minor Impact: </w:t>
            </w:r>
            <w:r w:rsidRPr="00320D89">
              <w:rPr>
                <w:sz w:val="20"/>
                <w:szCs w:val="20"/>
              </w:rPr>
              <w:t>Our facility occasionally fell below PAR level but were recovered quickly.</w:t>
            </w:r>
          </w:p>
        </w:tc>
      </w:tr>
      <w:tr w14:paraId="2E101BD3" w14:textId="77777777" w:rsidTr="009C1745">
        <w:tblPrEx>
          <w:tblW w:w="9926" w:type="dxa"/>
          <w:tblInd w:w="607" w:type="dxa"/>
          <w:tblLook w:val="04A0"/>
        </w:tblPrEx>
        <w:trPr>
          <w:trHeight w:val="300"/>
        </w:trPr>
        <w:tc>
          <w:tcPr>
            <w:tcW w:w="9926" w:type="dxa"/>
            <w:gridSpan w:val="6"/>
          </w:tcPr>
          <w:p w:rsidR="00F87F60" w:rsidRPr="00320D89" w:rsidP="00166F0B" w14:paraId="378CC28B" w14:textId="1F471F82">
            <w:pPr>
              <w:pStyle w:val="ListParagraph"/>
              <w:numPr>
                <w:ilvl w:val="0"/>
                <w:numId w:val="15"/>
              </w:numPr>
              <w:rPr>
                <w:sz w:val="20"/>
                <w:szCs w:val="20"/>
              </w:rPr>
            </w:pPr>
            <w:r w:rsidRPr="00320D89">
              <w:rPr>
                <w:b/>
                <w:bCs/>
                <w:sz w:val="20"/>
                <w:szCs w:val="20"/>
              </w:rPr>
              <w:t>Moderate Impact:</w:t>
            </w:r>
            <w:r w:rsidRPr="00320D89">
              <w:rPr>
                <w:sz w:val="20"/>
                <w:szCs w:val="20"/>
              </w:rPr>
              <w:t xml:space="preserve"> Our facility frequently fell below PAR level, affecting routine operations.</w:t>
            </w:r>
          </w:p>
        </w:tc>
      </w:tr>
      <w:tr w14:paraId="177C384E" w14:textId="77777777" w:rsidTr="009C1745">
        <w:tblPrEx>
          <w:tblW w:w="9926" w:type="dxa"/>
          <w:tblInd w:w="607" w:type="dxa"/>
          <w:tblLook w:val="04A0"/>
        </w:tblPrEx>
        <w:trPr>
          <w:trHeight w:val="300"/>
        </w:trPr>
        <w:tc>
          <w:tcPr>
            <w:tcW w:w="9926" w:type="dxa"/>
            <w:gridSpan w:val="6"/>
          </w:tcPr>
          <w:p w:rsidR="00F87F60" w:rsidRPr="00320D89" w:rsidP="00166F0B" w14:paraId="7E517ED9" w14:textId="50655B7B">
            <w:pPr>
              <w:pStyle w:val="ListParagraph"/>
              <w:numPr>
                <w:ilvl w:val="0"/>
                <w:numId w:val="15"/>
              </w:numPr>
              <w:rPr>
                <w:sz w:val="20"/>
                <w:szCs w:val="20"/>
              </w:rPr>
            </w:pPr>
            <w:r w:rsidRPr="00320D89">
              <w:rPr>
                <w:b/>
                <w:bCs/>
                <w:sz w:val="20"/>
                <w:szCs w:val="20"/>
              </w:rPr>
              <w:t>Severe Impact:</w:t>
            </w:r>
            <w:r w:rsidRPr="00320D89">
              <w:rPr>
                <w:sz w:val="20"/>
                <w:szCs w:val="20"/>
              </w:rPr>
              <w:t xml:space="preserve"> Our facility was unable to maintain inventory at PAR level, leading to significant disruptions in patient care.</w:t>
            </w:r>
          </w:p>
        </w:tc>
      </w:tr>
      <w:tr w14:paraId="73307647" w14:textId="77777777" w:rsidTr="0032703C">
        <w:tblPrEx>
          <w:tblW w:w="9926" w:type="dxa"/>
          <w:tblInd w:w="607" w:type="dxa"/>
          <w:tblLook w:val="04A0"/>
        </w:tblPrEx>
        <w:trPr>
          <w:trHeight w:val="300"/>
        </w:trPr>
        <w:tc>
          <w:tcPr>
            <w:tcW w:w="7170" w:type="dxa"/>
            <w:shd w:val="clear" w:color="auto" w:fill="F2F2F2" w:themeFill="background1" w:themeFillShade="F2"/>
          </w:tcPr>
          <w:p w:rsidR="00DC1850" w:rsidRPr="00166F0B" w:rsidP="00166F0B" w14:paraId="3574F4FD" w14:textId="0FDD0B68">
            <w:pPr>
              <w:pStyle w:val="ListParagraph"/>
              <w:numPr>
                <w:ilvl w:val="0"/>
                <w:numId w:val="21"/>
              </w:numPr>
              <w:rPr>
                <w:b/>
                <w:bCs/>
              </w:rPr>
            </w:pPr>
            <w:r>
              <w:t>For the months your facility indicated</w:t>
            </w:r>
            <w:r w:rsidR="00F73D8D">
              <w:t xml:space="preserve"> the </w:t>
            </w:r>
            <w:r w:rsidRPr="008550FE" w:rsidR="00F73D8D">
              <w:t>impact was</w:t>
            </w:r>
            <w:r w:rsidRPr="008550FE">
              <w:t xml:space="preserve"> Minor, Moderate, or Severe</w:t>
            </w:r>
            <w:r w:rsidRPr="00F73D8D">
              <w:t xml:space="preserve"> to</w:t>
            </w:r>
            <w:r>
              <w:t xml:space="preserve"> </w:t>
            </w:r>
            <w:r w:rsidR="00320D89">
              <w:t xml:space="preserve">the facility’s </w:t>
            </w:r>
            <w:r>
              <w:t>blood culture bottle inventory due to the shortage what was the impact on your facility’s standard practice for blood culture bottle use? (Select one of the options below for each month)</w:t>
            </w:r>
          </w:p>
        </w:tc>
        <w:tc>
          <w:tcPr>
            <w:tcW w:w="528" w:type="dxa"/>
            <w:tcBorders>
              <w:bottom w:val="single" w:sz="4" w:space="0" w:color="auto"/>
            </w:tcBorders>
            <w:shd w:val="clear" w:color="auto" w:fill="auto"/>
          </w:tcPr>
          <w:p w:rsidR="00DC1850" w:rsidP="00FB270C" w14:paraId="62E75BE9" w14:textId="77777777"/>
        </w:tc>
        <w:tc>
          <w:tcPr>
            <w:tcW w:w="566" w:type="dxa"/>
            <w:shd w:val="clear" w:color="auto" w:fill="auto"/>
          </w:tcPr>
          <w:p w:rsidR="00DC1850" w:rsidP="00FB270C" w14:paraId="60BDD6DB" w14:textId="77777777"/>
        </w:tc>
        <w:tc>
          <w:tcPr>
            <w:tcW w:w="579" w:type="dxa"/>
            <w:shd w:val="clear" w:color="auto" w:fill="auto"/>
          </w:tcPr>
          <w:p w:rsidR="00DC1850" w:rsidP="00FB270C" w14:paraId="6DE867E6" w14:textId="77777777"/>
        </w:tc>
        <w:tc>
          <w:tcPr>
            <w:tcW w:w="549" w:type="dxa"/>
            <w:shd w:val="clear" w:color="auto" w:fill="auto"/>
          </w:tcPr>
          <w:p w:rsidR="00DC1850" w:rsidP="00FB270C" w14:paraId="07E6C251" w14:textId="77777777"/>
        </w:tc>
        <w:tc>
          <w:tcPr>
            <w:tcW w:w="534" w:type="dxa"/>
            <w:shd w:val="clear" w:color="auto" w:fill="auto"/>
          </w:tcPr>
          <w:p w:rsidR="00DC1850" w:rsidP="00FB270C" w14:paraId="3AB9564C" w14:textId="77777777"/>
        </w:tc>
      </w:tr>
      <w:tr w14:paraId="537E4BE2" w14:textId="77777777">
        <w:tblPrEx>
          <w:tblW w:w="9926" w:type="dxa"/>
          <w:tblInd w:w="607" w:type="dxa"/>
          <w:tblLook w:val="04A0"/>
        </w:tblPrEx>
        <w:trPr>
          <w:trHeight w:val="300"/>
        </w:trPr>
        <w:tc>
          <w:tcPr>
            <w:tcW w:w="9926" w:type="dxa"/>
            <w:gridSpan w:val="6"/>
          </w:tcPr>
          <w:p w:rsidR="00A21A4E" w:rsidRPr="00320D89" w:rsidP="0046639B" w14:paraId="622228A6" w14:textId="39F949DE">
            <w:pPr>
              <w:pStyle w:val="ListParagraph"/>
              <w:numPr>
                <w:ilvl w:val="0"/>
                <w:numId w:val="19"/>
              </w:numPr>
              <w:rPr>
                <w:sz w:val="20"/>
                <w:szCs w:val="20"/>
              </w:rPr>
            </w:pPr>
            <w:r w:rsidRPr="00320D89">
              <w:rPr>
                <w:b/>
                <w:bCs/>
                <w:sz w:val="20"/>
                <w:szCs w:val="20"/>
              </w:rPr>
              <w:t>No Change:</w:t>
            </w:r>
            <w:r w:rsidRPr="00320D89">
              <w:rPr>
                <w:sz w:val="20"/>
                <w:szCs w:val="20"/>
              </w:rPr>
              <w:t xml:space="preserve"> Our facility maintained standard practices for blood culture bottle use without any adjustments.</w:t>
            </w:r>
          </w:p>
        </w:tc>
      </w:tr>
      <w:tr w14:paraId="0C1D86AC" w14:textId="77777777">
        <w:tblPrEx>
          <w:tblW w:w="9926" w:type="dxa"/>
          <w:tblInd w:w="607" w:type="dxa"/>
          <w:tblLook w:val="04A0"/>
        </w:tblPrEx>
        <w:trPr>
          <w:trHeight w:val="300"/>
        </w:trPr>
        <w:tc>
          <w:tcPr>
            <w:tcW w:w="9926" w:type="dxa"/>
            <w:gridSpan w:val="6"/>
          </w:tcPr>
          <w:p w:rsidR="008E6CD8" w:rsidRPr="00320D89" w:rsidP="0046639B" w14:paraId="4BDA2DD8" w14:textId="3F381CFE">
            <w:pPr>
              <w:pStyle w:val="ListParagraph"/>
              <w:numPr>
                <w:ilvl w:val="0"/>
                <w:numId w:val="19"/>
              </w:numPr>
              <w:rPr>
                <w:sz w:val="20"/>
                <w:szCs w:val="20"/>
              </w:rPr>
            </w:pPr>
            <w:r w:rsidRPr="00320D89">
              <w:rPr>
                <w:b/>
                <w:bCs/>
                <w:sz w:val="20"/>
                <w:szCs w:val="20"/>
              </w:rPr>
              <w:t>Slight Adjustment:</w:t>
            </w:r>
            <w:r w:rsidRPr="00320D89">
              <w:rPr>
                <w:sz w:val="20"/>
                <w:szCs w:val="20"/>
              </w:rPr>
              <w:t xml:space="preserve"> Minor changes were made to blood culture bottle use.</w:t>
            </w:r>
          </w:p>
        </w:tc>
      </w:tr>
      <w:tr w14:paraId="3982AEB2" w14:textId="77777777">
        <w:tblPrEx>
          <w:tblW w:w="9926" w:type="dxa"/>
          <w:tblInd w:w="607" w:type="dxa"/>
          <w:tblLook w:val="04A0"/>
        </w:tblPrEx>
        <w:trPr>
          <w:trHeight w:val="300"/>
        </w:trPr>
        <w:tc>
          <w:tcPr>
            <w:tcW w:w="9926" w:type="dxa"/>
            <w:gridSpan w:val="6"/>
          </w:tcPr>
          <w:p w:rsidR="008E6CD8" w:rsidRPr="00320D89" w:rsidP="0046639B" w14:paraId="4A9B0E5C" w14:textId="71A41F81">
            <w:pPr>
              <w:pStyle w:val="ListParagraph"/>
              <w:numPr>
                <w:ilvl w:val="0"/>
                <w:numId w:val="19"/>
              </w:numPr>
              <w:rPr>
                <w:sz w:val="20"/>
                <w:szCs w:val="20"/>
              </w:rPr>
            </w:pPr>
            <w:r w:rsidRPr="00320D89">
              <w:rPr>
                <w:b/>
                <w:bCs/>
                <w:sz w:val="20"/>
                <w:szCs w:val="20"/>
              </w:rPr>
              <w:t>Moderate Adjustment:</w:t>
            </w:r>
            <w:r w:rsidRPr="00320D89">
              <w:rPr>
                <w:sz w:val="20"/>
                <w:szCs w:val="20"/>
              </w:rPr>
              <w:t xml:space="preserve"> Noticeable changes were made to blood culture bottle use.</w:t>
            </w:r>
          </w:p>
        </w:tc>
      </w:tr>
      <w:tr w14:paraId="664A27D0" w14:textId="77777777">
        <w:tblPrEx>
          <w:tblW w:w="9926" w:type="dxa"/>
          <w:tblInd w:w="607" w:type="dxa"/>
          <w:tblLook w:val="04A0"/>
        </w:tblPrEx>
        <w:trPr>
          <w:trHeight w:val="300"/>
        </w:trPr>
        <w:tc>
          <w:tcPr>
            <w:tcW w:w="9926" w:type="dxa"/>
            <w:gridSpan w:val="6"/>
          </w:tcPr>
          <w:p w:rsidR="008E6CD8" w:rsidRPr="00320D89" w:rsidP="0046639B" w14:paraId="76B3AEE9" w14:textId="00310451">
            <w:pPr>
              <w:pStyle w:val="ListParagraph"/>
              <w:numPr>
                <w:ilvl w:val="0"/>
                <w:numId w:val="19"/>
              </w:numPr>
              <w:rPr>
                <w:sz w:val="20"/>
                <w:szCs w:val="20"/>
              </w:rPr>
            </w:pPr>
            <w:r w:rsidRPr="00320D89">
              <w:rPr>
                <w:b/>
                <w:bCs/>
                <w:sz w:val="20"/>
                <w:szCs w:val="20"/>
              </w:rPr>
              <w:t>Significant Adjustment:</w:t>
            </w:r>
            <w:r w:rsidRPr="00320D89">
              <w:rPr>
                <w:sz w:val="20"/>
                <w:szCs w:val="20"/>
              </w:rPr>
              <w:t xml:space="preserve"> Major modifications were made to blood culture bottle use.</w:t>
            </w:r>
          </w:p>
        </w:tc>
      </w:tr>
      <w:tr w14:paraId="26E00809" w14:textId="77777777">
        <w:tblPrEx>
          <w:tblW w:w="9926" w:type="dxa"/>
          <w:tblInd w:w="607" w:type="dxa"/>
          <w:tblLook w:val="04A0"/>
        </w:tblPrEx>
        <w:tc>
          <w:tcPr>
            <w:tcW w:w="9926" w:type="dxa"/>
            <w:gridSpan w:val="6"/>
          </w:tcPr>
          <w:p w:rsidR="008E6CD8" w:rsidRPr="00320D89" w:rsidP="0046639B" w14:paraId="59C99EDA" w14:textId="6C2D8AFC">
            <w:pPr>
              <w:pStyle w:val="ListParagraph"/>
              <w:numPr>
                <w:ilvl w:val="0"/>
                <w:numId w:val="19"/>
              </w:numPr>
              <w:rPr>
                <w:sz w:val="20"/>
                <w:szCs w:val="20"/>
              </w:rPr>
            </w:pPr>
            <w:r w:rsidRPr="00320D89">
              <w:rPr>
                <w:b/>
                <w:bCs/>
                <w:sz w:val="20"/>
                <w:szCs w:val="20"/>
              </w:rPr>
              <w:t>Severe Adjustment:</w:t>
            </w:r>
            <w:r w:rsidRPr="00320D89">
              <w:rPr>
                <w:sz w:val="20"/>
                <w:szCs w:val="20"/>
              </w:rPr>
              <w:t xml:space="preserve"> Drastic changes were made to blood culture bottle use.</w:t>
            </w:r>
          </w:p>
        </w:tc>
      </w:tr>
    </w:tbl>
    <w:p w:rsidR="0025658B" w:rsidP="004718A8" w14:paraId="51F05537" w14:textId="67C28ABE"/>
    <w:p w:rsidR="0025658B" w:rsidP="004718A8" w14:paraId="15E05E67" w14:textId="66C50571"/>
    <w:sectPr w:rsidSect="00EC7C06">
      <w:headerReference w:type="default" r:id="rId9"/>
      <w:footerReference w:type="even" r:id="rId10"/>
      <w:footerReference w:type="default" r:id="rId11"/>
      <w:headerReference w:type="first" r:id="rId12"/>
      <w:footerReference w:type="first" r:id="rId13"/>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C7" w14:paraId="7CF2C8CA" w14:textId="16A6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4239963"/>
      <w:docPartObj>
        <w:docPartGallery w:val="Page Numbers (Bottom of Page)"/>
        <w:docPartUnique/>
      </w:docPartObj>
    </w:sdtPr>
    <w:sdtEndPr>
      <w:rPr>
        <w:noProof/>
      </w:rPr>
    </w:sdtEndPr>
    <w:sdtContent>
      <w:p w:rsidR="001956C3" w14:paraId="2EF82D65" w14:textId="3E6EE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6FC7" w14:paraId="1E3928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C7" w14:paraId="08E596C6" w14:textId="03378D3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8CF" w:rsidRPr="00E768CF" w:rsidP="00E768CF" w14:paraId="40C3A73F" w14:textId="77777777">
    <w:pPr>
      <w:spacing w:after="0"/>
      <w:ind w:left="7200" w:firstLine="720"/>
      <w:rPr>
        <w:rFonts w:ascii="Times New Roman" w:hAnsi="Times New Roman" w:cs="Times New Roman"/>
        <w:sz w:val="16"/>
        <w:szCs w:val="16"/>
      </w:rPr>
    </w:pPr>
    <w:r w:rsidRPr="00E768CF">
      <w:rPr>
        <w:rFonts w:ascii="Times New Roman" w:hAnsi="Times New Roman" w:cs="Times New Roman"/>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025525" cy="374015"/>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sidRPr="00E768CF">
      <w:rPr>
        <w:rFonts w:ascii="Times New Roman" w:hAnsi="Times New Roman" w:cs="Times New Roman"/>
        <w:sz w:val="16"/>
        <w:szCs w:val="16"/>
      </w:rPr>
      <w:t xml:space="preserve">Form Approved </w:t>
    </w:r>
  </w:p>
  <w:p w:rsidR="00E768CF" w:rsidRPr="00E768CF" w:rsidP="00E768CF" w14:paraId="2CF40264" w14:textId="77777777">
    <w:pPr>
      <w:spacing w:after="0"/>
      <w:ind w:left="7920"/>
      <w:rPr>
        <w:rFonts w:ascii="Times New Roman" w:hAnsi="Times New Roman" w:cs="Times New Roman"/>
        <w:sz w:val="16"/>
        <w:szCs w:val="16"/>
      </w:rPr>
    </w:pPr>
    <w:r w:rsidRPr="00E768CF">
      <w:rPr>
        <w:rFonts w:ascii="Times New Roman" w:hAnsi="Times New Roman" w:cs="Times New Roman"/>
        <w:sz w:val="16"/>
        <w:szCs w:val="16"/>
      </w:rPr>
      <w:t>OMB No. 0920-0666</w:t>
    </w:r>
  </w:p>
  <w:p w:rsidR="00E768CF" w:rsidRPr="00E768CF" w:rsidP="00E768CF" w14:paraId="280C7C63" w14:textId="77777777">
    <w:pPr>
      <w:spacing w:after="0"/>
      <w:ind w:left="7200" w:firstLine="720"/>
      <w:rPr>
        <w:rFonts w:ascii="Times New Roman" w:hAnsi="Times New Roman" w:cs="Times New Roman"/>
        <w:sz w:val="16"/>
        <w:szCs w:val="16"/>
      </w:rPr>
    </w:pPr>
    <w:r w:rsidRPr="00E768CF">
      <w:rPr>
        <w:rFonts w:ascii="Times New Roman" w:hAnsi="Times New Roman" w:cs="Times New Roman"/>
        <w:sz w:val="16"/>
        <w:szCs w:val="16"/>
      </w:rPr>
      <w:t>Exp. Date: 12/31/26</w:t>
    </w:r>
  </w:p>
  <w:p w:rsidR="00156FC7" w:rsidRPr="00E768CF" w:rsidP="00E768CF" w14:paraId="1BAB2F2C" w14:textId="672FDC0A">
    <w:pPr>
      <w:spacing w:after="0" w:line="276" w:lineRule="auto"/>
      <w:ind w:left="7200" w:firstLine="720"/>
      <w:rPr>
        <w:rFonts w:ascii="Times New Roman" w:hAnsi="Times New Roman" w:cs="Times New Roman"/>
        <w:sz w:val="16"/>
        <w:szCs w:val="16"/>
      </w:rPr>
    </w:pPr>
    <w:hyperlink r:id="rId3" w:history="1">
      <w:r w:rsidRPr="00E768CF" w:rsidR="00E768CF">
        <w:rPr>
          <w:rStyle w:val="Hyperlink"/>
          <w:rFonts w:ascii="Times New Roman" w:hAnsi="Times New Roman" w:cs="Times New Roman"/>
          <w:sz w:val="16"/>
          <w:szCs w:val="16"/>
        </w:rPr>
        <w:t>www.cdc.gov/nhsn</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C7" w14:paraId="77FE529D" w14:textId="0C21A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277CE"/>
    <w:multiLevelType w:val="hybridMultilevel"/>
    <w:tmpl w:val="4DA628D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247A3"/>
    <w:multiLevelType w:val="hybridMultilevel"/>
    <w:tmpl w:val="591C0BAC"/>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D87671"/>
    <w:multiLevelType w:val="hybridMultilevel"/>
    <w:tmpl w:val="09B84B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1516F"/>
    <w:multiLevelType w:val="hybridMultilevel"/>
    <w:tmpl w:val="B83ED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55C2F"/>
    <w:multiLevelType w:val="hybridMultilevel"/>
    <w:tmpl w:val="9AB473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7F1250"/>
    <w:multiLevelType w:val="hybridMultilevel"/>
    <w:tmpl w:val="5558A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1C7EC8"/>
    <w:multiLevelType w:val="hybridMultilevel"/>
    <w:tmpl w:val="49D26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E52BF8"/>
    <w:multiLevelType w:val="hybridMultilevel"/>
    <w:tmpl w:val="F44A688C"/>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7E65242"/>
    <w:multiLevelType w:val="hybridMultilevel"/>
    <w:tmpl w:val="D876C1FA"/>
    <w:lvl w:ilvl="0">
      <w:start w:val="1"/>
      <w:numFmt w:val="bullet"/>
      <w:lvlText w:val="o"/>
      <w:lvlJc w:val="left"/>
      <w:pPr>
        <w:ind w:left="2664" w:hanging="360"/>
      </w:pPr>
      <w:rPr>
        <w:rFonts w:ascii="Courier New" w:hAnsi="Courier New" w:cs="Courier New" w:hint="default"/>
      </w:rPr>
    </w:lvl>
    <w:lvl w:ilvl="1" w:tentative="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9">
    <w:nsid w:val="2D887FEB"/>
    <w:multiLevelType w:val="hybridMultilevel"/>
    <w:tmpl w:val="9F364A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08E7DFC"/>
    <w:multiLevelType w:val="hybridMultilevel"/>
    <w:tmpl w:val="38FEEC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526511"/>
    <w:multiLevelType w:val="hybridMultilevel"/>
    <w:tmpl w:val="E3A60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D563EE"/>
    <w:multiLevelType w:val="hybridMultilevel"/>
    <w:tmpl w:val="FB92CE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6967D3"/>
    <w:multiLevelType w:val="hybridMultilevel"/>
    <w:tmpl w:val="C4023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DC6EB7"/>
    <w:multiLevelType w:val="hybridMultilevel"/>
    <w:tmpl w:val="C1321D02"/>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207DBA"/>
    <w:multiLevelType w:val="hybridMultilevel"/>
    <w:tmpl w:val="7C009E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1B45D7"/>
    <w:multiLevelType w:val="hybridMultilevel"/>
    <w:tmpl w:val="B9D83148"/>
    <w:lvl w:ilvl="0">
      <w:start w:val="1"/>
      <w:numFmt w:val="bullet"/>
      <w:lvlText w:val="o"/>
      <w:lvlJc w:val="left"/>
      <w:pPr>
        <w:ind w:left="2664" w:hanging="360"/>
      </w:pPr>
      <w:rPr>
        <w:rFonts w:ascii="Courier New" w:hAnsi="Courier New" w:cs="Courier New" w:hint="default"/>
      </w:rPr>
    </w:lvl>
    <w:lvl w:ilvl="1" w:tentative="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17">
    <w:nsid w:val="542F5597"/>
    <w:multiLevelType w:val="hybridMultilevel"/>
    <w:tmpl w:val="7572F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D31693"/>
    <w:multiLevelType w:val="hybridMultilevel"/>
    <w:tmpl w:val="2F2CFE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412C9F"/>
    <w:multiLevelType w:val="hybridMultilevel"/>
    <w:tmpl w:val="EDE6392A"/>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A6BBB"/>
    <w:multiLevelType w:val="hybridMultilevel"/>
    <w:tmpl w:val="C75A43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CEE2A09"/>
    <w:multiLevelType w:val="hybridMultilevel"/>
    <w:tmpl w:val="EFB8F6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0B46C39"/>
    <w:multiLevelType w:val="hybridMultilevel"/>
    <w:tmpl w:val="02FCD76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5633117"/>
    <w:multiLevelType w:val="hybridMultilevel"/>
    <w:tmpl w:val="23722A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014395"/>
    <w:multiLevelType w:val="hybridMultilevel"/>
    <w:tmpl w:val="8604E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01024C"/>
    <w:multiLevelType w:val="hybridMultilevel"/>
    <w:tmpl w:val="9550B6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5A502F"/>
    <w:multiLevelType w:val="hybridMultilevel"/>
    <w:tmpl w:val="A6AED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B60070"/>
    <w:multiLevelType w:val="hybridMultilevel"/>
    <w:tmpl w:val="D9EEFE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442514">
    <w:abstractNumId w:val="18"/>
  </w:num>
  <w:num w:numId="2" w16cid:durableId="1038316139">
    <w:abstractNumId w:val="16"/>
  </w:num>
  <w:num w:numId="3" w16cid:durableId="2140147423">
    <w:abstractNumId w:val="8"/>
  </w:num>
  <w:num w:numId="4" w16cid:durableId="2089225589">
    <w:abstractNumId w:val="26"/>
  </w:num>
  <w:num w:numId="5" w16cid:durableId="87895087">
    <w:abstractNumId w:val="17"/>
  </w:num>
  <w:num w:numId="6" w16cid:durableId="442188327">
    <w:abstractNumId w:val="11"/>
  </w:num>
  <w:num w:numId="7" w16cid:durableId="823817540">
    <w:abstractNumId w:val="25"/>
  </w:num>
  <w:num w:numId="8" w16cid:durableId="896354916">
    <w:abstractNumId w:val="4"/>
  </w:num>
  <w:num w:numId="9" w16cid:durableId="1291322663">
    <w:abstractNumId w:val="3"/>
  </w:num>
  <w:num w:numId="10" w16cid:durableId="376051920">
    <w:abstractNumId w:val="7"/>
  </w:num>
  <w:num w:numId="11" w16cid:durableId="1530484633">
    <w:abstractNumId w:val="19"/>
  </w:num>
  <w:num w:numId="12" w16cid:durableId="490145284">
    <w:abstractNumId w:val="23"/>
  </w:num>
  <w:num w:numId="13" w16cid:durableId="1205022961">
    <w:abstractNumId w:val="13"/>
  </w:num>
  <w:num w:numId="14" w16cid:durableId="511410164">
    <w:abstractNumId w:val="27"/>
  </w:num>
  <w:num w:numId="15" w16cid:durableId="744839076">
    <w:abstractNumId w:val="14"/>
  </w:num>
  <w:num w:numId="16" w16cid:durableId="1073313603">
    <w:abstractNumId w:val="6"/>
  </w:num>
  <w:num w:numId="17" w16cid:durableId="1080521636">
    <w:abstractNumId w:val="9"/>
  </w:num>
  <w:num w:numId="18" w16cid:durableId="1767921539">
    <w:abstractNumId w:val="24"/>
  </w:num>
  <w:num w:numId="19" w16cid:durableId="1309820342">
    <w:abstractNumId w:val="5"/>
  </w:num>
  <w:num w:numId="20" w16cid:durableId="725183246">
    <w:abstractNumId w:val="2"/>
  </w:num>
  <w:num w:numId="21" w16cid:durableId="1309244594">
    <w:abstractNumId w:val="1"/>
  </w:num>
  <w:num w:numId="22" w16cid:durableId="1452474470">
    <w:abstractNumId w:val="0"/>
  </w:num>
  <w:num w:numId="23" w16cid:durableId="149490107">
    <w:abstractNumId w:val="22"/>
  </w:num>
  <w:num w:numId="24" w16cid:durableId="1383099386">
    <w:abstractNumId w:val="21"/>
  </w:num>
  <w:num w:numId="25" w16cid:durableId="742218109">
    <w:abstractNumId w:val="15"/>
  </w:num>
  <w:num w:numId="26" w16cid:durableId="1947040106">
    <w:abstractNumId w:val="10"/>
  </w:num>
  <w:num w:numId="27" w16cid:durableId="2059082825">
    <w:abstractNumId w:val="12"/>
  </w:num>
  <w:num w:numId="28" w16cid:durableId="653292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06"/>
    <w:rsid w:val="0000077A"/>
    <w:rsid w:val="000010D6"/>
    <w:rsid w:val="00004043"/>
    <w:rsid w:val="00004236"/>
    <w:rsid w:val="00004D50"/>
    <w:rsid w:val="0000532D"/>
    <w:rsid w:val="0000574E"/>
    <w:rsid w:val="00007D13"/>
    <w:rsid w:val="00012E61"/>
    <w:rsid w:val="00014E1E"/>
    <w:rsid w:val="000158B8"/>
    <w:rsid w:val="00020140"/>
    <w:rsid w:val="00022559"/>
    <w:rsid w:val="00026549"/>
    <w:rsid w:val="00026F36"/>
    <w:rsid w:val="000273AC"/>
    <w:rsid w:val="00031FC8"/>
    <w:rsid w:val="00034C8D"/>
    <w:rsid w:val="0003767E"/>
    <w:rsid w:val="000421B6"/>
    <w:rsid w:val="000425A0"/>
    <w:rsid w:val="00042980"/>
    <w:rsid w:val="00050B43"/>
    <w:rsid w:val="000516D2"/>
    <w:rsid w:val="000531D0"/>
    <w:rsid w:val="00054148"/>
    <w:rsid w:val="000548FD"/>
    <w:rsid w:val="0005504F"/>
    <w:rsid w:val="0005549E"/>
    <w:rsid w:val="0005553A"/>
    <w:rsid w:val="00056CFA"/>
    <w:rsid w:val="00056E4D"/>
    <w:rsid w:val="000619D8"/>
    <w:rsid w:val="00063E58"/>
    <w:rsid w:val="00067732"/>
    <w:rsid w:val="00071AC1"/>
    <w:rsid w:val="00077CCE"/>
    <w:rsid w:val="00077F83"/>
    <w:rsid w:val="000820F6"/>
    <w:rsid w:val="000834FD"/>
    <w:rsid w:val="000849F9"/>
    <w:rsid w:val="0008563A"/>
    <w:rsid w:val="000861D2"/>
    <w:rsid w:val="00086731"/>
    <w:rsid w:val="00091CA5"/>
    <w:rsid w:val="0009249D"/>
    <w:rsid w:val="0009256A"/>
    <w:rsid w:val="000959EB"/>
    <w:rsid w:val="0009714F"/>
    <w:rsid w:val="000A352D"/>
    <w:rsid w:val="000A6196"/>
    <w:rsid w:val="000A6ED3"/>
    <w:rsid w:val="000A760A"/>
    <w:rsid w:val="000B080C"/>
    <w:rsid w:val="000B2E41"/>
    <w:rsid w:val="000B2F58"/>
    <w:rsid w:val="000B4AD8"/>
    <w:rsid w:val="000B4EBF"/>
    <w:rsid w:val="000B58AF"/>
    <w:rsid w:val="000B61F8"/>
    <w:rsid w:val="000C2F92"/>
    <w:rsid w:val="000D515C"/>
    <w:rsid w:val="000D540F"/>
    <w:rsid w:val="000D6BED"/>
    <w:rsid w:val="000D7A2D"/>
    <w:rsid w:val="000E0239"/>
    <w:rsid w:val="000E22EA"/>
    <w:rsid w:val="000E30B7"/>
    <w:rsid w:val="000E42A2"/>
    <w:rsid w:val="000F0566"/>
    <w:rsid w:val="000F0875"/>
    <w:rsid w:val="000F2DED"/>
    <w:rsid w:val="000F4F0E"/>
    <w:rsid w:val="000F6634"/>
    <w:rsid w:val="000F7087"/>
    <w:rsid w:val="00101DF7"/>
    <w:rsid w:val="001028A3"/>
    <w:rsid w:val="00102F56"/>
    <w:rsid w:val="001030BB"/>
    <w:rsid w:val="001061C2"/>
    <w:rsid w:val="00106E90"/>
    <w:rsid w:val="00110309"/>
    <w:rsid w:val="00110C90"/>
    <w:rsid w:val="001151EA"/>
    <w:rsid w:val="00121B79"/>
    <w:rsid w:val="00125818"/>
    <w:rsid w:val="00126967"/>
    <w:rsid w:val="00127FDE"/>
    <w:rsid w:val="001301E8"/>
    <w:rsid w:val="00131D39"/>
    <w:rsid w:val="0013424B"/>
    <w:rsid w:val="00135162"/>
    <w:rsid w:val="001409A8"/>
    <w:rsid w:val="00141BB6"/>
    <w:rsid w:val="00143411"/>
    <w:rsid w:val="00144318"/>
    <w:rsid w:val="0014447B"/>
    <w:rsid w:val="00145A70"/>
    <w:rsid w:val="00146B6B"/>
    <w:rsid w:val="00150B2E"/>
    <w:rsid w:val="001525B7"/>
    <w:rsid w:val="0015541E"/>
    <w:rsid w:val="0015685F"/>
    <w:rsid w:val="00156FC7"/>
    <w:rsid w:val="0015760B"/>
    <w:rsid w:val="0016046B"/>
    <w:rsid w:val="00160643"/>
    <w:rsid w:val="001607C2"/>
    <w:rsid w:val="00161E8D"/>
    <w:rsid w:val="0016459B"/>
    <w:rsid w:val="00166F0B"/>
    <w:rsid w:val="00167EB4"/>
    <w:rsid w:val="0017013C"/>
    <w:rsid w:val="00174490"/>
    <w:rsid w:val="001744F6"/>
    <w:rsid w:val="001777F9"/>
    <w:rsid w:val="00181040"/>
    <w:rsid w:val="001838B7"/>
    <w:rsid w:val="00185C34"/>
    <w:rsid w:val="00187141"/>
    <w:rsid w:val="0019178A"/>
    <w:rsid w:val="0019265F"/>
    <w:rsid w:val="00193D2C"/>
    <w:rsid w:val="001956C3"/>
    <w:rsid w:val="00195D3B"/>
    <w:rsid w:val="001A2D79"/>
    <w:rsid w:val="001A33CF"/>
    <w:rsid w:val="001A528B"/>
    <w:rsid w:val="001A614B"/>
    <w:rsid w:val="001B11B8"/>
    <w:rsid w:val="001B4361"/>
    <w:rsid w:val="001B4F94"/>
    <w:rsid w:val="001B7E10"/>
    <w:rsid w:val="001C315D"/>
    <w:rsid w:val="001C41D7"/>
    <w:rsid w:val="001C5C64"/>
    <w:rsid w:val="001D2195"/>
    <w:rsid w:val="001D2EB4"/>
    <w:rsid w:val="001D320D"/>
    <w:rsid w:val="001D5527"/>
    <w:rsid w:val="001D6FF1"/>
    <w:rsid w:val="001E0B50"/>
    <w:rsid w:val="001E1561"/>
    <w:rsid w:val="001E650D"/>
    <w:rsid w:val="001F2F75"/>
    <w:rsid w:val="001F36B4"/>
    <w:rsid w:val="001F3CAE"/>
    <w:rsid w:val="001F5F92"/>
    <w:rsid w:val="00202110"/>
    <w:rsid w:val="002031BB"/>
    <w:rsid w:val="002066A0"/>
    <w:rsid w:val="00207599"/>
    <w:rsid w:val="00211808"/>
    <w:rsid w:val="002148F8"/>
    <w:rsid w:val="00215559"/>
    <w:rsid w:val="002166EE"/>
    <w:rsid w:val="002167BC"/>
    <w:rsid w:val="0021749D"/>
    <w:rsid w:val="00221100"/>
    <w:rsid w:val="00222288"/>
    <w:rsid w:val="0022393A"/>
    <w:rsid w:val="002318C4"/>
    <w:rsid w:val="00234F14"/>
    <w:rsid w:val="00235882"/>
    <w:rsid w:val="0023659A"/>
    <w:rsid w:val="002415EA"/>
    <w:rsid w:val="00241D16"/>
    <w:rsid w:val="00242BA5"/>
    <w:rsid w:val="0024371B"/>
    <w:rsid w:val="00251134"/>
    <w:rsid w:val="00251EB2"/>
    <w:rsid w:val="0025658B"/>
    <w:rsid w:val="00256B62"/>
    <w:rsid w:val="002609B9"/>
    <w:rsid w:val="00262BA5"/>
    <w:rsid w:val="00262FDA"/>
    <w:rsid w:val="00263D9D"/>
    <w:rsid w:val="00267A79"/>
    <w:rsid w:val="00274CEB"/>
    <w:rsid w:val="002752CE"/>
    <w:rsid w:val="00276260"/>
    <w:rsid w:val="00277A26"/>
    <w:rsid w:val="002855F0"/>
    <w:rsid w:val="00287C8C"/>
    <w:rsid w:val="00292269"/>
    <w:rsid w:val="0029255D"/>
    <w:rsid w:val="0029658C"/>
    <w:rsid w:val="00296A2A"/>
    <w:rsid w:val="002974E9"/>
    <w:rsid w:val="00297A20"/>
    <w:rsid w:val="002A191A"/>
    <w:rsid w:val="002A1972"/>
    <w:rsid w:val="002A6F0F"/>
    <w:rsid w:val="002B1240"/>
    <w:rsid w:val="002B140B"/>
    <w:rsid w:val="002B29BD"/>
    <w:rsid w:val="002B395E"/>
    <w:rsid w:val="002B5335"/>
    <w:rsid w:val="002C0892"/>
    <w:rsid w:val="002C0B4B"/>
    <w:rsid w:val="002C2312"/>
    <w:rsid w:val="002C4529"/>
    <w:rsid w:val="002C69C3"/>
    <w:rsid w:val="002C705A"/>
    <w:rsid w:val="002D1940"/>
    <w:rsid w:val="002D1C78"/>
    <w:rsid w:val="002D51A3"/>
    <w:rsid w:val="002D56E0"/>
    <w:rsid w:val="002D69F3"/>
    <w:rsid w:val="002E083F"/>
    <w:rsid w:val="002E2374"/>
    <w:rsid w:val="002E62E4"/>
    <w:rsid w:val="002E65DD"/>
    <w:rsid w:val="002E7E83"/>
    <w:rsid w:val="002F2147"/>
    <w:rsid w:val="002F59F0"/>
    <w:rsid w:val="002F7080"/>
    <w:rsid w:val="002F7B11"/>
    <w:rsid w:val="00300D0E"/>
    <w:rsid w:val="00303D2B"/>
    <w:rsid w:val="00305231"/>
    <w:rsid w:val="003068CB"/>
    <w:rsid w:val="00311A68"/>
    <w:rsid w:val="00314985"/>
    <w:rsid w:val="0031531C"/>
    <w:rsid w:val="00320A7B"/>
    <w:rsid w:val="00320D89"/>
    <w:rsid w:val="0032184B"/>
    <w:rsid w:val="003257B3"/>
    <w:rsid w:val="00325AA0"/>
    <w:rsid w:val="0032694B"/>
    <w:rsid w:val="0032703C"/>
    <w:rsid w:val="00331EA5"/>
    <w:rsid w:val="00333D2B"/>
    <w:rsid w:val="00334721"/>
    <w:rsid w:val="00334EB1"/>
    <w:rsid w:val="003406F1"/>
    <w:rsid w:val="00340A01"/>
    <w:rsid w:val="00343E45"/>
    <w:rsid w:val="00350BF5"/>
    <w:rsid w:val="00351E32"/>
    <w:rsid w:val="003527D7"/>
    <w:rsid w:val="00354E64"/>
    <w:rsid w:val="00355C35"/>
    <w:rsid w:val="00360A9C"/>
    <w:rsid w:val="00361570"/>
    <w:rsid w:val="00362C9C"/>
    <w:rsid w:val="0036514D"/>
    <w:rsid w:val="00370C67"/>
    <w:rsid w:val="0037145F"/>
    <w:rsid w:val="003736AB"/>
    <w:rsid w:val="003744CC"/>
    <w:rsid w:val="00374826"/>
    <w:rsid w:val="00376066"/>
    <w:rsid w:val="00376856"/>
    <w:rsid w:val="00377CE1"/>
    <w:rsid w:val="00384E28"/>
    <w:rsid w:val="0038538D"/>
    <w:rsid w:val="00393219"/>
    <w:rsid w:val="003932DD"/>
    <w:rsid w:val="0039341F"/>
    <w:rsid w:val="00393633"/>
    <w:rsid w:val="00393C40"/>
    <w:rsid w:val="003943CB"/>
    <w:rsid w:val="00395AD3"/>
    <w:rsid w:val="003A049F"/>
    <w:rsid w:val="003A6638"/>
    <w:rsid w:val="003B0233"/>
    <w:rsid w:val="003B162F"/>
    <w:rsid w:val="003B1653"/>
    <w:rsid w:val="003B1DCD"/>
    <w:rsid w:val="003B2BD5"/>
    <w:rsid w:val="003B31E0"/>
    <w:rsid w:val="003B6902"/>
    <w:rsid w:val="003C093C"/>
    <w:rsid w:val="003C1346"/>
    <w:rsid w:val="003C4DF8"/>
    <w:rsid w:val="003C558F"/>
    <w:rsid w:val="003D0423"/>
    <w:rsid w:val="003D2494"/>
    <w:rsid w:val="003D260D"/>
    <w:rsid w:val="003D27BB"/>
    <w:rsid w:val="003D2D6C"/>
    <w:rsid w:val="003D3483"/>
    <w:rsid w:val="003D5CD5"/>
    <w:rsid w:val="003E179B"/>
    <w:rsid w:val="003E2EF6"/>
    <w:rsid w:val="003E3783"/>
    <w:rsid w:val="003F1ACD"/>
    <w:rsid w:val="003F4E13"/>
    <w:rsid w:val="003F5051"/>
    <w:rsid w:val="00400802"/>
    <w:rsid w:val="00400D9F"/>
    <w:rsid w:val="00407286"/>
    <w:rsid w:val="00412890"/>
    <w:rsid w:val="004154E0"/>
    <w:rsid w:val="00421D13"/>
    <w:rsid w:val="004264A8"/>
    <w:rsid w:val="0043048B"/>
    <w:rsid w:val="004305DA"/>
    <w:rsid w:val="004309DF"/>
    <w:rsid w:val="00437302"/>
    <w:rsid w:val="00440E2E"/>
    <w:rsid w:val="00443E75"/>
    <w:rsid w:val="00444E01"/>
    <w:rsid w:val="004454FD"/>
    <w:rsid w:val="00445D94"/>
    <w:rsid w:val="00447C96"/>
    <w:rsid w:val="004534DA"/>
    <w:rsid w:val="0045411D"/>
    <w:rsid w:val="00462EC0"/>
    <w:rsid w:val="0046322C"/>
    <w:rsid w:val="00464DDA"/>
    <w:rsid w:val="00465E91"/>
    <w:rsid w:val="0046639B"/>
    <w:rsid w:val="004700AD"/>
    <w:rsid w:val="004718A8"/>
    <w:rsid w:val="00472216"/>
    <w:rsid w:val="00474CB6"/>
    <w:rsid w:val="004755BF"/>
    <w:rsid w:val="00475616"/>
    <w:rsid w:val="0048155C"/>
    <w:rsid w:val="0048355E"/>
    <w:rsid w:val="0048382C"/>
    <w:rsid w:val="00485777"/>
    <w:rsid w:val="00486E37"/>
    <w:rsid w:val="0049044B"/>
    <w:rsid w:val="00490CA1"/>
    <w:rsid w:val="00493CFA"/>
    <w:rsid w:val="004948C7"/>
    <w:rsid w:val="00495EAD"/>
    <w:rsid w:val="004968C0"/>
    <w:rsid w:val="00496F86"/>
    <w:rsid w:val="004A0853"/>
    <w:rsid w:val="004A2FB7"/>
    <w:rsid w:val="004A4727"/>
    <w:rsid w:val="004A4D1F"/>
    <w:rsid w:val="004A60AC"/>
    <w:rsid w:val="004B16CA"/>
    <w:rsid w:val="004C17CF"/>
    <w:rsid w:val="004C33B4"/>
    <w:rsid w:val="004C75E6"/>
    <w:rsid w:val="004D292B"/>
    <w:rsid w:val="004D3152"/>
    <w:rsid w:val="004D546D"/>
    <w:rsid w:val="004D739E"/>
    <w:rsid w:val="004E1508"/>
    <w:rsid w:val="004E52DC"/>
    <w:rsid w:val="004E6AEC"/>
    <w:rsid w:val="004F0362"/>
    <w:rsid w:val="004F0661"/>
    <w:rsid w:val="004F0C30"/>
    <w:rsid w:val="004F1ED8"/>
    <w:rsid w:val="004F5974"/>
    <w:rsid w:val="004F5A8B"/>
    <w:rsid w:val="004F7445"/>
    <w:rsid w:val="0050789E"/>
    <w:rsid w:val="0051121D"/>
    <w:rsid w:val="00514688"/>
    <w:rsid w:val="00514DD3"/>
    <w:rsid w:val="0051640C"/>
    <w:rsid w:val="00517B7A"/>
    <w:rsid w:val="00522560"/>
    <w:rsid w:val="0052319F"/>
    <w:rsid w:val="0052628A"/>
    <w:rsid w:val="005277B4"/>
    <w:rsid w:val="00531243"/>
    <w:rsid w:val="00542F77"/>
    <w:rsid w:val="00543681"/>
    <w:rsid w:val="00543DA8"/>
    <w:rsid w:val="00544D7E"/>
    <w:rsid w:val="00545558"/>
    <w:rsid w:val="005456CD"/>
    <w:rsid w:val="00550465"/>
    <w:rsid w:val="00551DD4"/>
    <w:rsid w:val="00552796"/>
    <w:rsid w:val="0055291E"/>
    <w:rsid w:val="00552EE7"/>
    <w:rsid w:val="00554011"/>
    <w:rsid w:val="00554736"/>
    <w:rsid w:val="005553FE"/>
    <w:rsid w:val="00556047"/>
    <w:rsid w:val="00557031"/>
    <w:rsid w:val="00557713"/>
    <w:rsid w:val="00560211"/>
    <w:rsid w:val="00562937"/>
    <w:rsid w:val="00564BBD"/>
    <w:rsid w:val="00566F70"/>
    <w:rsid w:val="0056707C"/>
    <w:rsid w:val="005679B8"/>
    <w:rsid w:val="00570FA6"/>
    <w:rsid w:val="005731E5"/>
    <w:rsid w:val="0057327C"/>
    <w:rsid w:val="005737B3"/>
    <w:rsid w:val="00580034"/>
    <w:rsid w:val="00581B29"/>
    <w:rsid w:val="005821A8"/>
    <w:rsid w:val="00582C97"/>
    <w:rsid w:val="00583620"/>
    <w:rsid w:val="00583AC4"/>
    <w:rsid w:val="005848BF"/>
    <w:rsid w:val="00586DB3"/>
    <w:rsid w:val="0059129D"/>
    <w:rsid w:val="00592523"/>
    <w:rsid w:val="00593E35"/>
    <w:rsid w:val="005940E1"/>
    <w:rsid w:val="005957B0"/>
    <w:rsid w:val="00595B25"/>
    <w:rsid w:val="005A0425"/>
    <w:rsid w:val="005A1096"/>
    <w:rsid w:val="005A4AE5"/>
    <w:rsid w:val="005A6471"/>
    <w:rsid w:val="005A72B2"/>
    <w:rsid w:val="005B5C69"/>
    <w:rsid w:val="005B6643"/>
    <w:rsid w:val="005B6678"/>
    <w:rsid w:val="005B6FF9"/>
    <w:rsid w:val="005B7115"/>
    <w:rsid w:val="005C14F6"/>
    <w:rsid w:val="005C4D7E"/>
    <w:rsid w:val="005C5602"/>
    <w:rsid w:val="005C5A1E"/>
    <w:rsid w:val="005D0285"/>
    <w:rsid w:val="005D0F4E"/>
    <w:rsid w:val="005D3F3E"/>
    <w:rsid w:val="005D485C"/>
    <w:rsid w:val="005D4917"/>
    <w:rsid w:val="005E0215"/>
    <w:rsid w:val="005E1610"/>
    <w:rsid w:val="005E22CA"/>
    <w:rsid w:val="005F221C"/>
    <w:rsid w:val="005F2277"/>
    <w:rsid w:val="005F31CE"/>
    <w:rsid w:val="005F346C"/>
    <w:rsid w:val="005F4943"/>
    <w:rsid w:val="00602598"/>
    <w:rsid w:val="006036FA"/>
    <w:rsid w:val="00604277"/>
    <w:rsid w:val="006064B9"/>
    <w:rsid w:val="00606C04"/>
    <w:rsid w:val="006103B4"/>
    <w:rsid w:val="0061094E"/>
    <w:rsid w:val="0061562A"/>
    <w:rsid w:val="00617242"/>
    <w:rsid w:val="00617E2F"/>
    <w:rsid w:val="0062022A"/>
    <w:rsid w:val="0062305E"/>
    <w:rsid w:val="006317F2"/>
    <w:rsid w:val="00632239"/>
    <w:rsid w:val="00632C2E"/>
    <w:rsid w:val="0063750C"/>
    <w:rsid w:val="006379FC"/>
    <w:rsid w:val="006440ED"/>
    <w:rsid w:val="00645149"/>
    <w:rsid w:val="00646219"/>
    <w:rsid w:val="00646AF1"/>
    <w:rsid w:val="00652A25"/>
    <w:rsid w:val="00653350"/>
    <w:rsid w:val="00656BB9"/>
    <w:rsid w:val="0066297A"/>
    <w:rsid w:val="00664160"/>
    <w:rsid w:val="00665433"/>
    <w:rsid w:val="00666B30"/>
    <w:rsid w:val="0067071B"/>
    <w:rsid w:val="006707CC"/>
    <w:rsid w:val="006708AC"/>
    <w:rsid w:val="00670995"/>
    <w:rsid w:val="006713B0"/>
    <w:rsid w:val="00685AB4"/>
    <w:rsid w:val="00686100"/>
    <w:rsid w:val="00686A1F"/>
    <w:rsid w:val="006927CA"/>
    <w:rsid w:val="006940C1"/>
    <w:rsid w:val="006959C4"/>
    <w:rsid w:val="00697AA7"/>
    <w:rsid w:val="006A052F"/>
    <w:rsid w:val="006A1469"/>
    <w:rsid w:val="006A5148"/>
    <w:rsid w:val="006A5F3E"/>
    <w:rsid w:val="006A61F8"/>
    <w:rsid w:val="006A75A8"/>
    <w:rsid w:val="006A7D27"/>
    <w:rsid w:val="006B0F83"/>
    <w:rsid w:val="006B1CAF"/>
    <w:rsid w:val="006B1CB1"/>
    <w:rsid w:val="006B25B6"/>
    <w:rsid w:val="006B3EE9"/>
    <w:rsid w:val="006B4B2C"/>
    <w:rsid w:val="006C10E4"/>
    <w:rsid w:val="006C1F5C"/>
    <w:rsid w:val="006C201F"/>
    <w:rsid w:val="006C230B"/>
    <w:rsid w:val="006C51CB"/>
    <w:rsid w:val="006C69F0"/>
    <w:rsid w:val="006C6B75"/>
    <w:rsid w:val="006C783E"/>
    <w:rsid w:val="006D00C7"/>
    <w:rsid w:val="006D2E28"/>
    <w:rsid w:val="006D45E0"/>
    <w:rsid w:val="006E0874"/>
    <w:rsid w:val="006E4122"/>
    <w:rsid w:val="006E5091"/>
    <w:rsid w:val="006E6D32"/>
    <w:rsid w:val="006E7D99"/>
    <w:rsid w:val="006F08BA"/>
    <w:rsid w:val="006F1AC5"/>
    <w:rsid w:val="006F1CD8"/>
    <w:rsid w:val="006F201E"/>
    <w:rsid w:val="006F235E"/>
    <w:rsid w:val="007012B4"/>
    <w:rsid w:val="0070177C"/>
    <w:rsid w:val="007018ED"/>
    <w:rsid w:val="00701E61"/>
    <w:rsid w:val="007023C0"/>
    <w:rsid w:val="00702DD0"/>
    <w:rsid w:val="00711BAA"/>
    <w:rsid w:val="00713F65"/>
    <w:rsid w:val="00716B43"/>
    <w:rsid w:val="007214DE"/>
    <w:rsid w:val="00722682"/>
    <w:rsid w:val="00726B1D"/>
    <w:rsid w:val="007271F0"/>
    <w:rsid w:val="00727304"/>
    <w:rsid w:val="00730778"/>
    <w:rsid w:val="00733E6B"/>
    <w:rsid w:val="00735F1B"/>
    <w:rsid w:val="00736F0C"/>
    <w:rsid w:val="00740556"/>
    <w:rsid w:val="00740E55"/>
    <w:rsid w:val="00742DD6"/>
    <w:rsid w:val="0075366A"/>
    <w:rsid w:val="00756B3A"/>
    <w:rsid w:val="00760354"/>
    <w:rsid w:val="00762B5C"/>
    <w:rsid w:val="00765399"/>
    <w:rsid w:val="00765DE3"/>
    <w:rsid w:val="00771617"/>
    <w:rsid w:val="00772B60"/>
    <w:rsid w:val="00775AD7"/>
    <w:rsid w:val="0078009B"/>
    <w:rsid w:val="007804B3"/>
    <w:rsid w:val="00781AA5"/>
    <w:rsid w:val="007845FD"/>
    <w:rsid w:val="00784F2A"/>
    <w:rsid w:val="0078520C"/>
    <w:rsid w:val="0078521B"/>
    <w:rsid w:val="00785744"/>
    <w:rsid w:val="00791277"/>
    <w:rsid w:val="00791833"/>
    <w:rsid w:val="007926D4"/>
    <w:rsid w:val="0079760C"/>
    <w:rsid w:val="007A0AE6"/>
    <w:rsid w:val="007A0B4C"/>
    <w:rsid w:val="007A2511"/>
    <w:rsid w:val="007A29D5"/>
    <w:rsid w:val="007A41A1"/>
    <w:rsid w:val="007A5F0A"/>
    <w:rsid w:val="007B1B29"/>
    <w:rsid w:val="007B2C08"/>
    <w:rsid w:val="007B3F63"/>
    <w:rsid w:val="007B4AD7"/>
    <w:rsid w:val="007B7155"/>
    <w:rsid w:val="007B7A3A"/>
    <w:rsid w:val="007C1428"/>
    <w:rsid w:val="007C183E"/>
    <w:rsid w:val="007C567C"/>
    <w:rsid w:val="007C5F13"/>
    <w:rsid w:val="007C7DEA"/>
    <w:rsid w:val="007D0E61"/>
    <w:rsid w:val="007D24EE"/>
    <w:rsid w:val="007D3F66"/>
    <w:rsid w:val="007E1F64"/>
    <w:rsid w:val="007E28E1"/>
    <w:rsid w:val="007E4BFD"/>
    <w:rsid w:val="007F3887"/>
    <w:rsid w:val="007F7E8F"/>
    <w:rsid w:val="00804201"/>
    <w:rsid w:val="008057F4"/>
    <w:rsid w:val="00806821"/>
    <w:rsid w:val="00807BB1"/>
    <w:rsid w:val="00807F6B"/>
    <w:rsid w:val="00811C00"/>
    <w:rsid w:val="00812789"/>
    <w:rsid w:val="0081766B"/>
    <w:rsid w:val="00821664"/>
    <w:rsid w:val="0082284F"/>
    <w:rsid w:val="008229A9"/>
    <w:rsid w:val="00826484"/>
    <w:rsid w:val="00832DAE"/>
    <w:rsid w:val="00833233"/>
    <w:rsid w:val="00834BD3"/>
    <w:rsid w:val="008406CF"/>
    <w:rsid w:val="008409C2"/>
    <w:rsid w:val="008422B3"/>
    <w:rsid w:val="0084273A"/>
    <w:rsid w:val="00850039"/>
    <w:rsid w:val="008501B8"/>
    <w:rsid w:val="00851448"/>
    <w:rsid w:val="0085167A"/>
    <w:rsid w:val="0085280D"/>
    <w:rsid w:val="00853765"/>
    <w:rsid w:val="00854608"/>
    <w:rsid w:val="008546B8"/>
    <w:rsid w:val="00854FF3"/>
    <w:rsid w:val="008550FE"/>
    <w:rsid w:val="0085555E"/>
    <w:rsid w:val="0085624A"/>
    <w:rsid w:val="008640F8"/>
    <w:rsid w:val="008713B4"/>
    <w:rsid w:val="0088025D"/>
    <w:rsid w:val="00886026"/>
    <w:rsid w:val="00890D03"/>
    <w:rsid w:val="00891127"/>
    <w:rsid w:val="00893202"/>
    <w:rsid w:val="00897379"/>
    <w:rsid w:val="008A3682"/>
    <w:rsid w:val="008A4BC3"/>
    <w:rsid w:val="008A564E"/>
    <w:rsid w:val="008A5733"/>
    <w:rsid w:val="008A5B9F"/>
    <w:rsid w:val="008B0275"/>
    <w:rsid w:val="008B093B"/>
    <w:rsid w:val="008B1751"/>
    <w:rsid w:val="008B2231"/>
    <w:rsid w:val="008B5435"/>
    <w:rsid w:val="008B5D0C"/>
    <w:rsid w:val="008C33A4"/>
    <w:rsid w:val="008C387B"/>
    <w:rsid w:val="008C4BC3"/>
    <w:rsid w:val="008C6236"/>
    <w:rsid w:val="008C63EC"/>
    <w:rsid w:val="008D2F6B"/>
    <w:rsid w:val="008D534F"/>
    <w:rsid w:val="008D7C9E"/>
    <w:rsid w:val="008E191A"/>
    <w:rsid w:val="008E2766"/>
    <w:rsid w:val="008E6CD8"/>
    <w:rsid w:val="008F0B71"/>
    <w:rsid w:val="008F300D"/>
    <w:rsid w:val="008F30C8"/>
    <w:rsid w:val="008F5BEE"/>
    <w:rsid w:val="008F6DB2"/>
    <w:rsid w:val="008F7DB9"/>
    <w:rsid w:val="00900500"/>
    <w:rsid w:val="0090223C"/>
    <w:rsid w:val="00902D2E"/>
    <w:rsid w:val="0090677C"/>
    <w:rsid w:val="0091015F"/>
    <w:rsid w:val="0091090C"/>
    <w:rsid w:val="009132A2"/>
    <w:rsid w:val="00913C8F"/>
    <w:rsid w:val="00914D8B"/>
    <w:rsid w:val="0091720F"/>
    <w:rsid w:val="009203DA"/>
    <w:rsid w:val="00922523"/>
    <w:rsid w:val="00926977"/>
    <w:rsid w:val="00930043"/>
    <w:rsid w:val="009304B1"/>
    <w:rsid w:val="009307FC"/>
    <w:rsid w:val="00931940"/>
    <w:rsid w:val="009337EF"/>
    <w:rsid w:val="0093527B"/>
    <w:rsid w:val="0093708D"/>
    <w:rsid w:val="00937543"/>
    <w:rsid w:val="009412F1"/>
    <w:rsid w:val="0094135C"/>
    <w:rsid w:val="009430CD"/>
    <w:rsid w:val="009444F7"/>
    <w:rsid w:val="00947788"/>
    <w:rsid w:val="009500C1"/>
    <w:rsid w:val="009506C8"/>
    <w:rsid w:val="00950C8B"/>
    <w:rsid w:val="009512A4"/>
    <w:rsid w:val="00953240"/>
    <w:rsid w:val="009535C4"/>
    <w:rsid w:val="00953DD7"/>
    <w:rsid w:val="0095454B"/>
    <w:rsid w:val="00954820"/>
    <w:rsid w:val="0096087E"/>
    <w:rsid w:val="00960911"/>
    <w:rsid w:val="009616BF"/>
    <w:rsid w:val="00962405"/>
    <w:rsid w:val="00964DFF"/>
    <w:rsid w:val="009669EC"/>
    <w:rsid w:val="009677F1"/>
    <w:rsid w:val="009706B6"/>
    <w:rsid w:val="00970762"/>
    <w:rsid w:val="00970C43"/>
    <w:rsid w:val="00972913"/>
    <w:rsid w:val="00975FD4"/>
    <w:rsid w:val="00976412"/>
    <w:rsid w:val="0098586A"/>
    <w:rsid w:val="009907BD"/>
    <w:rsid w:val="009921E6"/>
    <w:rsid w:val="00992D0A"/>
    <w:rsid w:val="0099573F"/>
    <w:rsid w:val="009A0951"/>
    <w:rsid w:val="009A0B83"/>
    <w:rsid w:val="009A2A35"/>
    <w:rsid w:val="009A3757"/>
    <w:rsid w:val="009A3967"/>
    <w:rsid w:val="009A4284"/>
    <w:rsid w:val="009A4BD5"/>
    <w:rsid w:val="009A6F0C"/>
    <w:rsid w:val="009B01F3"/>
    <w:rsid w:val="009B03A4"/>
    <w:rsid w:val="009B0646"/>
    <w:rsid w:val="009B2EF1"/>
    <w:rsid w:val="009B78EF"/>
    <w:rsid w:val="009C1745"/>
    <w:rsid w:val="009C2E0A"/>
    <w:rsid w:val="009C4AB1"/>
    <w:rsid w:val="009C64FF"/>
    <w:rsid w:val="009D4A50"/>
    <w:rsid w:val="009D5DF0"/>
    <w:rsid w:val="009D733E"/>
    <w:rsid w:val="009E1135"/>
    <w:rsid w:val="009E3942"/>
    <w:rsid w:val="009E702F"/>
    <w:rsid w:val="009F3BB9"/>
    <w:rsid w:val="009F7A28"/>
    <w:rsid w:val="00A01D69"/>
    <w:rsid w:val="00A037DB"/>
    <w:rsid w:val="00A11D36"/>
    <w:rsid w:val="00A17202"/>
    <w:rsid w:val="00A204A9"/>
    <w:rsid w:val="00A21A4E"/>
    <w:rsid w:val="00A25EE8"/>
    <w:rsid w:val="00A27A76"/>
    <w:rsid w:val="00A316CA"/>
    <w:rsid w:val="00A3298F"/>
    <w:rsid w:val="00A3451D"/>
    <w:rsid w:val="00A35F3E"/>
    <w:rsid w:val="00A4263B"/>
    <w:rsid w:val="00A43681"/>
    <w:rsid w:val="00A43F39"/>
    <w:rsid w:val="00A44B38"/>
    <w:rsid w:val="00A470A6"/>
    <w:rsid w:val="00A527D5"/>
    <w:rsid w:val="00A52A3B"/>
    <w:rsid w:val="00A543C5"/>
    <w:rsid w:val="00A54FCC"/>
    <w:rsid w:val="00A553CD"/>
    <w:rsid w:val="00A556CA"/>
    <w:rsid w:val="00A56C2F"/>
    <w:rsid w:val="00A56DA9"/>
    <w:rsid w:val="00A62A06"/>
    <w:rsid w:val="00A63E45"/>
    <w:rsid w:val="00A64628"/>
    <w:rsid w:val="00A70432"/>
    <w:rsid w:val="00A705AC"/>
    <w:rsid w:val="00A71CB5"/>
    <w:rsid w:val="00A73DFC"/>
    <w:rsid w:val="00A73F3B"/>
    <w:rsid w:val="00A74565"/>
    <w:rsid w:val="00A76B35"/>
    <w:rsid w:val="00A83908"/>
    <w:rsid w:val="00A85A46"/>
    <w:rsid w:val="00A95995"/>
    <w:rsid w:val="00AA1DE1"/>
    <w:rsid w:val="00AA5786"/>
    <w:rsid w:val="00AA68C9"/>
    <w:rsid w:val="00AA6937"/>
    <w:rsid w:val="00AA71A0"/>
    <w:rsid w:val="00AB4E89"/>
    <w:rsid w:val="00AC1CA9"/>
    <w:rsid w:val="00AC3C8B"/>
    <w:rsid w:val="00AC5862"/>
    <w:rsid w:val="00AC60F2"/>
    <w:rsid w:val="00AD107D"/>
    <w:rsid w:val="00AD452B"/>
    <w:rsid w:val="00AD64EC"/>
    <w:rsid w:val="00AE27B9"/>
    <w:rsid w:val="00AE3D30"/>
    <w:rsid w:val="00AE40DB"/>
    <w:rsid w:val="00AE6DC9"/>
    <w:rsid w:val="00AE7876"/>
    <w:rsid w:val="00AF13A8"/>
    <w:rsid w:val="00AF20C6"/>
    <w:rsid w:val="00B01F68"/>
    <w:rsid w:val="00B02A86"/>
    <w:rsid w:val="00B05C15"/>
    <w:rsid w:val="00B07594"/>
    <w:rsid w:val="00B07600"/>
    <w:rsid w:val="00B07C8D"/>
    <w:rsid w:val="00B10B1F"/>
    <w:rsid w:val="00B10D62"/>
    <w:rsid w:val="00B137FD"/>
    <w:rsid w:val="00B13DBB"/>
    <w:rsid w:val="00B15DC5"/>
    <w:rsid w:val="00B23A2A"/>
    <w:rsid w:val="00B23F8B"/>
    <w:rsid w:val="00B2476F"/>
    <w:rsid w:val="00B252F9"/>
    <w:rsid w:val="00B25D91"/>
    <w:rsid w:val="00B31B69"/>
    <w:rsid w:val="00B32ED5"/>
    <w:rsid w:val="00B34075"/>
    <w:rsid w:val="00B3407D"/>
    <w:rsid w:val="00B35FE2"/>
    <w:rsid w:val="00B3654D"/>
    <w:rsid w:val="00B40577"/>
    <w:rsid w:val="00B415A8"/>
    <w:rsid w:val="00B44876"/>
    <w:rsid w:val="00B44DF3"/>
    <w:rsid w:val="00B45F7D"/>
    <w:rsid w:val="00B47427"/>
    <w:rsid w:val="00B505D9"/>
    <w:rsid w:val="00B50CBF"/>
    <w:rsid w:val="00B51BBF"/>
    <w:rsid w:val="00B54F21"/>
    <w:rsid w:val="00B55E75"/>
    <w:rsid w:val="00B629B2"/>
    <w:rsid w:val="00B62F29"/>
    <w:rsid w:val="00B67381"/>
    <w:rsid w:val="00B67ABD"/>
    <w:rsid w:val="00B67AF0"/>
    <w:rsid w:val="00B710B8"/>
    <w:rsid w:val="00B714AE"/>
    <w:rsid w:val="00B73A1F"/>
    <w:rsid w:val="00B77360"/>
    <w:rsid w:val="00B80B4D"/>
    <w:rsid w:val="00B80C64"/>
    <w:rsid w:val="00B81627"/>
    <w:rsid w:val="00B82914"/>
    <w:rsid w:val="00B868E2"/>
    <w:rsid w:val="00B901DA"/>
    <w:rsid w:val="00B9121B"/>
    <w:rsid w:val="00B9255F"/>
    <w:rsid w:val="00B92E25"/>
    <w:rsid w:val="00B95618"/>
    <w:rsid w:val="00B976A5"/>
    <w:rsid w:val="00B97E91"/>
    <w:rsid w:val="00BA4DA8"/>
    <w:rsid w:val="00BA6406"/>
    <w:rsid w:val="00BA64AD"/>
    <w:rsid w:val="00BA7811"/>
    <w:rsid w:val="00BC337A"/>
    <w:rsid w:val="00BC798F"/>
    <w:rsid w:val="00BD36A2"/>
    <w:rsid w:val="00BD36DD"/>
    <w:rsid w:val="00BD3EBA"/>
    <w:rsid w:val="00BD6B90"/>
    <w:rsid w:val="00BE0A81"/>
    <w:rsid w:val="00BE30CD"/>
    <w:rsid w:val="00BE5907"/>
    <w:rsid w:val="00BE61E2"/>
    <w:rsid w:val="00BE6A80"/>
    <w:rsid w:val="00BF006C"/>
    <w:rsid w:val="00BF03BC"/>
    <w:rsid w:val="00BF3232"/>
    <w:rsid w:val="00BF33CF"/>
    <w:rsid w:val="00BF564E"/>
    <w:rsid w:val="00BF6B81"/>
    <w:rsid w:val="00C014C9"/>
    <w:rsid w:val="00C03094"/>
    <w:rsid w:val="00C0412C"/>
    <w:rsid w:val="00C05960"/>
    <w:rsid w:val="00C0642C"/>
    <w:rsid w:val="00C149DF"/>
    <w:rsid w:val="00C15B0D"/>
    <w:rsid w:val="00C16245"/>
    <w:rsid w:val="00C165C2"/>
    <w:rsid w:val="00C177D4"/>
    <w:rsid w:val="00C20576"/>
    <w:rsid w:val="00C206C1"/>
    <w:rsid w:val="00C23E70"/>
    <w:rsid w:val="00C27FEF"/>
    <w:rsid w:val="00C30A62"/>
    <w:rsid w:val="00C31344"/>
    <w:rsid w:val="00C32150"/>
    <w:rsid w:val="00C325DA"/>
    <w:rsid w:val="00C352D3"/>
    <w:rsid w:val="00C40A6F"/>
    <w:rsid w:val="00C40D24"/>
    <w:rsid w:val="00C412A4"/>
    <w:rsid w:val="00C4149B"/>
    <w:rsid w:val="00C41588"/>
    <w:rsid w:val="00C419FC"/>
    <w:rsid w:val="00C41F70"/>
    <w:rsid w:val="00C47B1E"/>
    <w:rsid w:val="00C53A54"/>
    <w:rsid w:val="00C5489E"/>
    <w:rsid w:val="00C6009E"/>
    <w:rsid w:val="00C6360B"/>
    <w:rsid w:val="00C65020"/>
    <w:rsid w:val="00C674C8"/>
    <w:rsid w:val="00C728C2"/>
    <w:rsid w:val="00C73CAA"/>
    <w:rsid w:val="00C74AF8"/>
    <w:rsid w:val="00C74DEA"/>
    <w:rsid w:val="00C76534"/>
    <w:rsid w:val="00C773A3"/>
    <w:rsid w:val="00C7753C"/>
    <w:rsid w:val="00C81755"/>
    <w:rsid w:val="00C851BB"/>
    <w:rsid w:val="00C8575E"/>
    <w:rsid w:val="00C902D9"/>
    <w:rsid w:val="00C90C73"/>
    <w:rsid w:val="00C975BF"/>
    <w:rsid w:val="00C97E94"/>
    <w:rsid w:val="00CA0ED5"/>
    <w:rsid w:val="00CA146D"/>
    <w:rsid w:val="00CA2F20"/>
    <w:rsid w:val="00CA35D6"/>
    <w:rsid w:val="00CA608C"/>
    <w:rsid w:val="00CA67B4"/>
    <w:rsid w:val="00CB34F7"/>
    <w:rsid w:val="00CB59D2"/>
    <w:rsid w:val="00CB68EF"/>
    <w:rsid w:val="00CB6B93"/>
    <w:rsid w:val="00CC5025"/>
    <w:rsid w:val="00CD0E8B"/>
    <w:rsid w:val="00CD34E3"/>
    <w:rsid w:val="00CE1D48"/>
    <w:rsid w:val="00CE5303"/>
    <w:rsid w:val="00CE5499"/>
    <w:rsid w:val="00CE6B8D"/>
    <w:rsid w:val="00CE6EA8"/>
    <w:rsid w:val="00CE7BA8"/>
    <w:rsid w:val="00CF01FC"/>
    <w:rsid w:val="00CF2211"/>
    <w:rsid w:val="00CF4E6D"/>
    <w:rsid w:val="00CF5910"/>
    <w:rsid w:val="00CF5C78"/>
    <w:rsid w:val="00CF6F0D"/>
    <w:rsid w:val="00CF7873"/>
    <w:rsid w:val="00D01010"/>
    <w:rsid w:val="00D02B3B"/>
    <w:rsid w:val="00D03052"/>
    <w:rsid w:val="00D1023B"/>
    <w:rsid w:val="00D10B68"/>
    <w:rsid w:val="00D11034"/>
    <w:rsid w:val="00D13F1F"/>
    <w:rsid w:val="00D13F55"/>
    <w:rsid w:val="00D17B69"/>
    <w:rsid w:val="00D20F9E"/>
    <w:rsid w:val="00D21281"/>
    <w:rsid w:val="00D22A4F"/>
    <w:rsid w:val="00D23C11"/>
    <w:rsid w:val="00D243EC"/>
    <w:rsid w:val="00D3013B"/>
    <w:rsid w:val="00D31394"/>
    <w:rsid w:val="00D34EF4"/>
    <w:rsid w:val="00D355B0"/>
    <w:rsid w:val="00D36A1F"/>
    <w:rsid w:val="00D37013"/>
    <w:rsid w:val="00D3718C"/>
    <w:rsid w:val="00D374AC"/>
    <w:rsid w:val="00D40CFF"/>
    <w:rsid w:val="00D41CFC"/>
    <w:rsid w:val="00D45049"/>
    <w:rsid w:val="00D45E68"/>
    <w:rsid w:val="00D4615E"/>
    <w:rsid w:val="00D46837"/>
    <w:rsid w:val="00D50831"/>
    <w:rsid w:val="00D51A4A"/>
    <w:rsid w:val="00D5636A"/>
    <w:rsid w:val="00D56534"/>
    <w:rsid w:val="00D57D09"/>
    <w:rsid w:val="00D64DC2"/>
    <w:rsid w:val="00D65DC4"/>
    <w:rsid w:val="00D72471"/>
    <w:rsid w:val="00D72748"/>
    <w:rsid w:val="00D73C0B"/>
    <w:rsid w:val="00D74443"/>
    <w:rsid w:val="00D74FC7"/>
    <w:rsid w:val="00D8294E"/>
    <w:rsid w:val="00D831E7"/>
    <w:rsid w:val="00D85916"/>
    <w:rsid w:val="00D868BD"/>
    <w:rsid w:val="00D869FC"/>
    <w:rsid w:val="00D91DF7"/>
    <w:rsid w:val="00D91E2B"/>
    <w:rsid w:val="00D96B08"/>
    <w:rsid w:val="00DA0776"/>
    <w:rsid w:val="00DA0E99"/>
    <w:rsid w:val="00DA0FD3"/>
    <w:rsid w:val="00DA2AE2"/>
    <w:rsid w:val="00DA3413"/>
    <w:rsid w:val="00DB2CED"/>
    <w:rsid w:val="00DB6C7A"/>
    <w:rsid w:val="00DC01DF"/>
    <w:rsid w:val="00DC1850"/>
    <w:rsid w:val="00DC1FD7"/>
    <w:rsid w:val="00DC2D3E"/>
    <w:rsid w:val="00DC3336"/>
    <w:rsid w:val="00DC4494"/>
    <w:rsid w:val="00DC4791"/>
    <w:rsid w:val="00DC5E9C"/>
    <w:rsid w:val="00DD2513"/>
    <w:rsid w:val="00DD4DAC"/>
    <w:rsid w:val="00DD5A82"/>
    <w:rsid w:val="00DD6508"/>
    <w:rsid w:val="00DD6662"/>
    <w:rsid w:val="00DE09FC"/>
    <w:rsid w:val="00DE18F8"/>
    <w:rsid w:val="00DE1AFF"/>
    <w:rsid w:val="00DE1DA4"/>
    <w:rsid w:val="00DE6377"/>
    <w:rsid w:val="00DF167D"/>
    <w:rsid w:val="00DF48F6"/>
    <w:rsid w:val="00DF6997"/>
    <w:rsid w:val="00DF7577"/>
    <w:rsid w:val="00E008F7"/>
    <w:rsid w:val="00E06A74"/>
    <w:rsid w:val="00E06CE1"/>
    <w:rsid w:val="00E14723"/>
    <w:rsid w:val="00E17798"/>
    <w:rsid w:val="00E21405"/>
    <w:rsid w:val="00E21E73"/>
    <w:rsid w:val="00E2255A"/>
    <w:rsid w:val="00E24E65"/>
    <w:rsid w:val="00E261F0"/>
    <w:rsid w:val="00E27E0D"/>
    <w:rsid w:val="00E3298F"/>
    <w:rsid w:val="00E342BC"/>
    <w:rsid w:val="00E352D7"/>
    <w:rsid w:val="00E355BC"/>
    <w:rsid w:val="00E35897"/>
    <w:rsid w:val="00E35C86"/>
    <w:rsid w:val="00E3757D"/>
    <w:rsid w:val="00E412EA"/>
    <w:rsid w:val="00E41E4C"/>
    <w:rsid w:val="00E43B47"/>
    <w:rsid w:val="00E4534A"/>
    <w:rsid w:val="00E466EA"/>
    <w:rsid w:val="00E477F9"/>
    <w:rsid w:val="00E524AC"/>
    <w:rsid w:val="00E529E2"/>
    <w:rsid w:val="00E52F5B"/>
    <w:rsid w:val="00E533C7"/>
    <w:rsid w:val="00E5358C"/>
    <w:rsid w:val="00E53791"/>
    <w:rsid w:val="00E55743"/>
    <w:rsid w:val="00E57C8C"/>
    <w:rsid w:val="00E63CE9"/>
    <w:rsid w:val="00E65494"/>
    <w:rsid w:val="00E72EBF"/>
    <w:rsid w:val="00E74195"/>
    <w:rsid w:val="00E74ABF"/>
    <w:rsid w:val="00E75F16"/>
    <w:rsid w:val="00E768CF"/>
    <w:rsid w:val="00E80239"/>
    <w:rsid w:val="00E81473"/>
    <w:rsid w:val="00E82D55"/>
    <w:rsid w:val="00E86FB6"/>
    <w:rsid w:val="00E91192"/>
    <w:rsid w:val="00E95EEF"/>
    <w:rsid w:val="00E97E3D"/>
    <w:rsid w:val="00EA04BD"/>
    <w:rsid w:val="00EA09B9"/>
    <w:rsid w:val="00EA260C"/>
    <w:rsid w:val="00EA3623"/>
    <w:rsid w:val="00EB12FE"/>
    <w:rsid w:val="00EB3D6A"/>
    <w:rsid w:val="00EB513A"/>
    <w:rsid w:val="00EB685F"/>
    <w:rsid w:val="00EB726D"/>
    <w:rsid w:val="00EB7312"/>
    <w:rsid w:val="00EB7828"/>
    <w:rsid w:val="00EC0021"/>
    <w:rsid w:val="00EC02D4"/>
    <w:rsid w:val="00EC1025"/>
    <w:rsid w:val="00EC50A9"/>
    <w:rsid w:val="00EC729A"/>
    <w:rsid w:val="00EC7C06"/>
    <w:rsid w:val="00ED02DF"/>
    <w:rsid w:val="00ED12CE"/>
    <w:rsid w:val="00ED20CA"/>
    <w:rsid w:val="00ED38E6"/>
    <w:rsid w:val="00ED5104"/>
    <w:rsid w:val="00ED6291"/>
    <w:rsid w:val="00ED65FF"/>
    <w:rsid w:val="00EE2734"/>
    <w:rsid w:val="00EF1D87"/>
    <w:rsid w:val="00EF43ED"/>
    <w:rsid w:val="00EF54D8"/>
    <w:rsid w:val="00EF666D"/>
    <w:rsid w:val="00EF6EE3"/>
    <w:rsid w:val="00F002D7"/>
    <w:rsid w:val="00F02DBA"/>
    <w:rsid w:val="00F035E6"/>
    <w:rsid w:val="00F04215"/>
    <w:rsid w:val="00F044F8"/>
    <w:rsid w:val="00F05BDB"/>
    <w:rsid w:val="00F06ACD"/>
    <w:rsid w:val="00F179C6"/>
    <w:rsid w:val="00F20242"/>
    <w:rsid w:val="00F21B7A"/>
    <w:rsid w:val="00F2353B"/>
    <w:rsid w:val="00F24C6C"/>
    <w:rsid w:val="00F26377"/>
    <w:rsid w:val="00F32B7D"/>
    <w:rsid w:val="00F36173"/>
    <w:rsid w:val="00F36A5E"/>
    <w:rsid w:val="00F40A47"/>
    <w:rsid w:val="00F40B6F"/>
    <w:rsid w:val="00F418BB"/>
    <w:rsid w:val="00F42BB3"/>
    <w:rsid w:val="00F42D18"/>
    <w:rsid w:val="00F43201"/>
    <w:rsid w:val="00F4369E"/>
    <w:rsid w:val="00F50864"/>
    <w:rsid w:val="00F51D18"/>
    <w:rsid w:val="00F5472A"/>
    <w:rsid w:val="00F55174"/>
    <w:rsid w:val="00F6304A"/>
    <w:rsid w:val="00F64B50"/>
    <w:rsid w:val="00F64F22"/>
    <w:rsid w:val="00F668A9"/>
    <w:rsid w:val="00F675E9"/>
    <w:rsid w:val="00F70094"/>
    <w:rsid w:val="00F73463"/>
    <w:rsid w:val="00F73D8D"/>
    <w:rsid w:val="00F75534"/>
    <w:rsid w:val="00F76227"/>
    <w:rsid w:val="00F8285F"/>
    <w:rsid w:val="00F829D5"/>
    <w:rsid w:val="00F8344E"/>
    <w:rsid w:val="00F87F60"/>
    <w:rsid w:val="00F9128D"/>
    <w:rsid w:val="00F95305"/>
    <w:rsid w:val="00F960C5"/>
    <w:rsid w:val="00F96413"/>
    <w:rsid w:val="00FA0523"/>
    <w:rsid w:val="00FA2263"/>
    <w:rsid w:val="00FA6E49"/>
    <w:rsid w:val="00FA6E98"/>
    <w:rsid w:val="00FA73D1"/>
    <w:rsid w:val="00FA78BE"/>
    <w:rsid w:val="00FB0423"/>
    <w:rsid w:val="00FB270C"/>
    <w:rsid w:val="00FC63AD"/>
    <w:rsid w:val="00FD2E08"/>
    <w:rsid w:val="00FD2F02"/>
    <w:rsid w:val="00FD54B1"/>
    <w:rsid w:val="00FD627B"/>
    <w:rsid w:val="00FE05B1"/>
    <w:rsid w:val="00FE09D9"/>
    <w:rsid w:val="00FE10BB"/>
    <w:rsid w:val="00FE1E85"/>
    <w:rsid w:val="00FE200A"/>
    <w:rsid w:val="00FE2013"/>
    <w:rsid w:val="00FE4536"/>
    <w:rsid w:val="00FE53E5"/>
    <w:rsid w:val="00FE6034"/>
    <w:rsid w:val="00FE6701"/>
    <w:rsid w:val="00FE6FAF"/>
    <w:rsid w:val="00FF0B19"/>
    <w:rsid w:val="00FF0FFD"/>
    <w:rsid w:val="00FF1DAA"/>
    <w:rsid w:val="00FF3000"/>
    <w:rsid w:val="00FF3FC3"/>
    <w:rsid w:val="00FF4378"/>
    <w:rsid w:val="0974EB1E"/>
    <w:rsid w:val="0A7C5124"/>
    <w:rsid w:val="0D4238DE"/>
    <w:rsid w:val="135E1E85"/>
    <w:rsid w:val="156ADCC3"/>
    <w:rsid w:val="15D67EEC"/>
    <w:rsid w:val="16D357E4"/>
    <w:rsid w:val="17371EB0"/>
    <w:rsid w:val="1750DC43"/>
    <w:rsid w:val="1E6FC7EC"/>
    <w:rsid w:val="217A7936"/>
    <w:rsid w:val="21951461"/>
    <w:rsid w:val="21D21E9F"/>
    <w:rsid w:val="21FB7870"/>
    <w:rsid w:val="2477102B"/>
    <w:rsid w:val="2AFA145A"/>
    <w:rsid w:val="2B64B7DB"/>
    <w:rsid w:val="2F3E7423"/>
    <w:rsid w:val="300F9473"/>
    <w:rsid w:val="309FB6E6"/>
    <w:rsid w:val="3139581D"/>
    <w:rsid w:val="327BEA83"/>
    <w:rsid w:val="33AEAA36"/>
    <w:rsid w:val="34106B95"/>
    <w:rsid w:val="37D3AE79"/>
    <w:rsid w:val="39002DE6"/>
    <w:rsid w:val="39050A23"/>
    <w:rsid w:val="3BED080D"/>
    <w:rsid w:val="3F2C79C7"/>
    <w:rsid w:val="3FC821AD"/>
    <w:rsid w:val="40CE99AB"/>
    <w:rsid w:val="416DA6EA"/>
    <w:rsid w:val="42888D57"/>
    <w:rsid w:val="436BF027"/>
    <w:rsid w:val="442AAB9D"/>
    <w:rsid w:val="445869C1"/>
    <w:rsid w:val="46ABB662"/>
    <w:rsid w:val="49E8DE92"/>
    <w:rsid w:val="4B939D90"/>
    <w:rsid w:val="4C258E5A"/>
    <w:rsid w:val="505AC551"/>
    <w:rsid w:val="523352C7"/>
    <w:rsid w:val="536E5D56"/>
    <w:rsid w:val="5420F38D"/>
    <w:rsid w:val="55AFADC6"/>
    <w:rsid w:val="56AE9188"/>
    <w:rsid w:val="56CFEA24"/>
    <w:rsid w:val="58015E36"/>
    <w:rsid w:val="5825ABEF"/>
    <w:rsid w:val="585C47D3"/>
    <w:rsid w:val="5A0AFEA1"/>
    <w:rsid w:val="5C15EDE2"/>
    <w:rsid w:val="5C4AA530"/>
    <w:rsid w:val="5D3119BC"/>
    <w:rsid w:val="5D7E3601"/>
    <w:rsid w:val="6039D3F5"/>
    <w:rsid w:val="615B08E5"/>
    <w:rsid w:val="6195A58F"/>
    <w:rsid w:val="63BB4F24"/>
    <w:rsid w:val="644A4FC2"/>
    <w:rsid w:val="663D06D9"/>
    <w:rsid w:val="67A07542"/>
    <w:rsid w:val="68FDFEA0"/>
    <w:rsid w:val="69197B9A"/>
    <w:rsid w:val="69B66631"/>
    <w:rsid w:val="6C667EA6"/>
    <w:rsid w:val="6E1B57F1"/>
    <w:rsid w:val="6EDD417E"/>
    <w:rsid w:val="72BE25D8"/>
    <w:rsid w:val="7344DB4C"/>
    <w:rsid w:val="76F6C895"/>
    <w:rsid w:val="79DBE9FA"/>
    <w:rsid w:val="7F0C94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C3A7BB"/>
  <w15:chartTrackingRefBased/>
  <w15:docId w15:val="{4E3DA5F4-F5B8-4213-87CA-E9173BEB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7C06"/>
    <w:rPr>
      <w:sz w:val="16"/>
      <w:szCs w:val="16"/>
    </w:rPr>
  </w:style>
  <w:style w:type="paragraph" w:styleId="CommentText">
    <w:name w:val="annotation text"/>
    <w:basedOn w:val="Normal"/>
    <w:link w:val="CommentTextChar"/>
    <w:uiPriority w:val="99"/>
    <w:unhideWhenUsed/>
    <w:rsid w:val="00EC7C06"/>
    <w:pPr>
      <w:spacing w:line="240" w:lineRule="auto"/>
    </w:pPr>
    <w:rPr>
      <w:sz w:val="20"/>
      <w:szCs w:val="20"/>
    </w:rPr>
  </w:style>
  <w:style w:type="character" w:customStyle="1" w:styleId="CommentTextChar">
    <w:name w:val="Comment Text Char"/>
    <w:basedOn w:val="DefaultParagraphFont"/>
    <w:link w:val="CommentText"/>
    <w:uiPriority w:val="99"/>
    <w:rsid w:val="00EC7C06"/>
    <w:rPr>
      <w:sz w:val="20"/>
      <w:szCs w:val="20"/>
    </w:rPr>
  </w:style>
  <w:style w:type="character" w:styleId="Mention">
    <w:name w:val="Mention"/>
    <w:basedOn w:val="DefaultParagraphFont"/>
    <w:uiPriority w:val="99"/>
    <w:unhideWhenUsed/>
    <w:rsid w:val="00EC7C06"/>
    <w:rPr>
      <w:color w:val="2B579A"/>
      <w:shd w:val="clear" w:color="auto" w:fill="E6E6E6"/>
    </w:rPr>
  </w:style>
  <w:style w:type="paragraph" w:styleId="Revision">
    <w:name w:val="Revision"/>
    <w:hidden/>
    <w:uiPriority w:val="99"/>
    <w:semiHidden/>
    <w:rsid w:val="008A5733"/>
    <w:pPr>
      <w:spacing w:after="0" w:line="240" w:lineRule="auto"/>
    </w:pPr>
  </w:style>
  <w:style w:type="character" w:styleId="Hyperlink">
    <w:name w:val="Hyperlink"/>
    <w:basedOn w:val="DefaultParagraphFont"/>
    <w:uiPriority w:val="99"/>
    <w:unhideWhenUsed/>
    <w:rsid w:val="00F95305"/>
    <w:rPr>
      <w:color w:val="0563C1" w:themeColor="hyperlink"/>
      <w:u w:val="single"/>
    </w:rPr>
  </w:style>
  <w:style w:type="paragraph" w:styleId="ListParagraph">
    <w:name w:val="List Paragraph"/>
    <w:basedOn w:val="Normal"/>
    <w:uiPriority w:val="34"/>
    <w:qFormat/>
    <w:rsid w:val="00F95305"/>
    <w:pPr>
      <w:ind w:left="720"/>
      <w:contextualSpacing/>
    </w:pPr>
    <w:rPr>
      <w:kern w:val="0"/>
      <w14:ligatures w14:val="none"/>
    </w:rPr>
  </w:style>
  <w:style w:type="paragraph" w:styleId="CommentSubject">
    <w:name w:val="annotation subject"/>
    <w:basedOn w:val="CommentText"/>
    <w:next w:val="CommentText"/>
    <w:link w:val="CommentSubjectChar"/>
    <w:uiPriority w:val="99"/>
    <w:semiHidden/>
    <w:unhideWhenUsed/>
    <w:rsid w:val="00F95305"/>
    <w:rPr>
      <w:b/>
      <w:bCs/>
    </w:rPr>
  </w:style>
  <w:style w:type="character" w:customStyle="1" w:styleId="CommentSubjectChar">
    <w:name w:val="Comment Subject Char"/>
    <w:basedOn w:val="CommentTextChar"/>
    <w:link w:val="CommentSubject"/>
    <w:uiPriority w:val="99"/>
    <w:semiHidden/>
    <w:rsid w:val="00F95305"/>
    <w:rPr>
      <w:b/>
      <w:bCs/>
      <w:sz w:val="20"/>
      <w:szCs w:val="20"/>
    </w:rPr>
  </w:style>
  <w:style w:type="table" w:styleId="TableGrid">
    <w:name w:val="Table Grid"/>
    <w:basedOn w:val="TableNormal"/>
    <w:uiPriority w:val="39"/>
    <w:rsid w:val="00B9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25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C5C64"/>
    <w:rPr>
      <w:b/>
      <w:bCs/>
    </w:rPr>
  </w:style>
  <w:style w:type="character" w:customStyle="1" w:styleId="cf01">
    <w:name w:val="cf01"/>
    <w:basedOn w:val="DefaultParagraphFont"/>
    <w:rsid w:val="0019265F"/>
    <w:rPr>
      <w:rFonts w:ascii="Segoe UI" w:hAnsi="Segoe UI" w:cs="Segoe UI" w:hint="default"/>
      <w:sz w:val="18"/>
      <w:szCs w:val="18"/>
    </w:rPr>
  </w:style>
  <w:style w:type="character" w:styleId="FollowedHyperlink">
    <w:name w:val="FollowedHyperlink"/>
    <w:basedOn w:val="DefaultParagraphFont"/>
    <w:uiPriority w:val="99"/>
    <w:semiHidden/>
    <w:unhideWhenUsed/>
    <w:rsid w:val="000B2F58"/>
    <w:rPr>
      <w:color w:val="954F72" w:themeColor="followedHyperlink"/>
      <w:u w:val="single"/>
    </w:rPr>
  </w:style>
  <w:style w:type="paragraph" w:styleId="Header">
    <w:name w:val="header"/>
    <w:basedOn w:val="Normal"/>
    <w:link w:val="HeaderChar"/>
    <w:uiPriority w:val="99"/>
    <w:unhideWhenUsed/>
    <w:rsid w:val="0015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C7"/>
  </w:style>
  <w:style w:type="paragraph" w:styleId="Footer">
    <w:name w:val="footer"/>
    <w:basedOn w:val="Normal"/>
    <w:link w:val="FooterChar"/>
    <w:uiPriority w:val="99"/>
    <w:unhideWhenUsed/>
    <w:rsid w:val="0015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C7"/>
  </w:style>
  <w:style w:type="paragraph" w:customStyle="1" w:styleId="paragraph">
    <w:name w:val="paragraph"/>
    <w:basedOn w:val="Normal"/>
    <w:rsid w:val="00156F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56FC7"/>
  </w:style>
  <w:style w:type="character" w:customStyle="1" w:styleId="eop">
    <w:name w:val="eop"/>
    <w:basedOn w:val="DefaultParagraphFont"/>
    <w:rsid w:val="00156FC7"/>
  </w:style>
  <w:style w:type="character" w:styleId="UnresolvedMention">
    <w:name w:val="Unresolved Mention"/>
    <w:basedOn w:val="DefaultParagraphFont"/>
    <w:uiPriority w:val="99"/>
    <w:semiHidden/>
    <w:unhideWhenUsed/>
    <w:rsid w:val="0015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medical-devices/letters-health-care-providers/disruptions-availability-bd-bactec-blood-culture-media-bottles-letter-health-care-providers" TargetMode="External" /><Relationship Id="rId8" Type="http://schemas.openxmlformats.org/officeDocument/2006/relationships/hyperlink" Target="https://www.cdc.gov/healthcare-associated-infections/bd-bactec-availability/index.html"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C3032-19AB-48CA-BC19-E4D5DD63209B}">
  <ds:schemaRefs>
    <ds:schemaRef ds:uri="http://schemas.microsoft.com/sharepoint/v3/contenttype/forms"/>
  </ds:schemaRefs>
</ds:datastoreItem>
</file>

<file path=customXml/itemProps2.xml><?xml version="1.0" encoding="utf-8"?>
<ds:datastoreItem xmlns:ds="http://schemas.openxmlformats.org/officeDocument/2006/customXml" ds:itemID="{E57311B5-4622-4D0E-9E7D-439D13430F0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FDC7E2C4-9698-4250-8691-E9888FF56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(CDC/NCEZID/DHQP/SB)</dc:creator>
  <cp:lastModifiedBy>Farrell, Paula (CDC/NCEZID/DHQP/SB) (CTR)</cp:lastModifiedBy>
  <cp:revision>2</cp:revision>
  <dcterms:created xsi:type="dcterms:W3CDTF">2024-08-26T13:52:00Z</dcterms:created>
  <dcterms:modified xsi:type="dcterms:W3CDTF">2024-08-26T13:52:00Z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b0cb6801-3505-468e-b63f-d3e03cd5b6fd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2024-08-15T20:19:56Z</vt:lpwstr>
  </property>
  <property fmtid="{D5CDD505-2E9C-101B-9397-08002B2CF9AE}" pid="10" name="MSIP_Label_7b94a7b8-f06c-4dfe-bdcc-9b548fd58c31_SiteId">
    <vt:lpwstr>9ce70869-60db-44fd-abe8-d2767077fc8f</vt:lpwstr>
  </property>
</Properties>
</file>