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511" w:rsidP="00955823" w14:paraId="629CA585" w14:textId="6A194CD6">
      <w:pPr>
        <w:pStyle w:val="BodyText"/>
        <w:spacing w:after="120"/>
        <w:rPr>
          <w:rFonts w:ascii="Times New Roman"/>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862965</wp:posOffset>
                </wp:positionV>
                <wp:extent cx="7761605" cy="359410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7761605" cy="3594100"/>
                          <a:chOff x="0" y="1359"/>
                          <a:chExt cx="12223" cy="5660"/>
                        </a:xfrm>
                      </wpg:grpSpPr>
                      <pic:pic xmlns:pic="http://schemas.openxmlformats.org/drawingml/2006/picture">
                        <pic:nvPicPr>
                          <pic:cNvPr id="48" name="docshape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676" y="4157"/>
                            <a:ext cx="4090" cy="2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1359"/>
                            <a:ext cx="12223" cy="5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3189" y="2430"/>
                            <a:ext cx="635"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1" name="docshape5"/>
                        <wps:cNvSpPr/>
                        <wps:spPr bwMode="auto">
                          <a:xfrm>
                            <a:off x="1859" y="3021"/>
                            <a:ext cx="305" cy="409"/>
                          </a:xfrm>
                          <a:custGeom>
                            <a:avLst/>
                            <a:gdLst>
                              <a:gd name="T0" fmla="+- 0 1885 1859"/>
                              <a:gd name="T1" fmla="*/ T0 w 305"/>
                              <a:gd name="T2" fmla="+- 0 3342 3021"/>
                              <a:gd name="T3" fmla="*/ 3342 h 409"/>
                              <a:gd name="T4" fmla="+- 0 1885 1859"/>
                              <a:gd name="T5" fmla="*/ T4 w 305"/>
                              <a:gd name="T6" fmla="+- 0 3354 3021"/>
                              <a:gd name="T7" fmla="*/ 3354 h 409"/>
                              <a:gd name="T8" fmla="+- 0 1885 1859"/>
                              <a:gd name="T9" fmla="*/ T8 w 305"/>
                              <a:gd name="T10" fmla="+- 0 3365 3021"/>
                              <a:gd name="T11" fmla="*/ 3365 h 409"/>
                              <a:gd name="T12" fmla="+- 0 1885 1859"/>
                              <a:gd name="T13" fmla="*/ T12 w 305"/>
                              <a:gd name="T14" fmla="+- 0 3379 3021"/>
                              <a:gd name="T15" fmla="*/ 3379 h 409"/>
                              <a:gd name="T16" fmla="+- 0 1883 1859"/>
                              <a:gd name="T17" fmla="*/ T16 w 305"/>
                              <a:gd name="T18" fmla="+- 0 3391 3021"/>
                              <a:gd name="T19" fmla="*/ 3391 h 409"/>
                              <a:gd name="T20" fmla="+- 0 1859 1859"/>
                              <a:gd name="T21" fmla="*/ T20 w 305"/>
                              <a:gd name="T22" fmla="+- 0 3428 3021"/>
                              <a:gd name="T23" fmla="*/ 3428 h 409"/>
                              <a:gd name="T24" fmla="+- 0 1859 1859"/>
                              <a:gd name="T25" fmla="*/ T24 w 305"/>
                              <a:gd name="T26" fmla="+- 0 3430 3021"/>
                              <a:gd name="T27" fmla="*/ 3430 h 409"/>
                              <a:gd name="T28" fmla="+- 0 1957 1859"/>
                              <a:gd name="T29" fmla="*/ T28 w 305"/>
                              <a:gd name="T30" fmla="+- 0 3430 3021"/>
                              <a:gd name="T31" fmla="*/ 3430 h 409"/>
                              <a:gd name="T32" fmla="+- 0 1974 1859"/>
                              <a:gd name="T33" fmla="*/ T32 w 305"/>
                              <a:gd name="T34" fmla="+- 0 3430 3021"/>
                              <a:gd name="T35" fmla="*/ 3430 h 409"/>
                              <a:gd name="T36" fmla="+- 0 1992 1859"/>
                              <a:gd name="T37" fmla="*/ T36 w 305"/>
                              <a:gd name="T38" fmla="+- 0 3430 3021"/>
                              <a:gd name="T39" fmla="*/ 3430 h 409"/>
                              <a:gd name="T40" fmla="+- 0 2009 1859"/>
                              <a:gd name="T41" fmla="*/ T40 w 305"/>
                              <a:gd name="T42" fmla="+- 0 3429 3021"/>
                              <a:gd name="T43" fmla="*/ 3429 h 409"/>
                              <a:gd name="T44" fmla="+- 0 2076 1859"/>
                              <a:gd name="T45" fmla="*/ T44 w 305"/>
                              <a:gd name="T46" fmla="+- 0 3417 3021"/>
                              <a:gd name="T47" fmla="*/ 3417 h 409"/>
                              <a:gd name="T48" fmla="+- 0 2143 1859"/>
                              <a:gd name="T49" fmla="*/ T48 w 305"/>
                              <a:gd name="T50" fmla="+- 0 3366 3021"/>
                              <a:gd name="T51" fmla="*/ 3366 h 409"/>
                              <a:gd name="T52" fmla="+- 0 2147 1859"/>
                              <a:gd name="T53" fmla="*/ T52 w 305"/>
                              <a:gd name="T54" fmla="+- 0 3359 3021"/>
                              <a:gd name="T55" fmla="*/ 3359 h 409"/>
                              <a:gd name="T56" fmla="+- 0 2152 1859"/>
                              <a:gd name="T57" fmla="*/ T56 w 305"/>
                              <a:gd name="T58" fmla="+- 0 3352 3021"/>
                              <a:gd name="T59" fmla="*/ 3352 h 409"/>
                              <a:gd name="T60" fmla="+- 0 2164 1859"/>
                              <a:gd name="T61" fmla="*/ T60 w 305"/>
                              <a:gd name="T62" fmla="+- 0 3301 3021"/>
                              <a:gd name="T63" fmla="*/ 3301 h 409"/>
                              <a:gd name="T64" fmla="+- 0 2163 1859"/>
                              <a:gd name="T65" fmla="*/ T64 w 305"/>
                              <a:gd name="T66" fmla="+- 0 3290 3021"/>
                              <a:gd name="T67" fmla="*/ 3290 h 409"/>
                              <a:gd name="T68" fmla="+- 0 2135 1859"/>
                              <a:gd name="T69" fmla="*/ T68 w 305"/>
                              <a:gd name="T70" fmla="+- 0 3229 3021"/>
                              <a:gd name="T71" fmla="*/ 3229 h 409"/>
                              <a:gd name="T72" fmla="+- 0 2128 1859"/>
                              <a:gd name="T73" fmla="*/ T72 w 305"/>
                              <a:gd name="T74" fmla="+- 0 3221 3021"/>
                              <a:gd name="T75" fmla="*/ 3221 h 409"/>
                              <a:gd name="T76" fmla="+- 0 2120 1859"/>
                              <a:gd name="T77" fmla="*/ T76 w 305"/>
                              <a:gd name="T78" fmla="+- 0 3216 3021"/>
                              <a:gd name="T79" fmla="*/ 3216 h 409"/>
                              <a:gd name="T80" fmla="+- 0 2113 1859"/>
                              <a:gd name="T81" fmla="*/ T80 w 305"/>
                              <a:gd name="T82" fmla="+- 0 3210 3021"/>
                              <a:gd name="T83" fmla="*/ 3210 h 409"/>
                              <a:gd name="T84" fmla="+- 0 2104 1859"/>
                              <a:gd name="T85" fmla="*/ T84 w 305"/>
                              <a:gd name="T86" fmla="+- 0 3206 3021"/>
                              <a:gd name="T87" fmla="*/ 3206 h 409"/>
                              <a:gd name="T88" fmla="+- 0 2095 1859"/>
                              <a:gd name="T89" fmla="*/ T88 w 305"/>
                              <a:gd name="T90" fmla="+- 0 3201 3021"/>
                              <a:gd name="T91" fmla="*/ 3201 h 409"/>
                              <a:gd name="T92" fmla="+- 0 2086 1859"/>
                              <a:gd name="T93" fmla="*/ T92 w 305"/>
                              <a:gd name="T94" fmla="+- 0 3198 3021"/>
                              <a:gd name="T95" fmla="*/ 3198 h 409"/>
                              <a:gd name="T96" fmla="+- 0 2076 1859"/>
                              <a:gd name="T97" fmla="*/ T96 w 305"/>
                              <a:gd name="T98" fmla="+- 0 3194 3021"/>
                              <a:gd name="T99" fmla="*/ 3194 h 409"/>
                              <a:gd name="T100" fmla="+- 0 2066 1859"/>
                              <a:gd name="T101" fmla="*/ T100 w 305"/>
                              <a:gd name="T102" fmla="+- 0 3192 3021"/>
                              <a:gd name="T103" fmla="*/ 3192 h 409"/>
                              <a:gd name="T104" fmla="+- 0 2078 1859"/>
                              <a:gd name="T105" fmla="*/ T104 w 305"/>
                              <a:gd name="T106" fmla="+- 0 3186 3021"/>
                              <a:gd name="T107" fmla="*/ 3186 h 409"/>
                              <a:gd name="T108" fmla="+- 0 2090 1859"/>
                              <a:gd name="T109" fmla="*/ T108 w 305"/>
                              <a:gd name="T110" fmla="+- 0 3179 3021"/>
                              <a:gd name="T111" fmla="*/ 3179 h 409"/>
                              <a:gd name="T112" fmla="+- 0 2095 1859"/>
                              <a:gd name="T113" fmla="*/ T112 w 305"/>
                              <a:gd name="T114" fmla="+- 0 3175 3021"/>
                              <a:gd name="T115" fmla="*/ 3175 h 409"/>
                              <a:gd name="T116" fmla="+- 0 2100 1859"/>
                              <a:gd name="T117" fmla="*/ T116 w 305"/>
                              <a:gd name="T118" fmla="+- 0 3171 3021"/>
                              <a:gd name="T119" fmla="*/ 3171 h 409"/>
                              <a:gd name="T120" fmla="+- 0 2104 1859"/>
                              <a:gd name="T121" fmla="*/ T120 w 305"/>
                              <a:gd name="T122" fmla="+- 0 3166 3021"/>
                              <a:gd name="T123" fmla="*/ 3166 h 409"/>
                              <a:gd name="T124" fmla="+- 0 2109 1859"/>
                              <a:gd name="T125" fmla="*/ T124 w 305"/>
                              <a:gd name="T126" fmla="+- 0 3161 3021"/>
                              <a:gd name="T127" fmla="*/ 3161 h 409"/>
                              <a:gd name="T128" fmla="+- 0 2126 1859"/>
                              <a:gd name="T129" fmla="*/ T128 w 305"/>
                              <a:gd name="T130" fmla="+- 0 3119 3021"/>
                              <a:gd name="T131" fmla="*/ 3119 h 409"/>
                              <a:gd name="T132" fmla="+- 0 2126 1859"/>
                              <a:gd name="T133" fmla="*/ T132 w 305"/>
                              <a:gd name="T134" fmla="+- 0 3111 3021"/>
                              <a:gd name="T135" fmla="*/ 3111 h 409"/>
                              <a:gd name="T136" fmla="+- 0 2126 1859"/>
                              <a:gd name="T137" fmla="*/ T136 w 305"/>
                              <a:gd name="T138" fmla="+- 0 3101 3021"/>
                              <a:gd name="T139" fmla="*/ 3101 h 409"/>
                              <a:gd name="T140" fmla="+- 0 2093 1859"/>
                              <a:gd name="T141" fmla="*/ T140 w 305"/>
                              <a:gd name="T142" fmla="+- 0 3046 3021"/>
                              <a:gd name="T143" fmla="*/ 3046 h 409"/>
                              <a:gd name="T144" fmla="+- 0 2029 1859"/>
                              <a:gd name="T145" fmla="*/ T144 w 305"/>
                              <a:gd name="T146" fmla="+- 0 3023 3021"/>
                              <a:gd name="T147" fmla="*/ 3023 h 409"/>
                              <a:gd name="T148" fmla="+- 0 2000 1859"/>
                              <a:gd name="T149" fmla="*/ T148 w 305"/>
                              <a:gd name="T150" fmla="+- 0 3021 3021"/>
                              <a:gd name="T151" fmla="*/ 3021 h 409"/>
                              <a:gd name="T152" fmla="+- 0 1859 1859"/>
                              <a:gd name="T153" fmla="*/ T152 w 305"/>
                              <a:gd name="T154" fmla="+- 0 3021 3021"/>
                              <a:gd name="T155" fmla="*/ 3021 h 409"/>
                              <a:gd name="T156" fmla="+- 0 1859 1859"/>
                              <a:gd name="T157" fmla="*/ T156 w 305"/>
                              <a:gd name="T158" fmla="+- 0 3023 3021"/>
                              <a:gd name="T159" fmla="*/ 3023 h 409"/>
                              <a:gd name="T160" fmla="+- 0 1864 1859"/>
                              <a:gd name="T161" fmla="*/ T160 w 305"/>
                              <a:gd name="T162" fmla="+- 0 3026 3021"/>
                              <a:gd name="T163" fmla="*/ 3026 h 409"/>
                              <a:gd name="T164" fmla="+- 0 1869 1859"/>
                              <a:gd name="T165" fmla="*/ T164 w 305"/>
                              <a:gd name="T166" fmla="+- 0 3029 3021"/>
                              <a:gd name="T167" fmla="*/ 3029 h 409"/>
                              <a:gd name="T168" fmla="+- 0 1882 1859"/>
                              <a:gd name="T169" fmla="*/ T168 w 305"/>
                              <a:gd name="T170" fmla="+- 0 3054 3021"/>
                              <a:gd name="T171" fmla="*/ 3054 h 409"/>
                              <a:gd name="T172" fmla="+- 0 1883 1859"/>
                              <a:gd name="T173" fmla="*/ T172 w 305"/>
                              <a:gd name="T174" fmla="+- 0 3059 3021"/>
                              <a:gd name="T175" fmla="*/ 3059 h 409"/>
                              <a:gd name="T176" fmla="+- 0 1885 1859"/>
                              <a:gd name="T177" fmla="*/ T176 w 305"/>
                              <a:gd name="T178" fmla="+- 0 3072 3021"/>
                              <a:gd name="T179" fmla="*/ 3072 h 409"/>
                              <a:gd name="T180" fmla="+- 0 1885 1859"/>
                              <a:gd name="T181" fmla="*/ T180 w 305"/>
                              <a:gd name="T182" fmla="+- 0 3084 3021"/>
                              <a:gd name="T183" fmla="*/ 3084 h 409"/>
                              <a:gd name="T184" fmla="+- 0 1885 1859"/>
                              <a:gd name="T185" fmla="*/ T184 w 305"/>
                              <a:gd name="T186" fmla="+- 0 3097 3021"/>
                              <a:gd name="T187" fmla="*/ 3097 h 409"/>
                              <a:gd name="T188" fmla="+- 0 1885 1859"/>
                              <a:gd name="T189" fmla="*/ T188 w 305"/>
                              <a:gd name="T190" fmla="+- 0 3108 3021"/>
                              <a:gd name="T191" fmla="*/ 3108 h 409"/>
                              <a:gd name="T192" fmla="+- 0 1885 1859"/>
                              <a:gd name="T193" fmla="*/ T192 w 305"/>
                              <a:gd name="T194" fmla="+- 0 3342 3021"/>
                              <a:gd name="T195" fmla="*/ 3342 h 4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409" w="305" stroke="1">
                                <a:moveTo>
                                  <a:pt x="26" y="321"/>
                                </a:moveTo>
                                <a:lnTo>
                                  <a:pt x="26" y="333"/>
                                </a:lnTo>
                                <a:lnTo>
                                  <a:pt x="26" y="344"/>
                                </a:lnTo>
                                <a:lnTo>
                                  <a:pt x="26" y="358"/>
                                </a:lnTo>
                                <a:lnTo>
                                  <a:pt x="24" y="370"/>
                                </a:lnTo>
                                <a:lnTo>
                                  <a:pt x="0" y="407"/>
                                </a:lnTo>
                                <a:lnTo>
                                  <a:pt x="0" y="409"/>
                                </a:lnTo>
                                <a:lnTo>
                                  <a:pt x="98" y="409"/>
                                </a:lnTo>
                                <a:lnTo>
                                  <a:pt x="115" y="409"/>
                                </a:lnTo>
                                <a:lnTo>
                                  <a:pt x="133" y="409"/>
                                </a:lnTo>
                                <a:lnTo>
                                  <a:pt x="150" y="408"/>
                                </a:lnTo>
                                <a:lnTo>
                                  <a:pt x="217" y="396"/>
                                </a:lnTo>
                                <a:lnTo>
                                  <a:pt x="284" y="345"/>
                                </a:lnTo>
                                <a:lnTo>
                                  <a:pt x="288" y="338"/>
                                </a:lnTo>
                                <a:lnTo>
                                  <a:pt x="293" y="331"/>
                                </a:lnTo>
                                <a:lnTo>
                                  <a:pt x="305" y="280"/>
                                </a:lnTo>
                                <a:lnTo>
                                  <a:pt x="304" y="269"/>
                                </a:lnTo>
                                <a:lnTo>
                                  <a:pt x="276" y="208"/>
                                </a:lnTo>
                                <a:lnTo>
                                  <a:pt x="269" y="200"/>
                                </a:lnTo>
                                <a:lnTo>
                                  <a:pt x="261" y="195"/>
                                </a:lnTo>
                                <a:lnTo>
                                  <a:pt x="254" y="189"/>
                                </a:lnTo>
                                <a:lnTo>
                                  <a:pt x="245" y="185"/>
                                </a:lnTo>
                                <a:lnTo>
                                  <a:pt x="236" y="180"/>
                                </a:lnTo>
                                <a:lnTo>
                                  <a:pt x="227" y="177"/>
                                </a:lnTo>
                                <a:lnTo>
                                  <a:pt x="217" y="173"/>
                                </a:lnTo>
                                <a:lnTo>
                                  <a:pt x="207" y="171"/>
                                </a:lnTo>
                                <a:lnTo>
                                  <a:pt x="219" y="165"/>
                                </a:lnTo>
                                <a:lnTo>
                                  <a:pt x="231" y="158"/>
                                </a:lnTo>
                                <a:lnTo>
                                  <a:pt x="236" y="154"/>
                                </a:lnTo>
                                <a:lnTo>
                                  <a:pt x="241" y="150"/>
                                </a:lnTo>
                                <a:lnTo>
                                  <a:pt x="245" y="145"/>
                                </a:lnTo>
                                <a:lnTo>
                                  <a:pt x="250" y="140"/>
                                </a:lnTo>
                                <a:lnTo>
                                  <a:pt x="267" y="98"/>
                                </a:lnTo>
                                <a:lnTo>
                                  <a:pt x="267" y="90"/>
                                </a:lnTo>
                                <a:lnTo>
                                  <a:pt x="267" y="80"/>
                                </a:lnTo>
                                <a:lnTo>
                                  <a:pt x="234" y="25"/>
                                </a:lnTo>
                                <a:lnTo>
                                  <a:pt x="170" y="2"/>
                                </a:lnTo>
                                <a:lnTo>
                                  <a:pt x="141" y="0"/>
                                </a:lnTo>
                                <a:lnTo>
                                  <a:pt x="0" y="0"/>
                                </a:lnTo>
                                <a:lnTo>
                                  <a:pt x="0" y="2"/>
                                </a:lnTo>
                                <a:lnTo>
                                  <a:pt x="5" y="5"/>
                                </a:lnTo>
                                <a:lnTo>
                                  <a:pt x="10" y="8"/>
                                </a:lnTo>
                                <a:lnTo>
                                  <a:pt x="23" y="33"/>
                                </a:lnTo>
                                <a:lnTo>
                                  <a:pt x="24" y="38"/>
                                </a:lnTo>
                                <a:lnTo>
                                  <a:pt x="26" y="51"/>
                                </a:lnTo>
                                <a:lnTo>
                                  <a:pt x="26" y="63"/>
                                </a:lnTo>
                                <a:lnTo>
                                  <a:pt x="26" y="76"/>
                                </a:lnTo>
                                <a:lnTo>
                                  <a:pt x="26" y="87"/>
                                </a:lnTo>
                                <a:lnTo>
                                  <a:pt x="26" y="321"/>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2" name="docshape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1944" y="3221"/>
                            <a:ext cx="156" cy="1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docshape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944" y="3057"/>
                            <a:ext cx="119" cy="1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4" name="docshape8"/>
                        <wps:cNvSpPr/>
                        <wps:spPr bwMode="auto">
                          <a:xfrm>
                            <a:off x="2198" y="3136"/>
                            <a:ext cx="285" cy="301"/>
                          </a:xfrm>
                          <a:custGeom>
                            <a:avLst/>
                            <a:gdLst>
                              <a:gd name="T0" fmla="+- 0 2483 2198"/>
                              <a:gd name="T1" fmla="*/ T0 w 285"/>
                              <a:gd name="T2" fmla="+- 0 3277 3136"/>
                              <a:gd name="T3" fmla="*/ 3277 h 301"/>
                              <a:gd name="T4" fmla="+- 0 2483 2198"/>
                              <a:gd name="T5" fmla="*/ T4 w 285"/>
                              <a:gd name="T6" fmla="+- 0 3262 3136"/>
                              <a:gd name="T7" fmla="*/ 3262 h 301"/>
                              <a:gd name="T8" fmla="+- 0 2481 2198"/>
                              <a:gd name="T9" fmla="*/ T8 w 285"/>
                              <a:gd name="T10" fmla="+- 0 3247 3136"/>
                              <a:gd name="T11" fmla="*/ 3247 h 301"/>
                              <a:gd name="T12" fmla="+- 0 2455 2198"/>
                              <a:gd name="T13" fmla="*/ T12 w 285"/>
                              <a:gd name="T14" fmla="+- 0 3187 3136"/>
                              <a:gd name="T15" fmla="*/ 3187 h 301"/>
                              <a:gd name="T16" fmla="+- 0 2403 2198"/>
                              <a:gd name="T17" fmla="*/ T16 w 285"/>
                              <a:gd name="T18" fmla="+- 0 3147 3136"/>
                              <a:gd name="T19" fmla="*/ 3147 h 301"/>
                              <a:gd name="T20" fmla="+- 0 2348 2198"/>
                              <a:gd name="T21" fmla="*/ T20 w 285"/>
                              <a:gd name="T22" fmla="+- 0 3136 3136"/>
                              <a:gd name="T23" fmla="*/ 3136 h 301"/>
                              <a:gd name="T24" fmla="+- 0 2331 2198"/>
                              <a:gd name="T25" fmla="*/ T24 w 285"/>
                              <a:gd name="T26" fmla="+- 0 3137 3136"/>
                              <a:gd name="T27" fmla="*/ 3137 h 301"/>
                              <a:gd name="T28" fmla="+- 0 2273 2198"/>
                              <a:gd name="T29" fmla="*/ T28 w 285"/>
                              <a:gd name="T30" fmla="+- 0 3153 3136"/>
                              <a:gd name="T31" fmla="*/ 3153 h 301"/>
                              <a:gd name="T32" fmla="+- 0 2222 2198"/>
                              <a:gd name="T33" fmla="*/ T32 w 285"/>
                              <a:gd name="T34" fmla="+- 0 3200 3136"/>
                              <a:gd name="T35" fmla="*/ 3200 h 301"/>
                              <a:gd name="T36" fmla="+- 0 2214 2198"/>
                              <a:gd name="T37" fmla="*/ T36 w 285"/>
                              <a:gd name="T38" fmla="+- 0 3212 3136"/>
                              <a:gd name="T39" fmla="*/ 3212 h 301"/>
                              <a:gd name="T40" fmla="+- 0 2198 2198"/>
                              <a:gd name="T41" fmla="*/ T40 w 285"/>
                              <a:gd name="T42" fmla="+- 0 3285 3136"/>
                              <a:gd name="T43" fmla="*/ 3285 h 301"/>
                              <a:gd name="T44" fmla="+- 0 2198 2198"/>
                              <a:gd name="T45" fmla="*/ T44 w 285"/>
                              <a:gd name="T46" fmla="+- 0 3293 3136"/>
                              <a:gd name="T47" fmla="*/ 3293 h 301"/>
                              <a:gd name="T48" fmla="+- 0 2198 2198"/>
                              <a:gd name="T49" fmla="*/ T48 w 285"/>
                              <a:gd name="T50" fmla="+- 0 3301 3136"/>
                              <a:gd name="T51" fmla="*/ 3301 h 301"/>
                              <a:gd name="T52" fmla="+- 0 2200 2198"/>
                              <a:gd name="T53" fmla="*/ T52 w 285"/>
                              <a:gd name="T54" fmla="+- 0 3308 3136"/>
                              <a:gd name="T55" fmla="*/ 3308 h 301"/>
                              <a:gd name="T56" fmla="+- 0 2201 2198"/>
                              <a:gd name="T57" fmla="*/ T56 w 285"/>
                              <a:gd name="T58" fmla="+- 0 3316 3136"/>
                              <a:gd name="T59" fmla="*/ 3316 h 301"/>
                              <a:gd name="T60" fmla="+- 0 2203 2198"/>
                              <a:gd name="T61" fmla="*/ T60 w 285"/>
                              <a:gd name="T62" fmla="+- 0 3323 3136"/>
                              <a:gd name="T63" fmla="*/ 3323 h 301"/>
                              <a:gd name="T64" fmla="+- 0 2205 2198"/>
                              <a:gd name="T65" fmla="*/ T64 w 285"/>
                              <a:gd name="T66" fmla="+- 0 3331 3136"/>
                              <a:gd name="T67" fmla="*/ 3331 h 301"/>
                              <a:gd name="T68" fmla="+- 0 2208 2198"/>
                              <a:gd name="T69" fmla="*/ T68 w 285"/>
                              <a:gd name="T70" fmla="+- 0 3338 3136"/>
                              <a:gd name="T71" fmla="*/ 3338 h 301"/>
                              <a:gd name="T72" fmla="+- 0 2211 2198"/>
                              <a:gd name="T73" fmla="*/ T72 w 285"/>
                              <a:gd name="T74" fmla="+- 0 3345 3136"/>
                              <a:gd name="T75" fmla="*/ 3345 h 301"/>
                              <a:gd name="T76" fmla="+- 0 2214 2198"/>
                              <a:gd name="T77" fmla="*/ T76 w 285"/>
                              <a:gd name="T78" fmla="+- 0 3352 3136"/>
                              <a:gd name="T79" fmla="*/ 3352 h 301"/>
                              <a:gd name="T80" fmla="+- 0 2218 2198"/>
                              <a:gd name="T81" fmla="*/ T80 w 285"/>
                              <a:gd name="T82" fmla="+- 0 3358 3136"/>
                              <a:gd name="T83" fmla="*/ 3358 h 301"/>
                              <a:gd name="T84" fmla="+- 0 2221 2198"/>
                              <a:gd name="T85" fmla="*/ T84 w 285"/>
                              <a:gd name="T86" fmla="+- 0 3365 3136"/>
                              <a:gd name="T87" fmla="*/ 3365 h 301"/>
                              <a:gd name="T88" fmla="+- 0 2225 2198"/>
                              <a:gd name="T89" fmla="*/ T88 w 285"/>
                              <a:gd name="T90" fmla="+- 0 3371 3136"/>
                              <a:gd name="T91" fmla="*/ 3371 h 301"/>
                              <a:gd name="T92" fmla="+- 0 2230 2198"/>
                              <a:gd name="T93" fmla="*/ T92 w 285"/>
                              <a:gd name="T94" fmla="+- 0 3377 3136"/>
                              <a:gd name="T95" fmla="*/ 3377 h 301"/>
                              <a:gd name="T96" fmla="+- 0 2235 2198"/>
                              <a:gd name="T97" fmla="*/ T96 w 285"/>
                              <a:gd name="T98" fmla="+- 0 3383 3136"/>
                              <a:gd name="T99" fmla="*/ 3383 h 301"/>
                              <a:gd name="T100" fmla="+- 0 2240 2198"/>
                              <a:gd name="T101" fmla="*/ T100 w 285"/>
                              <a:gd name="T102" fmla="+- 0 3388 3136"/>
                              <a:gd name="T103" fmla="*/ 3388 h 301"/>
                              <a:gd name="T104" fmla="+- 0 2246 2198"/>
                              <a:gd name="T105" fmla="*/ T104 w 285"/>
                              <a:gd name="T106" fmla="+- 0 3394 3136"/>
                              <a:gd name="T107" fmla="*/ 3394 h 301"/>
                              <a:gd name="T108" fmla="+- 0 2258 2198"/>
                              <a:gd name="T109" fmla="*/ T108 w 285"/>
                              <a:gd name="T110" fmla="+- 0 3403 3136"/>
                              <a:gd name="T111" fmla="*/ 3403 h 301"/>
                              <a:gd name="T112" fmla="+- 0 2316 2198"/>
                              <a:gd name="T113" fmla="*/ T112 w 285"/>
                              <a:gd name="T114" fmla="+- 0 3431 3136"/>
                              <a:gd name="T115" fmla="*/ 3431 h 301"/>
                              <a:gd name="T116" fmla="+- 0 2370 2198"/>
                              <a:gd name="T117" fmla="*/ T116 w 285"/>
                              <a:gd name="T118" fmla="+- 0 3437 3136"/>
                              <a:gd name="T119" fmla="*/ 3437 h 301"/>
                              <a:gd name="T120" fmla="+- 0 2380 2198"/>
                              <a:gd name="T121" fmla="*/ T120 w 285"/>
                              <a:gd name="T122" fmla="+- 0 3437 3136"/>
                              <a:gd name="T123" fmla="*/ 3437 h 301"/>
                              <a:gd name="T124" fmla="+- 0 2391 2198"/>
                              <a:gd name="T125" fmla="*/ T124 w 285"/>
                              <a:gd name="T126" fmla="+- 0 3437 3136"/>
                              <a:gd name="T127" fmla="*/ 3437 h 301"/>
                              <a:gd name="T128" fmla="+- 0 2402 2198"/>
                              <a:gd name="T129" fmla="*/ T128 w 285"/>
                              <a:gd name="T130" fmla="+- 0 3436 3136"/>
                              <a:gd name="T131" fmla="*/ 3436 h 301"/>
                              <a:gd name="T132" fmla="+- 0 2413 2198"/>
                              <a:gd name="T133" fmla="*/ T132 w 285"/>
                              <a:gd name="T134" fmla="+- 0 3434 3136"/>
                              <a:gd name="T135" fmla="*/ 3434 h 301"/>
                              <a:gd name="T136" fmla="+- 0 2422 2198"/>
                              <a:gd name="T137" fmla="*/ T136 w 285"/>
                              <a:gd name="T138" fmla="+- 0 3432 3136"/>
                              <a:gd name="T139" fmla="*/ 3432 h 301"/>
                              <a:gd name="T140" fmla="+- 0 2433 2198"/>
                              <a:gd name="T141" fmla="*/ T140 w 285"/>
                              <a:gd name="T142" fmla="+- 0 3430 3136"/>
                              <a:gd name="T143" fmla="*/ 3430 h 301"/>
                              <a:gd name="T144" fmla="+- 0 2443 2198"/>
                              <a:gd name="T145" fmla="*/ T144 w 285"/>
                              <a:gd name="T146" fmla="+- 0 3426 3136"/>
                              <a:gd name="T147" fmla="*/ 3426 h 301"/>
                              <a:gd name="T148" fmla="+- 0 2453 2198"/>
                              <a:gd name="T149" fmla="*/ T148 w 285"/>
                              <a:gd name="T150" fmla="+- 0 3422 3136"/>
                              <a:gd name="T151" fmla="*/ 3422 h 301"/>
                              <a:gd name="T152" fmla="+- 0 2483 2198"/>
                              <a:gd name="T153" fmla="*/ T152 w 285"/>
                              <a:gd name="T154" fmla="+- 0 3364 3136"/>
                              <a:gd name="T155" fmla="*/ 3364 h 301"/>
                              <a:gd name="T156" fmla="+- 0 2481 2198"/>
                              <a:gd name="T157" fmla="*/ T156 w 285"/>
                              <a:gd name="T158" fmla="+- 0 3364 3136"/>
                              <a:gd name="T159" fmla="*/ 3364 h 301"/>
                              <a:gd name="T160" fmla="+- 0 2471 2198"/>
                              <a:gd name="T161" fmla="*/ T160 w 285"/>
                              <a:gd name="T162" fmla="+- 0 3372 3136"/>
                              <a:gd name="T163" fmla="*/ 3372 h 301"/>
                              <a:gd name="T164" fmla="+- 0 2459 2198"/>
                              <a:gd name="T165" fmla="*/ T164 w 285"/>
                              <a:gd name="T166" fmla="+- 0 3378 3136"/>
                              <a:gd name="T167" fmla="*/ 3378 h 301"/>
                              <a:gd name="T168" fmla="+- 0 2396 2198"/>
                              <a:gd name="T169" fmla="*/ T168 w 285"/>
                              <a:gd name="T170" fmla="+- 0 3396 3136"/>
                              <a:gd name="T171" fmla="*/ 3396 h 301"/>
                              <a:gd name="T172" fmla="+- 0 2383 2198"/>
                              <a:gd name="T173" fmla="*/ T172 w 285"/>
                              <a:gd name="T174" fmla="+- 0 3396 3136"/>
                              <a:gd name="T175" fmla="*/ 3396 h 301"/>
                              <a:gd name="T176" fmla="+- 0 2370 2198"/>
                              <a:gd name="T177" fmla="*/ T176 w 285"/>
                              <a:gd name="T178" fmla="+- 0 3396 3136"/>
                              <a:gd name="T179" fmla="*/ 3396 h 301"/>
                              <a:gd name="T180" fmla="+- 0 2306 2198"/>
                              <a:gd name="T181" fmla="*/ T180 w 285"/>
                              <a:gd name="T182" fmla="+- 0 3373 3136"/>
                              <a:gd name="T183" fmla="*/ 3373 h 301"/>
                              <a:gd name="T184" fmla="+- 0 2269 2198"/>
                              <a:gd name="T185" fmla="*/ T184 w 285"/>
                              <a:gd name="T186" fmla="+- 0 3316 3136"/>
                              <a:gd name="T187" fmla="*/ 3316 h 301"/>
                              <a:gd name="T188" fmla="+- 0 2263 2198"/>
                              <a:gd name="T189" fmla="*/ T188 w 285"/>
                              <a:gd name="T190" fmla="+- 0 3277 3136"/>
                              <a:gd name="T191" fmla="*/ 3277 h 301"/>
                              <a:gd name="T192" fmla="+- 0 2483 2198"/>
                              <a:gd name="T193" fmla="*/ T192 w 285"/>
                              <a:gd name="T194" fmla="+- 0 3277 3136"/>
                              <a:gd name="T195"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301" w="285" stroke="1">
                                <a:moveTo>
                                  <a:pt x="285" y="141"/>
                                </a:moveTo>
                                <a:lnTo>
                                  <a:pt x="285" y="126"/>
                                </a:lnTo>
                                <a:lnTo>
                                  <a:pt x="283" y="111"/>
                                </a:lnTo>
                                <a:lnTo>
                                  <a:pt x="257" y="51"/>
                                </a:lnTo>
                                <a:lnTo>
                                  <a:pt x="205" y="11"/>
                                </a:lnTo>
                                <a:lnTo>
                                  <a:pt x="150" y="0"/>
                                </a:lnTo>
                                <a:lnTo>
                                  <a:pt x="133" y="1"/>
                                </a:lnTo>
                                <a:lnTo>
                                  <a:pt x="75" y="17"/>
                                </a:lnTo>
                                <a:lnTo>
                                  <a:pt x="24" y="64"/>
                                </a:lnTo>
                                <a:lnTo>
                                  <a:pt x="16" y="76"/>
                                </a:lnTo>
                                <a:lnTo>
                                  <a:pt x="0" y="149"/>
                                </a:lnTo>
                                <a:lnTo>
                                  <a:pt x="0" y="157"/>
                                </a:lnTo>
                                <a:lnTo>
                                  <a:pt x="0" y="165"/>
                                </a:lnTo>
                                <a:lnTo>
                                  <a:pt x="2" y="172"/>
                                </a:lnTo>
                                <a:lnTo>
                                  <a:pt x="3" y="180"/>
                                </a:lnTo>
                                <a:lnTo>
                                  <a:pt x="5" y="187"/>
                                </a:lnTo>
                                <a:lnTo>
                                  <a:pt x="7" y="195"/>
                                </a:lnTo>
                                <a:lnTo>
                                  <a:pt x="10" y="202"/>
                                </a:lnTo>
                                <a:lnTo>
                                  <a:pt x="13" y="209"/>
                                </a:lnTo>
                                <a:lnTo>
                                  <a:pt x="16" y="216"/>
                                </a:lnTo>
                                <a:lnTo>
                                  <a:pt x="20" y="222"/>
                                </a:lnTo>
                                <a:lnTo>
                                  <a:pt x="23" y="229"/>
                                </a:lnTo>
                                <a:lnTo>
                                  <a:pt x="27" y="235"/>
                                </a:lnTo>
                                <a:lnTo>
                                  <a:pt x="32" y="241"/>
                                </a:lnTo>
                                <a:lnTo>
                                  <a:pt x="37" y="247"/>
                                </a:lnTo>
                                <a:lnTo>
                                  <a:pt x="42" y="252"/>
                                </a:lnTo>
                                <a:lnTo>
                                  <a:pt x="48" y="258"/>
                                </a:lnTo>
                                <a:lnTo>
                                  <a:pt x="60" y="267"/>
                                </a:lnTo>
                                <a:lnTo>
                                  <a:pt x="118" y="295"/>
                                </a:lnTo>
                                <a:lnTo>
                                  <a:pt x="172" y="301"/>
                                </a:lnTo>
                                <a:lnTo>
                                  <a:pt x="182" y="301"/>
                                </a:lnTo>
                                <a:lnTo>
                                  <a:pt x="193" y="301"/>
                                </a:lnTo>
                                <a:lnTo>
                                  <a:pt x="204" y="300"/>
                                </a:lnTo>
                                <a:lnTo>
                                  <a:pt x="215" y="298"/>
                                </a:lnTo>
                                <a:lnTo>
                                  <a:pt x="224" y="296"/>
                                </a:lnTo>
                                <a:lnTo>
                                  <a:pt x="235" y="294"/>
                                </a:lnTo>
                                <a:lnTo>
                                  <a:pt x="245" y="290"/>
                                </a:lnTo>
                                <a:lnTo>
                                  <a:pt x="255" y="286"/>
                                </a:lnTo>
                                <a:lnTo>
                                  <a:pt x="285" y="228"/>
                                </a:lnTo>
                                <a:lnTo>
                                  <a:pt x="283" y="228"/>
                                </a:lnTo>
                                <a:lnTo>
                                  <a:pt x="273" y="236"/>
                                </a:lnTo>
                                <a:lnTo>
                                  <a:pt x="261" y="242"/>
                                </a:lnTo>
                                <a:lnTo>
                                  <a:pt x="198" y="260"/>
                                </a:lnTo>
                                <a:lnTo>
                                  <a:pt x="185" y="260"/>
                                </a:lnTo>
                                <a:lnTo>
                                  <a:pt x="172" y="260"/>
                                </a:lnTo>
                                <a:lnTo>
                                  <a:pt x="108" y="237"/>
                                </a:lnTo>
                                <a:lnTo>
                                  <a:pt x="71" y="180"/>
                                </a:lnTo>
                                <a:lnTo>
                                  <a:pt x="65" y="141"/>
                                </a:lnTo>
                                <a:lnTo>
                                  <a:pt x="285" y="141"/>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 name="docshape9"/>
                        <wps:cNvSpPr/>
                        <wps:spPr bwMode="auto">
                          <a:xfrm>
                            <a:off x="2265" y="3177"/>
                            <a:ext cx="155" cy="64"/>
                          </a:xfrm>
                          <a:custGeom>
                            <a:avLst/>
                            <a:gdLst>
                              <a:gd name="T0" fmla="+- 0 2265 2265"/>
                              <a:gd name="T1" fmla="*/ T0 w 155"/>
                              <a:gd name="T2" fmla="+- 0 3241 3177"/>
                              <a:gd name="T3" fmla="*/ 3241 h 64"/>
                              <a:gd name="T4" fmla="+- 0 2266 2265"/>
                              <a:gd name="T5" fmla="*/ T4 w 155"/>
                              <a:gd name="T6" fmla="+- 0 3234 3177"/>
                              <a:gd name="T7" fmla="*/ 3234 h 64"/>
                              <a:gd name="T8" fmla="+- 0 2269 2265"/>
                              <a:gd name="T9" fmla="*/ T8 w 155"/>
                              <a:gd name="T10" fmla="+- 0 3227 3177"/>
                              <a:gd name="T11" fmla="*/ 3227 h 64"/>
                              <a:gd name="T12" fmla="+- 0 2272 2265"/>
                              <a:gd name="T13" fmla="*/ T12 w 155"/>
                              <a:gd name="T14" fmla="+- 0 3221 3177"/>
                              <a:gd name="T15" fmla="*/ 3221 h 64"/>
                              <a:gd name="T16" fmla="+- 0 2275 2265"/>
                              <a:gd name="T17" fmla="*/ T16 w 155"/>
                              <a:gd name="T18" fmla="+- 0 3214 3177"/>
                              <a:gd name="T19" fmla="*/ 3214 h 64"/>
                              <a:gd name="T20" fmla="+- 0 2278 2265"/>
                              <a:gd name="T21" fmla="*/ T20 w 155"/>
                              <a:gd name="T22" fmla="+- 0 3209 3177"/>
                              <a:gd name="T23" fmla="*/ 3209 h 64"/>
                              <a:gd name="T24" fmla="+- 0 2283 2265"/>
                              <a:gd name="T25" fmla="*/ T24 w 155"/>
                              <a:gd name="T26" fmla="+- 0 3203 3177"/>
                              <a:gd name="T27" fmla="*/ 3203 h 64"/>
                              <a:gd name="T28" fmla="+- 0 2286 2265"/>
                              <a:gd name="T29" fmla="*/ T28 w 155"/>
                              <a:gd name="T30" fmla="+- 0 3198 3177"/>
                              <a:gd name="T31" fmla="*/ 3198 h 64"/>
                              <a:gd name="T32" fmla="+- 0 2292 2265"/>
                              <a:gd name="T33" fmla="*/ T32 w 155"/>
                              <a:gd name="T34" fmla="+- 0 3194 3177"/>
                              <a:gd name="T35" fmla="*/ 3194 h 64"/>
                              <a:gd name="T36" fmla="+- 0 2296 2265"/>
                              <a:gd name="T37" fmla="*/ T36 w 155"/>
                              <a:gd name="T38" fmla="+- 0 3191 3177"/>
                              <a:gd name="T39" fmla="*/ 3191 h 64"/>
                              <a:gd name="T40" fmla="+- 0 2302 2265"/>
                              <a:gd name="T41" fmla="*/ T40 w 155"/>
                              <a:gd name="T42" fmla="+- 0 3187 3177"/>
                              <a:gd name="T43" fmla="*/ 3187 h 64"/>
                              <a:gd name="T44" fmla="+- 0 2309 2265"/>
                              <a:gd name="T45" fmla="*/ T44 w 155"/>
                              <a:gd name="T46" fmla="+- 0 3184 3177"/>
                              <a:gd name="T47" fmla="*/ 3184 h 64"/>
                              <a:gd name="T48" fmla="+- 0 2315 2265"/>
                              <a:gd name="T49" fmla="*/ T48 w 155"/>
                              <a:gd name="T50" fmla="+- 0 3182 3177"/>
                              <a:gd name="T51" fmla="*/ 3182 h 64"/>
                              <a:gd name="T52" fmla="+- 0 2321 2265"/>
                              <a:gd name="T53" fmla="*/ T52 w 155"/>
                              <a:gd name="T54" fmla="+- 0 3179 3177"/>
                              <a:gd name="T55" fmla="*/ 3179 h 64"/>
                              <a:gd name="T56" fmla="+- 0 2328 2265"/>
                              <a:gd name="T57" fmla="*/ T56 w 155"/>
                              <a:gd name="T58" fmla="+- 0 3178 3177"/>
                              <a:gd name="T59" fmla="*/ 3178 h 64"/>
                              <a:gd name="T60" fmla="+- 0 2335 2265"/>
                              <a:gd name="T61" fmla="*/ T60 w 155"/>
                              <a:gd name="T62" fmla="+- 0 3177 3177"/>
                              <a:gd name="T63" fmla="*/ 3177 h 64"/>
                              <a:gd name="T64" fmla="+- 0 2342 2265"/>
                              <a:gd name="T65" fmla="*/ T64 w 155"/>
                              <a:gd name="T66" fmla="+- 0 3177 3177"/>
                              <a:gd name="T67" fmla="*/ 3177 h 64"/>
                              <a:gd name="T68" fmla="+- 0 2351 2265"/>
                              <a:gd name="T69" fmla="*/ T68 w 155"/>
                              <a:gd name="T70" fmla="+- 0 3177 3177"/>
                              <a:gd name="T71" fmla="*/ 3177 h 64"/>
                              <a:gd name="T72" fmla="+- 0 2358 2265"/>
                              <a:gd name="T73" fmla="*/ T72 w 155"/>
                              <a:gd name="T74" fmla="+- 0 3178 3177"/>
                              <a:gd name="T75" fmla="*/ 3178 h 64"/>
                              <a:gd name="T76" fmla="+- 0 2365 2265"/>
                              <a:gd name="T77" fmla="*/ T76 w 155"/>
                              <a:gd name="T78" fmla="+- 0 3179 3177"/>
                              <a:gd name="T79" fmla="*/ 3179 h 64"/>
                              <a:gd name="T80" fmla="+- 0 2372 2265"/>
                              <a:gd name="T81" fmla="*/ T80 w 155"/>
                              <a:gd name="T82" fmla="+- 0 3181 3177"/>
                              <a:gd name="T83" fmla="*/ 3181 h 64"/>
                              <a:gd name="T84" fmla="+- 0 2378 2265"/>
                              <a:gd name="T85" fmla="*/ T84 w 155"/>
                              <a:gd name="T86" fmla="+- 0 3183 3177"/>
                              <a:gd name="T87" fmla="*/ 3183 h 64"/>
                              <a:gd name="T88" fmla="+- 0 2384 2265"/>
                              <a:gd name="T89" fmla="*/ T88 w 155"/>
                              <a:gd name="T90" fmla="+- 0 3186 3177"/>
                              <a:gd name="T91" fmla="*/ 3186 h 64"/>
                              <a:gd name="T92" fmla="+- 0 2390 2265"/>
                              <a:gd name="T93" fmla="*/ T92 w 155"/>
                              <a:gd name="T94" fmla="+- 0 3189 3177"/>
                              <a:gd name="T95" fmla="*/ 3189 h 64"/>
                              <a:gd name="T96" fmla="+- 0 2420 2265"/>
                              <a:gd name="T97" fmla="*/ T96 w 155"/>
                              <a:gd name="T98" fmla="+- 0 3241 3177"/>
                              <a:gd name="T99" fmla="*/ 3241 h 64"/>
                              <a:gd name="T100" fmla="+- 0 2265 2265"/>
                              <a:gd name="T101" fmla="*/ T100 w 155"/>
                              <a:gd name="T102" fmla="+- 0 3241 3177"/>
                              <a:gd name="T103"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4" w="155" stroke="1">
                                <a:moveTo>
                                  <a:pt x="0" y="64"/>
                                </a:moveTo>
                                <a:lnTo>
                                  <a:pt x="1" y="57"/>
                                </a:lnTo>
                                <a:lnTo>
                                  <a:pt x="4" y="50"/>
                                </a:lnTo>
                                <a:lnTo>
                                  <a:pt x="7" y="44"/>
                                </a:lnTo>
                                <a:lnTo>
                                  <a:pt x="10" y="37"/>
                                </a:lnTo>
                                <a:lnTo>
                                  <a:pt x="13" y="32"/>
                                </a:lnTo>
                                <a:lnTo>
                                  <a:pt x="18" y="26"/>
                                </a:lnTo>
                                <a:lnTo>
                                  <a:pt x="21" y="21"/>
                                </a:lnTo>
                                <a:lnTo>
                                  <a:pt x="27" y="17"/>
                                </a:lnTo>
                                <a:lnTo>
                                  <a:pt x="31" y="14"/>
                                </a:lnTo>
                                <a:lnTo>
                                  <a:pt x="37" y="10"/>
                                </a:lnTo>
                                <a:lnTo>
                                  <a:pt x="44" y="7"/>
                                </a:lnTo>
                                <a:lnTo>
                                  <a:pt x="50" y="5"/>
                                </a:lnTo>
                                <a:lnTo>
                                  <a:pt x="56" y="2"/>
                                </a:lnTo>
                                <a:lnTo>
                                  <a:pt x="63" y="1"/>
                                </a:lnTo>
                                <a:lnTo>
                                  <a:pt x="70" y="0"/>
                                </a:lnTo>
                                <a:lnTo>
                                  <a:pt x="77" y="0"/>
                                </a:lnTo>
                                <a:lnTo>
                                  <a:pt x="86" y="0"/>
                                </a:lnTo>
                                <a:lnTo>
                                  <a:pt x="93" y="1"/>
                                </a:lnTo>
                                <a:lnTo>
                                  <a:pt x="100" y="2"/>
                                </a:lnTo>
                                <a:lnTo>
                                  <a:pt x="107" y="4"/>
                                </a:lnTo>
                                <a:lnTo>
                                  <a:pt x="113" y="6"/>
                                </a:lnTo>
                                <a:lnTo>
                                  <a:pt x="119" y="9"/>
                                </a:lnTo>
                                <a:lnTo>
                                  <a:pt x="125" y="12"/>
                                </a:lnTo>
                                <a:lnTo>
                                  <a:pt x="155"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 name="docshape10"/>
                        <wps:cNvSpPr/>
                        <wps:spPr bwMode="auto">
                          <a:xfrm>
                            <a:off x="2511" y="3136"/>
                            <a:ext cx="292" cy="294"/>
                          </a:xfrm>
                          <a:custGeom>
                            <a:avLst/>
                            <a:gdLst>
                              <a:gd name="T0" fmla="+- 0 2511 2511"/>
                              <a:gd name="T1" fmla="*/ T0 w 292"/>
                              <a:gd name="T2" fmla="+- 0 3146 3136"/>
                              <a:gd name="T3" fmla="*/ 3146 h 294"/>
                              <a:gd name="T4" fmla="+- 0 2520 2511"/>
                              <a:gd name="T5" fmla="*/ T4 w 292"/>
                              <a:gd name="T6" fmla="+- 0 3152 3136"/>
                              <a:gd name="T7" fmla="*/ 3152 h 294"/>
                              <a:gd name="T8" fmla="+- 0 2526 2511"/>
                              <a:gd name="T9" fmla="*/ T8 w 292"/>
                              <a:gd name="T10" fmla="+- 0 3159 3136"/>
                              <a:gd name="T11" fmla="*/ 3159 h 294"/>
                              <a:gd name="T12" fmla="+- 0 2530 2511"/>
                              <a:gd name="T13" fmla="*/ T12 w 292"/>
                              <a:gd name="T14" fmla="+- 0 3167 3136"/>
                              <a:gd name="T15" fmla="*/ 3167 h 294"/>
                              <a:gd name="T16" fmla="+- 0 2533 2511"/>
                              <a:gd name="T17" fmla="*/ T16 w 292"/>
                              <a:gd name="T18" fmla="+- 0 3175 3136"/>
                              <a:gd name="T19" fmla="*/ 3175 h 294"/>
                              <a:gd name="T20" fmla="+- 0 2534 2511"/>
                              <a:gd name="T21" fmla="*/ T20 w 292"/>
                              <a:gd name="T22" fmla="+- 0 3193 3136"/>
                              <a:gd name="T23" fmla="*/ 3193 h 294"/>
                              <a:gd name="T24" fmla="+- 0 2534 2511"/>
                              <a:gd name="T25" fmla="*/ T24 w 292"/>
                              <a:gd name="T26" fmla="+- 0 3390 3136"/>
                              <a:gd name="T27" fmla="*/ 3390 h 294"/>
                              <a:gd name="T28" fmla="+- 0 2532 2511"/>
                              <a:gd name="T29" fmla="*/ T28 w 292"/>
                              <a:gd name="T30" fmla="+- 0 3403 3136"/>
                              <a:gd name="T31" fmla="*/ 3403 h 294"/>
                              <a:gd name="T32" fmla="+- 0 2529 2511"/>
                              <a:gd name="T33" fmla="*/ T32 w 292"/>
                              <a:gd name="T34" fmla="+- 0 3411 3136"/>
                              <a:gd name="T35" fmla="*/ 3411 h 294"/>
                              <a:gd name="T36" fmla="+- 0 2511 2511"/>
                              <a:gd name="T37" fmla="*/ T36 w 292"/>
                              <a:gd name="T38" fmla="+- 0 3430 3136"/>
                              <a:gd name="T39" fmla="*/ 3430 h 294"/>
                              <a:gd name="T40" fmla="+- 0 2611 2511"/>
                              <a:gd name="T41" fmla="*/ T40 w 292"/>
                              <a:gd name="T42" fmla="+- 0 3428 3136"/>
                              <a:gd name="T43" fmla="*/ 3428 h 294"/>
                              <a:gd name="T44" fmla="+- 0 2603 2511"/>
                              <a:gd name="T45" fmla="*/ T44 w 292"/>
                              <a:gd name="T46" fmla="+- 0 3422 3136"/>
                              <a:gd name="T47" fmla="*/ 3422 h 294"/>
                              <a:gd name="T48" fmla="+- 0 2597 2511"/>
                              <a:gd name="T49" fmla="*/ T48 w 292"/>
                              <a:gd name="T50" fmla="+- 0 3414 3136"/>
                              <a:gd name="T51" fmla="*/ 3414 h 294"/>
                              <a:gd name="T52" fmla="+- 0 2593 2511"/>
                              <a:gd name="T53" fmla="*/ T52 w 292"/>
                              <a:gd name="T54" fmla="+- 0 3407 3136"/>
                              <a:gd name="T55" fmla="*/ 3407 h 294"/>
                              <a:gd name="T56" fmla="+- 0 2591 2511"/>
                              <a:gd name="T57" fmla="*/ T56 w 292"/>
                              <a:gd name="T58" fmla="+- 0 3399 3136"/>
                              <a:gd name="T59" fmla="*/ 3399 h 294"/>
                              <a:gd name="T60" fmla="+- 0 2588 2511"/>
                              <a:gd name="T61" fmla="*/ T60 w 292"/>
                              <a:gd name="T62" fmla="+- 0 3381 3136"/>
                              <a:gd name="T63" fmla="*/ 3381 h 294"/>
                              <a:gd name="T64" fmla="+- 0 2589 2511"/>
                              <a:gd name="T65" fmla="*/ T64 w 292"/>
                              <a:gd name="T66" fmla="+- 0 3361 3136"/>
                              <a:gd name="T67" fmla="*/ 3361 h 294"/>
                              <a:gd name="T68" fmla="+- 0 2589 2511"/>
                              <a:gd name="T69" fmla="*/ T68 w 292"/>
                              <a:gd name="T70" fmla="+- 0 3238 3136"/>
                              <a:gd name="T71" fmla="*/ 3238 h 294"/>
                              <a:gd name="T72" fmla="+- 0 2593 2511"/>
                              <a:gd name="T73" fmla="*/ T72 w 292"/>
                              <a:gd name="T74" fmla="+- 0 3218 3136"/>
                              <a:gd name="T75" fmla="*/ 3218 h 294"/>
                              <a:gd name="T76" fmla="+- 0 2643 2511"/>
                              <a:gd name="T77" fmla="*/ T76 w 292"/>
                              <a:gd name="T78" fmla="+- 0 3177 3136"/>
                              <a:gd name="T79" fmla="*/ 3177 h 294"/>
                              <a:gd name="T80" fmla="+- 0 2663 2511"/>
                              <a:gd name="T81" fmla="*/ T80 w 292"/>
                              <a:gd name="T82" fmla="+- 0 3177 3136"/>
                              <a:gd name="T83" fmla="*/ 3177 h 294"/>
                              <a:gd name="T84" fmla="+- 0 2679 2511"/>
                              <a:gd name="T85" fmla="*/ T84 w 292"/>
                              <a:gd name="T86" fmla="+- 0 3180 3136"/>
                              <a:gd name="T87" fmla="*/ 3180 h 294"/>
                              <a:gd name="T88" fmla="+- 0 2721 2511"/>
                              <a:gd name="T89" fmla="*/ T88 w 292"/>
                              <a:gd name="T90" fmla="+- 0 3234 3136"/>
                              <a:gd name="T91" fmla="*/ 3234 h 294"/>
                              <a:gd name="T92" fmla="+- 0 2725 2511"/>
                              <a:gd name="T93" fmla="*/ T92 w 292"/>
                              <a:gd name="T94" fmla="+- 0 3278 3136"/>
                              <a:gd name="T95" fmla="*/ 3278 h 294"/>
                              <a:gd name="T96" fmla="+- 0 2725 2511"/>
                              <a:gd name="T97" fmla="*/ T96 w 292"/>
                              <a:gd name="T98" fmla="+- 0 3372 3136"/>
                              <a:gd name="T99" fmla="*/ 3372 h 294"/>
                              <a:gd name="T100" fmla="+- 0 2725 2511"/>
                              <a:gd name="T101" fmla="*/ T100 w 292"/>
                              <a:gd name="T102" fmla="+- 0 3391 3136"/>
                              <a:gd name="T103" fmla="*/ 3391 h 294"/>
                              <a:gd name="T104" fmla="+- 0 2722 2511"/>
                              <a:gd name="T105" fmla="*/ T104 w 292"/>
                              <a:gd name="T106" fmla="+- 0 3403 3136"/>
                              <a:gd name="T107" fmla="*/ 3403 h 294"/>
                              <a:gd name="T108" fmla="+- 0 2702 2511"/>
                              <a:gd name="T109" fmla="*/ T108 w 292"/>
                              <a:gd name="T110" fmla="+- 0 3428 3136"/>
                              <a:gd name="T111" fmla="*/ 3428 h 294"/>
                              <a:gd name="T112" fmla="+- 0 2803 2511"/>
                              <a:gd name="T113" fmla="*/ T112 w 292"/>
                              <a:gd name="T114" fmla="+- 0 3430 3136"/>
                              <a:gd name="T115" fmla="*/ 3430 h 294"/>
                              <a:gd name="T116" fmla="+- 0 2798 2511"/>
                              <a:gd name="T117" fmla="*/ T116 w 292"/>
                              <a:gd name="T118" fmla="+- 0 3425 3136"/>
                              <a:gd name="T119" fmla="*/ 3425 h 294"/>
                              <a:gd name="T120" fmla="+- 0 2790 2511"/>
                              <a:gd name="T121" fmla="*/ T120 w 292"/>
                              <a:gd name="T122" fmla="+- 0 3418 3136"/>
                              <a:gd name="T123" fmla="*/ 3418 h 294"/>
                              <a:gd name="T124" fmla="+- 0 2786 2511"/>
                              <a:gd name="T125" fmla="*/ T124 w 292"/>
                              <a:gd name="T126" fmla="+- 0 3411 3136"/>
                              <a:gd name="T127" fmla="*/ 3411 h 294"/>
                              <a:gd name="T128" fmla="+- 0 2782 2511"/>
                              <a:gd name="T129" fmla="*/ T128 w 292"/>
                              <a:gd name="T130" fmla="+- 0 3403 3136"/>
                              <a:gd name="T131" fmla="*/ 3403 h 294"/>
                              <a:gd name="T132" fmla="+- 0 2780 2511"/>
                              <a:gd name="T133" fmla="*/ T132 w 292"/>
                              <a:gd name="T134" fmla="+- 0 3391 3136"/>
                              <a:gd name="T135" fmla="*/ 3391 h 294"/>
                              <a:gd name="T136" fmla="+- 0 2780 2511"/>
                              <a:gd name="T137" fmla="*/ T136 w 292"/>
                              <a:gd name="T138" fmla="+- 0 3372 3136"/>
                              <a:gd name="T139" fmla="*/ 3372 h 294"/>
                              <a:gd name="T140" fmla="+- 0 2780 2511"/>
                              <a:gd name="T141" fmla="*/ T140 w 292"/>
                              <a:gd name="T142" fmla="+- 0 3271 3136"/>
                              <a:gd name="T143" fmla="*/ 3271 h 294"/>
                              <a:gd name="T144" fmla="+- 0 2778 2511"/>
                              <a:gd name="T145" fmla="*/ T144 w 292"/>
                              <a:gd name="T146" fmla="+- 0 3224 3136"/>
                              <a:gd name="T147" fmla="*/ 3224 h 294"/>
                              <a:gd name="T148" fmla="+- 0 2757 2511"/>
                              <a:gd name="T149" fmla="*/ T148 w 292"/>
                              <a:gd name="T150" fmla="+- 0 3168 3136"/>
                              <a:gd name="T151" fmla="*/ 3168 h 294"/>
                              <a:gd name="T152" fmla="+- 0 2747 2511"/>
                              <a:gd name="T153" fmla="*/ T152 w 292"/>
                              <a:gd name="T154" fmla="+- 0 3160 3136"/>
                              <a:gd name="T155" fmla="*/ 3160 h 294"/>
                              <a:gd name="T156" fmla="+- 0 2736 2511"/>
                              <a:gd name="T157" fmla="*/ T156 w 292"/>
                              <a:gd name="T158" fmla="+- 0 3153 3136"/>
                              <a:gd name="T159" fmla="*/ 3153 h 294"/>
                              <a:gd name="T160" fmla="+- 0 2725 2511"/>
                              <a:gd name="T161" fmla="*/ T160 w 292"/>
                              <a:gd name="T162" fmla="+- 0 3146 3136"/>
                              <a:gd name="T163" fmla="*/ 3146 h 294"/>
                              <a:gd name="T164" fmla="+- 0 2699 2511"/>
                              <a:gd name="T165" fmla="*/ T164 w 292"/>
                              <a:gd name="T166" fmla="+- 0 3138 3136"/>
                              <a:gd name="T167" fmla="*/ 3138 h 294"/>
                              <a:gd name="T168" fmla="+- 0 2673 2511"/>
                              <a:gd name="T169" fmla="*/ T168 w 292"/>
                              <a:gd name="T170" fmla="+- 0 3136 3136"/>
                              <a:gd name="T171" fmla="*/ 3136 h 294"/>
                              <a:gd name="T172" fmla="+- 0 2660 2511"/>
                              <a:gd name="T173" fmla="*/ T172 w 292"/>
                              <a:gd name="T174" fmla="+- 0 3137 3136"/>
                              <a:gd name="T175" fmla="*/ 3137 h 294"/>
                              <a:gd name="T176" fmla="+- 0 2647 2511"/>
                              <a:gd name="T177" fmla="*/ T176 w 292"/>
                              <a:gd name="T178" fmla="+- 0 3139 3136"/>
                              <a:gd name="T179" fmla="*/ 3139 h 294"/>
                              <a:gd name="T180" fmla="+- 0 2635 2511"/>
                              <a:gd name="T181" fmla="*/ T180 w 292"/>
                              <a:gd name="T182" fmla="+- 0 3143 3136"/>
                              <a:gd name="T183" fmla="*/ 3143 h 294"/>
                              <a:gd name="T184" fmla="+- 0 2624 2511"/>
                              <a:gd name="T185" fmla="*/ T184 w 292"/>
                              <a:gd name="T186" fmla="+- 0 3149 3136"/>
                              <a:gd name="T187" fmla="*/ 3149 h 294"/>
                              <a:gd name="T188" fmla="+- 0 2605 2511"/>
                              <a:gd name="T189" fmla="*/ T188 w 292"/>
                              <a:gd name="T190" fmla="+- 0 3164 3136"/>
                              <a:gd name="T191" fmla="*/ 3164 h 294"/>
                              <a:gd name="T192" fmla="+- 0 2589 2511"/>
                              <a:gd name="T193" fmla="*/ T192 w 292"/>
                              <a:gd name="T194" fmla="+- 0 3183 3136"/>
                              <a:gd name="T195" fmla="*/ 3183 h 294"/>
                              <a:gd name="T196" fmla="+- 0 2587 2511"/>
                              <a:gd name="T197" fmla="*/ T196 w 292"/>
                              <a:gd name="T198" fmla="+- 0 3136 3136"/>
                              <a:gd name="T199" fmla="*/ 3136 h 294"/>
                              <a:gd name="T200" fmla="+- 0 2578 2511"/>
                              <a:gd name="T201" fmla="*/ T200 w 292"/>
                              <a:gd name="T202" fmla="+- 0 3141 3136"/>
                              <a:gd name="T203" fmla="*/ 3141 h 294"/>
                              <a:gd name="T204" fmla="+- 0 2567 2511"/>
                              <a:gd name="T205" fmla="*/ T204 w 292"/>
                              <a:gd name="T206" fmla="+- 0 3143 3136"/>
                              <a:gd name="T207" fmla="*/ 3143 h 294"/>
                              <a:gd name="T208" fmla="+- 0 2547 2511"/>
                              <a:gd name="T209" fmla="*/ T208 w 292"/>
                              <a:gd name="T210" fmla="+- 0 3144 3136"/>
                              <a:gd name="T211" fmla="*/ 3144 h 2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94" w="292" stroke="1">
                                <a:moveTo>
                                  <a:pt x="0" y="8"/>
                                </a:moveTo>
                                <a:lnTo>
                                  <a:pt x="0" y="10"/>
                                </a:lnTo>
                                <a:lnTo>
                                  <a:pt x="6" y="13"/>
                                </a:lnTo>
                                <a:lnTo>
                                  <a:pt x="9" y="16"/>
                                </a:lnTo>
                                <a:lnTo>
                                  <a:pt x="12" y="20"/>
                                </a:lnTo>
                                <a:lnTo>
                                  <a:pt x="15" y="23"/>
                                </a:lnTo>
                                <a:lnTo>
                                  <a:pt x="18" y="27"/>
                                </a:lnTo>
                                <a:lnTo>
                                  <a:pt x="19" y="31"/>
                                </a:lnTo>
                                <a:lnTo>
                                  <a:pt x="21" y="35"/>
                                </a:lnTo>
                                <a:lnTo>
                                  <a:pt x="22" y="39"/>
                                </a:lnTo>
                                <a:lnTo>
                                  <a:pt x="23" y="47"/>
                                </a:lnTo>
                                <a:lnTo>
                                  <a:pt x="23" y="57"/>
                                </a:lnTo>
                                <a:lnTo>
                                  <a:pt x="23" y="66"/>
                                </a:lnTo>
                                <a:lnTo>
                                  <a:pt x="23" y="254"/>
                                </a:lnTo>
                                <a:lnTo>
                                  <a:pt x="22" y="263"/>
                                </a:lnTo>
                                <a:lnTo>
                                  <a:pt x="21" y="267"/>
                                </a:lnTo>
                                <a:lnTo>
                                  <a:pt x="19" y="271"/>
                                </a:lnTo>
                                <a:lnTo>
                                  <a:pt x="18" y="275"/>
                                </a:lnTo>
                                <a:lnTo>
                                  <a:pt x="0" y="292"/>
                                </a:lnTo>
                                <a:lnTo>
                                  <a:pt x="0" y="294"/>
                                </a:lnTo>
                                <a:lnTo>
                                  <a:pt x="100" y="294"/>
                                </a:lnTo>
                                <a:lnTo>
                                  <a:pt x="100" y="292"/>
                                </a:lnTo>
                                <a:lnTo>
                                  <a:pt x="96" y="289"/>
                                </a:lnTo>
                                <a:lnTo>
                                  <a:pt x="92" y="286"/>
                                </a:lnTo>
                                <a:lnTo>
                                  <a:pt x="89" y="282"/>
                                </a:lnTo>
                                <a:lnTo>
                                  <a:pt x="86" y="278"/>
                                </a:lnTo>
                                <a:lnTo>
                                  <a:pt x="84" y="275"/>
                                </a:lnTo>
                                <a:lnTo>
                                  <a:pt x="82" y="271"/>
                                </a:lnTo>
                                <a:lnTo>
                                  <a:pt x="80" y="267"/>
                                </a:lnTo>
                                <a:lnTo>
                                  <a:pt x="80" y="263"/>
                                </a:lnTo>
                                <a:lnTo>
                                  <a:pt x="78" y="255"/>
                                </a:lnTo>
                                <a:lnTo>
                                  <a:pt x="77" y="245"/>
                                </a:lnTo>
                                <a:lnTo>
                                  <a:pt x="77" y="236"/>
                                </a:lnTo>
                                <a:lnTo>
                                  <a:pt x="78" y="225"/>
                                </a:lnTo>
                                <a:lnTo>
                                  <a:pt x="78" y="115"/>
                                </a:lnTo>
                                <a:lnTo>
                                  <a:pt x="78" y="102"/>
                                </a:lnTo>
                                <a:lnTo>
                                  <a:pt x="80" y="89"/>
                                </a:lnTo>
                                <a:lnTo>
                                  <a:pt x="82" y="82"/>
                                </a:lnTo>
                                <a:lnTo>
                                  <a:pt x="84" y="76"/>
                                </a:lnTo>
                                <a:lnTo>
                                  <a:pt x="132" y="41"/>
                                </a:lnTo>
                                <a:lnTo>
                                  <a:pt x="142" y="41"/>
                                </a:lnTo>
                                <a:lnTo>
                                  <a:pt x="152" y="41"/>
                                </a:lnTo>
                                <a:lnTo>
                                  <a:pt x="160" y="43"/>
                                </a:lnTo>
                                <a:lnTo>
                                  <a:pt x="168" y="44"/>
                                </a:lnTo>
                                <a:lnTo>
                                  <a:pt x="176" y="47"/>
                                </a:lnTo>
                                <a:lnTo>
                                  <a:pt x="210" y="98"/>
                                </a:lnTo>
                                <a:lnTo>
                                  <a:pt x="214" y="130"/>
                                </a:lnTo>
                                <a:lnTo>
                                  <a:pt x="214" y="142"/>
                                </a:lnTo>
                                <a:lnTo>
                                  <a:pt x="214" y="225"/>
                                </a:lnTo>
                                <a:lnTo>
                                  <a:pt x="214" y="236"/>
                                </a:lnTo>
                                <a:lnTo>
                                  <a:pt x="214" y="245"/>
                                </a:lnTo>
                                <a:lnTo>
                                  <a:pt x="214" y="255"/>
                                </a:lnTo>
                                <a:lnTo>
                                  <a:pt x="213" y="263"/>
                                </a:lnTo>
                                <a:lnTo>
                                  <a:pt x="211" y="267"/>
                                </a:lnTo>
                                <a:lnTo>
                                  <a:pt x="210" y="271"/>
                                </a:lnTo>
                                <a:lnTo>
                                  <a:pt x="191" y="292"/>
                                </a:lnTo>
                                <a:lnTo>
                                  <a:pt x="191" y="294"/>
                                </a:lnTo>
                                <a:lnTo>
                                  <a:pt x="292" y="294"/>
                                </a:lnTo>
                                <a:lnTo>
                                  <a:pt x="292" y="292"/>
                                </a:lnTo>
                                <a:lnTo>
                                  <a:pt x="287" y="289"/>
                                </a:lnTo>
                                <a:lnTo>
                                  <a:pt x="283" y="286"/>
                                </a:lnTo>
                                <a:lnTo>
                                  <a:pt x="279" y="282"/>
                                </a:lnTo>
                                <a:lnTo>
                                  <a:pt x="277" y="278"/>
                                </a:lnTo>
                                <a:lnTo>
                                  <a:pt x="275" y="275"/>
                                </a:lnTo>
                                <a:lnTo>
                                  <a:pt x="272" y="271"/>
                                </a:lnTo>
                                <a:lnTo>
                                  <a:pt x="271" y="267"/>
                                </a:lnTo>
                                <a:lnTo>
                                  <a:pt x="270" y="263"/>
                                </a:lnTo>
                                <a:lnTo>
                                  <a:pt x="269" y="255"/>
                                </a:lnTo>
                                <a:lnTo>
                                  <a:pt x="269" y="245"/>
                                </a:lnTo>
                                <a:lnTo>
                                  <a:pt x="269" y="236"/>
                                </a:lnTo>
                                <a:lnTo>
                                  <a:pt x="269" y="225"/>
                                </a:lnTo>
                                <a:lnTo>
                                  <a:pt x="269" y="135"/>
                                </a:lnTo>
                                <a:lnTo>
                                  <a:pt x="269" y="112"/>
                                </a:lnTo>
                                <a:lnTo>
                                  <a:pt x="267" y="88"/>
                                </a:lnTo>
                                <a:lnTo>
                                  <a:pt x="249" y="38"/>
                                </a:lnTo>
                                <a:lnTo>
                                  <a:pt x="246" y="32"/>
                                </a:lnTo>
                                <a:lnTo>
                                  <a:pt x="241" y="28"/>
                                </a:lnTo>
                                <a:lnTo>
                                  <a:pt x="236" y="24"/>
                                </a:lnTo>
                                <a:lnTo>
                                  <a:pt x="230" y="20"/>
                                </a:lnTo>
                                <a:lnTo>
                                  <a:pt x="225" y="17"/>
                                </a:lnTo>
                                <a:lnTo>
                                  <a:pt x="220" y="13"/>
                                </a:lnTo>
                                <a:lnTo>
                                  <a:pt x="214" y="10"/>
                                </a:lnTo>
                                <a:lnTo>
                                  <a:pt x="201" y="6"/>
                                </a:lnTo>
                                <a:lnTo>
                                  <a:pt x="188" y="2"/>
                                </a:lnTo>
                                <a:lnTo>
                                  <a:pt x="175" y="1"/>
                                </a:lnTo>
                                <a:lnTo>
                                  <a:pt x="162" y="0"/>
                                </a:lnTo>
                                <a:lnTo>
                                  <a:pt x="155" y="0"/>
                                </a:lnTo>
                                <a:lnTo>
                                  <a:pt x="149" y="1"/>
                                </a:lnTo>
                                <a:lnTo>
                                  <a:pt x="142" y="1"/>
                                </a:lnTo>
                                <a:lnTo>
                                  <a:pt x="136" y="3"/>
                                </a:lnTo>
                                <a:lnTo>
                                  <a:pt x="129" y="5"/>
                                </a:lnTo>
                                <a:lnTo>
                                  <a:pt x="124" y="7"/>
                                </a:lnTo>
                                <a:lnTo>
                                  <a:pt x="119" y="10"/>
                                </a:lnTo>
                                <a:lnTo>
                                  <a:pt x="113" y="13"/>
                                </a:lnTo>
                                <a:lnTo>
                                  <a:pt x="103" y="20"/>
                                </a:lnTo>
                                <a:lnTo>
                                  <a:pt x="94" y="28"/>
                                </a:lnTo>
                                <a:lnTo>
                                  <a:pt x="86" y="37"/>
                                </a:lnTo>
                                <a:lnTo>
                                  <a:pt x="78" y="47"/>
                                </a:lnTo>
                                <a:lnTo>
                                  <a:pt x="78" y="0"/>
                                </a:lnTo>
                                <a:lnTo>
                                  <a:pt x="76" y="0"/>
                                </a:lnTo>
                                <a:lnTo>
                                  <a:pt x="71" y="2"/>
                                </a:lnTo>
                                <a:lnTo>
                                  <a:pt x="67" y="5"/>
                                </a:lnTo>
                                <a:lnTo>
                                  <a:pt x="61" y="5"/>
                                </a:lnTo>
                                <a:lnTo>
                                  <a:pt x="56" y="7"/>
                                </a:lnTo>
                                <a:lnTo>
                                  <a:pt x="46" y="8"/>
                                </a:lnTo>
                                <a:lnTo>
                                  <a:pt x="36" y="8"/>
                                </a:lnTo>
                                <a:lnTo>
                                  <a:pt x="0" y="8"/>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 name="docshape11"/>
                        <wps:cNvSpPr/>
                        <wps:spPr bwMode="auto">
                          <a:xfrm>
                            <a:off x="2834" y="3136"/>
                            <a:ext cx="284" cy="301"/>
                          </a:xfrm>
                          <a:custGeom>
                            <a:avLst/>
                            <a:gdLst>
                              <a:gd name="T0" fmla="+- 0 3118 2834"/>
                              <a:gd name="T1" fmla="*/ T0 w 284"/>
                              <a:gd name="T2" fmla="+- 0 3277 3136"/>
                              <a:gd name="T3" fmla="*/ 3277 h 301"/>
                              <a:gd name="T4" fmla="+- 0 3118 2834"/>
                              <a:gd name="T5" fmla="*/ T4 w 284"/>
                              <a:gd name="T6" fmla="+- 0 3262 3136"/>
                              <a:gd name="T7" fmla="*/ 3262 h 301"/>
                              <a:gd name="T8" fmla="+- 0 3117 2834"/>
                              <a:gd name="T9" fmla="*/ T8 w 284"/>
                              <a:gd name="T10" fmla="+- 0 3247 3136"/>
                              <a:gd name="T11" fmla="*/ 3247 h 301"/>
                              <a:gd name="T12" fmla="+- 0 3091 2834"/>
                              <a:gd name="T13" fmla="*/ T12 w 284"/>
                              <a:gd name="T14" fmla="+- 0 3187 3136"/>
                              <a:gd name="T15" fmla="*/ 3187 h 301"/>
                              <a:gd name="T16" fmla="+- 0 3040 2834"/>
                              <a:gd name="T17" fmla="*/ T16 w 284"/>
                              <a:gd name="T18" fmla="+- 0 3147 3136"/>
                              <a:gd name="T19" fmla="*/ 3147 h 301"/>
                              <a:gd name="T20" fmla="+- 0 2984 2834"/>
                              <a:gd name="T21" fmla="*/ T20 w 284"/>
                              <a:gd name="T22" fmla="+- 0 3136 3136"/>
                              <a:gd name="T23" fmla="*/ 3136 h 301"/>
                              <a:gd name="T24" fmla="+- 0 2967 2834"/>
                              <a:gd name="T25" fmla="*/ T24 w 284"/>
                              <a:gd name="T26" fmla="+- 0 3137 3136"/>
                              <a:gd name="T27" fmla="*/ 3137 h 301"/>
                              <a:gd name="T28" fmla="+- 0 2909 2834"/>
                              <a:gd name="T29" fmla="*/ T28 w 284"/>
                              <a:gd name="T30" fmla="+- 0 3153 3136"/>
                              <a:gd name="T31" fmla="*/ 3153 h 301"/>
                              <a:gd name="T32" fmla="+- 0 2858 2834"/>
                              <a:gd name="T33" fmla="*/ T32 w 284"/>
                              <a:gd name="T34" fmla="+- 0 3200 3136"/>
                              <a:gd name="T35" fmla="*/ 3200 h 301"/>
                              <a:gd name="T36" fmla="+- 0 2834 2834"/>
                              <a:gd name="T37" fmla="*/ T36 w 284"/>
                              <a:gd name="T38" fmla="+- 0 3269 3136"/>
                              <a:gd name="T39" fmla="*/ 3269 h 301"/>
                              <a:gd name="T40" fmla="+- 0 2834 2834"/>
                              <a:gd name="T41" fmla="*/ T40 w 284"/>
                              <a:gd name="T42" fmla="+- 0 3285 3136"/>
                              <a:gd name="T43" fmla="*/ 3285 h 301"/>
                              <a:gd name="T44" fmla="+- 0 2834 2834"/>
                              <a:gd name="T45" fmla="*/ T44 w 284"/>
                              <a:gd name="T46" fmla="+- 0 3293 3136"/>
                              <a:gd name="T47" fmla="*/ 3293 h 301"/>
                              <a:gd name="T48" fmla="+- 0 2835 2834"/>
                              <a:gd name="T49" fmla="*/ T48 w 284"/>
                              <a:gd name="T50" fmla="+- 0 3301 3136"/>
                              <a:gd name="T51" fmla="*/ 3301 h 301"/>
                              <a:gd name="T52" fmla="+- 0 2835 2834"/>
                              <a:gd name="T53" fmla="*/ T52 w 284"/>
                              <a:gd name="T54" fmla="+- 0 3308 3136"/>
                              <a:gd name="T55" fmla="*/ 3308 h 301"/>
                              <a:gd name="T56" fmla="+- 0 2837 2834"/>
                              <a:gd name="T57" fmla="*/ T56 w 284"/>
                              <a:gd name="T58" fmla="+- 0 3316 3136"/>
                              <a:gd name="T59" fmla="*/ 3316 h 301"/>
                              <a:gd name="T60" fmla="+- 0 2838 2834"/>
                              <a:gd name="T61" fmla="*/ T60 w 284"/>
                              <a:gd name="T62" fmla="+- 0 3323 3136"/>
                              <a:gd name="T63" fmla="*/ 3323 h 301"/>
                              <a:gd name="T64" fmla="+- 0 2841 2834"/>
                              <a:gd name="T65" fmla="*/ T64 w 284"/>
                              <a:gd name="T66" fmla="+- 0 3331 3136"/>
                              <a:gd name="T67" fmla="*/ 3331 h 301"/>
                              <a:gd name="T68" fmla="+- 0 2843 2834"/>
                              <a:gd name="T69" fmla="*/ T68 w 284"/>
                              <a:gd name="T70" fmla="+- 0 3338 3136"/>
                              <a:gd name="T71" fmla="*/ 3338 h 301"/>
                              <a:gd name="T72" fmla="+- 0 2846 2834"/>
                              <a:gd name="T73" fmla="*/ T72 w 284"/>
                              <a:gd name="T74" fmla="+- 0 3345 3136"/>
                              <a:gd name="T75" fmla="*/ 3345 h 301"/>
                              <a:gd name="T76" fmla="+- 0 2849 2834"/>
                              <a:gd name="T77" fmla="*/ T76 w 284"/>
                              <a:gd name="T78" fmla="+- 0 3352 3136"/>
                              <a:gd name="T79" fmla="*/ 3352 h 301"/>
                              <a:gd name="T80" fmla="+- 0 2853 2834"/>
                              <a:gd name="T81" fmla="*/ T80 w 284"/>
                              <a:gd name="T82" fmla="+- 0 3358 3136"/>
                              <a:gd name="T83" fmla="*/ 3358 h 301"/>
                              <a:gd name="T84" fmla="+- 0 2857 2834"/>
                              <a:gd name="T85" fmla="*/ T84 w 284"/>
                              <a:gd name="T86" fmla="+- 0 3365 3136"/>
                              <a:gd name="T87" fmla="*/ 3365 h 301"/>
                              <a:gd name="T88" fmla="+- 0 2861 2834"/>
                              <a:gd name="T89" fmla="*/ T88 w 284"/>
                              <a:gd name="T90" fmla="+- 0 3371 3136"/>
                              <a:gd name="T91" fmla="*/ 3371 h 301"/>
                              <a:gd name="T92" fmla="+- 0 2866 2834"/>
                              <a:gd name="T93" fmla="*/ T92 w 284"/>
                              <a:gd name="T94" fmla="+- 0 3377 3136"/>
                              <a:gd name="T95" fmla="*/ 3377 h 301"/>
                              <a:gd name="T96" fmla="+- 0 2871 2834"/>
                              <a:gd name="T97" fmla="*/ T96 w 284"/>
                              <a:gd name="T98" fmla="+- 0 3383 3136"/>
                              <a:gd name="T99" fmla="*/ 3383 h 301"/>
                              <a:gd name="T100" fmla="+- 0 2876 2834"/>
                              <a:gd name="T101" fmla="*/ T100 w 284"/>
                              <a:gd name="T102" fmla="+- 0 3388 3136"/>
                              <a:gd name="T103" fmla="*/ 3388 h 301"/>
                              <a:gd name="T104" fmla="+- 0 2881 2834"/>
                              <a:gd name="T105" fmla="*/ T104 w 284"/>
                              <a:gd name="T106" fmla="+- 0 3394 3136"/>
                              <a:gd name="T107" fmla="*/ 3394 h 301"/>
                              <a:gd name="T108" fmla="+- 0 2936 2834"/>
                              <a:gd name="T109" fmla="*/ T108 w 284"/>
                              <a:gd name="T110" fmla="+- 0 3426 3136"/>
                              <a:gd name="T111" fmla="*/ 3426 h 301"/>
                              <a:gd name="T112" fmla="+- 0 3006 2834"/>
                              <a:gd name="T113" fmla="*/ T112 w 284"/>
                              <a:gd name="T114" fmla="+- 0 3437 3136"/>
                              <a:gd name="T115" fmla="*/ 3437 h 301"/>
                              <a:gd name="T116" fmla="+- 0 3016 2834"/>
                              <a:gd name="T117" fmla="*/ T116 w 284"/>
                              <a:gd name="T118" fmla="+- 0 3437 3136"/>
                              <a:gd name="T119" fmla="*/ 3437 h 301"/>
                              <a:gd name="T120" fmla="+- 0 3027 2834"/>
                              <a:gd name="T121" fmla="*/ T120 w 284"/>
                              <a:gd name="T122" fmla="+- 0 3437 3136"/>
                              <a:gd name="T123" fmla="*/ 3437 h 301"/>
                              <a:gd name="T124" fmla="+- 0 3089 2834"/>
                              <a:gd name="T125" fmla="*/ T124 w 284"/>
                              <a:gd name="T126" fmla="+- 0 3422 3136"/>
                              <a:gd name="T127" fmla="*/ 3422 h 301"/>
                              <a:gd name="T128" fmla="+- 0 3118 2834"/>
                              <a:gd name="T129" fmla="*/ T128 w 284"/>
                              <a:gd name="T130" fmla="+- 0 3364 3136"/>
                              <a:gd name="T131" fmla="*/ 3364 h 301"/>
                              <a:gd name="T132" fmla="+- 0 3117 2834"/>
                              <a:gd name="T133" fmla="*/ T132 w 284"/>
                              <a:gd name="T134" fmla="+- 0 3364 3136"/>
                              <a:gd name="T135" fmla="*/ 3364 h 301"/>
                              <a:gd name="T136" fmla="+- 0 3106 2834"/>
                              <a:gd name="T137" fmla="*/ T136 w 284"/>
                              <a:gd name="T138" fmla="+- 0 3372 3136"/>
                              <a:gd name="T139" fmla="*/ 3372 h 301"/>
                              <a:gd name="T140" fmla="+- 0 3095 2834"/>
                              <a:gd name="T141" fmla="*/ T140 w 284"/>
                              <a:gd name="T142" fmla="+- 0 3378 3136"/>
                              <a:gd name="T143" fmla="*/ 3378 h 301"/>
                              <a:gd name="T144" fmla="+- 0 3032 2834"/>
                              <a:gd name="T145" fmla="*/ T144 w 284"/>
                              <a:gd name="T146" fmla="+- 0 3396 3136"/>
                              <a:gd name="T147" fmla="*/ 3396 h 301"/>
                              <a:gd name="T148" fmla="+- 0 3018 2834"/>
                              <a:gd name="T149" fmla="*/ T148 w 284"/>
                              <a:gd name="T150" fmla="+- 0 3396 3136"/>
                              <a:gd name="T151" fmla="*/ 3396 h 301"/>
                              <a:gd name="T152" fmla="+- 0 3006 2834"/>
                              <a:gd name="T153" fmla="*/ T152 w 284"/>
                              <a:gd name="T154" fmla="+- 0 3396 3136"/>
                              <a:gd name="T155" fmla="*/ 3396 h 301"/>
                              <a:gd name="T156" fmla="+- 0 2942 2834"/>
                              <a:gd name="T157" fmla="*/ T156 w 284"/>
                              <a:gd name="T158" fmla="+- 0 3373 3136"/>
                              <a:gd name="T159" fmla="*/ 3373 h 301"/>
                              <a:gd name="T160" fmla="+- 0 2904 2834"/>
                              <a:gd name="T161" fmla="*/ T160 w 284"/>
                              <a:gd name="T162" fmla="+- 0 3316 3136"/>
                              <a:gd name="T163" fmla="*/ 3316 h 301"/>
                              <a:gd name="T164" fmla="+- 0 2898 2834"/>
                              <a:gd name="T165" fmla="*/ T164 w 284"/>
                              <a:gd name="T166" fmla="+- 0 3277 3136"/>
                              <a:gd name="T167" fmla="*/ 3277 h 301"/>
                              <a:gd name="T168" fmla="+- 0 3118 2834"/>
                              <a:gd name="T169" fmla="*/ T168 w 284"/>
                              <a:gd name="T170" fmla="+- 0 3277 3136"/>
                              <a:gd name="T171"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301" w="284" stroke="1">
                                <a:moveTo>
                                  <a:pt x="284" y="141"/>
                                </a:moveTo>
                                <a:lnTo>
                                  <a:pt x="284" y="126"/>
                                </a:lnTo>
                                <a:lnTo>
                                  <a:pt x="283" y="111"/>
                                </a:lnTo>
                                <a:lnTo>
                                  <a:pt x="257" y="51"/>
                                </a:lnTo>
                                <a:lnTo>
                                  <a:pt x="206" y="11"/>
                                </a:lnTo>
                                <a:lnTo>
                                  <a:pt x="150" y="0"/>
                                </a:lnTo>
                                <a:lnTo>
                                  <a:pt x="133" y="1"/>
                                </a:lnTo>
                                <a:lnTo>
                                  <a:pt x="75" y="17"/>
                                </a:lnTo>
                                <a:lnTo>
                                  <a:pt x="24" y="64"/>
                                </a:lnTo>
                                <a:lnTo>
                                  <a:pt x="0" y="133"/>
                                </a:lnTo>
                                <a:lnTo>
                                  <a:pt x="0" y="149"/>
                                </a:lnTo>
                                <a:lnTo>
                                  <a:pt x="0" y="157"/>
                                </a:lnTo>
                                <a:lnTo>
                                  <a:pt x="1" y="165"/>
                                </a:lnTo>
                                <a:lnTo>
                                  <a:pt x="1" y="172"/>
                                </a:lnTo>
                                <a:lnTo>
                                  <a:pt x="3" y="180"/>
                                </a:lnTo>
                                <a:lnTo>
                                  <a:pt x="4" y="187"/>
                                </a:lnTo>
                                <a:lnTo>
                                  <a:pt x="7" y="195"/>
                                </a:lnTo>
                                <a:lnTo>
                                  <a:pt x="9" y="202"/>
                                </a:lnTo>
                                <a:lnTo>
                                  <a:pt x="12" y="209"/>
                                </a:lnTo>
                                <a:lnTo>
                                  <a:pt x="15" y="216"/>
                                </a:lnTo>
                                <a:lnTo>
                                  <a:pt x="19" y="222"/>
                                </a:lnTo>
                                <a:lnTo>
                                  <a:pt x="23" y="229"/>
                                </a:lnTo>
                                <a:lnTo>
                                  <a:pt x="27" y="235"/>
                                </a:lnTo>
                                <a:lnTo>
                                  <a:pt x="32" y="241"/>
                                </a:lnTo>
                                <a:lnTo>
                                  <a:pt x="37" y="247"/>
                                </a:lnTo>
                                <a:lnTo>
                                  <a:pt x="42" y="252"/>
                                </a:lnTo>
                                <a:lnTo>
                                  <a:pt x="47" y="258"/>
                                </a:lnTo>
                                <a:lnTo>
                                  <a:pt x="102" y="290"/>
                                </a:lnTo>
                                <a:lnTo>
                                  <a:pt x="172" y="301"/>
                                </a:lnTo>
                                <a:lnTo>
                                  <a:pt x="182" y="301"/>
                                </a:lnTo>
                                <a:lnTo>
                                  <a:pt x="193" y="301"/>
                                </a:lnTo>
                                <a:lnTo>
                                  <a:pt x="255" y="286"/>
                                </a:lnTo>
                                <a:lnTo>
                                  <a:pt x="284" y="228"/>
                                </a:lnTo>
                                <a:lnTo>
                                  <a:pt x="283" y="228"/>
                                </a:lnTo>
                                <a:lnTo>
                                  <a:pt x="272" y="236"/>
                                </a:lnTo>
                                <a:lnTo>
                                  <a:pt x="261" y="242"/>
                                </a:lnTo>
                                <a:lnTo>
                                  <a:pt x="198" y="260"/>
                                </a:lnTo>
                                <a:lnTo>
                                  <a:pt x="184" y="260"/>
                                </a:lnTo>
                                <a:lnTo>
                                  <a:pt x="172" y="260"/>
                                </a:lnTo>
                                <a:lnTo>
                                  <a:pt x="108" y="237"/>
                                </a:lnTo>
                                <a:lnTo>
                                  <a:pt x="70" y="180"/>
                                </a:lnTo>
                                <a:lnTo>
                                  <a:pt x="64" y="141"/>
                                </a:lnTo>
                                <a:lnTo>
                                  <a:pt x="284" y="141"/>
                                </a:lnTo>
                                <a:close/>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 name="docshape12"/>
                        <wps:cNvSpPr/>
                        <wps:spPr bwMode="auto">
                          <a:xfrm>
                            <a:off x="2900" y="3177"/>
                            <a:ext cx="156" cy="64"/>
                          </a:xfrm>
                          <a:custGeom>
                            <a:avLst/>
                            <a:gdLst>
                              <a:gd name="T0" fmla="+- 0 2900 2900"/>
                              <a:gd name="T1" fmla="*/ T0 w 156"/>
                              <a:gd name="T2" fmla="+- 0 3241 3177"/>
                              <a:gd name="T3" fmla="*/ 3241 h 64"/>
                              <a:gd name="T4" fmla="+- 0 2902 2900"/>
                              <a:gd name="T5" fmla="*/ T4 w 156"/>
                              <a:gd name="T6" fmla="+- 0 3234 3177"/>
                              <a:gd name="T7" fmla="*/ 3234 h 64"/>
                              <a:gd name="T8" fmla="+- 0 2904 2900"/>
                              <a:gd name="T9" fmla="*/ T8 w 156"/>
                              <a:gd name="T10" fmla="+- 0 3227 3177"/>
                              <a:gd name="T11" fmla="*/ 3227 h 64"/>
                              <a:gd name="T12" fmla="+- 0 2907 2900"/>
                              <a:gd name="T13" fmla="*/ T12 w 156"/>
                              <a:gd name="T14" fmla="+- 0 3221 3177"/>
                              <a:gd name="T15" fmla="*/ 3221 h 64"/>
                              <a:gd name="T16" fmla="+- 0 2910 2900"/>
                              <a:gd name="T17" fmla="*/ T16 w 156"/>
                              <a:gd name="T18" fmla="+- 0 3214 3177"/>
                              <a:gd name="T19" fmla="*/ 3214 h 64"/>
                              <a:gd name="T20" fmla="+- 0 2913 2900"/>
                              <a:gd name="T21" fmla="*/ T20 w 156"/>
                              <a:gd name="T22" fmla="+- 0 3209 3177"/>
                              <a:gd name="T23" fmla="*/ 3209 h 64"/>
                              <a:gd name="T24" fmla="+- 0 2918 2900"/>
                              <a:gd name="T25" fmla="*/ T24 w 156"/>
                              <a:gd name="T26" fmla="+- 0 3203 3177"/>
                              <a:gd name="T27" fmla="*/ 3203 h 64"/>
                              <a:gd name="T28" fmla="+- 0 2922 2900"/>
                              <a:gd name="T29" fmla="*/ T28 w 156"/>
                              <a:gd name="T30" fmla="+- 0 3198 3177"/>
                              <a:gd name="T31" fmla="*/ 3198 h 64"/>
                              <a:gd name="T32" fmla="+- 0 2927 2900"/>
                              <a:gd name="T33" fmla="*/ T32 w 156"/>
                              <a:gd name="T34" fmla="+- 0 3194 3177"/>
                              <a:gd name="T35" fmla="*/ 3194 h 64"/>
                              <a:gd name="T36" fmla="+- 0 2933 2900"/>
                              <a:gd name="T37" fmla="*/ T36 w 156"/>
                              <a:gd name="T38" fmla="+- 0 3191 3177"/>
                              <a:gd name="T39" fmla="*/ 3191 h 64"/>
                              <a:gd name="T40" fmla="+- 0 2938 2900"/>
                              <a:gd name="T41" fmla="*/ T40 w 156"/>
                              <a:gd name="T42" fmla="+- 0 3187 3177"/>
                              <a:gd name="T43" fmla="*/ 3187 h 64"/>
                              <a:gd name="T44" fmla="+- 0 2944 2900"/>
                              <a:gd name="T45" fmla="*/ T44 w 156"/>
                              <a:gd name="T46" fmla="+- 0 3184 3177"/>
                              <a:gd name="T47" fmla="*/ 3184 h 64"/>
                              <a:gd name="T48" fmla="+- 0 2950 2900"/>
                              <a:gd name="T49" fmla="*/ T48 w 156"/>
                              <a:gd name="T50" fmla="+- 0 3182 3177"/>
                              <a:gd name="T51" fmla="*/ 3182 h 64"/>
                              <a:gd name="T52" fmla="+- 0 2956 2900"/>
                              <a:gd name="T53" fmla="*/ T52 w 156"/>
                              <a:gd name="T54" fmla="+- 0 3179 3177"/>
                              <a:gd name="T55" fmla="*/ 3179 h 64"/>
                              <a:gd name="T56" fmla="+- 0 2963 2900"/>
                              <a:gd name="T57" fmla="*/ T56 w 156"/>
                              <a:gd name="T58" fmla="+- 0 3178 3177"/>
                              <a:gd name="T59" fmla="*/ 3178 h 64"/>
                              <a:gd name="T60" fmla="+- 0 2971 2900"/>
                              <a:gd name="T61" fmla="*/ T60 w 156"/>
                              <a:gd name="T62" fmla="+- 0 3177 3177"/>
                              <a:gd name="T63" fmla="*/ 3177 h 64"/>
                              <a:gd name="T64" fmla="+- 0 2978 2900"/>
                              <a:gd name="T65" fmla="*/ T64 w 156"/>
                              <a:gd name="T66" fmla="+- 0 3177 3177"/>
                              <a:gd name="T67" fmla="*/ 3177 h 64"/>
                              <a:gd name="T68" fmla="+- 0 2986 2900"/>
                              <a:gd name="T69" fmla="*/ T68 w 156"/>
                              <a:gd name="T70" fmla="+- 0 3177 3177"/>
                              <a:gd name="T71" fmla="*/ 3177 h 64"/>
                              <a:gd name="T72" fmla="+- 0 3056 2900"/>
                              <a:gd name="T73" fmla="*/ T72 w 156"/>
                              <a:gd name="T74" fmla="+- 0 3241 3177"/>
                              <a:gd name="T75" fmla="*/ 3241 h 64"/>
                              <a:gd name="T76" fmla="+- 0 2900 2900"/>
                              <a:gd name="T77" fmla="*/ T76 w 156"/>
                              <a:gd name="T78" fmla="+- 0 3241 3177"/>
                              <a:gd name="T79"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64" w="156" stroke="1">
                                <a:moveTo>
                                  <a:pt x="0" y="64"/>
                                </a:moveTo>
                                <a:lnTo>
                                  <a:pt x="2" y="57"/>
                                </a:lnTo>
                                <a:lnTo>
                                  <a:pt x="4" y="50"/>
                                </a:lnTo>
                                <a:lnTo>
                                  <a:pt x="7" y="44"/>
                                </a:lnTo>
                                <a:lnTo>
                                  <a:pt x="10" y="37"/>
                                </a:lnTo>
                                <a:lnTo>
                                  <a:pt x="13" y="32"/>
                                </a:lnTo>
                                <a:lnTo>
                                  <a:pt x="18" y="26"/>
                                </a:lnTo>
                                <a:lnTo>
                                  <a:pt x="22" y="21"/>
                                </a:lnTo>
                                <a:lnTo>
                                  <a:pt x="27" y="17"/>
                                </a:lnTo>
                                <a:lnTo>
                                  <a:pt x="33" y="14"/>
                                </a:lnTo>
                                <a:lnTo>
                                  <a:pt x="38" y="10"/>
                                </a:lnTo>
                                <a:lnTo>
                                  <a:pt x="44" y="7"/>
                                </a:lnTo>
                                <a:lnTo>
                                  <a:pt x="50" y="5"/>
                                </a:lnTo>
                                <a:lnTo>
                                  <a:pt x="56" y="2"/>
                                </a:lnTo>
                                <a:lnTo>
                                  <a:pt x="63" y="1"/>
                                </a:lnTo>
                                <a:lnTo>
                                  <a:pt x="71" y="0"/>
                                </a:lnTo>
                                <a:lnTo>
                                  <a:pt x="78" y="0"/>
                                </a:lnTo>
                                <a:lnTo>
                                  <a:pt x="86" y="0"/>
                                </a:lnTo>
                                <a:lnTo>
                                  <a:pt x="156"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docshape13"/>
                        <wps:cNvSpPr/>
                        <wps:spPr bwMode="auto">
                          <a:xfrm>
                            <a:off x="3139" y="3008"/>
                            <a:ext cx="200" cy="421"/>
                          </a:xfrm>
                          <a:custGeom>
                            <a:avLst/>
                            <a:gdLst>
                              <a:gd name="T0" fmla="+- 0 3281 3139"/>
                              <a:gd name="T1" fmla="*/ T0 w 200"/>
                              <a:gd name="T2" fmla="+- 0 3185 3008"/>
                              <a:gd name="T3" fmla="*/ 3185 h 421"/>
                              <a:gd name="T4" fmla="+- 0 3303 3139"/>
                              <a:gd name="T5" fmla="*/ T4 w 200"/>
                              <a:gd name="T6" fmla="+- 0 3195 3008"/>
                              <a:gd name="T7" fmla="*/ 3195 h 421"/>
                              <a:gd name="T8" fmla="+- 0 3306 3139"/>
                              <a:gd name="T9" fmla="*/ T8 w 200"/>
                              <a:gd name="T10" fmla="+- 0 3141 3008"/>
                              <a:gd name="T11" fmla="*/ 3141 h 421"/>
                              <a:gd name="T12" fmla="+- 0 3294 3139"/>
                              <a:gd name="T13" fmla="*/ T12 w 200"/>
                              <a:gd name="T14" fmla="+- 0 3144 3008"/>
                              <a:gd name="T15" fmla="*/ 3144 h 421"/>
                              <a:gd name="T16" fmla="+- 0 3224 3139"/>
                              <a:gd name="T17" fmla="*/ T16 w 200"/>
                              <a:gd name="T18" fmla="+- 0 3103 3008"/>
                              <a:gd name="T19" fmla="*/ 3103 h 421"/>
                              <a:gd name="T20" fmla="+- 0 3225 3139"/>
                              <a:gd name="T21" fmla="*/ T20 w 200"/>
                              <a:gd name="T22" fmla="+- 0 3079 3008"/>
                              <a:gd name="T23" fmla="*/ 3079 h 421"/>
                              <a:gd name="T24" fmla="+- 0 3228 3139"/>
                              <a:gd name="T25" fmla="*/ T24 w 200"/>
                              <a:gd name="T26" fmla="+- 0 3070 3008"/>
                              <a:gd name="T27" fmla="*/ 3070 h 421"/>
                              <a:gd name="T28" fmla="+- 0 3232 3139"/>
                              <a:gd name="T29" fmla="*/ T28 w 200"/>
                              <a:gd name="T30" fmla="+- 0 3062 3008"/>
                              <a:gd name="T31" fmla="*/ 3062 h 421"/>
                              <a:gd name="T32" fmla="+- 0 3238 3139"/>
                              <a:gd name="T33" fmla="*/ T32 w 200"/>
                              <a:gd name="T34" fmla="+- 0 3057 3008"/>
                              <a:gd name="T35" fmla="*/ 3057 h 421"/>
                              <a:gd name="T36" fmla="+- 0 3245 3139"/>
                              <a:gd name="T37" fmla="*/ T36 w 200"/>
                              <a:gd name="T38" fmla="+- 0 3053 3008"/>
                              <a:gd name="T39" fmla="*/ 3053 h 421"/>
                              <a:gd name="T40" fmla="+- 0 3255 3139"/>
                              <a:gd name="T41" fmla="*/ T40 w 200"/>
                              <a:gd name="T42" fmla="+- 0 3050 3008"/>
                              <a:gd name="T43" fmla="*/ 3050 h 421"/>
                              <a:gd name="T44" fmla="+- 0 3267 3139"/>
                              <a:gd name="T45" fmla="*/ T44 w 200"/>
                              <a:gd name="T46" fmla="+- 0 3049 3008"/>
                              <a:gd name="T47" fmla="*/ 3049 h 421"/>
                              <a:gd name="T48" fmla="+- 0 3282 3139"/>
                              <a:gd name="T49" fmla="*/ T48 w 200"/>
                              <a:gd name="T50" fmla="+- 0 3052 3008"/>
                              <a:gd name="T51" fmla="*/ 3052 h 421"/>
                              <a:gd name="T52" fmla="+- 0 3297 3139"/>
                              <a:gd name="T53" fmla="*/ T52 w 200"/>
                              <a:gd name="T54" fmla="+- 0 3060 3008"/>
                              <a:gd name="T55" fmla="*/ 3060 h 421"/>
                              <a:gd name="T56" fmla="+- 0 3298 3139"/>
                              <a:gd name="T57" fmla="*/ T56 w 200"/>
                              <a:gd name="T58" fmla="+- 0 3008 3008"/>
                              <a:gd name="T59" fmla="*/ 3008 h 421"/>
                              <a:gd name="T60" fmla="+- 0 3227 3139"/>
                              <a:gd name="T61" fmla="*/ T60 w 200"/>
                              <a:gd name="T62" fmla="+- 0 3021 3008"/>
                              <a:gd name="T63" fmla="*/ 3021 h 421"/>
                              <a:gd name="T64" fmla="+- 0 3214 3139"/>
                              <a:gd name="T65" fmla="*/ T64 w 200"/>
                              <a:gd name="T66" fmla="+- 0 3028 3008"/>
                              <a:gd name="T67" fmla="*/ 3028 h 421"/>
                              <a:gd name="T68" fmla="+- 0 3203 3139"/>
                              <a:gd name="T69" fmla="*/ T68 w 200"/>
                              <a:gd name="T70" fmla="+- 0 3037 3008"/>
                              <a:gd name="T71" fmla="*/ 3037 h 421"/>
                              <a:gd name="T72" fmla="+- 0 3192 3139"/>
                              <a:gd name="T73" fmla="*/ T72 w 200"/>
                              <a:gd name="T74" fmla="+- 0 3048 3008"/>
                              <a:gd name="T75" fmla="*/ 3048 h 421"/>
                              <a:gd name="T76" fmla="+- 0 3170 3139"/>
                              <a:gd name="T77" fmla="*/ T76 w 200"/>
                              <a:gd name="T78" fmla="+- 0 3106 3008"/>
                              <a:gd name="T79" fmla="*/ 3106 h 421"/>
                              <a:gd name="T80" fmla="+- 0 3170 3139"/>
                              <a:gd name="T81" fmla="*/ T80 w 200"/>
                              <a:gd name="T82" fmla="+- 0 3129 3008"/>
                              <a:gd name="T83" fmla="*/ 3129 h 421"/>
                              <a:gd name="T84" fmla="+- 0 3139 3139"/>
                              <a:gd name="T85" fmla="*/ T84 w 200"/>
                              <a:gd name="T86" fmla="+- 0 3185 3008"/>
                              <a:gd name="T87" fmla="*/ 3185 h 421"/>
                              <a:gd name="T88" fmla="+- 0 3170 3139"/>
                              <a:gd name="T89" fmla="*/ T88 w 200"/>
                              <a:gd name="T90" fmla="+- 0 3361 3008"/>
                              <a:gd name="T91" fmla="*/ 3361 h 421"/>
                              <a:gd name="T92" fmla="+- 0 3170 3139"/>
                              <a:gd name="T93" fmla="*/ T92 w 200"/>
                              <a:gd name="T94" fmla="+- 0 3381 3008"/>
                              <a:gd name="T95" fmla="*/ 3381 h 421"/>
                              <a:gd name="T96" fmla="+- 0 3168 3139"/>
                              <a:gd name="T97" fmla="*/ T96 w 200"/>
                              <a:gd name="T98" fmla="+- 0 3399 3008"/>
                              <a:gd name="T99" fmla="*/ 3399 h 421"/>
                              <a:gd name="T100" fmla="+- 0 3165 3139"/>
                              <a:gd name="T101" fmla="*/ T100 w 200"/>
                              <a:gd name="T102" fmla="+- 0 3407 3008"/>
                              <a:gd name="T103" fmla="*/ 3407 h 421"/>
                              <a:gd name="T104" fmla="+- 0 3147 3139"/>
                              <a:gd name="T105" fmla="*/ T104 w 200"/>
                              <a:gd name="T106" fmla="+- 0 3429 3008"/>
                              <a:gd name="T107" fmla="*/ 3429 h 421"/>
                              <a:gd name="T108" fmla="+- 0 3250 3139"/>
                              <a:gd name="T109" fmla="*/ T108 w 200"/>
                              <a:gd name="T110" fmla="+- 0 3428 3008"/>
                              <a:gd name="T111" fmla="*/ 3428 h 421"/>
                              <a:gd name="T112" fmla="+- 0 3240 3139"/>
                              <a:gd name="T113" fmla="*/ T112 w 200"/>
                              <a:gd name="T114" fmla="+- 0 3421 3008"/>
                              <a:gd name="T115" fmla="*/ 3421 h 421"/>
                              <a:gd name="T116" fmla="+- 0 3233 3139"/>
                              <a:gd name="T117" fmla="*/ T116 w 200"/>
                              <a:gd name="T118" fmla="+- 0 3411 3008"/>
                              <a:gd name="T119" fmla="*/ 3411 h 421"/>
                              <a:gd name="T120" fmla="+- 0 3229 3139"/>
                              <a:gd name="T121" fmla="*/ T120 w 200"/>
                              <a:gd name="T122" fmla="+- 0 3401 3008"/>
                              <a:gd name="T123" fmla="*/ 3401 h 421"/>
                              <a:gd name="T124" fmla="+- 0 3225 3139"/>
                              <a:gd name="T125" fmla="*/ T124 w 200"/>
                              <a:gd name="T126" fmla="+- 0 3389 3008"/>
                              <a:gd name="T127" fmla="*/ 3389 h 421"/>
                              <a:gd name="T128" fmla="+- 0 3224 3139"/>
                              <a:gd name="T129" fmla="*/ T128 w 200"/>
                              <a:gd name="T130" fmla="+- 0 3364 3008"/>
                              <a:gd name="T131" fmla="*/ 3364 h 421"/>
                              <a:gd name="T132" fmla="+- 0 3224 3139"/>
                              <a:gd name="T133" fmla="*/ T132 w 200"/>
                              <a:gd name="T134" fmla="+- 0 3339 3008"/>
                              <a:gd name="T135" fmla="*/ 3339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421" w="200" stroke="1">
                                <a:moveTo>
                                  <a:pt x="85" y="177"/>
                                </a:moveTo>
                                <a:lnTo>
                                  <a:pt x="142" y="177"/>
                                </a:lnTo>
                                <a:lnTo>
                                  <a:pt x="149" y="178"/>
                                </a:lnTo>
                                <a:lnTo>
                                  <a:pt x="164" y="187"/>
                                </a:lnTo>
                                <a:lnTo>
                                  <a:pt x="167" y="187"/>
                                </a:lnTo>
                                <a:lnTo>
                                  <a:pt x="167" y="133"/>
                                </a:lnTo>
                                <a:lnTo>
                                  <a:pt x="164" y="133"/>
                                </a:lnTo>
                                <a:lnTo>
                                  <a:pt x="155" y="136"/>
                                </a:lnTo>
                                <a:lnTo>
                                  <a:pt x="85" y="136"/>
                                </a:lnTo>
                                <a:lnTo>
                                  <a:pt x="85" y="95"/>
                                </a:lnTo>
                                <a:lnTo>
                                  <a:pt x="85" y="82"/>
                                </a:lnTo>
                                <a:lnTo>
                                  <a:pt x="86" y="71"/>
                                </a:lnTo>
                                <a:lnTo>
                                  <a:pt x="88" y="66"/>
                                </a:lnTo>
                                <a:lnTo>
                                  <a:pt x="89" y="62"/>
                                </a:lnTo>
                                <a:lnTo>
                                  <a:pt x="91" y="58"/>
                                </a:lnTo>
                                <a:lnTo>
                                  <a:pt x="93" y="54"/>
                                </a:lnTo>
                                <a:lnTo>
                                  <a:pt x="96" y="51"/>
                                </a:lnTo>
                                <a:lnTo>
                                  <a:pt x="99" y="49"/>
                                </a:lnTo>
                                <a:lnTo>
                                  <a:pt x="102" y="46"/>
                                </a:lnTo>
                                <a:lnTo>
                                  <a:pt x="106" y="45"/>
                                </a:lnTo>
                                <a:lnTo>
                                  <a:pt x="110" y="43"/>
                                </a:lnTo>
                                <a:lnTo>
                                  <a:pt x="116" y="42"/>
                                </a:lnTo>
                                <a:lnTo>
                                  <a:pt x="121" y="42"/>
                                </a:lnTo>
                                <a:lnTo>
                                  <a:pt x="128" y="41"/>
                                </a:lnTo>
                                <a:lnTo>
                                  <a:pt x="136" y="42"/>
                                </a:lnTo>
                                <a:lnTo>
                                  <a:pt x="143" y="44"/>
                                </a:lnTo>
                                <a:lnTo>
                                  <a:pt x="151" y="47"/>
                                </a:lnTo>
                                <a:lnTo>
                                  <a:pt x="158" y="52"/>
                                </a:lnTo>
                                <a:lnTo>
                                  <a:pt x="200" y="4"/>
                                </a:lnTo>
                                <a:lnTo>
                                  <a:pt x="159" y="0"/>
                                </a:lnTo>
                                <a:lnTo>
                                  <a:pt x="145" y="0"/>
                                </a:lnTo>
                                <a:lnTo>
                                  <a:pt x="88" y="13"/>
                                </a:lnTo>
                                <a:lnTo>
                                  <a:pt x="81" y="16"/>
                                </a:lnTo>
                                <a:lnTo>
                                  <a:pt x="75" y="20"/>
                                </a:lnTo>
                                <a:lnTo>
                                  <a:pt x="69" y="24"/>
                                </a:lnTo>
                                <a:lnTo>
                                  <a:pt x="64" y="29"/>
                                </a:lnTo>
                                <a:lnTo>
                                  <a:pt x="58" y="35"/>
                                </a:lnTo>
                                <a:lnTo>
                                  <a:pt x="53" y="40"/>
                                </a:lnTo>
                                <a:lnTo>
                                  <a:pt x="45" y="50"/>
                                </a:lnTo>
                                <a:lnTo>
                                  <a:pt x="31" y="98"/>
                                </a:lnTo>
                                <a:lnTo>
                                  <a:pt x="31" y="109"/>
                                </a:lnTo>
                                <a:lnTo>
                                  <a:pt x="31" y="121"/>
                                </a:lnTo>
                                <a:lnTo>
                                  <a:pt x="31" y="136"/>
                                </a:lnTo>
                                <a:lnTo>
                                  <a:pt x="0" y="177"/>
                                </a:lnTo>
                                <a:lnTo>
                                  <a:pt x="31" y="177"/>
                                </a:lnTo>
                                <a:lnTo>
                                  <a:pt x="31" y="353"/>
                                </a:lnTo>
                                <a:lnTo>
                                  <a:pt x="31" y="364"/>
                                </a:lnTo>
                                <a:lnTo>
                                  <a:pt x="31" y="373"/>
                                </a:lnTo>
                                <a:lnTo>
                                  <a:pt x="30" y="383"/>
                                </a:lnTo>
                                <a:lnTo>
                                  <a:pt x="29" y="391"/>
                                </a:lnTo>
                                <a:lnTo>
                                  <a:pt x="28" y="395"/>
                                </a:lnTo>
                                <a:lnTo>
                                  <a:pt x="26" y="399"/>
                                </a:lnTo>
                                <a:lnTo>
                                  <a:pt x="8" y="420"/>
                                </a:lnTo>
                                <a:lnTo>
                                  <a:pt x="8" y="421"/>
                                </a:lnTo>
                                <a:lnTo>
                                  <a:pt x="111" y="421"/>
                                </a:lnTo>
                                <a:lnTo>
                                  <a:pt x="111" y="420"/>
                                </a:lnTo>
                                <a:lnTo>
                                  <a:pt x="106" y="416"/>
                                </a:lnTo>
                                <a:lnTo>
                                  <a:pt x="101" y="413"/>
                                </a:lnTo>
                                <a:lnTo>
                                  <a:pt x="97" y="408"/>
                                </a:lnTo>
                                <a:lnTo>
                                  <a:pt x="94" y="403"/>
                                </a:lnTo>
                                <a:lnTo>
                                  <a:pt x="92" y="398"/>
                                </a:lnTo>
                                <a:lnTo>
                                  <a:pt x="90" y="393"/>
                                </a:lnTo>
                                <a:lnTo>
                                  <a:pt x="88" y="387"/>
                                </a:lnTo>
                                <a:lnTo>
                                  <a:pt x="86" y="381"/>
                                </a:lnTo>
                                <a:lnTo>
                                  <a:pt x="85" y="368"/>
                                </a:lnTo>
                                <a:lnTo>
                                  <a:pt x="85" y="356"/>
                                </a:lnTo>
                                <a:lnTo>
                                  <a:pt x="85" y="343"/>
                                </a:lnTo>
                                <a:lnTo>
                                  <a:pt x="85" y="331"/>
                                </a:lnTo>
                                <a:lnTo>
                                  <a:pt x="85" y="177"/>
                                </a:lnTo>
                              </a:path>
                            </a:pathLst>
                          </a:custGeom>
                          <a:noFill/>
                          <a:ln w="2934">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0" name="docshape1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3303" y="3027"/>
                            <a:ext cx="105" cy="4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docshape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3438" y="3049"/>
                            <a:ext cx="181" cy="3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docshape1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846" y="3713"/>
                            <a:ext cx="2305"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3" name="docshape17"/>
                        <wps:cNvSpPr/>
                        <wps:spPr bwMode="auto">
                          <a:xfrm>
                            <a:off x="1847" y="4419"/>
                            <a:ext cx="351" cy="428"/>
                          </a:xfrm>
                          <a:custGeom>
                            <a:avLst/>
                            <a:gdLst>
                              <a:gd name="T0" fmla="+- 0 2140 1847"/>
                              <a:gd name="T1" fmla="*/ T0 w 351"/>
                              <a:gd name="T2" fmla="+- 0 4428 4419"/>
                              <a:gd name="T3" fmla="*/ 4428 h 428"/>
                              <a:gd name="T4" fmla="+- 0 2099 1847"/>
                              <a:gd name="T5" fmla="*/ T4 w 351"/>
                              <a:gd name="T6" fmla="+- 0 4421 4419"/>
                              <a:gd name="T7" fmla="*/ 4421 h 428"/>
                              <a:gd name="T8" fmla="+- 0 2071 1847"/>
                              <a:gd name="T9" fmla="*/ T8 w 351"/>
                              <a:gd name="T10" fmla="+- 0 4419 4419"/>
                              <a:gd name="T11" fmla="*/ 4419 h 428"/>
                              <a:gd name="T12" fmla="+- 0 2046 1847"/>
                              <a:gd name="T13" fmla="*/ T12 w 351"/>
                              <a:gd name="T14" fmla="+- 0 4419 4419"/>
                              <a:gd name="T15" fmla="*/ 4419 h 428"/>
                              <a:gd name="T16" fmla="+- 0 2024 1847"/>
                              <a:gd name="T17" fmla="*/ T16 w 351"/>
                              <a:gd name="T18" fmla="+- 0 4420 4419"/>
                              <a:gd name="T19" fmla="*/ 4420 h 428"/>
                              <a:gd name="T20" fmla="+- 0 2003 1847"/>
                              <a:gd name="T21" fmla="*/ T20 w 351"/>
                              <a:gd name="T22" fmla="+- 0 4424 4419"/>
                              <a:gd name="T23" fmla="*/ 4424 h 428"/>
                              <a:gd name="T24" fmla="+- 0 1983 1847"/>
                              <a:gd name="T25" fmla="*/ T24 w 351"/>
                              <a:gd name="T26" fmla="+- 0 4431 4419"/>
                              <a:gd name="T27" fmla="*/ 4431 h 428"/>
                              <a:gd name="T28" fmla="+- 0 1964 1847"/>
                              <a:gd name="T29" fmla="*/ T28 w 351"/>
                              <a:gd name="T30" fmla="+- 0 4438 4419"/>
                              <a:gd name="T31" fmla="*/ 4438 h 428"/>
                              <a:gd name="T32" fmla="+- 0 1945 1847"/>
                              <a:gd name="T33" fmla="*/ T32 w 351"/>
                              <a:gd name="T34" fmla="+- 0 4447 4419"/>
                              <a:gd name="T35" fmla="*/ 4447 h 428"/>
                              <a:gd name="T36" fmla="+- 0 1929 1847"/>
                              <a:gd name="T37" fmla="*/ T36 w 351"/>
                              <a:gd name="T38" fmla="+- 0 4457 4419"/>
                              <a:gd name="T39" fmla="*/ 4457 h 428"/>
                              <a:gd name="T40" fmla="+- 0 1913 1847"/>
                              <a:gd name="T41" fmla="*/ T40 w 351"/>
                              <a:gd name="T42" fmla="+- 0 4470 4419"/>
                              <a:gd name="T43" fmla="*/ 4470 h 428"/>
                              <a:gd name="T44" fmla="+- 0 1876 1847"/>
                              <a:gd name="T45" fmla="*/ T44 w 351"/>
                              <a:gd name="T46" fmla="+- 0 4517 4419"/>
                              <a:gd name="T47" fmla="*/ 4517 h 428"/>
                              <a:gd name="T48" fmla="+- 0 1866 1847"/>
                              <a:gd name="T49" fmla="*/ T48 w 351"/>
                              <a:gd name="T50" fmla="+- 0 4535 4419"/>
                              <a:gd name="T51" fmla="*/ 4535 h 428"/>
                              <a:gd name="T52" fmla="+- 0 1859 1847"/>
                              <a:gd name="T53" fmla="*/ T52 w 351"/>
                              <a:gd name="T54" fmla="+- 0 4554 4419"/>
                              <a:gd name="T55" fmla="*/ 4554 h 428"/>
                              <a:gd name="T56" fmla="+- 0 1853 1847"/>
                              <a:gd name="T57" fmla="*/ T56 w 351"/>
                              <a:gd name="T58" fmla="+- 0 4575 4419"/>
                              <a:gd name="T59" fmla="*/ 4575 h 428"/>
                              <a:gd name="T60" fmla="+- 0 1850 1847"/>
                              <a:gd name="T61" fmla="*/ T60 w 351"/>
                              <a:gd name="T62" fmla="+- 0 4597 4419"/>
                              <a:gd name="T63" fmla="*/ 4597 h 428"/>
                              <a:gd name="T64" fmla="+- 0 1847 1847"/>
                              <a:gd name="T65" fmla="*/ T64 w 351"/>
                              <a:gd name="T66" fmla="+- 0 4620 4419"/>
                              <a:gd name="T67" fmla="*/ 4620 h 428"/>
                              <a:gd name="T68" fmla="+- 0 1847 1847"/>
                              <a:gd name="T69" fmla="*/ T68 w 351"/>
                              <a:gd name="T70" fmla="+- 0 4644 4419"/>
                              <a:gd name="T71" fmla="*/ 4644 h 428"/>
                              <a:gd name="T72" fmla="+- 0 1877 1847"/>
                              <a:gd name="T73" fmla="*/ T72 w 351"/>
                              <a:gd name="T74" fmla="+- 0 4749 4419"/>
                              <a:gd name="T75" fmla="*/ 4749 h 428"/>
                              <a:gd name="T76" fmla="+- 0 1888 1847"/>
                              <a:gd name="T77" fmla="*/ T76 w 351"/>
                              <a:gd name="T78" fmla="+- 0 4766 4419"/>
                              <a:gd name="T79" fmla="*/ 4766 h 428"/>
                              <a:gd name="T80" fmla="+- 0 1902 1847"/>
                              <a:gd name="T81" fmla="*/ T80 w 351"/>
                              <a:gd name="T82" fmla="+- 0 4782 4419"/>
                              <a:gd name="T83" fmla="*/ 4782 h 428"/>
                              <a:gd name="T84" fmla="+- 0 1916 1847"/>
                              <a:gd name="T85" fmla="*/ T84 w 351"/>
                              <a:gd name="T86" fmla="+- 0 4796 4419"/>
                              <a:gd name="T87" fmla="*/ 4796 h 428"/>
                              <a:gd name="T88" fmla="+- 0 1933 1847"/>
                              <a:gd name="T89" fmla="*/ T88 w 351"/>
                              <a:gd name="T90" fmla="+- 0 4808 4419"/>
                              <a:gd name="T91" fmla="*/ 4808 h 428"/>
                              <a:gd name="T92" fmla="+- 0 1951 1847"/>
                              <a:gd name="T93" fmla="*/ T92 w 351"/>
                              <a:gd name="T94" fmla="+- 0 4819 4419"/>
                              <a:gd name="T95" fmla="*/ 4819 h 428"/>
                              <a:gd name="T96" fmla="+- 0 2014 1847"/>
                              <a:gd name="T97" fmla="*/ T96 w 351"/>
                              <a:gd name="T98" fmla="+- 0 4840 4419"/>
                              <a:gd name="T99" fmla="*/ 4840 h 428"/>
                              <a:gd name="T100" fmla="+- 0 2038 1847"/>
                              <a:gd name="T101" fmla="*/ T100 w 351"/>
                              <a:gd name="T102" fmla="+- 0 4844 4419"/>
                              <a:gd name="T103" fmla="*/ 4844 h 428"/>
                              <a:gd name="T104" fmla="+- 0 2063 1847"/>
                              <a:gd name="T105" fmla="*/ T104 w 351"/>
                              <a:gd name="T106" fmla="+- 0 4846 4419"/>
                              <a:gd name="T107" fmla="*/ 4846 h 428"/>
                              <a:gd name="T108" fmla="+- 0 2088 1847"/>
                              <a:gd name="T109" fmla="*/ T108 w 351"/>
                              <a:gd name="T110" fmla="+- 0 4846 4419"/>
                              <a:gd name="T111" fmla="*/ 4846 h 428"/>
                              <a:gd name="T112" fmla="+- 0 2167 1847"/>
                              <a:gd name="T113" fmla="*/ T112 w 351"/>
                              <a:gd name="T114" fmla="+- 0 4828 4419"/>
                              <a:gd name="T115" fmla="*/ 4828 h 428"/>
                              <a:gd name="T116" fmla="+- 0 2195 1847"/>
                              <a:gd name="T117" fmla="*/ T116 w 351"/>
                              <a:gd name="T118" fmla="+- 0 4756 4419"/>
                              <a:gd name="T119" fmla="*/ 4756 h 428"/>
                              <a:gd name="T120" fmla="+- 0 2166 1847"/>
                              <a:gd name="T121" fmla="*/ T120 w 351"/>
                              <a:gd name="T122" fmla="+- 0 4772 4419"/>
                              <a:gd name="T123" fmla="*/ 4772 h 428"/>
                              <a:gd name="T124" fmla="+- 0 2068 1847"/>
                              <a:gd name="T125" fmla="*/ T124 w 351"/>
                              <a:gd name="T126" fmla="+- 0 4795 4419"/>
                              <a:gd name="T127" fmla="*/ 4795 h 428"/>
                              <a:gd name="T128" fmla="+- 0 2051 1847"/>
                              <a:gd name="T129" fmla="*/ T128 w 351"/>
                              <a:gd name="T130" fmla="+- 0 4794 4419"/>
                              <a:gd name="T131" fmla="*/ 4794 h 428"/>
                              <a:gd name="T132" fmla="+- 0 2035 1847"/>
                              <a:gd name="T133" fmla="*/ T132 w 351"/>
                              <a:gd name="T134" fmla="+- 0 4791 4419"/>
                              <a:gd name="T135" fmla="*/ 4791 h 428"/>
                              <a:gd name="T136" fmla="+- 0 2019 1847"/>
                              <a:gd name="T137" fmla="*/ T136 w 351"/>
                              <a:gd name="T138" fmla="+- 0 4787 4419"/>
                              <a:gd name="T139" fmla="*/ 4787 h 428"/>
                              <a:gd name="T140" fmla="+- 0 2005 1847"/>
                              <a:gd name="T141" fmla="*/ T140 w 351"/>
                              <a:gd name="T142" fmla="+- 0 4781 4419"/>
                              <a:gd name="T143" fmla="*/ 4781 h 428"/>
                              <a:gd name="T144" fmla="+- 0 1992 1847"/>
                              <a:gd name="T145" fmla="*/ T144 w 351"/>
                              <a:gd name="T146" fmla="+- 0 4773 4419"/>
                              <a:gd name="T147" fmla="*/ 4773 h 428"/>
                              <a:gd name="T148" fmla="+- 0 1979 1847"/>
                              <a:gd name="T149" fmla="*/ T148 w 351"/>
                              <a:gd name="T150" fmla="+- 0 4765 4419"/>
                              <a:gd name="T151" fmla="*/ 4765 h 428"/>
                              <a:gd name="T152" fmla="+- 0 1967 1847"/>
                              <a:gd name="T153" fmla="*/ T152 w 351"/>
                              <a:gd name="T154" fmla="+- 0 4754 4419"/>
                              <a:gd name="T155" fmla="*/ 4754 h 428"/>
                              <a:gd name="T156" fmla="+- 0 1957 1847"/>
                              <a:gd name="T157" fmla="*/ T156 w 351"/>
                              <a:gd name="T158" fmla="+- 0 4743 4419"/>
                              <a:gd name="T159" fmla="*/ 4743 h 428"/>
                              <a:gd name="T160" fmla="+- 0 1915 1847"/>
                              <a:gd name="T161" fmla="*/ T160 w 351"/>
                              <a:gd name="T162" fmla="+- 0 4623 4419"/>
                              <a:gd name="T163" fmla="*/ 4623 h 428"/>
                              <a:gd name="T164" fmla="+- 0 1931 1847"/>
                              <a:gd name="T165" fmla="*/ T164 w 351"/>
                              <a:gd name="T166" fmla="+- 0 4547 4419"/>
                              <a:gd name="T167" fmla="*/ 4547 h 428"/>
                              <a:gd name="T168" fmla="+- 0 2041 1847"/>
                              <a:gd name="T169" fmla="*/ T168 w 351"/>
                              <a:gd name="T170" fmla="+- 0 4471 4419"/>
                              <a:gd name="T171" fmla="*/ 4471 h 428"/>
                              <a:gd name="T172" fmla="+- 0 2071 1847"/>
                              <a:gd name="T173" fmla="*/ T172 w 351"/>
                              <a:gd name="T174" fmla="+- 0 4471 4419"/>
                              <a:gd name="T175" fmla="*/ 4471 h 428"/>
                              <a:gd name="T176" fmla="+- 0 2154 1847"/>
                              <a:gd name="T177" fmla="*/ T176 w 351"/>
                              <a:gd name="T178" fmla="+- 0 4498 4419"/>
                              <a:gd name="T179" fmla="*/ 4498 h 428"/>
                              <a:gd name="T180" fmla="+- 0 2167 1847"/>
                              <a:gd name="T181" fmla="*/ T180 w 351"/>
                              <a:gd name="T182" fmla="+- 0 4434 4419"/>
                              <a:gd name="T183" fmla="*/ 4434 h 4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428" w="351" stroke="1">
                                <a:moveTo>
                                  <a:pt x="320" y="15"/>
                                </a:moveTo>
                                <a:lnTo>
                                  <a:pt x="293" y="9"/>
                                </a:lnTo>
                                <a:lnTo>
                                  <a:pt x="266" y="4"/>
                                </a:lnTo>
                                <a:lnTo>
                                  <a:pt x="252" y="2"/>
                                </a:lnTo>
                                <a:lnTo>
                                  <a:pt x="238" y="0"/>
                                </a:lnTo>
                                <a:lnTo>
                                  <a:pt x="224" y="0"/>
                                </a:lnTo>
                                <a:lnTo>
                                  <a:pt x="211" y="0"/>
                                </a:lnTo>
                                <a:lnTo>
                                  <a:pt x="199" y="0"/>
                                </a:lnTo>
                                <a:lnTo>
                                  <a:pt x="188" y="0"/>
                                </a:lnTo>
                                <a:lnTo>
                                  <a:pt x="177" y="1"/>
                                </a:lnTo>
                                <a:lnTo>
                                  <a:pt x="166" y="4"/>
                                </a:lnTo>
                                <a:lnTo>
                                  <a:pt x="156" y="5"/>
                                </a:lnTo>
                                <a:lnTo>
                                  <a:pt x="146" y="8"/>
                                </a:lnTo>
                                <a:lnTo>
                                  <a:pt x="136" y="12"/>
                                </a:lnTo>
                                <a:lnTo>
                                  <a:pt x="126" y="15"/>
                                </a:lnTo>
                                <a:lnTo>
                                  <a:pt x="117" y="19"/>
                                </a:lnTo>
                                <a:lnTo>
                                  <a:pt x="107" y="23"/>
                                </a:lnTo>
                                <a:lnTo>
                                  <a:pt x="98" y="28"/>
                                </a:lnTo>
                                <a:lnTo>
                                  <a:pt x="90" y="33"/>
                                </a:lnTo>
                                <a:lnTo>
                                  <a:pt x="82" y="38"/>
                                </a:lnTo>
                                <a:lnTo>
                                  <a:pt x="74" y="45"/>
                                </a:lnTo>
                                <a:lnTo>
                                  <a:pt x="66" y="51"/>
                                </a:lnTo>
                                <a:lnTo>
                                  <a:pt x="59" y="58"/>
                                </a:lnTo>
                                <a:lnTo>
                                  <a:pt x="29" y="98"/>
                                </a:lnTo>
                                <a:lnTo>
                                  <a:pt x="24" y="107"/>
                                </a:lnTo>
                                <a:lnTo>
                                  <a:pt x="19" y="116"/>
                                </a:lnTo>
                                <a:lnTo>
                                  <a:pt x="16" y="126"/>
                                </a:lnTo>
                                <a:lnTo>
                                  <a:pt x="12" y="135"/>
                                </a:lnTo>
                                <a:lnTo>
                                  <a:pt x="9" y="145"/>
                                </a:lnTo>
                                <a:lnTo>
                                  <a:pt x="6" y="156"/>
                                </a:lnTo>
                                <a:lnTo>
                                  <a:pt x="4" y="167"/>
                                </a:lnTo>
                                <a:lnTo>
                                  <a:pt x="3" y="178"/>
                                </a:lnTo>
                                <a:lnTo>
                                  <a:pt x="1" y="190"/>
                                </a:lnTo>
                                <a:lnTo>
                                  <a:pt x="0" y="201"/>
                                </a:lnTo>
                                <a:lnTo>
                                  <a:pt x="0" y="213"/>
                                </a:lnTo>
                                <a:lnTo>
                                  <a:pt x="0" y="225"/>
                                </a:lnTo>
                                <a:lnTo>
                                  <a:pt x="13" y="292"/>
                                </a:lnTo>
                                <a:lnTo>
                                  <a:pt x="30" y="330"/>
                                </a:lnTo>
                                <a:lnTo>
                                  <a:pt x="36" y="339"/>
                                </a:lnTo>
                                <a:lnTo>
                                  <a:pt x="41" y="347"/>
                                </a:lnTo>
                                <a:lnTo>
                                  <a:pt x="48" y="355"/>
                                </a:lnTo>
                                <a:lnTo>
                                  <a:pt x="55" y="363"/>
                                </a:lnTo>
                                <a:lnTo>
                                  <a:pt x="62" y="370"/>
                                </a:lnTo>
                                <a:lnTo>
                                  <a:pt x="69" y="377"/>
                                </a:lnTo>
                                <a:lnTo>
                                  <a:pt x="78" y="383"/>
                                </a:lnTo>
                                <a:lnTo>
                                  <a:pt x="86" y="389"/>
                                </a:lnTo>
                                <a:lnTo>
                                  <a:pt x="94" y="395"/>
                                </a:lnTo>
                                <a:lnTo>
                                  <a:pt x="104" y="400"/>
                                </a:lnTo>
                                <a:lnTo>
                                  <a:pt x="114" y="405"/>
                                </a:lnTo>
                                <a:lnTo>
                                  <a:pt x="167" y="421"/>
                                </a:lnTo>
                                <a:lnTo>
                                  <a:pt x="179" y="424"/>
                                </a:lnTo>
                                <a:lnTo>
                                  <a:pt x="191" y="425"/>
                                </a:lnTo>
                                <a:lnTo>
                                  <a:pt x="203" y="427"/>
                                </a:lnTo>
                                <a:lnTo>
                                  <a:pt x="216" y="427"/>
                                </a:lnTo>
                                <a:lnTo>
                                  <a:pt x="229" y="428"/>
                                </a:lnTo>
                                <a:lnTo>
                                  <a:pt x="241" y="427"/>
                                </a:lnTo>
                                <a:lnTo>
                                  <a:pt x="253" y="426"/>
                                </a:lnTo>
                                <a:lnTo>
                                  <a:pt x="320" y="409"/>
                                </a:lnTo>
                                <a:lnTo>
                                  <a:pt x="351" y="337"/>
                                </a:lnTo>
                                <a:lnTo>
                                  <a:pt x="348" y="337"/>
                                </a:lnTo>
                                <a:lnTo>
                                  <a:pt x="334" y="345"/>
                                </a:lnTo>
                                <a:lnTo>
                                  <a:pt x="319" y="353"/>
                                </a:lnTo>
                                <a:lnTo>
                                  <a:pt x="254" y="373"/>
                                </a:lnTo>
                                <a:lnTo>
                                  <a:pt x="221" y="376"/>
                                </a:lnTo>
                                <a:lnTo>
                                  <a:pt x="212" y="376"/>
                                </a:lnTo>
                                <a:lnTo>
                                  <a:pt x="204" y="375"/>
                                </a:lnTo>
                                <a:lnTo>
                                  <a:pt x="195" y="374"/>
                                </a:lnTo>
                                <a:lnTo>
                                  <a:pt x="188" y="372"/>
                                </a:lnTo>
                                <a:lnTo>
                                  <a:pt x="180" y="370"/>
                                </a:lnTo>
                                <a:lnTo>
                                  <a:pt x="172" y="368"/>
                                </a:lnTo>
                                <a:lnTo>
                                  <a:pt x="166" y="365"/>
                                </a:lnTo>
                                <a:lnTo>
                                  <a:pt x="158" y="362"/>
                                </a:lnTo>
                                <a:lnTo>
                                  <a:pt x="151" y="358"/>
                                </a:lnTo>
                                <a:lnTo>
                                  <a:pt x="145" y="354"/>
                                </a:lnTo>
                                <a:lnTo>
                                  <a:pt x="138" y="350"/>
                                </a:lnTo>
                                <a:lnTo>
                                  <a:pt x="132" y="346"/>
                                </a:lnTo>
                                <a:lnTo>
                                  <a:pt x="127" y="341"/>
                                </a:lnTo>
                                <a:lnTo>
                                  <a:pt x="120" y="335"/>
                                </a:lnTo>
                                <a:lnTo>
                                  <a:pt x="115" y="330"/>
                                </a:lnTo>
                                <a:lnTo>
                                  <a:pt x="110" y="324"/>
                                </a:lnTo>
                                <a:lnTo>
                                  <a:pt x="79" y="269"/>
                                </a:lnTo>
                                <a:lnTo>
                                  <a:pt x="68" y="204"/>
                                </a:lnTo>
                                <a:lnTo>
                                  <a:pt x="69" y="187"/>
                                </a:lnTo>
                                <a:lnTo>
                                  <a:pt x="84" y="128"/>
                                </a:lnTo>
                                <a:lnTo>
                                  <a:pt x="128" y="76"/>
                                </a:lnTo>
                                <a:lnTo>
                                  <a:pt x="194" y="52"/>
                                </a:lnTo>
                                <a:lnTo>
                                  <a:pt x="209" y="51"/>
                                </a:lnTo>
                                <a:lnTo>
                                  <a:pt x="224" y="52"/>
                                </a:lnTo>
                                <a:lnTo>
                                  <a:pt x="294" y="72"/>
                                </a:lnTo>
                                <a:lnTo>
                                  <a:pt x="307" y="79"/>
                                </a:lnTo>
                                <a:lnTo>
                                  <a:pt x="320" y="86"/>
                                </a:lnTo>
                                <a:lnTo>
                                  <a:pt x="320" y="15"/>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4" name="docshape1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2207"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docshape1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2551" y="4541"/>
                            <a:ext cx="174" cy="2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6" name="docshape20"/>
                        <wps:cNvSpPr/>
                        <wps:spPr bwMode="auto">
                          <a:xfrm>
                            <a:off x="2741" y="4543"/>
                            <a:ext cx="312" cy="421"/>
                          </a:xfrm>
                          <a:custGeom>
                            <a:avLst/>
                            <a:gdLst>
                              <a:gd name="T0" fmla="+- 0 2741 2741"/>
                              <a:gd name="T1" fmla="*/ T0 w 312"/>
                              <a:gd name="T2" fmla="+- 0 4553 4543"/>
                              <a:gd name="T3" fmla="*/ 4553 h 421"/>
                              <a:gd name="T4" fmla="+- 0 2749 2741"/>
                              <a:gd name="T5" fmla="*/ T4 w 312"/>
                              <a:gd name="T6" fmla="+- 0 4559 4543"/>
                              <a:gd name="T7" fmla="*/ 4559 h 421"/>
                              <a:gd name="T8" fmla="+- 0 2755 2741"/>
                              <a:gd name="T9" fmla="*/ T8 w 312"/>
                              <a:gd name="T10" fmla="+- 0 4566 4543"/>
                              <a:gd name="T11" fmla="*/ 4566 h 421"/>
                              <a:gd name="T12" fmla="+- 0 2760 2741"/>
                              <a:gd name="T13" fmla="*/ T12 w 312"/>
                              <a:gd name="T14" fmla="+- 0 4573 4543"/>
                              <a:gd name="T15" fmla="*/ 4573 h 421"/>
                              <a:gd name="T16" fmla="+- 0 2762 2741"/>
                              <a:gd name="T17" fmla="*/ T16 w 312"/>
                              <a:gd name="T18" fmla="+- 0 4581 4543"/>
                              <a:gd name="T19" fmla="*/ 4581 h 421"/>
                              <a:gd name="T20" fmla="+- 0 2764 2741"/>
                              <a:gd name="T21" fmla="*/ T20 w 312"/>
                              <a:gd name="T22" fmla="+- 0 4599 4543"/>
                              <a:gd name="T23" fmla="*/ 4599 h 421"/>
                              <a:gd name="T24" fmla="+- 0 2764 2741"/>
                              <a:gd name="T25" fmla="*/ T24 w 312"/>
                              <a:gd name="T26" fmla="+- 0 4620 4543"/>
                              <a:gd name="T27" fmla="*/ 4620 h 421"/>
                              <a:gd name="T28" fmla="+- 0 2764 2741"/>
                              <a:gd name="T29" fmla="*/ T28 w 312"/>
                              <a:gd name="T30" fmla="+- 0 4906 4543"/>
                              <a:gd name="T31" fmla="*/ 4906 h 421"/>
                              <a:gd name="T32" fmla="+- 0 2763 2741"/>
                              <a:gd name="T33" fmla="*/ T32 w 312"/>
                              <a:gd name="T34" fmla="+- 0 4925 4543"/>
                              <a:gd name="T35" fmla="*/ 4925 h 421"/>
                              <a:gd name="T36" fmla="+- 0 2760 2741"/>
                              <a:gd name="T37" fmla="*/ T36 w 312"/>
                              <a:gd name="T38" fmla="+- 0 4938 4543"/>
                              <a:gd name="T39" fmla="*/ 4938 h 421"/>
                              <a:gd name="T40" fmla="+- 0 2757 2741"/>
                              <a:gd name="T41" fmla="*/ T40 w 312"/>
                              <a:gd name="T42" fmla="+- 0 4946 4543"/>
                              <a:gd name="T43" fmla="*/ 4946 h 421"/>
                              <a:gd name="T44" fmla="+- 0 2753 2741"/>
                              <a:gd name="T45" fmla="*/ T44 w 312"/>
                              <a:gd name="T46" fmla="+- 0 4953 4543"/>
                              <a:gd name="T47" fmla="*/ 4953 h 421"/>
                              <a:gd name="T48" fmla="+- 0 2745 2741"/>
                              <a:gd name="T49" fmla="*/ T48 w 312"/>
                              <a:gd name="T50" fmla="+- 0 4959 4543"/>
                              <a:gd name="T51" fmla="*/ 4959 h 421"/>
                              <a:gd name="T52" fmla="+- 0 2741 2741"/>
                              <a:gd name="T53" fmla="*/ T52 w 312"/>
                              <a:gd name="T54" fmla="+- 0 4964 4543"/>
                              <a:gd name="T55" fmla="*/ 4964 h 421"/>
                              <a:gd name="T56" fmla="+- 0 2841 2741"/>
                              <a:gd name="T57" fmla="*/ T56 w 312"/>
                              <a:gd name="T58" fmla="+- 0 4962 4543"/>
                              <a:gd name="T59" fmla="*/ 4962 h 421"/>
                              <a:gd name="T60" fmla="+- 0 2832 2741"/>
                              <a:gd name="T61" fmla="*/ T60 w 312"/>
                              <a:gd name="T62" fmla="+- 0 4956 4543"/>
                              <a:gd name="T63" fmla="*/ 4956 h 421"/>
                              <a:gd name="T64" fmla="+- 0 2818 2741"/>
                              <a:gd name="T65" fmla="*/ T64 w 312"/>
                              <a:gd name="T66" fmla="+- 0 4916 4543"/>
                              <a:gd name="T67" fmla="*/ 4916 h 421"/>
                              <a:gd name="T68" fmla="+- 0 2818 2741"/>
                              <a:gd name="T69" fmla="*/ T68 w 312"/>
                              <a:gd name="T70" fmla="+- 0 4896 4543"/>
                              <a:gd name="T71" fmla="*/ 4896 h 421"/>
                              <a:gd name="T72" fmla="+- 0 2818 2741"/>
                              <a:gd name="T73" fmla="*/ T72 w 312"/>
                              <a:gd name="T74" fmla="+- 0 4673 4543"/>
                              <a:gd name="T75" fmla="*/ 4673 h 421"/>
                              <a:gd name="T76" fmla="+- 0 2819 2741"/>
                              <a:gd name="T77" fmla="*/ T76 w 312"/>
                              <a:gd name="T78" fmla="+- 0 4656 4543"/>
                              <a:gd name="T79" fmla="*/ 4656 h 421"/>
                              <a:gd name="T80" fmla="+- 0 2901 2741"/>
                              <a:gd name="T81" fmla="*/ T80 w 312"/>
                              <a:gd name="T82" fmla="+- 0 4586 4543"/>
                              <a:gd name="T83" fmla="*/ 4586 h 421"/>
                              <a:gd name="T84" fmla="+- 0 2964 2741"/>
                              <a:gd name="T85" fmla="*/ T84 w 312"/>
                              <a:gd name="T86" fmla="+- 0 4613 4543"/>
                              <a:gd name="T87" fmla="*/ 4613 h 421"/>
                              <a:gd name="T88" fmla="+- 0 2993 2741"/>
                              <a:gd name="T89" fmla="*/ T88 w 312"/>
                              <a:gd name="T90" fmla="+- 0 4687 4543"/>
                              <a:gd name="T91" fmla="*/ 4687 h 421"/>
                              <a:gd name="T92" fmla="+- 0 2993 2741"/>
                              <a:gd name="T93" fmla="*/ T92 w 312"/>
                              <a:gd name="T94" fmla="+- 0 4709 4543"/>
                              <a:gd name="T95" fmla="*/ 4709 h 421"/>
                              <a:gd name="T96" fmla="+- 0 2990 2741"/>
                              <a:gd name="T97" fmla="*/ T96 w 312"/>
                              <a:gd name="T98" fmla="+- 0 4730 4543"/>
                              <a:gd name="T99" fmla="*/ 4730 h 421"/>
                              <a:gd name="T100" fmla="+- 0 2984 2741"/>
                              <a:gd name="T101" fmla="*/ T100 w 312"/>
                              <a:gd name="T102" fmla="+- 0 4749 4543"/>
                              <a:gd name="T103" fmla="*/ 4749 h 421"/>
                              <a:gd name="T104" fmla="+- 0 2897 2741"/>
                              <a:gd name="T105" fmla="*/ T104 w 312"/>
                              <a:gd name="T106" fmla="+- 0 4804 4543"/>
                              <a:gd name="T107" fmla="*/ 4804 h 421"/>
                              <a:gd name="T108" fmla="+- 0 2881 2741"/>
                              <a:gd name="T109" fmla="*/ T108 w 312"/>
                              <a:gd name="T110" fmla="+- 0 4802 4543"/>
                              <a:gd name="T111" fmla="*/ 4802 h 421"/>
                              <a:gd name="T112" fmla="+- 0 2864 2741"/>
                              <a:gd name="T113" fmla="*/ T112 w 312"/>
                              <a:gd name="T114" fmla="+- 0 4799 4543"/>
                              <a:gd name="T115" fmla="*/ 4799 h 421"/>
                              <a:gd name="T116" fmla="+- 0 2848 2741"/>
                              <a:gd name="T117" fmla="*/ T116 w 312"/>
                              <a:gd name="T118" fmla="+- 0 4793 4543"/>
                              <a:gd name="T119" fmla="*/ 4793 h 421"/>
                              <a:gd name="T120" fmla="+- 0 2832 2741"/>
                              <a:gd name="T121" fmla="*/ T120 w 312"/>
                              <a:gd name="T122" fmla="+- 0 4786 4543"/>
                              <a:gd name="T123" fmla="*/ 4786 h 421"/>
                              <a:gd name="T124" fmla="+- 0 2875 2741"/>
                              <a:gd name="T125" fmla="*/ T124 w 312"/>
                              <a:gd name="T126" fmla="+- 0 4840 4543"/>
                              <a:gd name="T127" fmla="*/ 4840 h 421"/>
                              <a:gd name="T128" fmla="+- 0 2897 2741"/>
                              <a:gd name="T129" fmla="*/ T128 w 312"/>
                              <a:gd name="T130" fmla="+- 0 4844 4543"/>
                              <a:gd name="T131" fmla="*/ 4844 h 421"/>
                              <a:gd name="T132" fmla="+- 0 2980 2741"/>
                              <a:gd name="T133" fmla="*/ T132 w 312"/>
                              <a:gd name="T134" fmla="+- 0 4826 4543"/>
                              <a:gd name="T135" fmla="*/ 4826 h 421"/>
                              <a:gd name="T136" fmla="+- 0 3053 2741"/>
                              <a:gd name="T137" fmla="*/ T136 w 312"/>
                              <a:gd name="T138" fmla="+- 0 4707 4543"/>
                              <a:gd name="T139" fmla="*/ 4707 h 421"/>
                              <a:gd name="T140" fmla="+- 0 3053 2741"/>
                              <a:gd name="T141" fmla="*/ T140 w 312"/>
                              <a:gd name="T142" fmla="+- 0 4676 4543"/>
                              <a:gd name="T143" fmla="*/ 4676 h 421"/>
                              <a:gd name="T144" fmla="+- 0 2985 2741"/>
                              <a:gd name="T145" fmla="*/ T144 w 312"/>
                              <a:gd name="T146" fmla="+- 0 4561 4543"/>
                              <a:gd name="T147" fmla="*/ 4561 h 421"/>
                              <a:gd name="T148" fmla="+- 0 2904 2741"/>
                              <a:gd name="T149" fmla="*/ T148 w 312"/>
                              <a:gd name="T150" fmla="+- 0 4544 4543"/>
                              <a:gd name="T151" fmla="*/ 4544 h 421"/>
                              <a:gd name="T152" fmla="+- 0 2837 2741"/>
                              <a:gd name="T153" fmla="*/ T152 w 312"/>
                              <a:gd name="T154" fmla="+- 0 4568 4543"/>
                              <a:gd name="T155" fmla="*/ 4568 h 421"/>
                              <a:gd name="T156" fmla="+- 0 2827 2741"/>
                              <a:gd name="T157" fmla="*/ T156 w 312"/>
                              <a:gd name="T158" fmla="+- 0 4577 4543"/>
                              <a:gd name="T159" fmla="*/ 4577 h 421"/>
                              <a:gd name="T160" fmla="+- 0 2818 2741"/>
                              <a:gd name="T161" fmla="*/ T160 w 312"/>
                              <a:gd name="T162" fmla="+- 0 4587 4543"/>
                              <a:gd name="T163" fmla="*/ 4587 h 421"/>
                              <a:gd name="T164" fmla="+- 0 2816 2741"/>
                              <a:gd name="T165" fmla="*/ T164 w 312"/>
                              <a:gd name="T166" fmla="+- 0 4543 4543"/>
                              <a:gd name="T167" fmla="*/ 4543 h 421"/>
                              <a:gd name="T168" fmla="+- 0 2809 2741"/>
                              <a:gd name="T169" fmla="*/ T168 w 312"/>
                              <a:gd name="T170" fmla="+- 0 4547 4543"/>
                              <a:gd name="T171" fmla="*/ 4547 h 421"/>
                              <a:gd name="T172" fmla="+- 0 2800 2741"/>
                              <a:gd name="T173" fmla="*/ T172 w 312"/>
                              <a:gd name="T174" fmla="+- 0 4550 4543"/>
                              <a:gd name="T175" fmla="*/ 4550 h 421"/>
                              <a:gd name="T176" fmla="+- 0 2780 2741"/>
                              <a:gd name="T177" fmla="*/ T176 w 312"/>
                              <a:gd name="T178" fmla="+- 0 4551 4543"/>
                              <a:gd name="T179" fmla="*/ 4551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21" w="312" stroke="1">
                                <a:moveTo>
                                  <a:pt x="0" y="8"/>
                                </a:moveTo>
                                <a:lnTo>
                                  <a:pt x="0" y="10"/>
                                </a:lnTo>
                                <a:lnTo>
                                  <a:pt x="4" y="13"/>
                                </a:lnTo>
                                <a:lnTo>
                                  <a:pt x="8" y="16"/>
                                </a:lnTo>
                                <a:lnTo>
                                  <a:pt x="12" y="19"/>
                                </a:lnTo>
                                <a:lnTo>
                                  <a:pt x="14" y="23"/>
                                </a:lnTo>
                                <a:lnTo>
                                  <a:pt x="16" y="26"/>
                                </a:lnTo>
                                <a:lnTo>
                                  <a:pt x="19" y="30"/>
                                </a:lnTo>
                                <a:lnTo>
                                  <a:pt x="19" y="34"/>
                                </a:lnTo>
                                <a:lnTo>
                                  <a:pt x="21" y="38"/>
                                </a:lnTo>
                                <a:lnTo>
                                  <a:pt x="22" y="47"/>
                                </a:lnTo>
                                <a:lnTo>
                                  <a:pt x="23" y="56"/>
                                </a:lnTo>
                                <a:lnTo>
                                  <a:pt x="23" y="66"/>
                                </a:lnTo>
                                <a:lnTo>
                                  <a:pt x="23" y="77"/>
                                </a:lnTo>
                                <a:lnTo>
                                  <a:pt x="23" y="353"/>
                                </a:lnTo>
                                <a:lnTo>
                                  <a:pt x="23" y="363"/>
                                </a:lnTo>
                                <a:lnTo>
                                  <a:pt x="23" y="373"/>
                                </a:lnTo>
                                <a:lnTo>
                                  <a:pt x="22" y="382"/>
                                </a:lnTo>
                                <a:lnTo>
                                  <a:pt x="21" y="391"/>
                                </a:lnTo>
                                <a:lnTo>
                                  <a:pt x="19" y="395"/>
                                </a:lnTo>
                                <a:lnTo>
                                  <a:pt x="19" y="399"/>
                                </a:lnTo>
                                <a:lnTo>
                                  <a:pt x="16" y="403"/>
                                </a:lnTo>
                                <a:lnTo>
                                  <a:pt x="14" y="406"/>
                                </a:lnTo>
                                <a:lnTo>
                                  <a:pt x="12" y="410"/>
                                </a:lnTo>
                                <a:lnTo>
                                  <a:pt x="8" y="413"/>
                                </a:lnTo>
                                <a:lnTo>
                                  <a:pt x="4" y="416"/>
                                </a:lnTo>
                                <a:lnTo>
                                  <a:pt x="0" y="419"/>
                                </a:lnTo>
                                <a:lnTo>
                                  <a:pt x="0" y="421"/>
                                </a:lnTo>
                                <a:lnTo>
                                  <a:pt x="100" y="421"/>
                                </a:lnTo>
                                <a:lnTo>
                                  <a:pt x="100" y="419"/>
                                </a:lnTo>
                                <a:lnTo>
                                  <a:pt x="95" y="416"/>
                                </a:lnTo>
                                <a:lnTo>
                                  <a:pt x="91" y="413"/>
                                </a:lnTo>
                                <a:lnTo>
                                  <a:pt x="77" y="382"/>
                                </a:lnTo>
                                <a:lnTo>
                                  <a:pt x="77" y="373"/>
                                </a:lnTo>
                                <a:lnTo>
                                  <a:pt x="77" y="363"/>
                                </a:lnTo>
                                <a:lnTo>
                                  <a:pt x="77" y="353"/>
                                </a:lnTo>
                                <a:lnTo>
                                  <a:pt x="77" y="140"/>
                                </a:lnTo>
                                <a:lnTo>
                                  <a:pt x="77" y="130"/>
                                </a:lnTo>
                                <a:lnTo>
                                  <a:pt x="77" y="122"/>
                                </a:lnTo>
                                <a:lnTo>
                                  <a:pt x="78" y="113"/>
                                </a:lnTo>
                                <a:lnTo>
                                  <a:pt x="107" y="61"/>
                                </a:lnTo>
                                <a:lnTo>
                                  <a:pt x="160" y="43"/>
                                </a:lnTo>
                                <a:lnTo>
                                  <a:pt x="172" y="44"/>
                                </a:lnTo>
                                <a:lnTo>
                                  <a:pt x="223" y="70"/>
                                </a:lnTo>
                                <a:lnTo>
                                  <a:pt x="229" y="77"/>
                                </a:lnTo>
                                <a:lnTo>
                                  <a:pt x="252" y="144"/>
                                </a:lnTo>
                                <a:lnTo>
                                  <a:pt x="252" y="154"/>
                                </a:lnTo>
                                <a:lnTo>
                                  <a:pt x="252" y="166"/>
                                </a:lnTo>
                                <a:lnTo>
                                  <a:pt x="250" y="177"/>
                                </a:lnTo>
                                <a:lnTo>
                                  <a:pt x="249" y="187"/>
                                </a:lnTo>
                                <a:lnTo>
                                  <a:pt x="246" y="197"/>
                                </a:lnTo>
                                <a:lnTo>
                                  <a:pt x="243" y="206"/>
                                </a:lnTo>
                                <a:lnTo>
                                  <a:pt x="198" y="253"/>
                                </a:lnTo>
                                <a:lnTo>
                                  <a:pt x="156" y="261"/>
                                </a:lnTo>
                                <a:lnTo>
                                  <a:pt x="148" y="260"/>
                                </a:lnTo>
                                <a:lnTo>
                                  <a:pt x="140" y="259"/>
                                </a:lnTo>
                                <a:lnTo>
                                  <a:pt x="132" y="258"/>
                                </a:lnTo>
                                <a:lnTo>
                                  <a:pt x="123" y="256"/>
                                </a:lnTo>
                                <a:lnTo>
                                  <a:pt x="115" y="253"/>
                                </a:lnTo>
                                <a:lnTo>
                                  <a:pt x="107" y="250"/>
                                </a:lnTo>
                                <a:lnTo>
                                  <a:pt x="99" y="247"/>
                                </a:lnTo>
                                <a:lnTo>
                                  <a:pt x="91" y="243"/>
                                </a:lnTo>
                                <a:lnTo>
                                  <a:pt x="123" y="294"/>
                                </a:lnTo>
                                <a:lnTo>
                                  <a:pt x="134" y="297"/>
                                </a:lnTo>
                                <a:lnTo>
                                  <a:pt x="145" y="300"/>
                                </a:lnTo>
                                <a:lnTo>
                                  <a:pt x="156" y="301"/>
                                </a:lnTo>
                                <a:lnTo>
                                  <a:pt x="168" y="301"/>
                                </a:lnTo>
                                <a:lnTo>
                                  <a:pt x="239" y="283"/>
                                </a:lnTo>
                                <a:lnTo>
                                  <a:pt x="289" y="234"/>
                                </a:lnTo>
                                <a:lnTo>
                                  <a:pt x="312" y="164"/>
                                </a:lnTo>
                                <a:lnTo>
                                  <a:pt x="312" y="148"/>
                                </a:lnTo>
                                <a:lnTo>
                                  <a:pt x="312" y="133"/>
                                </a:lnTo>
                                <a:lnTo>
                                  <a:pt x="291" y="66"/>
                                </a:lnTo>
                                <a:lnTo>
                                  <a:pt x="244" y="18"/>
                                </a:lnTo>
                                <a:lnTo>
                                  <a:pt x="176" y="0"/>
                                </a:lnTo>
                                <a:lnTo>
                                  <a:pt x="163" y="1"/>
                                </a:lnTo>
                                <a:lnTo>
                                  <a:pt x="102" y="21"/>
                                </a:lnTo>
                                <a:lnTo>
                                  <a:pt x="96" y="25"/>
                                </a:lnTo>
                                <a:lnTo>
                                  <a:pt x="91" y="29"/>
                                </a:lnTo>
                                <a:lnTo>
                                  <a:pt x="86" y="34"/>
                                </a:lnTo>
                                <a:lnTo>
                                  <a:pt x="81" y="39"/>
                                </a:lnTo>
                                <a:lnTo>
                                  <a:pt x="77" y="44"/>
                                </a:lnTo>
                                <a:lnTo>
                                  <a:pt x="77" y="0"/>
                                </a:lnTo>
                                <a:lnTo>
                                  <a:pt x="75" y="0"/>
                                </a:lnTo>
                                <a:lnTo>
                                  <a:pt x="71" y="2"/>
                                </a:lnTo>
                                <a:lnTo>
                                  <a:pt x="68" y="4"/>
                                </a:lnTo>
                                <a:lnTo>
                                  <a:pt x="64" y="5"/>
                                </a:lnTo>
                                <a:lnTo>
                                  <a:pt x="59" y="7"/>
                                </a:lnTo>
                                <a:lnTo>
                                  <a:pt x="49" y="8"/>
                                </a:lnTo>
                                <a:lnTo>
                                  <a:pt x="39" y="8"/>
                                </a:lnTo>
                                <a:lnTo>
                                  <a:pt x="0" y="8"/>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7" name="docshape2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3082"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docshape2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3426" y="4434"/>
                            <a:ext cx="774" cy="4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docshape2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4233" y="4541"/>
                            <a:ext cx="634"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7" o:spid="_x0000_s1025" style="width:611.15pt;height:283pt;margin-top:67.95pt;margin-left:0;mso-position-horizontal-relative:page;mso-position-vertical-relative:page;position:absolute;z-index:251659264" coordorigin="0,1359" coordsize="12223,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676;mso-wrap-style:square;position:absolute;top:4157;visibility:visible">
                  <v:imagedata r:id="rId10" o:title=""/>
                </v:shape>
                <v:shape id="docshape3" o:spid="_x0000_s1027" type="#_x0000_t75" style="width:12223;height:5195;mso-wrap-style:square;position:absolute;top:1359;visibility:visible">
                  <v:imagedata r:id="rId11" o:title=""/>
                </v:shape>
                <v:shape id="docshape4" o:spid="_x0000_s1028" type="#_x0000_t75" style="width:635;height:306;left:3189;mso-wrap-style:square;position:absolute;top:2430;visibility:visible">
                  <v:imagedata r:id="rId12" o:title=""/>
                </v:shape>
                <v:shape id="docshape5" o:spid="_x0000_s1029" style="width:305;height:409;left:1859;mso-wrap-style:square;position:absolute;top:3021;visibility:visible;v-text-anchor:top" coordsize="305,409" path="m26,321l26,333l26,344l26,358l24,370,,407l,409l98,409l115,409l133,409l150,408l217,396l284,345l288,338l293,331l305,280l304,269l276,208l269,200l261,195l254,189l245,185l236,180l227,177l217,173l207,171l219,165l231,158l236,154l241,150l245,145l250,140,267,98l267,90l267,80,234,25,170,2,141,,,,,2,5,5l10,8l23,33l24,38l26,51l26,63l26,76l26,87l26,321e" filled="f" strokecolor="#1f1e1c" strokeweight="0.23pt">
                  <v:path arrowok="t" o:connecttype="custom" o:connectlocs="26,3342;26,3354;26,3365;26,3379;24,3391;0,3428;0,3430;98,3430;115,3430;133,3430;150,3429;217,3417;284,3366;288,3359;293,3352;305,3301;304,3290;276,3229;269,3221;261,3216;254,3210;245,3206;236,3201;227,3198;217,3194;207,3192;219,3186;231,3179;236,3175;241,3171;245,3166;250,3161;267,3119;267,3111;267,3101;234,3046;170,3023;141,3021;0,3021;0,3023;5,3026;10,3029;23,3054;24,3059;26,3072;26,3084;26,3097;26,3108;26,3342" o:connectangles="0,0,0,0,0,0,0,0,0,0,0,0,0,0,0,0,0,0,0,0,0,0,0,0,0,0,0,0,0,0,0,0,0,0,0,0,0,0,0,0,0,0,0,0,0,0,0,0,0"/>
                </v:shape>
                <v:shape id="docshape6" o:spid="_x0000_s1030" type="#_x0000_t75" style="width:156;height:166;left:1944;mso-wrap-style:square;position:absolute;top:3221;visibility:visible">
                  <v:imagedata r:id="rId13" o:title=""/>
                </v:shape>
                <v:shape id="docshape7" o:spid="_x0000_s1031" type="#_x0000_t75" style="width:119;height:131;left:1944;mso-wrap-style:square;position:absolute;top:3057;visibility:visible">
                  <v:imagedata r:id="rId14" o:title=""/>
                </v:shape>
                <v:shape id="docshape8" o:spid="_x0000_s1032" style="width:285;height:301;left:2198;mso-wrap-style:square;position:absolute;top:3136;visibility:visible;v-text-anchor:top" coordsize="285,301" path="m285,141l285,126l283,111,257,51,205,11,150,,133,1,75,17,24,64,16,76,,149l,157l,165l2,172l3,180l5,187l7,195l10,202l13,209l16,216l20,222l23,229l27,235l32,241l37,247l42,252l48,258l60,267l118,295l172,301l182,301l193,301l204,300l215,298l224,296l235,294l245,290l255,286l285,228l283,228l273,236l261,242l198,260l185,260l172,260,108,237,71,180,65,141l285,141e" filled="f" strokecolor="#1f1e1c" strokeweight="0.23pt">
                  <v:path arrowok="t" o:connecttype="custom" o:connectlocs="285,3277;285,3262;283,3247;257,3187;205,3147;150,3136;133,3137;75,3153;24,3200;16,3212;0,3285;0,3293;0,3301;2,3308;3,3316;5,3323;7,3331;10,3338;13,3345;16,3352;20,3358;23,3365;27,3371;32,3377;37,3383;42,3388;48,3394;60,3403;118,3431;172,3437;182,3437;193,3437;204,3436;215,3434;224,3432;235,3430;245,3426;255,3422;285,3364;283,3364;273,3372;261,3378;198,3396;185,3396;172,3396;108,3373;71,3316;65,3277;285,3277" o:connectangles="0,0,0,0,0,0,0,0,0,0,0,0,0,0,0,0,0,0,0,0,0,0,0,0,0,0,0,0,0,0,0,0,0,0,0,0,0,0,0,0,0,0,0,0,0,0,0,0,0"/>
                </v:shape>
                <v:shape id="docshape9" o:spid="_x0000_s1033" style="width:155;height:64;left:2265;mso-wrap-style:square;position:absolute;top:3177;visibility:visible;v-text-anchor:top" coordsize="155,64" path="m,64l1,57,4,50,7,44l10,37l13,32l18,26l21,21l27,17l31,14l37,10l44,7,50,5,56,2,63,1,70,l77,l86,l93,1l100,2l107,4l113,6l119,9l125,12l155,64l,64e" filled="f" strokecolor="#1f1e1c" strokeweight="0.24pt">
                  <v:path arrowok="t" o:connecttype="custom" o:connectlocs="0,3241;1,3234;4,3227;7,3221;10,3214;13,3209;18,3203;21,3198;27,3194;31,3191;37,3187;44,3184;50,3182;56,3179;63,3178;70,3177;77,3177;86,3177;93,3178;100,3179;107,3181;113,3183;119,3186;125,3189;155,3241;0,3241" o:connectangles="0,0,0,0,0,0,0,0,0,0,0,0,0,0,0,0,0,0,0,0,0,0,0,0,0,0"/>
                </v:shape>
                <v:shape id="docshape10" o:spid="_x0000_s1034" style="width:292;height:294;left:2511;mso-wrap-style:square;position:absolute;top:3136;visibility:visible;v-text-anchor:top" coordsize="292,294" path="m,8l,10l6,13l9,16l12,20l15,23l18,27l19,31l21,35l22,39l23,47l23,57l23,66l23,254l22,263l21,267l19,271l18,275l,292l,294l100,294l100,292l96,289l92,286l89,282l86,278l84,275l82,271l80,267l80,263l78,255,77,245l77,236l78,225l78,115l78,102,80,89l82,82l84,76,132,41l142,41l152,41l160,43l168,44l176,47l210,98l214,130l214,142l214,225l214,236l214,245l214,255l213,263l211,267l210,271l191,292l191,294l292,294l292,292l287,289l283,286l279,282l277,278l275,275l272,271l271,267l270,263l269,255l269,245l269,236l269,225l269,135l269,112l267,88,249,38l246,32l241,28l236,24l230,20l225,17l220,13l214,10l201,6,188,2,175,1,162,l155,l149,1l142,1l136,3l129,5l124,7l119,10l113,13l103,20l94,28l86,37l78,47,78,,76,,71,2,67,5l61,5l56,7,46,8,36,8,,8e" filled="f" strokecolor="#1f1e1c" strokeweight="0.23pt">
                  <v:path arrowok="t" o:connecttype="custom" o:connectlocs="0,3146;9,3152;15,3159;19,3167;22,3175;23,3193;23,3390;21,3403;18,3411;0,3430;100,3428;92,3422;86,3414;82,3407;80,3399;77,3381;78,3361;78,3238;82,3218;132,3177;152,3177;168,3180;210,3234;214,3278;214,3372;214,3391;211,3403;191,3428;292,3430;287,3425;279,3418;275,3411;271,3403;269,3391;269,3372;269,3271;267,3224;246,3168;236,3160;225,3153;214,3146;188,3138;162,3136;149,3137;136,3139;124,3143;113,3149;94,3164;78,3183;76,3136;67,3141;56,3143;36,3144" o:connectangles="0,0,0,0,0,0,0,0,0,0,0,0,0,0,0,0,0,0,0,0,0,0,0,0,0,0,0,0,0,0,0,0,0,0,0,0,0,0,0,0,0,0,0,0,0,0,0,0,0,0,0,0,0"/>
                </v:shape>
                <v:shape id="docshape11" o:spid="_x0000_s1035" style="width:284;height:301;left:2834;mso-wrap-style:square;position:absolute;top:3136;visibility:visible;v-text-anchor:top" coordsize="284,301" path="m284,141l284,126l283,111,257,51,206,11,150,,133,1,75,17,24,64,,133l,149l,157l1,165l1,172l3,180l4,187l7,195l9,202l12,209l15,216l19,222l23,229l27,235l32,241l37,247l42,252l47,258l102,290l172,301l182,301l193,301l255,286l284,228l283,228l272,236l261,242l198,260l184,260l172,260l108,237,70,180,64,141l284,141xe" filled="f" strokecolor="#1f1e1c" strokeweight="0.23pt">
                  <v:path arrowok="t" o:connecttype="custom" o:connectlocs="284,3277;284,3262;283,3247;257,3187;206,3147;150,3136;133,3137;75,3153;24,3200;0,3269;0,3285;0,3293;1,3301;1,3308;3,3316;4,3323;7,3331;9,3338;12,3345;15,3352;19,3358;23,3365;27,3371;32,3377;37,3383;42,3388;47,3394;102,3426;172,3437;182,3437;193,3437;255,3422;284,3364;283,3364;272,3372;261,3378;198,3396;184,3396;172,3396;108,3373;70,3316;64,3277;284,3277" o:connectangles="0,0,0,0,0,0,0,0,0,0,0,0,0,0,0,0,0,0,0,0,0,0,0,0,0,0,0,0,0,0,0,0,0,0,0,0,0,0,0,0,0,0,0"/>
                </v:shape>
                <v:shape id="docshape12" o:spid="_x0000_s1036" style="width:156;height:64;left:2900;mso-wrap-style:square;position:absolute;top:3177;visibility:visible;v-text-anchor:top" coordsize="156,64" path="m,64l2,57,4,50,7,44l10,37l13,32l18,26l22,21l27,17l33,14l38,10l44,7,50,5,56,2,63,1,71,l78,l86,l156,64l,64e" filled="f" strokecolor="#1f1e1c" strokeweight="0.24pt">
                  <v:path arrowok="t" o:connecttype="custom" o:connectlocs="0,3241;2,3234;4,3227;7,3221;10,3214;13,3209;18,3203;22,3198;27,3194;33,3191;38,3187;44,3184;50,3182;56,3179;63,3178;71,3177;78,3177;86,3177;156,3241;0,3241" o:connectangles="0,0,0,0,0,0,0,0,0,0,0,0,0,0,0,0,0,0,0,0"/>
                </v:shape>
                <v:shape id="docshape13" o:spid="_x0000_s1037" style="width:200;height:421;left:3139;mso-wrap-style:square;position:absolute;top:3008;visibility:visible;v-text-anchor:top" coordsize="200,421" path="m85,177l142,177l149,178l164,187l167,187l167,133l164,133l155,136l85,136l85,95l85,82,86,71l88,66l89,62l91,58l93,54l96,51l99,49l102,46l106,45l110,43l116,42l121,42l128,41l136,42l143,44l151,47l158,52,200,4,159,,145,,88,13l81,16l75,20l69,24l64,29l58,35l53,40,45,50,31,98l31,109l31,121l31,136l,177l31,177l31,353l31,364l31,373l30,383l29,391l28,395l26,399,8,420l8,421l111,421l111,420l106,416l101,413l97,408l94,403l92,398l90,393l88,387l86,381l85,368l85,356l85,343l85,331l85,177e" filled="f" strokecolor="#1f1e1c" strokeweight="0.23pt">
                  <v:path arrowok="t" o:connecttype="custom" o:connectlocs="142,3185;164,3195;167,3141;155,3144;85,3103;86,3079;89,3070;93,3062;99,3057;106,3053;116,3050;128,3049;143,3052;158,3060;159,3008;88,3021;75,3028;64,3037;53,3048;31,3106;31,3129;0,3185;31,3361;31,3381;29,3399;26,3407;8,3429;111,3428;101,3421;94,3411;90,3401;86,3389;85,3364;85,3339" o:connectangles="0,0,0,0,0,0,0,0,0,0,0,0,0,0,0,0,0,0,0,0,0,0,0,0,0,0,0,0,0,0,0,0,0,0"/>
                </v:shape>
                <v:shape id="docshape14" o:spid="_x0000_s1038" type="#_x0000_t75" style="width:105;height:405;left:3303;mso-wrap-style:square;position:absolute;top:3027;visibility:visible">
                  <v:imagedata r:id="rId15" o:title=""/>
                </v:shape>
                <v:shape id="docshape15" o:spid="_x0000_s1039" type="#_x0000_t75" style="width:181;height:391;left:3438;mso-wrap-style:square;position:absolute;top:3049;visibility:visible">
                  <v:imagedata r:id="rId16" o:title=""/>
                </v:shape>
                <v:shape id="docshape16" o:spid="_x0000_s1040" type="#_x0000_t75" style="width:2305;height:548;left:1846;mso-wrap-style:square;position:absolute;top:3713;visibility:visible">
                  <v:imagedata r:id="rId17" o:title=""/>
                </v:shape>
                <v:shape id="docshape17" o:spid="_x0000_s1041" style="width:351;height:428;left:1847;mso-wrap-style:square;position:absolute;top:4419;visibility:visible;v-text-anchor:top" coordsize="351,428" path="m320,15l293,9,266,4,252,2,238,,224,,211,,199,,188,,177,1,166,4,156,5,146,8l136,12l126,15l117,19l107,23l98,28l90,33l82,38l74,45l66,51l59,58,29,98l24,107l19,116l16,126l12,135,9,145,6,156,4,167,3,178,1,190,,201l,213l,225l13,292l30,330l36,339l41,347l48,355l55,363l62,370l69,377l78,383l86,389l94,395l104,400l114,405l167,421l179,424l191,425l203,427l216,427l229,428l241,427l253,426l320,409l351,337l348,337l334,345l319,353l254,373l221,376l212,376l204,375l195,374l188,372l180,370l172,368l166,365l158,362l151,358l145,354l138,350l132,346l127,341l120,335l115,330l110,324,79,269,68,204l69,187l84,128,128,76,194,52l209,51l224,52l294,72l307,79l320,86l320,15e" filled="f" strokecolor="#1f1e1c" strokeweight="0.23pt">
                  <v:path arrowok="t" o:connecttype="custom" o:connectlocs="293,4428;252,4421;224,4419;199,4419;177,4420;156,4424;136,4431;117,4438;98,4447;82,4457;66,4470;29,4517;19,4535;12,4554;6,4575;3,4597;0,4620;0,4644;30,4749;41,4766;55,4782;69,4796;86,4808;104,4819;167,4840;191,4844;216,4846;241,4846;320,4828;348,4756;319,4772;221,4795;204,4794;188,4791;172,4787;158,4781;145,4773;132,4765;120,4754;110,4743;68,4623;84,4547;194,4471;224,4471;307,4498;320,4434" o:connectangles="0,0,0,0,0,0,0,0,0,0,0,0,0,0,0,0,0,0,0,0,0,0,0,0,0,0,0,0,0,0,0,0,0,0,0,0,0,0,0,0,0,0,0,0,0,0"/>
                </v:shape>
                <v:shape id="docshape18" o:spid="_x0000_s1042" type="#_x0000_t75" style="width:313;height:306;left:2207;mso-wrap-style:square;position:absolute;top:4541;visibility:visible">
                  <v:imagedata r:id="rId18" o:title=""/>
                </v:shape>
                <v:shape id="docshape19" o:spid="_x0000_s1043" type="#_x0000_t75" style="width:174;height:298;left:2551;mso-wrap-style:square;position:absolute;top:4541;visibility:visible">
                  <v:imagedata r:id="rId19" o:title=""/>
                </v:shape>
                <v:shape id="docshape20" o:spid="_x0000_s1044" style="width:312;height:421;left:2741;mso-wrap-style:square;position:absolute;top:4543;visibility:visible;v-text-anchor:top" coordsize="312,421" path="m,8l,10l4,13l8,16l12,19l14,23l16,26l19,30l19,34l21,38l22,47l23,56l23,66l23,77l23,353l23,363l23,373l22,382l21,391l19,395l19,399l16,403l14,406l12,410l8,413l4,416l,419l,421l100,421l100,419l95,416l91,413l77,382l77,373l77,363l77,353l77,140l77,130l77,122l78,113l107,61,160,43l172,44l223,70l229,77l252,144l252,154l252,166l250,177l249,187l246,197l243,206l198,253l156,261l148,260l140,259l132,258l123,256l115,253l107,250l99,247l91,243l123,294l134,297l145,300l156,301l168,301l239,283l289,234l312,164l312,148l312,133,291,66,244,18,176,,163,1,102,21l96,25l91,29l86,34l81,39l77,44l77,,75,,71,2,68,4,64,5,59,7,49,8,39,8,,8e" filled="f" strokecolor="#1f1e1c" strokeweight="0.23pt">
                  <v:path arrowok="t" o:connecttype="custom" o:connectlocs="0,4553;8,4559;14,4566;19,4573;21,4581;23,4599;23,4620;23,4906;22,4925;19,4938;16,4946;12,4953;4,4959;0,4964;100,4962;91,4956;77,4916;77,4896;77,4673;78,4656;160,4586;223,4613;252,4687;252,4709;249,4730;243,4749;156,4804;140,4802;123,4799;107,4793;91,4786;134,4840;156,4844;239,4826;312,4707;312,4676;244,4561;163,4544;96,4568;86,4577;77,4587;75,4543;68,4547;59,4550;39,4551" o:connectangles="0,0,0,0,0,0,0,0,0,0,0,0,0,0,0,0,0,0,0,0,0,0,0,0,0,0,0,0,0,0,0,0,0,0,0,0,0,0,0,0,0,0,0,0,0"/>
                </v:shape>
                <v:shape id="docshape21" o:spid="_x0000_s1045" type="#_x0000_t75" style="width:313;height:306;left:3082;mso-wrap-style:square;position:absolute;top:4541;visibility:visible">
                  <v:imagedata r:id="rId20" o:title=""/>
                </v:shape>
                <v:shape id="docshape22" o:spid="_x0000_s1046" type="#_x0000_t75" style="width:774;height:413;left:3426;mso-wrap-style:square;position:absolute;top:4434;visibility:visible">
                  <v:imagedata r:id="rId21" o:title=""/>
                </v:shape>
                <v:shape id="docshape23" o:spid="_x0000_s1047" type="#_x0000_t75" style="width:634;height:306;left:4233;mso-wrap-style:square;position:absolute;top:4541;visibility:visible">
                  <v:imagedata r:id="rId22" o:title=""/>
                </v:shape>
              </v:group>
            </w:pict>
          </mc:Fallback>
        </mc:AlternateContent>
      </w:r>
    </w:p>
    <w:p w:rsidR="001F3511" w:rsidP="00955823" w14:paraId="629CA586" w14:textId="77777777">
      <w:pPr>
        <w:pStyle w:val="BodyText"/>
        <w:spacing w:after="120"/>
        <w:rPr>
          <w:rFonts w:ascii="Times New Roman"/>
          <w:sz w:val="20"/>
        </w:rPr>
      </w:pPr>
    </w:p>
    <w:p w:rsidR="001F3511" w:rsidP="00955823" w14:paraId="629CA587" w14:textId="77777777">
      <w:pPr>
        <w:pStyle w:val="BodyText"/>
        <w:spacing w:after="120"/>
        <w:rPr>
          <w:rFonts w:ascii="Times New Roman"/>
          <w:sz w:val="20"/>
        </w:rPr>
      </w:pPr>
    </w:p>
    <w:p w:rsidR="001F3511" w:rsidP="00955823" w14:paraId="629CA588" w14:textId="77777777">
      <w:pPr>
        <w:pStyle w:val="BodyText"/>
        <w:spacing w:after="120"/>
        <w:rPr>
          <w:rFonts w:ascii="Times New Roman"/>
          <w:sz w:val="20"/>
        </w:rPr>
      </w:pPr>
    </w:p>
    <w:p w:rsidR="001F3511" w:rsidP="00955823" w14:paraId="629CA589" w14:textId="77777777">
      <w:pPr>
        <w:pStyle w:val="BodyText"/>
        <w:spacing w:after="120"/>
        <w:rPr>
          <w:rFonts w:ascii="Times New Roman"/>
          <w:sz w:val="20"/>
        </w:rPr>
      </w:pPr>
    </w:p>
    <w:p w:rsidR="001F3511" w:rsidP="00955823" w14:paraId="629CA58A" w14:textId="77777777">
      <w:pPr>
        <w:pStyle w:val="BodyText"/>
        <w:spacing w:after="120"/>
        <w:rPr>
          <w:rFonts w:ascii="Times New Roman"/>
          <w:sz w:val="20"/>
        </w:rPr>
      </w:pPr>
    </w:p>
    <w:p w:rsidR="001F3511" w:rsidP="00955823" w14:paraId="629CA58B" w14:textId="77777777">
      <w:pPr>
        <w:pStyle w:val="BodyText"/>
        <w:spacing w:after="120"/>
        <w:rPr>
          <w:rFonts w:ascii="Times New Roman"/>
          <w:sz w:val="20"/>
        </w:rPr>
      </w:pPr>
    </w:p>
    <w:p w:rsidR="001F3511" w:rsidP="00955823" w14:paraId="629CA58C" w14:textId="77777777">
      <w:pPr>
        <w:pStyle w:val="BodyText"/>
        <w:spacing w:after="120"/>
        <w:rPr>
          <w:rFonts w:ascii="Times New Roman"/>
          <w:sz w:val="20"/>
        </w:rPr>
      </w:pPr>
    </w:p>
    <w:p w:rsidR="001F3511" w:rsidP="00955823" w14:paraId="629CA58D" w14:textId="77777777">
      <w:pPr>
        <w:pStyle w:val="BodyText"/>
        <w:spacing w:after="120"/>
        <w:rPr>
          <w:rFonts w:ascii="Times New Roman"/>
          <w:sz w:val="20"/>
        </w:rPr>
      </w:pPr>
    </w:p>
    <w:p w:rsidR="001F3511" w:rsidP="00955823" w14:paraId="629CA58E" w14:textId="77777777">
      <w:pPr>
        <w:pStyle w:val="BodyText"/>
        <w:spacing w:after="120"/>
        <w:rPr>
          <w:rFonts w:ascii="Times New Roman"/>
          <w:sz w:val="20"/>
        </w:rPr>
      </w:pPr>
    </w:p>
    <w:p w:rsidR="001F3511" w:rsidP="00955823" w14:paraId="629CA58F" w14:textId="77777777">
      <w:pPr>
        <w:pStyle w:val="BodyText"/>
        <w:spacing w:after="120"/>
        <w:rPr>
          <w:rFonts w:ascii="Times New Roman"/>
          <w:sz w:val="20"/>
        </w:rPr>
      </w:pPr>
    </w:p>
    <w:p w:rsidR="001F3511" w:rsidP="00955823" w14:paraId="629CA590" w14:textId="77777777">
      <w:pPr>
        <w:pStyle w:val="BodyText"/>
        <w:spacing w:after="120"/>
        <w:rPr>
          <w:rFonts w:ascii="Times New Roman"/>
          <w:sz w:val="20"/>
        </w:rPr>
      </w:pPr>
    </w:p>
    <w:p w:rsidR="001F3511" w:rsidP="00955823" w14:paraId="629CA591" w14:textId="77777777">
      <w:pPr>
        <w:pStyle w:val="BodyText"/>
        <w:spacing w:after="120"/>
        <w:rPr>
          <w:rFonts w:ascii="Times New Roman"/>
          <w:sz w:val="20"/>
        </w:rPr>
      </w:pPr>
    </w:p>
    <w:p w:rsidR="001F3511" w:rsidP="00955823" w14:paraId="629CA592" w14:textId="77777777">
      <w:pPr>
        <w:pStyle w:val="BodyText"/>
        <w:spacing w:after="120"/>
        <w:rPr>
          <w:rFonts w:ascii="Times New Roman"/>
          <w:sz w:val="20"/>
        </w:rPr>
      </w:pPr>
    </w:p>
    <w:p w:rsidR="001F3511" w:rsidP="00955823" w14:paraId="629CA593" w14:textId="77777777">
      <w:pPr>
        <w:pStyle w:val="BodyText"/>
        <w:spacing w:after="120"/>
        <w:rPr>
          <w:rFonts w:ascii="Times New Roman"/>
          <w:sz w:val="20"/>
        </w:rPr>
      </w:pPr>
    </w:p>
    <w:p w:rsidR="001F3511" w:rsidP="00955823" w14:paraId="629CA594" w14:textId="77777777">
      <w:pPr>
        <w:pStyle w:val="BodyText"/>
        <w:spacing w:after="120"/>
        <w:rPr>
          <w:rFonts w:ascii="Times New Roman"/>
          <w:sz w:val="20"/>
        </w:rPr>
      </w:pPr>
    </w:p>
    <w:p w:rsidR="001F3511" w:rsidP="00955823" w14:paraId="629CA595" w14:textId="77777777">
      <w:pPr>
        <w:pStyle w:val="BodyText"/>
        <w:spacing w:after="120"/>
        <w:rPr>
          <w:rFonts w:ascii="Times New Roman"/>
          <w:sz w:val="20"/>
        </w:rPr>
      </w:pPr>
    </w:p>
    <w:p w:rsidR="001F3511" w:rsidP="00955823" w14:paraId="629CA596" w14:textId="77777777">
      <w:pPr>
        <w:pStyle w:val="BodyText"/>
        <w:spacing w:after="120"/>
        <w:rPr>
          <w:rFonts w:ascii="Times New Roman"/>
          <w:sz w:val="20"/>
        </w:rPr>
      </w:pPr>
    </w:p>
    <w:p w:rsidR="00E34396" w:rsidRPr="00E34396" w:rsidP="00E34396" w14:paraId="587A34F5" w14:textId="77777777">
      <w:pPr>
        <w:spacing w:before="57" w:after="120" w:line="267" w:lineRule="exact"/>
        <w:ind w:right="290"/>
        <w:jc w:val="right"/>
        <w:outlineLvl w:val="0"/>
        <w:rPr>
          <w:b/>
          <w:bCs/>
          <w:sz w:val="24"/>
          <w:szCs w:val="24"/>
        </w:rPr>
      </w:pPr>
      <w:r w:rsidRPr="00E34396">
        <w:rPr>
          <w:b/>
          <w:bCs/>
          <w:spacing w:val="-2"/>
          <w:sz w:val="24"/>
          <w:szCs w:val="24"/>
        </w:rPr>
        <w:t>This</w:t>
      </w:r>
      <w:r w:rsidRPr="00E34396">
        <w:rPr>
          <w:b/>
          <w:bCs/>
          <w:spacing w:val="-3"/>
          <w:sz w:val="24"/>
          <w:szCs w:val="24"/>
        </w:rPr>
        <w:t xml:space="preserve"> </w:t>
      </w:r>
      <w:r w:rsidRPr="00E34396">
        <w:rPr>
          <w:b/>
          <w:bCs/>
          <w:spacing w:val="-2"/>
          <w:sz w:val="24"/>
          <w:szCs w:val="24"/>
        </w:rPr>
        <w:t>package</w:t>
      </w:r>
      <w:r w:rsidRPr="00E34396">
        <w:rPr>
          <w:b/>
          <w:bCs/>
          <w:spacing w:val="-5"/>
          <w:sz w:val="24"/>
          <w:szCs w:val="24"/>
        </w:rPr>
        <w:t xml:space="preserve"> </w:t>
      </w:r>
      <w:r w:rsidRPr="00E34396">
        <w:rPr>
          <w:b/>
          <w:bCs/>
          <w:spacing w:val="-2"/>
          <w:sz w:val="24"/>
          <w:szCs w:val="24"/>
        </w:rPr>
        <w:t>contains:</w:t>
      </w:r>
    </w:p>
    <w:p w:rsidR="00E34396" w:rsidRPr="00E34396" w:rsidP="00E34396" w14:paraId="634E7823" w14:textId="2EC4A001">
      <w:pPr>
        <w:spacing w:after="120" w:line="182" w:lineRule="exact"/>
        <w:ind w:right="281"/>
        <w:jc w:val="right"/>
        <w:rPr>
          <w:sz w:val="24"/>
          <w:szCs w:val="24"/>
        </w:rPr>
      </w:pPr>
      <w:r w:rsidRPr="00E34396">
        <w:rPr>
          <w:spacing w:val="-2"/>
          <w:sz w:val="24"/>
          <w:szCs w:val="24"/>
        </w:rPr>
        <w:t>Form</w:t>
      </w:r>
      <w:r w:rsidRPr="00E34396">
        <w:rPr>
          <w:spacing w:val="1"/>
          <w:sz w:val="24"/>
          <w:szCs w:val="24"/>
        </w:rPr>
        <w:t xml:space="preserve"> </w:t>
      </w:r>
      <w:r w:rsidRPr="00E34396">
        <w:rPr>
          <w:spacing w:val="-2"/>
          <w:sz w:val="24"/>
          <w:szCs w:val="24"/>
        </w:rPr>
        <w:t>MP-</w:t>
      </w:r>
      <w:r>
        <w:rPr>
          <w:spacing w:val="-2"/>
          <w:sz w:val="24"/>
          <w:szCs w:val="24"/>
        </w:rPr>
        <w:t>1</w:t>
      </w:r>
      <w:r w:rsidRPr="00E34396">
        <w:rPr>
          <w:spacing w:val="-2"/>
          <w:sz w:val="24"/>
          <w:szCs w:val="24"/>
        </w:rPr>
        <w:t>00,</w:t>
      </w:r>
      <w:r w:rsidRPr="00E34396">
        <w:rPr>
          <w:spacing w:val="4"/>
          <w:sz w:val="24"/>
          <w:szCs w:val="24"/>
        </w:rPr>
        <w:t xml:space="preserve"> </w:t>
      </w:r>
      <w:r w:rsidRPr="00E34396">
        <w:rPr>
          <w:spacing w:val="-2"/>
          <w:sz w:val="24"/>
          <w:szCs w:val="24"/>
        </w:rPr>
        <w:t>Schedule</w:t>
      </w:r>
      <w:r w:rsidRPr="00E34396">
        <w:rPr>
          <w:spacing w:val="2"/>
          <w:sz w:val="24"/>
          <w:szCs w:val="24"/>
        </w:rPr>
        <w:t xml:space="preserve"> </w:t>
      </w:r>
      <w:r w:rsidRPr="00E34396">
        <w:rPr>
          <w:spacing w:val="-2"/>
          <w:sz w:val="24"/>
          <w:szCs w:val="24"/>
        </w:rPr>
        <w:t>A,</w:t>
      </w:r>
      <w:r w:rsidRPr="00E34396">
        <w:rPr>
          <w:spacing w:val="3"/>
          <w:sz w:val="24"/>
          <w:szCs w:val="24"/>
        </w:rPr>
        <w:t xml:space="preserve"> </w:t>
      </w:r>
      <w:r w:rsidRPr="00E34396">
        <w:rPr>
          <w:spacing w:val="-2"/>
          <w:sz w:val="24"/>
          <w:szCs w:val="24"/>
        </w:rPr>
        <w:t>and</w:t>
      </w:r>
      <w:r w:rsidRPr="00E34396">
        <w:rPr>
          <w:spacing w:val="3"/>
          <w:sz w:val="24"/>
          <w:szCs w:val="24"/>
        </w:rPr>
        <w:t xml:space="preserve"> </w:t>
      </w:r>
      <w:r w:rsidRPr="00E34396">
        <w:rPr>
          <w:spacing w:val="-2"/>
          <w:sz w:val="24"/>
          <w:szCs w:val="24"/>
        </w:rPr>
        <w:t>Schedule</w:t>
      </w:r>
      <w:r w:rsidRPr="00E34396">
        <w:rPr>
          <w:sz w:val="24"/>
          <w:szCs w:val="24"/>
        </w:rPr>
        <w:t xml:space="preserve"> </w:t>
      </w:r>
      <w:r w:rsidRPr="00E34396">
        <w:rPr>
          <w:spacing w:val="-10"/>
          <w:sz w:val="24"/>
          <w:szCs w:val="24"/>
        </w:rPr>
        <w:t>B</w:t>
      </w:r>
    </w:p>
    <w:p w:rsidR="001F3511" w:rsidP="00955823" w14:paraId="629CA5A0" w14:textId="77777777">
      <w:pPr>
        <w:pStyle w:val="BodyText"/>
        <w:spacing w:after="120"/>
        <w:rPr>
          <w:rFonts w:ascii="Times New Roman"/>
          <w:sz w:val="20"/>
        </w:rPr>
      </w:pPr>
    </w:p>
    <w:p w:rsidR="001F3511" w:rsidP="00955823" w14:paraId="629CA5A1" w14:textId="77777777">
      <w:pPr>
        <w:pStyle w:val="BodyText"/>
        <w:spacing w:after="120"/>
        <w:rPr>
          <w:rFonts w:ascii="Times New Roman"/>
          <w:sz w:val="20"/>
        </w:rPr>
      </w:pPr>
    </w:p>
    <w:p w:rsidR="001F3511" w:rsidP="00955823" w14:paraId="629CA5A2" w14:textId="77777777">
      <w:pPr>
        <w:pStyle w:val="BodyText"/>
        <w:spacing w:after="120"/>
        <w:rPr>
          <w:rFonts w:ascii="Times New Roman"/>
          <w:sz w:val="20"/>
        </w:rPr>
      </w:pPr>
    </w:p>
    <w:p w:rsidR="001F3511" w:rsidP="00955823" w14:paraId="629CA5A3" w14:textId="77777777">
      <w:pPr>
        <w:pStyle w:val="BodyText"/>
        <w:spacing w:after="120"/>
        <w:rPr>
          <w:rFonts w:ascii="Times New Roman"/>
          <w:sz w:val="20"/>
        </w:rPr>
      </w:pPr>
    </w:p>
    <w:p w:rsidR="001F3511" w:rsidP="00955823" w14:paraId="629CA5A4" w14:textId="77777777">
      <w:pPr>
        <w:pStyle w:val="BodyText"/>
        <w:spacing w:after="120"/>
        <w:rPr>
          <w:rFonts w:ascii="Times New Roman"/>
          <w:sz w:val="20"/>
        </w:rPr>
      </w:pPr>
    </w:p>
    <w:p w:rsidR="001F3511" w:rsidP="00955823" w14:paraId="629CA5A5" w14:textId="77777777">
      <w:pPr>
        <w:pStyle w:val="BodyText"/>
        <w:spacing w:after="120"/>
        <w:rPr>
          <w:rFonts w:ascii="Times New Roman"/>
          <w:sz w:val="20"/>
        </w:rPr>
      </w:pPr>
    </w:p>
    <w:p w:rsidR="001F3511" w:rsidP="00955823" w14:paraId="629CA5A6" w14:textId="77777777">
      <w:pPr>
        <w:pStyle w:val="BodyText"/>
        <w:spacing w:after="120"/>
        <w:rPr>
          <w:rFonts w:ascii="Times New Roman"/>
          <w:sz w:val="20"/>
        </w:rPr>
      </w:pPr>
    </w:p>
    <w:p w:rsidR="001F3511" w:rsidP="00955823" w14:paraId="629CA5A7" w14:textId="77777777">
      <w:pPr>
        <w:pStyle w:val="BodyText"/>
        <w:spacing w:before="5" w:after="120"/>
        <w:rPr>
          <w:rFonts w:ascii="Times New Roman"/>
          <w:sz w:val="16"/>
        </w:rPr>
      </w:pPr>
    </w:p>
    <w:p w:rsidR="001F3511" w:rsidP="00955823" w14:paraId="629CA5A8" w14:textId="77777777">
      <w:pPr>
        <w:spacing w:before="36" w:after="120"/>
        <w:ind w:left="3165" w:right="2399"/>
        <w:jc w:val="center"/>
        <w:rPr>
          <w:b/>
          <w:sz w:val="32"/>
        </w:rPr>
      </w:pPr>
      <w:r>
        <w:rPr>
          <w:b/>
          <w:sz w:val="32"/>
        </w:rPr>
        <w:t>Missing</w:t>
      </w:r>
      <w:r>
        <w:rPr>
          <w:b/>
          <w:spacing w:val="-19"/>
          <w:sz w:val="32"/>
        </w:rPr>
        <w:t xml:space="preserve"> </w:t>
      </w:r>
      <w:r>
        <w:rPr>
          <w:b/>
          <w:sz w:val="32"/>
        </w:rPr>
        <w:t>Participants</w:t>
      </w:r>
      <w:r>
        <w:rPr>
          <w:b/>
          <w:spacing w:val="-18"/>
          <w:sz w:val="32"/>
        </w:rPr>
        <w:t xml:space="preserve"> </w:t>
      </w:r>
      <w:r>
        <w:rPr>
          <w:b/>
          <w:sz w:val="32"/>
        </w:rPr>
        <w:t>Program Filing Instructions</w:t>
      </w:r>
    </w:p>
    <w:p w:rsidR="001F3511" w:rsidP="00955823" w14:paraId="629CA5A9" w14:textId="77777777">
      <w:pPr>
        <w:spacing w:after="120"/>
        <w:ind w:left="3165" w:right="2399"/>
        <w:jc w:val="center"/>
        <w:rPr>
          <w:sz w:val="32"/>
        </w:rPr>
      </w:pPr>
      <w:r>
        <w:rPr>
          <w:spacing w:val="-5"/>
          <w:sz w:val="32"/>
        </w:rPr>
        <w:t>for</w:t>
      </w:r>
    </w:p>
    <w:p w:rsidR="001F3511" w:rsidP="00955823" w14:paraId="629CA5AA" w14:textId="77777777">
      <w:pPr>
        <w:spacing w:after="120"/>
        <w:ind w:left="1931" w:right="1165"/>
        <w:jc w:val="center"/>
        <w:rPr>
          <w:sz w:val="32"/>
        </w:rPr>
      </w:pPr>
      <w:r>
        <w:rPr>
          <w:sz w:val="32"/>
        </w:rPr>
        <w:t>PBGC-insured</w:t>
      </w:r>
      <w:r>
        <w:rPr>
          <w:spacing w:val="-11"/>
          <w:sz w:val="32"/>
        </w:rPr>
        <w:t xml:space="preserve"> </w:t>
      </w:r>
      <w:r>
        <w:rPr>
          <w:sz w:val="32"/>
        </w:rPr>
        <w:t>Single-Employer</w:t>
      </w:r>
      <w:r>
        <w:rPr>
          <w:spacing w:val="-11"/>
          <w:sz w:val="32"/>
        </w:rPr>
        <w:t xml:space="preserve"> </w:t>
      </w:r>
      <w:r>
        <w:rPr>
          <w:sz w:val="32"/>
        </w:rPr>
        <w:t>Defined</w:t>
      </w:r>
      <w:r>
        <w:rPr>
          <w:spacing w:val="-11"/>
          <w:sz w:val="32"/>
        </w:rPr>
        <w:t xml:space="preserve"> </w:t>
      </w:r>
      <w:r>
        <w:rPr>
          <w:sz w:val="32"/>
        </w:rPr>
        <w:t>Benefit</w:t>
      </w:r>
      <w:r>
        <w:rPr>
          <w:spacing w:val="-11"/>
          <w:sz w:val="32"/>
        </w:rPr>
        <w:t xml:space="preserve"> </w:t>
      </w:r>
      <w:r>
        <w:rPr>
          <w:sz w:val="32"/>
        </w:rPr>
        <w:t>Plans Terminating on or after January 1, 2018</w:t>
      </w:r>
    </w:p>
    <w:p w:rsidR="007129EC" w:rsidP="00955823" w14:paraId="4AB52EED" w14:textId="77777777">
      <w:pPr>
        <w:spacing w:after="120"/>
        <w:ind w:left="1931" w:right="1165"/>
        <w:jc w:val="center"/>
        <w:rPr>
          <w:sz w:val="32"/>
        </w:rPr>
      </w:pPr>
    </w:p>
    <w:p w:rsidR="001F3511" w:rsidP="5EB8E049" w14:paraId="47459A58" w14:textId="5C30170E">
      <w:pPr>
        <w:adjustRightInd w:val="0"/>
        <w:spacing w:before="120"/>
        <w:rPr>
          <w:sz w:val="32"/>
          <w:szCs w:val="32"/>
        </w:rPr>
      </w:pPr>
      <w:r w:rsidRPr="5EB8E049">
        <w:rPr>
          <w:rFonts w:asciiTheme="minorHAnsi" w:hAnsiTheme="minorHAnsi"/>
          <w:i/>
          <w:iCs/>
        </w:rPr>
        <w:t xml:space="preserve">Updated July </w:t>
      </w:r>
      <w:r w:rsidRPr="5EB8E049" w:rsidR="332A2EEE">
        <w:rPr>
          <w:rFonts w:asciiTheme="minorHAnsi" w:hAnsiTheme="minorHAnsi"/>
          <w:i/>
          <w:iCs/>
        </w:rPr>
        <w:t>XX</w:t>
      </w:r>
      <w:r w:rsidRPr="5EB8E049">
        <w:rPr>
          <w:rFonts w:asciiTheme="minorHAnsi" w:hAnsiTheme="minorHAnsi"/>
          <w:i/>
          <w:iCs/>
        </w:rPr>
        <w:t xml:space="preserve">, </w:t>
      </w:r>
      <w:r w:rsidRPr="5EB8E049">
        <w:rPr>
          <w:rFonts w:asciiTheme="minorHAnsi" w:hAnsiTheme="minorHAnsi"/>
          <w:i/>
          <w:iCs/>
        </w:rPr>
        <w:t>2024</w:t>
      </w:r>
      <w:r w:rsidRPr="5EB8E049">
        <w:rPr>
          <w:rFonts w:asciiTheme="minorHAnsi" w:hAnsiTheme="minorHAnsi"/>
          <w:i/>
          <w:iCs/>
        </w:rPr>
        <w:t xml:space="preserve"> to reflect changes to the ERISA 4050 regulation </w:t>
      </w:r>
      <w:r w:rsidRPr="5EB8E049" w:rsidR="00CF0ED0">
        <w:rPr>
          <w:rFonts w:asciiTheme="minorHAnsi" w:hAnsiTheme="minorHAnsi"/>
          <w:i/>
          <w:iCs/>
        </w:rPr>
        <w:t>affecting the</w:t>
      </w:r>
      <w:r w:rsidRPr="5EB8E049">
        <w:rPr>
          <w:rFonts w:asciiTheme="minorHAnsi" w:hAnsiTheme="minorHAnsi"/>
          <w:i/>
          <w:iCs/>
        </w:rPr>
        <w:t xml:space="preserve"> assumptions used to determine certain Benefit Transfer Amounts for Benefit Determination Dates on or after July </w:t>
      </w:r>
      <w:r w:rsidRPr="5EB8E049" w:rsidR="00D54260">
        <w:rPr>
          <w:rFonts w:asciiTheme="minorHAnsi" w:hAnsiTheme="minorHAnsi"/>
          <w:i/>
          <w:iCs/>
        </w:rPr>
        <w:t>3</w:t>
      </w:r>
      <w:r w:rsidRPr="5EB8E049">
        <w:rPr>
          <w:rFonts w:asciiTheme="minorHAnsi" w:hAnsiTheme="minorHAnsi"/>
          <w:i/>
          <w:iCs/>
        </w:rPr>
        <w:t>1, 2024</w:t>
      </w:r>
      <w:r w:rsidRPr="5EB8E049" w:rsidR="00CF0ED0">
        <w:rPr>
          <w:rFonts w:asciiTheme="minorHAnsi" w:hAnsiTheme="minorHAnsi"/>
          <w:i/>
          <w:iCs/>
        </w:rPr>
        <w:t xml:space="preserve">.  </w:t>
      </w:r>
    </w:p>
    <w:p w:rsidR="007129EC" w:rsidP="00955823" w14:paraId="10B93594" w14:textId="77777777">
      <w:pPr>
        <w:spacing w:after="120"/>
        <w:jc w:val="center"/>
        <w:rPr>
          <w:sz w:val="32"/>
        </w:rPr>
      </w:pPr>
    </w:p>
    <w:p w:rsidR="007129EC" w:rsidP="00955823" w14:paraId="0F4E5832" w14:textId="77777777">
      <w:pPr>
        <w:spacing w:after="120"/>
        <w:jc w:val="center"/>
        <w:rPr>
          <w:sz w:val="32"/>
        </w:rPr>
      </w:pPr>
    </w:p>
    <w:p w:rsidR="007129EC" w:rsidP="007129EC" w14:paraId="629CA5AB" w14:textId="77777777">
      <w:pPr>
        <w:spacing w:after="120"/>
        <w:jc w:val="both"/>
        <w:rPr>
          <w:sz w:val="32"/>
        </w:rPr>
        <w:sectPr w:rsidSect="00BC0041">
          <w:type w:val="continuous"/>
          <w:pgSz w:w="12240" w:h="15840"/>
          <w:pgMar w:top="1360" w:right="1080" w:bottom="280" w:left="1240" w:header="720" w:footer="720" w:gutter="0"/>
          <w:cols w:space="720"/>
        </w:sectPr>
      </w:pPr>
    </w:p>
    <w:p w:rsidR="001F3511" w:rsidP="00955823" w14:paraId="629CA5AC" w14:textId="77777777">
      <w:pPr>
        <w:pStyle w:val="Title"/>
        <w:spacing w:after="120"/>
      </w:pPr>
      <w:r>
        <w:t>Table</w:t>
      </w:r>
      <w:r>
        <w:rPr>
          <w:spacing w:val="-3"/>
        </w:rPr>
        <w:t xml:space="preserve"> </w:t>
      </w:r>
      <w:r>
        <w:t>of</w:t>
      </w:r>
      <w:r>
        <w:rPr>
          <w:spacing w:val="-2"/>
        </w:rPr>
        <w:t xml:space="preserve"> Contents</w:t>
      </w:r>
    </w:p>
    <w:p w:rsidR="001F3511" w:rsidP="00955823" w14:paraId="629CA5AD" w14:textId="1F1FB8A4">
      <w:pPr>
        <w:tabs>
          <w:tab w:val="right" w:leader="dot" w:pos="9678"/>
        </w:tabs>
        <w:spacing w:before="433" w:after="120"/>
        <w:ind w:left="111"/>
        <w:rPr>
          <w:b/>
        </w:rPr>
      </w:pPr>
      <w:hyperlink w:anchor="Who_must_file" w:history="1">
        <w:r w:rsidR="00A734AF">
          <w:rPr>
            <w:rFonts w:ascii="Cambria"/>
            <w:spacing w:val="-4"/>
            <w:w w:val="95"/>
            <w:sz w:val="2"/>
          </w:rPr>
          <w:t>36T</w:t>
        </w:r>
        <w:bookmarkStart w:id="0" w:name="36TWhat,_How,_and_When_to_File36T__4"/>
        <w:bookmarkEnd w:id="0"/>
        <w:r w:rsidR="00A734AF">
          <w:rPr>
            <w:b/>
            <w:color w:val="006FC0"/>
            <w:spacing w:val="-3"/>
            <w:w w:val="103"/>
          </w:rPr>
          <w:t>O</w:t>
        </w:r>
        <w:r w:rsidR="00A734AF">
          <w:rPr>
            <w:b/>
            <w:color w:val="006FC0"/>
            <w:spacing w:val="-1"/>
            <w:w w:val="103"/>
          </w:rPr>
          <w:t>v</w:t>
        </w:r>
        <w:r w:rsidR="00A734AF">
          <w:rPr>
            <w:b/>
            <w:color w:val="006FC0"/>
            <w:spacing w:val="-4"/>
            <w:w w:val="103"/>
          </w:rPr>
          <w:t>e</w:t>
        </w:r>
        <w:r w:rsidR="00A734AF">
          <w:rPr>
            <w:b/>
            <w:color w:val="006FC0"/>
            <w:spacing w:val="-3"/>
            <w:w w:val="103"/>
          </w:rPr>
          <w:t>r</w:t>
        </w:r>
        <w:r w:rsidR="00A734AF">
          <w:rPr>
            <w:b/>
            <w:color w:val="006FC0"/>
            <w:spacing w:val="-1"/>
            <w:w w:val="103"/>
          </w:rPr>
          <w:t>v</w:t>
        </w:r>
        <w:r w:rsidR="00A734AF">
          <w:rPr>
            <w:b/>
            <w:color w:val="006FC0"/>
            <w:spacing w:val="-2"/>
            <w:w w:val="103"/>
          </w:rPr>
          <w:t>i</w:t>
        </w:r>
        <w:r w:rsidR="00A734AF">
          <w:rPr>
            <w:b/>
            <w:color w:val="006FC0"/>
            <w:spacing w:val="-3"/>
            <w:w w:val="103"/>
          </w:rPr>
          <w:t>e</w:t>
        </w:r>
        <w:r w:rsidR="00A734AF">
          <w:rPr>
            <w:b/>
            <w:color w:val="006FC0"/>
            <w:spacing w:val="-1"/>
            <w:w w:val="103"/>
          </w:rPr>
          <w:t>w</w:t>
        </w:r>
        <w:r w:rsidR="00193271">
          <w:rPr>
            <w:b/>
            <w:color w:val="006FC0"/>
            <w:spacing w:val="-1"/>
            <w:w w:val="103"/>
          </w:rPr>
          <w:t>...............................................................................................................................................</w:t>
        </w:r>
        <w:r w:rsidR="00A734AF">
          <w:rPr>
            <w:rFonts w:ascii="Cambria"/>
            <w:spacing w:val="-4"/>
            <w:w w:val="95"/>
            <w:sz w:val="2"/>
          </w:rPr>
          <w:t>36</w:t>
        </w:r>
        <w:r w:rsidR="00A734AF">
          <w:rPr>
            <w:rFonts w:ascii="Cambria"/>
            <w:spacing w:val="-2"/>
            <w:w w:val="95"/>
            <w:sz w:val="2"/>
          </w:rPr>
          <w:t>T</w:t>
        </w:r>
      </w:hyperlink>
      <w:r w:rsidR="00A734AF">
        <w:rPr>
          <w:rFonts w:ascii="Cambria"/>
          <w:sz w:val="2"/>
        </w:rPr>
        <w:tab/>
      </w:r>
      <w:hyperlink w:anchor="_bookmark0" w:history="1">
        <w:r w:rsidR="00A734AF">
          <w:rPr>
            <w:b/>
            <w:color w:val="006FC0"/>
            <w:spacing w:val="-10"/>
          </w:rPr>
          <w:t>1</w:t>
        </w:r>
      </w:hyperlink>
    </w:p>
    <w:p w:rsidR="001F3511" w:rsidP="00955823" w14:paraId="629CA5AE" w14:textId="1FD46A3E">
      <w:pPr>
        <w:pStyle w:val="Heading1"/>
        <w:tabs>
          <w:tab w:val="right" w:leader="dot" w:pos="9677"/>
        </w:tabs>
        <w:spacing w:before="135" w:after="120"/>
        <w:ind w:left="111"/>
      </w:pPr>
      <w:hyperlink w:anchor="_bookmark1" w:history="1">
        <w:r w:rsidR="00A734AF">
          <w:rPr>
            <w:rFonts w:ascii="Cambria"/>
            <w:b w:val="0"/>
            <w:w w:val="90"/>
            <w:sz w:val="2"/>
          </w:rPr>
          <w:t>36T</w:t>
        </w:r>
        <w:bookmarkStart w:id="1" w:name="36TDetermining_Benefit_Transfer_Amounts3"/>
        <w:bookmarkEnd w:id="1"/>
        <w:r w:rsidR="00A734AF">
          <w:rPr>
            <w:color w:val="006FC0"/>
            <w:spacing w:val="1"/>
            <w:w w:val="98"/>
          </w:rPr>
          <w:t>W</w:t>
        </w:r>
        <w:r w:rsidR="00A734AF">
          <w:rPr>
            <w:color w:val="006FC0"/>
            <w:spacing w:val="-2"/>
            <w:w w:val="98"/>
          </w:rPr>
          <w:t>h</w:t>
        </w:r>
        <w:r w:rsidR="00A734AF">
          <w:rPr>
            <w:color w:val="006FC0"/>
            <w:spacing w:val="-1"/>
            <w:w w:val="98"/>
          </w:rPr>
          <w:t>at</w:t>
        </w:r>
        <w:r w:rsidR="00A734AF">
          <w:rPr>
            <w:color w:val="006FC0"/>
            <w:spacing w:val="2"/>
            <w:w w:val="98"/>
          </w:rPr>
          <w:t>,</w:t>
        </w:r>
        <w:r w:rsidR="00A734AF">
          <w:rPr>
            <w:color w:val="006FC0"/>
            <w:spacing w:val="-1"/>
          </w:rPr>
          <w:t xml:space="preserve"> </w:t>
        </w:r>
        <w:r w:rsidR="00A734AF">
          <w:rPr>
            <w:color w:val="006FC0"/>
            <w:w w:val="95"/>
          </w:rPr>
          <w:t>How,</w:t>
        </w:r>
        <w:r w:rsidR="00A734AF">
          <w:rPr>
            <w:color w:val="006FC0"/>
          </w:rPr>
          <w:t xml:space="preserve"> </w:t>
        </w:r>
        <w:r w:rsidR="00A734AF">
          <w:rPr>
            <w:color w:val="006FC0"/>
            <w:w w:val="95"/>
          </w:rPr>
          <w:t>and</w:t>
        </w:r>
        <w:r w:rsidR="00A734AF">
          <w:rPr>
            <w:color w:val="006FC0"/>
            <w:spacing w:val="-2"/>
          </w:rPr>
          <w:t xml:space="preserve"> </w:t>
        </w:r>
        <w:r w:rsidR="00A734AF">
          <w:rPr>
            <w:color w:val="006FC0"/>
            <w:w w:val="95"/>
          </w:rPr>
          <w:t>When</w:t>
        </w:r>
        <w:r w:rsidR="00A734AF">
          <w:rPr>
            <w:color w:val="006FC0"/>
            <w:spacing w:val="-1"/>
          </w:rPr>
          <w:t xml:space="preserve"> </w:t>
        </w:r>
        <w:r w:rsidR="00A734AF">
          <w:rPr>
            <w:color w:val="006FC0"/>
            <w:w w:val="95"/>
          </w:rPr>
          <w:t>to</w:t>
        </w:r>
        <w:r w:rsidR="00A734AF">
          <w:rPr>
            <w:color w:val="006FC0"/>
            <w:spacing w:val="1"/>
          </w:rPr>
          <w:t xml:space="preserve"> </w:t>
        </w:r>
        <w:r w:rsidR="00A734AF">
          <w:rPr>
            <w:color w:val="006FC0"/>
            <w:spacing w:val="-4"/>
            <w:w w:val="98"/>
          </w:rPr>
          <w:t>F</w:t>
        </w:r>
        <w:r w:rsidR="00A734AF">
          <w:rPr>
            <w:color w:val="006FC0"/>
            <w:spacing w:val="-3"/>
            <w:w w:val="98"/>
          </w:rPr>
          <w:t>i</w:t>
        </w:r>
        <w:r w:rsidR="00A734AF">
          <w:rPr>
            <w:color w:val="006FC0"/>
            <w:spacing w:val="-2"/>
            <w:w w:val="98"/>
          </w:rPr>
          <w:t>l</w:t>
        </w:r>
        <w:r w:rsidR="00A734AF">
          <w:rPr>
            <w:color w:val="006FC0"/>
            <w:spacing w:val="-3"/>
            <w:w w:val="98"/>
          </w:rPr>
          <w:t>e</w:t>
        </w:r>
        <w:r w:rsidRPr="00193271" w:rsidR="00193271">
          <w:rPr>
            <w:color w:val="006FC0"/>
            <w:spacing w:val="-3"/>
            <w:w w:val="98"/>
          </w:rPr>
          <w:t>....................</w:t>
        </w:r>
        <w:r w:rsidR="00193271">
          <w:rPr>
            <w:color w:val="006FC0"/>
            <w:spacing w:val="-3"/>
            <w:w w:val="98"/>
          </w:rPr>
          <w:t>...........</w:t>
        </w:r>
        <w:bookmarkStart w:id="2" w:name="_Hlk141171133"/>
        <w:r w:rsidR="00193271">
          <w:rPr>
            <w:color w:val="006FC0"/>
            <w:spacing w:val="-3"/>
            <w:w w:val="98"/>
          </w:rPr>
          <w:t>................</w:t>
        </w:r>
        <w:bookmarkStart w:id="3" w:name="_Hlk141171150"/>
        <w:r w:rsidR="00193271">
          <w:rPr>
            <w:color w:val="006FC0"/>
            <w:spacing w:val="-3"/>
            <w:w w:val="98"/>
          </w:rPr>
          <w:t>..........</w:t>
        </w:r>
        <w:bookmarkEnd w:id="2"/>
        <w:r w:rsidR="00193271">
          <w:rPr>
            <w:color w:val="006FC0"/>
            <w:spacing w:val="-3"/>
            <w:w w:val="98"/>
          </w:rPr>
          <w:t>...........</w:t>
        </w:r>
        <w:bookmarkEnd w:id="3"/>
        <w:r w:rsidR="00193271">
          <w:rPr>
            <w:color w:val="006FC0"/>
            <w:spacing w:val="-3"/>
            <w:w w:val="98"/>
          </w:rPr>
          <w:t>........................................................</w:t>
        </w:r>
      </w:hyperlink>
      <w:r w:rsidR="00193271">
        <w:rPr>
          <w:rFonts w:ascii="Cambria"/>
          <w:b w:val="0"/>
          <w:w w:val="90"/>
          <w:sz w:val="2"/>
        </w:rPr>
        <w:t>........................</w:t>
      </w:r>
      <w:r w:rsidR="00A734AF">
        <w:rPr>
          <w:rFonts w:ascii="Cambria"/>
          <w:b w:val="0"/>
          <w:sz w:val="2"/>
        </w:rPr>
        <w:tab/>
      </w:r>
      <w:hyperlink w:anchor="_bookmark1" w:history="1">
        <w:r w:rsidR="00204FD4">
          <w:rPr>
            <w:color w:val="006FC0"/>
            <w:spacing w:val="-10"/>
          </w:rPr>
          <w:t>7</w:t>
        </w:r>
      </w:hyperlink>
    </w:p>
    <w:p w:rsidR="001F3511" w:rsidP="00955823" w14:paraId="629CA5AF" w14:textId="6EE173D6">
      <w:pPr>
        <w:pStyle w:val="Heading1"/>
        <w:tabs>
          <w:tab w:val="right" w:leader="dot" w:pos="9676"/>
        </w:tabs>
        <w:spacing w:before="134" w:after="120"/>
        <w:ind w:left="111"/>
      </w:pPr>
      <w:hyperlink w:anchor="_bookmark2" w:history="1">
        <w:r w:rsidR="00A734AF">
          <w:rPr>
            <w:rFonts w:ascii="Cambria"/>
            <w:b w:val="0"/>
            <w:spacing w:val="1"/>
            <w:w w:val="88"/>
            <w:sz w:val="2"/>
          </w:rPr>
          <w:t>36</w:t>
        </w:r>
        <w:r w:rsidR="00A734AF">
          <w:rPr>
            <w:rFonts w:ascii="Cambria"/>
            <w:b w:val="0"/>
            <w:spacing w:val="2"/>
            <w:w w:val="88"/>
            <w:sz w:val="2"/>
          </w:rPr>
          <w:t>T</w:t>
        </w:r>
        <w:r w:rsidR="00A734AF">
          <w:rPr>
            <w:color w:val="006FC0"/>
            <w:spacing w:val="-2"/>
            <w:w w:val="96"/>
          </w:rPr>
          <w:t>D</w:t>
        </w:r>
        <w:r w:rsidR="00A734AF">
          <w:rPr>
            <w:color w:val="006FC0"/>
            <w:w w:val="96"/>
          </w:rPr>
          <w:t>e</w:t>
        </w:r>
        <w:r w:rsidR="00A734AF">
          <w:rPr>
            <w:color w:val="006FC0"/>
            <w:spacing w:val="-2"/>
            <w:w w:val="96"/>
          </w:rPr>
          <w:t>t</w:t>
        </w:r>
        <w:r w:rsidR="00A734AF">
          <w:rPr>
            <w:color w:val="006FC0"/>
            <w:w w:val="96"/>
          </w:rPr>
          <w:t>er</w:t>
        </w:r>
        <w:r w:rsidR="00A734AF">
          <w:rPr>
            <w:color w:val="006FC0"/>
            <w:spacing w:val="-2"/>
            <w:w w:val="96"/>
          </w:rPr>
          <w:t>m</w:t>
        </w:r>
        <w:r w:rsidR="00A734AF">
          <w:rPr>
            <w:color w:val="006FC0"/>
            <w:w w:val="96"/>
          </w:rPr>
          <w:t>i</w:t>
        </w:r>
        <w:r w:rsidR="00A734AF">
          <w:rPr>
            <w:color w:val="006FC0"/>
            <w:spacing w:val="-2"/>
            <w:w w:val="96"/>
          </w:rPr>
          <w:t>n</w:t>
        </w:r>
        <w:r w:rsidR="00A734AF">
          <w:rPr>
            <w:color w:val="006FC0"/>
            <w:w w:val="96"/>
          </w:rPr>
          <w:t>i</w:t>
        </w:r>
        <w:r w:rsidR="00A734AF">
          <w:rPr>
            <w:color w:val="006FC0"/>
            <w:spacing w:val="-4"/>
            <w:w w:val="96"/>
          </w:rPr>
          <w:t>n</w:t>
        </w:r>
        <w:r w:rsidR="00A734AF">
          <w:rPr>
            <w:color w:val="006FC0"/>
            <w:spacing w:val="3"/>
            <w:w w:val="96"/>
          </w:rPr>
          <w:t>g</w:t>
        </w:r>
        <w:r w:rsidR="00A734AF">
          <w:rPr>
            <w:color w:val="006FC0"/>
            <w:spacing w:val="-4"/>
            <w:w w:val="94"/>
          </w:rPr>
          <w:t xml:space="preserve"> </w:t>
        </w:r>
        <w:r w:rsidR="00A734AF">
          <w:rPr>
            <w:color w:val="006FC0"/>
            <w:w w:val="95"/>
          </w:rPr>
          <w:t>Benefit</w:t>
        </w:r>
        <w:r w:rsidR="00A734AF">
          <w:rPr>
            <w:color w:val="006FC0"/>
            <w:spacing w:val="-8"/>
            <w:w w:val="95"/>
          </w:rPr>
          <w:t xml:space="preserve"> </w:t>
        </w:r>
        <w:r w:rsidR="00A734AF">
          <w:rPr>
            <w:color w:val="006FC0"/>
            <w:w w:val="95"/>
          </w:rPr>
          <w:t>Transfer</w:t>
        </w:r>
        <w:r w:rsidR="00A734AF">
          <w:rPr>
            <w:color w:val="006FC0"/>
            <w:spacing w:val="-5"/>
            <w:w w:val="95"/>
          </w:rPr>
          <w:t xml:space="preserve"> </w:t>
        </w:r>
        <w:r w:rsidR="00A734AF">
          <w:rPr>
            <w:color w:val="006FC0"/>
            <w:spacing w:val="-4"/>
            <w:w w:val="97"/>
          </w:rPr>
          <w:t>A</w:t>
        </w:r>
        <w:r w:rsidR="00A734AF">
          <w:rPr>
            <w:color w:val="006FC0"/>
            <w:spacing w:val="-3"/>
            <w:w w:val="97"/>
          </w:rPr>
          <w:t>m</w:t>
        </w:r>
        <w:r w:rsidR="00A734AF">
          <w:rPr>
            <w:color w:val="006FC0"/>
            <w:spacing w:val="-4"/>
            <w:w w:val="97"/>
          </w:rPr>
          <w:t>o</w:t>
        </w:r>
        <w:r w:rsidR="00A734AF">
          <w:rPr>
            <w:color w:val="006FC0"/>
            <w:spacing w:val="-3"/>
            <w:w w:val="97"/>
          </w:rPr>
          <w:t>u</w:t>
        </w:r>
        <w:r w:rsidR="00A734AF">
          <w:rPr>
            <w:color w:val="006FC0"/>
            <w:spacing w:val="-2"/>
            <w:w w:val="97"/>
          </w:rPr>
          <w:t>n</w:t>
        </w:r>
        <w:r w:rsidR="00A734AF">
          <w:rPr>
            <w:color w:val="006FC0"/>
            <w:spacing w:val="-5"/>
            <w:w w:val="97"/>
          </w:rPr>
          <w:t>t</w:t>
        </w:r>
        <w:r w:rsidR="00193271">
          <w:rPr>
            <w:color w:val="006FC0"/>
            <w:spacing w:val="-5"/>
            <w:w w:val="97"/>
          </w:rPr>
          <w:t>s ..................................................................................................................</w:t>
        </w:r>
        <w:r w:rsidR="00A734AF">
          <w:rPr>
            <w:rFonts w:ascii="Cambria"/>
            <w:b w:val="0"/>
            <w:spacing w:val="-1"/>
            <w:w w:val="89"/>
            <w:sz w:val="2"/>
          </w:rPr>
          <w:t>36</w:t>
        </w:r>
        <w:r w:rsidR="00A734AF">
          <w:rPr>
            <w:rFonts w:ascii="Cambria"/>
            <w:b w:val="0"/>
            <w:spacing w:val="1"/>
            <w:w w:val="89"/>
            <w:sz w:val="2"/>
          </w:rPr>
          <w:t>T</w:t>
        </w:r>
      </w:hyperlink>
      <w:r w:rsidR="00193271">
        <w:rPr>
          <w:rFonts w:ascii="Cambria"/>
          <w:b w:val="0"/>
          <w:spacing w:val="1"/>
          <w:w w:val="89"/>
          <w:sz w:val="2"/>
        </w:rPr>
        <w:t>.............</w:t>
      </w:r>
      <w:hyperlink w:anchor="_bookmark2" w:history="1">
        <w:r w:rsidR="00204FD4">
          <w:rPr>
            <w:color w:val="006FC0"/>
            <w:spacing w:val="-10"/>
          </w:rPr>
          <w:t>10</w:t>
        </w:r>
      </w:hyperlink>
    </w:p>
    <w:p w:rsidR="001F3511" w:rsidP="00955823" w14:paraId="629CA5B0" w14:textId="77777777">
      <w:pPr>
        <w:pStyle w:val="Heading1"/>
        <w:spacing w:before="135" w:after="120"/>
        <w:ind w:left="111"/>
      </w:pPr>
      <w:bookmarkStart w:id="4" w:name="Line-by-Line_Instructions_for_Completing"/>
      <w:bookmarkEnd w:id="4"/>
      <w:r>
        <w:rPr>
          <w:color w:val="006FC0"/>
        </w:rPr>
        <w:t>Line-by-Line</w:t>
      </w:r>
      <w:r>
        <w:rPr>
          <w:color w:val="006FC0"/>
          <w:spacing w:val="-11"/>
        </w:rPr>
        <w:t xml:space="preserve"> </w:t>
      </w:r>
      <w:r>
        <w:rPr>
          <w:color w:val="006FC0"/>
        </w:rPr>
        <w:t>Instructions</w:t>
      </w:r>
      <w:r>
        <w:rPr>
          <w:color w:val="006FC0"/>
          <w:spacing w:val="-10"/>
        </w:rPr>
        <w:t xml:space="preserve"> </w:t>
      </w:r>
      <w:r>
        <w:rPr>
          <w:color w:val="006FC0"/>
        </w:rPr>
        <w:t>for</w:t>
      </w:r>
      <w:r>
        <w:rPr>
          <w:color w:val="006FC0"/>
          <w:spacing w:val="-11"/>
        </w:rPr>
        <w:t xml:space="preserve"> </w:t>
      </w:r>
      <w:r>
        <w:rPr>
          <w:color w:val="006FC0"/>
        </w:rPr>
        <w:t>Completing</w:t>
      </w:r>
      <w:r>
        <w:rPr>
          <w:color w:val="006FC0"/>
          <w:spacing w:val="-10"/>
        </w:rPr>
        <w:t xml:space="preserve"> </w:t>
      </w:r>
      <w:r>
        <w:rPr>
          <w:color w:val="006FC0"/>
        </w:rPr>
        <w:t>Forms</w:t>
      </w:r>
      <w:r>
        <w:rPr>
          <w:color w:val="006FC0"/>
          <w:spacing w:val="-10"/>
        </w:rPr>
        <w:t xml:space="preserve"> </w:t>
      </w:r>
      <w:r>
        <w:rPr>
          <w:color w:val="006FC0"/>
        </w:rPr>
        <w:t>and</w:t>
      </w:r>
      <w:r>
        <w:rPr>
          <w:color w:val="006FC0"/>
          <w:spacing w:val="-9"/>
        </w:rPr>
        <w:t xml:space="preserve"> </w:t>
      </w:r>
      <w:r>
        <w:rPr>
          <w:color w:val="006FC0"/>
        </w:rPr>
        <w:t>Related</w:t>
      </w:r>
      <w:r>
        <w:rPr>
          <w:color w:val="006FC0"/>
          <w:spacing w:val="-10"/>
        </w:rPr>
        <w:t xml:space="preserve"> </w:t>
      </w:r>
      <w:r>
        <w:rPr>
          <w:color w:val="006FC0"/>
          <w:spacing w:val="-2"/>
        </w:rPr>
        <w:t>Schedules</w:t>
      </w:r>
    </w:p>
    <w:bookmarkStart w:id="5" w:name="_Form_MP-100_(Plan_Information)_8"/>
    <w:bookmarkEnd w:id="5"/>
    <w:p w:rsidR="001F3511" w:rsidP="00955823" w14:paraId="629CA5B1" w14:textId="67F1F212">
      <w:pPr>
        <w:pStyle w:val="Heading1"/>
        <w:numPr>
          <w:ilvl w:val="0"/>
          <w:numId w:val="14"/>
        </w:numPr>
        <w:tabs>
          <w:tab w:val="left" w:pos="831"/>
          <w:tab w:val="left" w:pos="832"/>
          <w:tab w:val="right" w:leader="dot" w:pos="9642"/>
        </w:tabs>
        <w:spacing w:before="252" w:after="120"/>
        <w:ind w:hanging="361"/>
      </w:pPr>
      <w:r>
        <w:fldChar w:fldCharType="begin"/>
      </w:r>
      <w:r>
        <w:instrText>HYPERLINK \l "_bookmark3"</w:instrText>
      </w:r>
      <w:r>
        <w:fldChar w:fldCharType="separate"/>
      </w:r>
      <w:bookmarkStart w:id="6" w:name="_Schedule_A_(Individual_Information_–_A"/>
      <w:bookmarkEnd w:id="6"/>
      <w:r>
        <w:rPr>
          <w:color w:val="006FC0"/>
        </w:rPr>
        <w:t>Form</w:t>
      </w:r>
      <w:r>
        <w:rPr>
          <w:color w:val="006FC0"/>
          <w:spacing w:val="-8"/>
        </w:rPr>
        <w:t xml:space="preserve"> </w:t>
      </w:r>
      <w:r>
        <w:rPr>
          <w:color w:val="006FC0"/>
        </w:rPr>
        <w:t>MP-100</w:t>
      </w:r>
      <w:r>
        <w:rPr>
          <w:color w:val="006FC0"/>
          <w:spacing w:val="-12"/>
        </w:rPr>
        <w:t xml:space="preserve"> </w:t>
      </w:r>
      <w:r>
        <w:rPr>
          <w:color w:val="006FC0"/>
        </w:rPr>
        <w:t>(Plan</w:t>
      </w:r>
      <w:r>
        <w:rPr>
          <w:color w:val="006FC0"/>
          <w:spacing w:val="-12"/>
        </w:rPr>
        <w:t xml:space="preserve"> </w:t>
      </w:r>
      <w:r>
        <w:rPr>
          <w:color w:val="006FC0"/>
          <w:spacing w:val="-2"/>
        </w:rPr>
        <w:t>Information)</w:t>
      </w:r>
      <w:r>
        <w:rPr>
          <w:color w:val="006FC0"/>
        </w:rPr>
        <w:tab/>
      </w:r>
      <w:r>
        <w:rPr>
          <w:color w:val="006FC0"/>
          <w:spacing w:val="-10"/>
        </w:rPr>
        <w:fldChar w:fldCharType="end"/>
      </w:r>
      <w:r w:rsidR="00CC7EC1">
        <w:rPr>
          <w:color w:val="006FC0"/>
          <w:spacing w:val="-10"/>
        </w:rPr>
        <w:t>12</w:t>
      </w:r>
    </w:p>
    <w:p w:rsidR="001F3511" w:rsidP="00955823" w14:paraId="629CA5B2" w14:textId="0C2116C6">
      <w:pPr>
        <w:pStyle w:val="Heading1"/>
        <w:numPr>
          <w:ilvl w:val="0"/>
          <w:numId w:val="14"/>
        </w:numPr>
        <w:tabs>
          <w:tab w:val="left" w:pos="830"/>
          <w:tab w:val="left" w:pos="832"/>
          <w:tab w:val="right" w:leader="dot" w:pos="9644"/>
        </w:tabs>
        <w:spacing w:before="120" w:after="120"/>
        <w:ind w:hanging="361"/>
      </w:pPr>
      <w:hyperlink w:anchor="_bookmark4" w:history="1">
        <w:bookmarkStart w:id="7" w:name="_Schedule_B_(Individual_Information_–_T"/>
        <w:bookmarkEnd w:id="7"/>
        <w:r w:rsidR="00A734AF">
          <w:rPr>
            <w:color w:val="006FC0"/>
          </w:rPr>
          <w:t>Schedule</w:t>
        </w:r>
        <w:r w:rsidR="00A734AF">
          <w:rPr>
            <w:color w:val="006FC0"/>
            <w:spacing w:val="-13"/>
          </w:rPr>
          <w:t xml:space="preserve"> </w:t>
        </w:r>
        <w:r w:rsidR="00A734AF">
          <w:rPr>
            <w:color w:val="006FC0"/>
          </w:rPr>
          <w:t>A</w:t>
        </w:r>
        <w:r w:rsidR="00A734AF">
          <w:rPr>
            <w:color w:val="006FC0"/>
            <w:spacing w:val="-12"/>
          </w:rPr>
          <w:t xml:space="preserve"> </w:t>
        </w:r>
        <w:r w:rsidR="00A734AF">
          <w:rPr>
            <w:color w:val="006FC0"/>
          </w:rPr>
          <w:t>(Individual</w:t>
        </w:r>
        <w:r w:rsidR="00A734AF">
          <w:rPr>
            <w:color w:val="006FC0"/>
            <w:spacing w:val="-10"/>
          </w:rPr>
          <w:t xml:space="preserve"> </w:t>
        </w:r>
        <w:r w:rsidR="00A734AF">
          <w:rPr>
            <w:color w:val="006FC0"/>
          </w:rPr>
          <w:t>Information</w:t>
        </w:r>
        <w:r w:rsidR="00A734AF">
          <w:rPr>
            <w:color w:val="006FC0"/>
            <w:spacing w:val="-9"/>
          </w:rPr>
          <w:t xml:space="preserve"> </w:t>
        </w:r>
        <w:r w:rsidR="00A734AF">
          <w:rPr>
            <w:color w:val="006FC0"/>
          </w:rPr>
          <w:t>–</w:t>
        </w:r>
        <w:r w:rsidR="00A734AF">
          <w:rPr>
            <w:color w:val="006FC0"/>
            <w:spacing w:val="-16"/>
          </w:rPr>
          <w:t xml:space="preserve"> </w:t>
        </w:r>
        <w:r w:rsidR="00A734AF">
          <w:rPr>
            <w:color w:val="006FC0"/>
          </w:rPr>
          <w:t>Annuity</w:t>
        </w:r>
        <w:r w:rsidR="00A734AF">
          <w:rPr>
            <w:color w:val="006FC0"/>
            <w:spacing w:val="-10"/>
          </w:rPr>
          <w:t xml:space="preserve"> </w:t>
        </w:r>
        <w:r w:rsidR="00A734AF">
          <w:rPr>
            <w:color w:val="006FC0"/>
            <w:spacing w:val="-2"/>
          </w:rPr>
          <w:t>Purchases)</w:t>
        </w:r>
        <w:r w:rsidR="00A734AF">
          <w:rPr>
            <w:color w:val="006FC0"/>
          </w:rPr>
          <w:tab/>
        </w:r>
        <w:r w:rsidR="00AC72D5">
          <w:rPr>
            <w:color w:val="006FC0"/>
            <w:spacing w:val="-5"/>
          </w:rPr>
          <w:t>1</w:t>
        </w:r>
      </w:hyperlink>
      <w:r w:rsidR="00CC7EC1">
        <w:rPr>
          <w:color w:val="006FC0"/>
          <w:spacing w:val="-5"/>
        </w:rPr>
        <w:t>4</w:t>
      </w:r>
    </w:p>
    <w:p w:rsidR="001F3511" w:rsidP="00955823" w14:paraId="629CA5B3" w14:textId="1EB10907">
      <w:pPr>
        <w:pStyle w:val="Heading1"/>
        <w:numPr>
          <w:ilvl w:val="0"/>
          <w:numId w:val="14"/>
        </w:numPr>
        <w:tabs>
          <w:tab w:val="left" w:pos="830"/>
          <w:tab w:val="left" w:pos="831"/>
          <w:tab w:val="right" w:leader="dot" w:pos="9641"/>
        </w:tabs>
        <w:spacing w:before="119" w:after="120"/>
        <w:ind w:left="830" w:hanging="361"/>
      </w:pPr>
      <w:hyperlink w:anchor="_bookmark5" w:history="1">
        <w:bookmarkStart w:id="8" w:name="Appendices"/>
        <w:bookmarkEnd w:id="8"/>
        <w:r w:rsidR="00A734AF">
          <w:rPr>
            <w:color w:val="006FC0"/>
          </w:rPr>
          <w:t>Schedule</w:t>
        </w:r>
        <w:r w:rsidR="00A734AF">
          <w:rPr>
            <w:color w:val="006FC0"/>
            <w:spacing w:val="-13"/>
          </w:rPr>
          <w:t xml:space="preserve"> </w:t>
        </w:r>
        <w:r w:rsidR="00A734AF">
          <w:rPr>
            <w:color w:val="006FC0"/>
          </w:rPr>
          <w:t>B</w:t>
        </w:r>
        <w:r w:rsidR="00A734AF">
          <w:rPr>
            <w:color w:val="006FC0"/>
            <w:spacing w:val="-10"/>
          </w:rPr>
          <w:t xml:space="preserve"> </w:t>
        </w:r>
        <w:r w:rsidR="00A734AF">
          <w:rPr>
            <w:color w:val="006FC0"/>
          </w:rPr>
          <w:t>(Individual</w:t>
        </w:r>
        <w:r w:rsidR="00A734AF">
          <w:rPr>
            <w:color w:val="006FC0"/>
            <w:spacing w:val="-9"/>
          </w:rPr>
          <w:t xml:space="preserve"> </w:t>
        </w:r>
        <w:r w:rsidR="00A734AF">
          <w:rPr>
            <w:color w:val="006FC0"/>
          </w:rPr>
          <w:t>Information</w:t>
        </w:r>
        <w:r w:rsidR="00A734AF">
          <w:rPr>
            <w:color w:val="006FC0"/>
            <w:spacing w:val="-8"/>
          </w:rPr>
          <w:t xml:space="preserve"> </w:t>
        </w:r>
        <w:r w:rsidR="00A734AF">
          <w:rPr>
            <w:color w:val="006FC0"/>
          </w:rPr>
          <w:t>–</w:t>
        </w:r>
        <w:r w:rsidR="00A734AF">
          <w:rPr>
            <w:color w:val="006FC0"/>
            <w:spacing w:val="-9"/>
          </w:rPr>
          <w:t xml:space="preserve"> </w:t>
        </w:r>
        <w:r w:rsidR="00A734AF">
          <w:rPr>
            <w:color w:val="006FC0"/>
          </w:rPr>
          <w:t>Transfers</w:t>
        </w:r>
        <w:r w:rsidR="00A734AF">
          <w:rPr>
            <w:color w:val="006FC0"/>
            <w:spacing w:val="-17"/>
          </w:rPr>
          <w:t xml:space="preserve"> </w:t>
        </w:r>
        <w:r w:rsidR="00A734AF">
          <w:rPr>
            <w:color w:val="006FC0"/>
          </w:rPr>
          <w:t>to</w:t>
        </w:r>
        <w:r w:rsidR="00A734AF">
          <w:rPr>
            <w:color w:val="006FC0"/>
            <w:spacing w:val="-11"/>
          </w:rPr>
          <w:t xml:space="preserve"> </w:t>
        </w:r>
        <w:r w:rsidR="00A734AF">
          <w:rPr>
            <w:color w:val="006FC0"/>
            <w:spacing w:val="-2"/>
          </w:rPr>
          <w:t>PBGC)</w:t>
        </w:r>
        <w:r w:rsidR="00A734AF">
          <w:rPr>
            <w:color w:val="006FC0"/>
          </w:rPr>
          <w:tab/>
        </w:r>
        <w:r w:rsidR="00AC72D5">
          <w:rPr>
            <w:color w:val="006FC0"/>
            <w:spacing w:val="-5"/>
          </w:rPr>
          <w:t>1</w:t>
        </w:r>
      </w:hyperlink>
      <w:r w:rsidR="00CC7EC1">
        <w:rPr>
          <w:color w:val="006FC0"/>
          <w:spacing w:val="-5"/>
        </w:rPr>
        <w:t>6</w:t>
      </w:r>
    </w:p>
    <w:p w:rsidR="001F3511" w:rsidP="00955823" w14:paraId="629CA5B4" w14:textId="77777777">
      <w:pPr>
        <w:pStyle w:val="Heading1"/>
        <w:spacing w:before="117" w:after="120"/>
        <w:ind w:left="109"/>
      </w:pPr>
      <w:r>
        <w:rPr>
          <w:color w:val="006FC0"/>
          <w:spacing w:val="-2"/>
        </w:rPr>
        <w:t>Appendices</w:t>
      </w:r>
    </w:p>
    <w:p w:rsidR="001F3511" w:rsidP="00955823" w14:paraId="629CA5B5" w14:textId="29070AFD">
      <w:pPr>
        <w:pStyle w:val="Heading1"/>
        <w:numPr>
          <w:ilvl w:val="0"/>
          <w:numId w:val="14"/>
        </w:numPr>
        <w:tabs>
          <w:tab w:val="left" w:pos="829"/>
          <w:tab w:val="left" w:pos="830"/>
          <w:tab w:val="right" w:leader="dot" w:pos="9637"/>
        </w:tabs>
        <w:spacing w:before="119" w:after="120"/>
        <w:ind w:left="829" w:hanging="361"/>
      </w:pPr>
      <w:hyperlink w:anchor="_bookmark6" w:history="1">
        <w:bookmarkStart w:id="9" w:name="_Appendix_1_–_Defined_Terms_15"/>
        <w:bookmarkEnd w:id="9"/>
        <w:r w:rsidR="00A734AF">
          <w:rPr>
            <w:color w:val="006FC0"/>
          </w:rPr>
          <w:t>Appendix</w:t>
        </w:r>
        <w:r w:rsidR="00A734AF">
          <w:rPr>
            <w:color w:val="006FC0"/>
            <w:spacing w:val="-7"/>
          </w:rPr>
          <w:t xml:space="preserve"> </w:t>
        </w:r>
        <w:r w:rsidR="00A734AF">
          <w:rPr>
            <w:color w:val="006FC0"/>
          </w:rPr>
          <w:t>1</w:t>
        </w:r>
        <w:r w:rsidR="00A734AF">
          <w:rPr>
            <w:color w:val="006FC0"/>
            <w:spacing w:val="-7"/>
          </w:rPr>
          <w:t xml:space="preserve"> </w:t>
        </w:r>
        <w:r w:rsidR="00A734AF">
          <w:rPr>
            <w:color w:val="006FC0"/>
          </w:rPr>
          <w:t>–</w:t>
        </w:r>
        <w:r w:rsidR="00A734AF">
          <w:rPr>
            <w:color w:val="006FC0"/>
            <w:spacing w:val="-11"/>
          </w:rPr>
          <w:t xml:space="preserve"> </w:t>
        </w:r>
        <w:r w:rsidR="00A734AF">
          <w:rPr>
            <w:color w:val="006FC0"/>
          </w:rPr>
          <w:t>Defined</w:t>
        </w:r>
        <w:r w:rsidR="00A734AF">
          <w:rPr>
            <w:color w:val="006FC0"/>
            <w:spacing w:val="-8"/>
          </w:rPr>
          <w:t xml:space="preserve"> </w:t>
        </w:r>
        <w:r w:rsidR="00A734AF">
          <w:rPr>
            <w:color w:val="006FC0"/>
            <w:spacing w:val="-4"/>
          </w:rPr>
          <w:t>Terms</w:t>
        </w:r>
        <w:r w:rsidR="00A734AF">
          <w:rPr>
            <w:color w:val="006FC0"/>
          </w:rPr>
          <w:tab/>
        </w:r>
      </w:hyperlink>
      <w:r w:rsidR="00AE572E">
        <w:rPr>
          <w:color w:val="006FC0"/>
          <w:spacing w:val="-5"/>
        </w:rPr>
        <w:t>21</w:t>
      </w:r>
    </w:p>
    <w:p w:rsidR="001F3511" w:rsidP="00955823" w14:paraId="629CA5B6" w14:textId="6665A7E5">
      <w:pPr>
        <w:pStyle w:val="Heading1"/>
        <w:numPr>
          <w:ilvl w:val="0"/>
          <w:numId w:val="14"/>
        </w:numPr>
        <w:tabs>
          <w:tab w:val="left" w:pos="829"/>
          <w:tab w:val="left" w:pos="830"/>
          <w:tab w:val="right" w:leader="dot" w:pos="9656"/>
        </w:tabs>
        <w:spacing w:before="121" w:after="120"/>
        <w:ind w:left="829" w:hanging="361"/>
      </w:pPr>
      <w:hyperlink w:anchor="_bookmark7" w:history="1">
        <w:bookmarkStart w:id="10" w:name="_Appendix_2_–_Diligent_Search_Requireme"/>
        <w:bookmarkEnd w:id="10"/>
        <w:r w:rsidR="00A734AF">
          <w:rPr>
            <w:color w:val="006FC0"/>
          </w:rPr>
          <w:t>Appendix</w:t>
        </w:r>
        <w:r w:rsidR="00A734AF">
          <w:rPr>
            <w:color w:val="006FC0"/>
            <w:spacing w:val="-8"/>
          </w:rPr>
          <w:t xml:space="preserve"> </w:t>
        </w:r>
        <w:r w:rsidR="00A734AF">
          <w:rPr>
            <w:color w:val="006FC0"/>
          </w:rPr>
          <w:t>2</w:t>
        </w:r>
        <w:r w:rsidR="00A734AF">
          <w:rPr>
            <w:color w:val="006FC0"/>
            <w:spacing w:val="-7"/>
          </w:rPr>
          <w:t xml:space="preserve"> </w:t>
        </w:r>
        <w:r w:rsidR="00A734AF">
          <w:rPr>
            <w:color w:val="006FC0"/>
          </w:rPr>
          <w:t>–</w:t>
        </w:r>
        <w:r w:rsidR="00A734AF">
          <w:rPr>
            <w:color w:val="006FC0"/>
            <w:spacing w:val="-6"/>
          </w:rPr>
          <w:t xml:space="preserve"> </w:t>
        </w:r>
        <w:r w:rsidR="00A734AF">
          <w:rPr>
            <w:color w:val="006FC0"/>
          </w:rPr>
          <w:t>Diligent</w:t>
        </w:r>
        <w:r w:rsidR="00A734AF">
          <w:rPr>
            <w:color w:val="006FC0"/>
            <w:spacing w:val="-12"/>
          </w:rPr>
          <w:t xml:space="preserve"> </w:t>
        </w:r>
        <w:r w:rsidR="00A734AF">
          <w:rPr>
            <w:color w:val="006FC0"/>
          </w:rPr>
          <w:t>Search</w:t>
        </w:r>
        <w:r w:rsidR="00A734AF">
          <w:rPr>
            <w:color w:val="006FC0"/>
            <w:spacing w:val="-11"/>
          </w:rPr>
          <w:t xml:space="preserve"> </w:t>
        </w:r>
        <w:r w:rsidR="00A734AF">
          <w:rPr>
            <w:color w:val="006FC0"/>
            <w:spacing w:val="-2"/>
          </w:rPr>
          <w:t>Requirement</w:t>
        </w:r>
        <w:r w:rsidR="00A734AF">
          <w:rPr>
            <w:color w:val="006FC0"/>
          </w:rPr>
          <w:tab/>
        </w:r>
      </w:hyperlink>
      <w:r w:rsidR="00AE572E">
        <w:rPr>
          <w:color w:val="006FC0"/>
          <w:spacing w:val="-5"/>
        </w:rPr>
        <w:t>23</w:t>
      </w:r>
    </w:p>
    <w:p w:rsidR="001F3511" w:rsidP="00955823" w14:paraId="629CA5B7" w14:textId="136553E6">
      <w:pPr>
        <w:pStyle w:val="Heading1"/>
        <w:numPr>
          <w:ilvl w:val="0"/>
          <w:numId w:val="14"/>
        </w:numPr>
        <w:tabs>
          <w:tab w:val="left" w:pos="829"/>
          <w:tab w:val="left" w:pos="830"/>
          <w:tab w:val="right" w:leader="dot" w:pos="9656"/>
        </w:tabs>
        <w:spacing w:before="119" w:after="120"/>
        <w:ind w:left="829" w:hanging="361"/>
      </w:pPr>
      <w:hyperlink w:anchor="_bookmark8" w:history="1">
        <w:bookmarkStart w:id="11" w:name="_Appendix_3_–_Accumulating_Back_Payment"/>
        <w:bookmarkEnd w:id="11"/>
        <w:r w:rsidR="00A734AF">
          <w:rPr>
            <w:color w:val="006FC0"/>
          </w:rPr>
          <w:t>Appendix</w:t>
        </w:r>
        <w:r w:rsidR="00A734AF">
          <w:rPr>
            <w:color w:val="006FC0"/>
            <w:spacing w:val="-8"/>
          </w:rPr>
          <w:t xml:space="preserve"> </w:t>
        </w:r>
        <w:r w:rsidR="00A734AF">
          <w:rPr>
            <w:color w:val="006FC0"/>
          </w:rPr>
          <w:t>3</w:t>
        </w:r>
        <w:r w:rsidR="00A734AF">
          <w:rPr>
            <w:color w:val="006FC0"/>
            <w:spacing w:val="-9"/>
          </w:rPr>
          <w:t xml:space="preserve"> </w:t>
        </w:r>
        <w:r w:rsidR="00A734AF">
          <w:rPr>
            <w:color w:val="006FC0"/>
          </w:rPr>
          <w:t>–</w:t>
        </w:r>
        <w:r w:rsidR="00A734AF">
          <w:rPr>
            <w:color w:val="006FC0"/>
            <w:spacing w:val="-7"/>
          </w:rPr>
          <w:t xml:space="preserve"> </w:t>
        </w:r>
        <w:r w:rsidR="00A734AF">
          <w:rPr>
            <w:color w:val="006FC0"/>
          </w:rPr>
          <w:t>Accumulating</w:t>
        </w:r>
        <w:r w:rsidR="00A734AF">
          <w:rPr>
            <w:color w:val="006FC0"/>
            <w:spacing w:val="-12"/>
          </w:rPr>
          <w:t xml:space="preserve"> </w:t>
        </w:r>
        <w:r w:rsidR="00A734AF">
          <w:rPr>
            <w:color w:val="006FC0"/>
          </w:rPr>
          <w:t>Back</w:t>
        </w:r>
        <w:r w:rsidR="00A734AF">
          <w:rPr>
            <w:color w:val="006FC0"/>
            <w:spacing w:val="-9"/>
          </w:rPr>
          <w:t xml:space="preserve"> </w:t>
        </w:r>
        <w:r w:rsidR="00A734AF">
          <w:rPr>
            <w:color w:val="006FC0"/>
            <w:spacing w:val="-2"/>
          </w:rPr>
          <w:t>Payments</w:t>
        </w:r>
        <w:r w:rsidR="00A734AF">
          <w:rPr>
            <w:color w:val="006FC0"/>
          </w:rPr>
          <w:tab/>
        </w:r>
      </w:hyperlink>
      <w:r w:rsidR="00B84139">
        <w:rPr>
          <w:color w:val="006FC0"/>
          <w:spacing w:val="-5"/>
        </w:rPr>
        <w:t>25</w:t>
      </w:r>
    </w:p>
    <w:p w:rsidR="001F3511" w:rsidRPr="00193271" w:rsidP="00955823" w14:paraId="629CA5B8" w14:textId="7175F03E">
      <w:pPr>
        <w:pStyle w:val="Heading1"/>
        <w:numPr>
          <w:ilvl w:val="0"/>
          <w:numId w:val="14"/>
        </w:numPr>
        <w:tabs>
          <w:tab w:val="left" w:pos="829"/>
          <w:tab w:val="left" w:pos="830"/>
          <w:tab w:val="right" w:leader="dot" w:pos="9665"/>
        </w:tabs>
        <w:spacing w:before="121" w:after="120"/>
        <w:ind w:left="829" w:hanging="361"/>
      </w:pPr>
      <w:hyperlink w:anchor="_bookmark9" w:history="1">
        <w:bookmarkStart w:id="12" w:name="_Appendix_4_–_PBGC_Contact_Information_"/>
        <w:bookmarkEnd w:id="12"/>
        <w:r w:rsidRPr="00193271" w:rsidR="00A734AF">
          <w:rPr>
            <w:color w:val="006FC0"/>
          </w:rPr>
          <w:t>Appendix</w:t>
        </w:r>
        <w:r w:rsidRPr="00193271" w:rsidR="00A734AF">
          <w:rPr>
            <w:color w:val="006FC0"/>
            <w:spacing w:val="-8"/>
          </w:rPr>
          <w:t xml:space="preserve"> </w:t>
        </w:r>
        <w:r w:rsidRPr="00193271" w:rsidR="00A734AF">
          <w:rPr>
            <w:color w:val="006FC0"/>
          </w:rPr>
          <w:t>4</w:t>
        </w:r>
        <w:r w:rsidRPr="00193271" w:rsidR="00A734AF">
          <w:rPr>
            <w:color w:val="006FC0"/>
            <w:spacing w:val="-7"/>
          </w:rPr>
          <w:t xml:space="preserve"> </w:t>
        </w:r>
        <w:r w:rsidRPr="00193271" w:rsidR="00A734AF">
          <w:rPr>
            <w:color w:val="006FC0"/>
          </w:rPr>
          <w:t>–</w:t>
        </w:r>
        <w:r w:rsidRPr="00193271" w:rsidR="00A734AF">
          <w:rPr>
            <w:color w:val="006FC0"/>
            <w:spacing w:val="-6"/>
          </w:rPr>
          <w:t xml:space="preserve"> </w:t>
        </w:r>
        <w:r w:rsidRPr="00193271" w:rsidR="00193271">
          <w:rPr>
            <w:color w:val="006FC0"/>
            <w:spacing w:val="-6"/>
          </w:rPr>
          <w:t>Common Filing Errors</w:t>
        </w:r>
        <w:r w:rsidRPr="00193271" w:rsidR="00A734AF">
          <w:rPr>
            <w:color w:val="006FC0"/>
          </w:rPr>
          <w:tab/>
        </w:r>
        <w:r w:rsidRPr="00193271" w:rsidR="00AC72D5">
          <w:rPr>
            <w:color w:val="006FC0"/>
            <w:spacing w:val="-5"/>
          </w:rPr>
          <w:t>2</w:t>
        </w:r>
      </w:hyperlink>
      <w:r w:rsidR="00B84139">
        <w:rPr>
          <w:color w:val="006FC0"/>
          <w:spacing w:val="-5"/>
        </w:rPr>
        <w:t>6</w:t>
      </w:r>
    </w:p>
    <w:p w:rsidR="001F3511" w:rsidP="00955823" w14:paraId="629CA5B9" w14:textId="74D113BD">
      <w:pPr>
        <w:pStyle w:val="Heading1"/>
        <w:numPr>
          <w:ilvl w:val="0"/>
          <w:numId w:val="14"/>
        </w:numPr>
        <w:tabs>
          <w:tab w:val="left" w:pos="829"/>
          <w:tab w:val="left" w:pos="830"/>
          <w:tab w:val="right" w:leader="dot" w:pos="9652"/>
        </w:tabs>
        <w:spacing w:before="118" w:after="120"/>
        <w:ind w:left="829" w:hanging="361"/>
      </w:pPr>
      <w:hyperlink w:anchor="_bookmark10" w:history="1">
        <w:bookmarkStart w:id="13" w:name="_Appendix_5_–_Paperwork_Reduction_Act_N"/>
        <w:bookmarkEnd w:id="13"/>
        <w:r w:rsidR="00A734AF">
          <w:rPr>
            <w:color w:val="006FC0"/>
          </w:rPr>
          <w:t>Appendix</w:t>
        </w:r>
        <w:r w:rsidR="00A734AF">
          <w:rPr>
            <w:color w:val="006FC0"/>
            <w:spacing w:val="-11"/>
          </w:rPr>
          <w:t xml:space="preserve"> </w:t>
        </w:r>
        <w:r w:rsidR="00A734AF">
          <w:rPr>
            <w:color w:val="006FC0"/>
          </w:rPr>
          <w:t>5</w:t>
        </w:r>
        <w:r w:rsidR="00A734AF">
          <w:rPr>
            <w:color w:val="006FC0"/>
            <w:spacing w:val="-8"/>
          </w:rPr>
          <w:t xml:space="preserve"> </w:t>
        </w:r>
        <w:r w:rsidR="00A734AF">
          <w:rPr>
            <w:color w:val="006FC0"/>
          </w:rPr>
          <w:t>–</w:t>
        </w:r>
        <w:r w:rsidR="00A734AF">
          <w:rPr>
            <w:color w:val="006FC0"/>
            <w:spacing w:val="-7"/>
          </w:rPr>
          <w:t xml:space="preserve"> </w:t>
        </w:r>
        <w:r w:rsidR="00A734AF">
          <w:rPr>
            <w:color w:val="006FC0"/>
          </w:rPr>
          <w:t>Paperwork</w:t>
        </w:r>
        <w:r w:rsidR="00A734AF">
          <w:rPr>
            <w:color w:val="006FC0"/>
            <w:spacing w:val="-8"/>
          </w:rPr>
          <w:t xml:space="preserve"> </w:t>
        </w:r>
        <w:r w:rsidR="00A734AF">
          <w:rPr>
            <w:color w:val="006FC0"/>
          </w:rPr>
          <w:t>Reduction</w:t>
        </w:r>
        <w:r w:rsidR="00A734AF">
          <w:rPr>
            <w:color w:val="006FC0"/>
            <w:spacing w:val="-13"/>
          </w:rPr>
          <w:t xml:space="preserve"> </w:t>
        </w:r>
        <w:r w:rsidR="00A734AF">
          <w:rPr>
            <w:color w:val="006FC0"/>
          </w:rPr>
          <w:t>Act</w:t>
        </w:r>
        <w:r w:rsidR="00A734AF">
          <w:rPr>
            <w:color w:val="006FC0"/>
            <w:spacing w:val="-10"/>
          </w:rPr>
          <w:t xml:space="preserve"> </w:t>
        </w:r>
        <w:r w:rsidR="00A734AF">
          <w:rPr>
            <w:color w:val="006FC0"/>
            <w:spacing w:val="-2"/>
          </w:rPr>
          <w:t>Notice</w:t>
        </w:r>
        <w:r w:rsidR="00A734AF">
          <w:rPr>
            <w:color w:val="006FC0"/>
          </w:rPr>
          <w:tab/>
        </w:r>
        <w:r w:rsidR="00AC72D5">
          <w:rPr>
            <w:color w:val="006FC0"/>
            <w:spacing w:val="-5"/>
          </w:rPr>
          <w:t>2</w:t>
        </w:r>
      </w:hyperlink>
      <w:r w:rsidR="00B84139">
        <w:rPr>
          <w:color w:val="006FC0"/>
          <w:spacing w:val="-5"/>
        </w:rPr>
        <w:t>7</w:t>
      </w:r>
    </w:p>
    <w:p w:rsidR="001F3511" w:rsidP="00955823" w14:paraId="7D030143" w14:textId="77777777">
      <w:pPr>
        <w:spacing w:after="120"/>
      </w:pPr>
    </w:p>
    <w:p w:rsidR="001649F6" w:rsidP="00955823" w14:paraId="51083F0B" w14:textId="77777777">
      <w:pPr>
        <w:spacing w:after="120"/>
      </w:pPr>
    </w:p>
    <w:p w:rsidR="001649F6" w:rsidRPr="001649F6" w:rsidP="00955823" w14:paraId="629CA5BA" w14:textId="0AD2E654">
      <w:pPr>
        <w:spacing w:after="120"/>
        <w:rPr>
          <w:color w:val="FF0000"/>
        </w:rPr>
        <w:sectPr w:rsidSect="00BC0041">
          <w:footerReference w:type="default" r:id="rId23"/>
          <w:pgSz w:w="12240" w:h="15840"/>
          <w:pgMar w:top="1400" w:right="1080" w:bottom="1260" w:left="1240" w:header="0" w:footer="1073" w:gutter="0"/>
          <w:cols w:space="720"/>
        </w:sectPr>
      </w:pPr>
    </w:p>
    <w:p w:rsidR="001F3511" w:rsidP="00955823" w14:paraId="629CA5BB" w14:textId="77777777">
      <w:pPr>
        <w:pStyle w:val="Heading1"/>
        <w:spacing w:before="46" w:after="120"/>
        <w:ind w:left="111"/>
      </w:pPr>
      <w:bookmarkStart w:id="14" w:name="Introduction"/>
      <w:bookmarkStart w:id="15" w:name="_bookmark0"/>
      <w:bookmarkEnd w:id="14"/>
      <w:bookmarkEnd w:id="15"/>
      <w:r>
        <w:rPr>
          <w:spacing w:val="-2"/>
        </w:rPr>
        <w:t>Introduction</w:t>
      </w:r>
    </w:p>
    <w:p w:rsidR="001F3511" w:rsidP="00955823" w14:paraId="629CA5BC" w14:textId="77777777">
      <w:pPr>
        <w:pStyle w:val="BodyText"/>
        <w:spacing w:before="99" w:after="120" w:line="276" w:lineRule="auto"/>
        <w:ind w:left="109" w:right="395"/>
      </w:pPr>
      <w:r>
        <w:rPr>
          <w:spacing w:val="-2"/>
        </w:rPr>
        <w:t>The</w:t>
      </w:r>
      <w:r>
        <w:rPr>
          <w:spacing w:val="-11"/>
        </w:rPr>
        <w:t xml:space="preserve"> </w:t>
      </w:r>
      <w:r>
        <w:rPr>
          <w:spacing w:val="-2"/>
        </w:rPr>
        <w:t>goal</w:t>
      </w:r>
      <w:r>
        <w:rPr>
          <w:spacing w:val="-10"/>
        </w:rPr>
        <w:t xml:space="preserve"> </w:t>
      </w:r>
      <w:r>
        <w:rPr>
          <w:spacing w:val="-2"/>
        </w:rPr>
        <w:t>of</w:t>
      </w:r>
      <w:r>
        <w:rPr>
          <w:spacing w:val="-11"/>
        </w:rPr>
        <w:t xml:space="preserve"> </w:t>
      </w:r>
      <w:r>
        <w:rPr>
          <w:spacing w:val="-2"/>
        </w:rPr>
        <w:t>PBGC’s</w:t>
      </w:r>
      <w:r>
        <w:rPr>
          <w:spacing w:val="-22"/>
        </w:rPr>
        <w:t xml:space="preserve"> </w:t>
      </w:r>
      <w:r>
        <w:rPr>
          <w:spacing w:val="-2"/>
        </w:rPr>
        <w:t>Missing</w:t>
      </w:r>
      <w:r>
        <w:rPr>
          <w:spacing w:val="-4"/>
        </w:rPr>
        <w:t xml:space="preserve"> </w:t>
      </w:r>
      <w:r>
        <w:rPr>
          <w:spacing w:val="-2"/>
        </w:rPr>
        <w:t>Participants</w:t>
      </w:r>
      <w:r>
        <w:rPr>
          <w:spacing w:val="-3"/>
        </w:rPr>
        <w:t xml:space="preserve"> </w:t>
      </w:r>
      <w:r>
        <w:rPr>
          <w:spacing w:val="-2"/>
        </w:rPr>
        <w:t>Program</w:t>
      </w:r>
      <w:r>
        <w:rPr>
          <w:spacing w:val="-5"/>
        </w:rPr>
        <w:t xml:space="preserve"> </w:t>
      </w:r>
      <w:r>
        <w:rPr>
          <w:spacing w:val="-2"/>
        </w:rPr>
        <w:t>is</w:t>
      </w:r>
      <w:r>
        <w:rPr>
          <w:spacing w:val="-5"/>
        </w:rPr>
        <w:t xml:space="preserve"> </w:t>
      </w:r>
      <w:r>
        <w:rPr>
          <w:spacing w:val="-2"/>
        </w:rPr>
        <w:t>to</w:t>
      </w:r>
      <w:r>
        <w:rPr>
          <w:spacing w:val="-3"/>
        </w:rPr>
        <w:t xml:space="preserve"> </w:t>
      </w:r>
      <w:r>
        <w:rPr>
          <w:spacing w:val="-2"/>
        </w:rPr>
        <w:t>connect</w:t>
      </w:r>
      <w:r>
        <w:rPr>
          <w:spacing w:val="-4"/>
        </w:rPr>
        <w:t xml:space="preserve"> </w:t>
      </w:r>
      <w:r>
        <w:rPr>
          <w:spacing w:val="-2"/>
        </w:rPr>
        <w:t>missing</w:t>
      </w:r>
      <w:r>
        <w:rPr>
          <w:spacing w:val="-5"/>
        </w:rPr>
        <w:t xml:space="preserve"> </w:t>
      </w:r>
      <w:r>
        <w:rPr>
          <w:spacing w:val="-2"/>
        </w:rPr>
        <w:t>participants</w:t>
      </w:r>
      <w:r>
        <w:rPr>
          <w:spacing w:val="-22"/>
        </w:rPr>
        <w:t xml:space="preserve"> </w:t>
      </w:r>
      <w:r>
        <w:rPr>
          <w:spacing w:val="-2"/>
        </w:rPr>
        <w:t>with</w:t>
      </w:r>
      <w:r>
        <w:rPr>
          <w:spacing w:val="-4"/>
        </w:rPr>
        <w:t xml:space="preserve"> </w:t>
      </w:r>
      <w:r>
        <w:rPr>
          <w:spacing w:val="-2"/>
        </w:rPr>
        <w:t>their</w:t>
      </w:r>
      <w:r>
        <w:rPr>
          <w:spacing w:val="-5"/>
        </w:rPr>
        <w:t xml:space="preserve"> </w:t>
      </w:r>
      <w:r>
        <w:rPr>
          <w:spacing w:val="-2"/>
        </w:rPr>
        <w:t>benefits</w:t>
      </w:r>
      <w:r>
        <w:rPr>
          <w:spacing w:val="-5"/>
        </w:rPr>
        <w:t xml:space="preserve"> </w:t>
      </w:r>
      <w:r>
        <w:rPr>
          <w:spacing w:val="-2"/>
        </w:rPr>
        <w:t xml:space="preserve">from </w:t>
      </w:r>
      <w:r>
        <w:t>plans</w:t>
      </w:r>
      <w:r>
        <w:rPr>
          <w:spacing w:val="-11"/>
        </w:rPr>
        <w:t xml:space="preserve"> </w:t>
      </w:r>
      <w:r>
        <w:t>that</w:t>
      </w:r>
      <w:r>
        <w:rPr>
          <w:spacing w:val="-10"/>
        </w:rPr>
        <w:t xml:space="preserve"> </w:t>
      </w:r>
      <w:r>
        <w:t>terminated</w:t>
      </w:r>
      <w:r>
        <w:rPr>
          <w:spacing w:val="-12"/>
        </w:rPr>
        <w:t xml:space="preserve"> </w:t>
      </w:r>
      <w:r>
        <w:t>and</w:t>
      </w:r>
      <w:r>
        <w:rPr>
          <w:spacing w:val="-10"/>
        </w:rPr>
        <w:t xml:space="preserve"> </w:t>
      </w:r>
      <w:r>
        <w:t>closed</w:t>
      </w:r>
      <w:r>
        <w:rPr>
          <w:spacing w:val="-11"/>
        </w:rPr>
        <w:t xml:space="preserve"> </w:t>
      </w:r>
      <w:r>
        <w:t>out.</w:t>
      </w:r>
      <w:r>
        <w:rPr>
          <w:spacing w:val="-4"/>
        </w:rPr>
        <w:t xml:space="preserve"> </w:t>
      </w:r>
      <w:r>
        <w:t>PBGC</w:t>
      </w:r>
      <w:r>
        <w:rPr>
          <w:spacing w:val="-13"/>
        </w:rPr>
        <w:t xml:space="preserve"> </w:t>
      </w:r>
      <w:r>
        <w:t>does</w:t>
      </w:r>
      <w:r>
        <w:rPr>
          <w:spacing w:val="-13"/>
        </w:rPr>
        <w:t xml:space="preserve"> </w:t>
      </w:r>
      <w:r>
        <w:t>this</w:t>
      </w:r>
      <w:r>
        <w:rPr>
          <w:spacing w:val="-13"/>
        </w:rPr>
        <w:t xml:space="preserve"> </w:t>
      </w:r>
      <w:r>
        <w:t>by</w:t>
      </w:r>
      <w:r>
        <w:rPr>
          <w:spacing w:val="-5"/>
        </w:rPr>
        <w:t xml:space="preserve"> </w:t>
      </w:r>
      <w:r>
        <w:t>searching</w:t>
      </w:r>
      <w:r>
        <w:rPr>
          <w:spacing w:val="-5"/>
        </w:rPr>
        <w:t xml:space="preserve"> </w:t>
      </w:r>
      <w:r>
        <w:t>for</w:t>
      </w:r>
      <w:r>
        <w:rPr>
          <w:spacing w:val="-5"/>
        </w:rPr>
        <w:t xml:space="preserve"> </w:t>
      </w:r>
      <w:r>
        <w:t>participants</w:t>
      </w:r>
      <w:r>
        <w:rPr>
          <w:spacing w:val="-5"/>
        </w:rPr>
        <w:t xml:space="preserve"> </w:t>
      </w:r>
      <w:r>
        <w:t>and</w:t>
      </w:r>
      <w:r>
        <w:rPr>
          <w:spacing w:val="-5"/>
        </w:rPr>
        <w:t xml:space="preserve"> </w:t>
      </w:r>
      <w:r>
        <w:t>beneficiaries</w:t>
      </w:r>
      <w:r>
        <w:rPr>
          <w:spacing w:val="-4"/>
        </w:rPr>
        <w:t xml:space="preserve"> </w:t>
      </w:r>
      <w:r>
        <w:t>who could not be located when their plans ended and paying their benefits when found, or, where the plan purchases an annuity from an insurance company for the missing participant, by providing contact information for the applicable insurer to the found participant or beneficiary.</w:t>
      </w:r>
    </w:p>
    <w:p w:rsidR="001F3511" w:rsidP="00955823" w14:paraId="629CA5BE" w14:textId="71015C60">
      <w:pPr>
        <w:pStyle w:val="BodyText"/>
        <w:spacing w:before="1" w:after="120"/>
        <w:ind w:left="109" w:right="395"/>
      </w:pPr>
      <w:r>
        <w:t>The</w:t>
      </w:r>
      <w:r>
        <w:rPr>
          <w:spacing w:val="-3"/>
        </w:rPr>
        <w:t xml:space="preserve"> </w:t>
      </w:r>
      <w:r>
        <w:t>program</w:t>
      </w:r>
      <w:r>
        <w:rPr>
          <w:spacing w:val="-3"/>
        </w:rPr>
        <w:t xml:space="preserve"> </w:t>
      </w:r>
      <w:r>
        <w:t>cover</w:t>
      </w:r>
      <w:r w:rsidR="00FE4658">
        <w:t>s</w:t>
      </w:r>
      <w:r>
        <w:rPr>
          <w:spacing w:val="-4"/>
        </w:rPr>
        <w:t xml:space="preserve"> </w:t>
      </w:r>
      <w:r>
        <w:t>PBGC-insured</w:t>
      </w:r>
      <w:r>
        <w:rPr>
          <w:spacing w:val="-3"/>
        </w:rPr>
        <w:t xml:space="preserve"> </w:t>
      </w:r>
      <w:r>
        <w:t>single-employer</w:t>
      </w:r>
      <w:r>
        <w:rPr>
          <w:spacing w:val="-4"/>
        </w:rPr>
        <w:t xml:space="preserve"> </w:t>
      </w:r>
      <w:r>
        <w:t>defined</w:t>
      </w:r>
      <w:r>
        <w:rPr>
          <w:spacing w:val="-3"/>
        </w:rPr>
        <w:t xml:space="preserve"> </w:t>
      </w:r>
      <w:r>
        <w:t>benefit</w:t>
      </w:r>
      <w:r>
        <w:rPr>
          <w:spacing w:val="-3"/>
        </w:rPr>
        <w:t xml:space="preserve"> </w:t>
      </w:r>
      <w:r>
        <w:t>(DB) plans terminated in a standard termination or in a sufficient distress termination (where the plan was sufficient for all guaranteed benefits)</w:t>
      </w:r>
      <w:r w:rsidR="00FE4658">
        <w:t xml:space="preserve"> and other </w:t>
      </w:r>
      <w:r>
        <w:t>types of terminated retirement plans, including multiemployer</w:t>
      </w:r>
      <w:r w:rsidR="00DF48A7">
        <w:t xml:space="preserve"> DB</w:t>
      </w:r>
      <w:r>
        <w:t xml:space="preserve"> plans</w:t>
      </w:r>
      <w:r w:rsidR="00DF48A7">
        <w:t>,</w:t>
      </w:r>
      <w:r>
        <w:t xml:space="preserve"> </w:t>
      </w:r>
      <w:r w:rsidR="00133412">
        <w:t xml:space="preserve">small </w:t>
      </w:r>
      <w:r>
        <w:t>professional service</w:t>
      </w:r>
      <w:r w:rsidR="00133412">
        <w:t xml:space="preserve"> DB plans, and</w:t>
      </w:r>
      <w:r>
        <w:t xml:space="preserve"> </w:t>
      </w:r>
      <w:r w:rsidR="00A734AF">
        <w:t>defined contribution plans.</w:t>
      </w:r>
    </w:p>
    <w:p w:rsidR="00FE4658" w:rsidP="00955823" w14:paraId="731425E0" w14:textId="524A6468">
      <w:pPr>
        <w:pStyle w:val="BodyText"/>
        <w:spacing w:before="121" w:after="120"/>
        <w:ind w:left="111" w:right="331" w:hanging="1"/>
      </w:pPr>
      <w:r>
        <w:t>Although</w:t>
      </w:r>
      <w:r>
        <w:rPr>
          <w:spacing w:val="-6"/>
        </w:rPr>
        <w:t xml:space="preserve"> </w:t>
      </w:r>
      <w:r>
        <w:t>the</w:t>
      </w:r>
      <w:r>
        <w:rPr>
          <w:spacing w:val="-7"/>
        </w:rPr>
        <w:t xml:space="preserve"> </w:t>
      </w:r>
      <w:r>
        <w:t>Missing</w:t>
      </w:r>
      <w:r>
        <w:rPr>
          <w:spacing w:val="-8"/>
        </w:rPr>
        <w:t xml:space="preserve"> </w:t>
      </w:r>
      <w:r>
        <w:t>Participants</w:t>
      </w:r>
      <w:r>
        <w:rPr>
          <w:spacing w:val="-5"/>
        </w:rPr>
        <w:t xml:space="preserve"> </w:t>
      </w:r>
      <w:r>
        <w:t>Program</w:t>
      </w:r>
      <w:r>
        <w:rPr>
          <w:spacing w:val="-6"/>
        </w:rPr>
        <w:t xml:space="preserve"> </w:t>
      </w:r>
      <w:r>
        <w:t>is</w:t>
      </w:r>
      <w:r>
        <w:rPr>
          <w:spacing w:val="-7"/>
        </w:rPr>
        <w:t xml:space="preserve"> </w:t>
      </w:r>
      <w:r w:rsidR="00F07E03">
        <w:rPr>
          <w:spacing w:val="-7"/>
        </w:rPr>
        <w:t>voluntary</w:t>
      </w:r>
      <w:r>
        <w:rPr>
          <w:spacing w:val="-9"/>
        </w:rPr>
        <w:t xml:space="preserve"> </w:t>
      </w:r>
      <w:r>
        <w:t>for some eligible retirement plans, submission</w:t>
      </w:r>
      <w:r>
        <w:rPr>
          <w:spacing w:val="-4"/>
        </w:rPr>
        <w:t xml:space="preserve"> </w:t>
      </w:r>
      <w:r>
        <w:t>of</w:t>
      </w:r>
      <w:r>
        <w:rPr>
          <w:spacing w:val="-4"/>
        </w:rPr>
        <w:t xml:space="preserve"> </w:t>
      </w:r>
      <w:r>
        <w:t>information</w:t>
      </w:r>
      <w:r>
        <w:rPr>
          <w:spacing w:val="-3"/>
        </w:rPr>
        <w:t xml:space="preserve"> </w:t>
      </w:r>
      <w:r>
        <w:t>and/or</w:t>
      </w:r>
      <w:r>
        <w:rPr>
          <w:spacing w:val="-4"/>
        </w:rPr>
        <w:t xml:space="preserve"> </w:t>
      </w:r>
      <w:r>
        <w:t>benefits</w:t>
      </w:r>
      <w:r>
        <w:rPr>
          <w:spacing w:val="-4"/>
        </w:rPr>
        <w:t xml:space="preserve"> </w:t>
      </w:r>
      <w:r>
        <w:t>for</w:t>
      </w:r>
      <w:r>
        <w:rPr>
          <w:spacing w:val="-4"/>
        </w:rPr>
        <w:t xml:space="preserve"> </w:t>
      </w:r>
      <w:r>
        <w:t>a</w:t>
      </w:r>
      <w:r>
        <w:rPr>
          <w:spacing w:val="-4"/>
        </w:rPr>
        <w:t xml:space="preserve"> m</w:t>
      </w:r>
      <w:r>
        <w:t>issing</w:t>
      </w:r>
      <w:r>
        <w:rPr>
          <w:spacing w:val="-4"/>
        </w:rPr>
        <w:t xml:space="preserve"> p</w:t>
      </w:r>
      <w:r>
        <w:t>articipant</w:t>
      </w:r>
      <w:r>
        <w:rPr>
          <w:spacing w:val="-4"/>
        </w:rPr>
        <w:t xml:space="preserve"> </w:t>
      </w:r>
      <w:r>
        <w:t>in</w:t>
      </w:r>
      <w:r>
        <w:rPr>
          <w:spacing w:val="-3"/>
        </w:rPr>
        <w:t xml:space="preserve"> </w:t>
      </w:r>
      <w:r>
        <w:t>a</w:t>
      </w:r>
      <w:r>
        <w:rPr>
          <w:spacing w:val="-4"/>
        </w:rPr>
        <w:t xml:space="preserve"> </w:t>
      </w:r>
      <w:r>
        <w:t>terminated</w:t>
      </w:r>
      <w:r>
        <w:rPr>
          <w:spacing w:val="-4"/>
        </w:rPr>
        <w:t xml:space="preserve"> </w:t>
      </w:r>
      <w:r>
        <w:t>PBGC-insured</w:t>
      </w:r>
      <w:r>
        <w:rPr>
          <w:spacing w:val="-4"/>
        </w:rPr>
        <w:t xml:space="preserve"> </w:t>
      </w:r>
      <w:r>
        <w:t>single</w:t>
      </w:r>
      <w:r>
        <w:noBreakHyphen/>
        <w:t>employer DB plan is required by section 4050 of the Employee Retirement Income Security Act of 1974 (ERISA)</w:t>
      </w:r>
      <w:r w:rsidR="004E7CF6">
        <w:t xml:space="preserve"> and </w:t>
      </w:r>
      <w:hyperlink r:id="rId24" w:history="1">
        <w:r w:rsidRPr="004E7CF6" w:rsidR="004E7CF6">
          <w:rPr>
            <w:rStyle w:val="Hyperlink"/>
          </w:rPr>
          <w:t xml:space="preserve">PBGC’s Missing Participants Regulations </w:t>
        </w:r>
      </w:hyperlink>
      <w:r>
        <w:rPr>
          <w:rFonts w:ascii="Cambria" w:hAnsi="Cambria"/>
          <w:w w:val="99"/>
          <w:sz w:val="2"/>
        </w:rPr>
        <w:t xml:space="preserve"> </w:t>
      </w:r>
      <w:r>
        <w:t>(29 CFR Part 4050).</w:t>
      </w:r>
      <w:r w:rsidR="00DE666D">
        <w:t xml:space="preserve">  </w:t>
      </w:r>
      <w:r w:rsidRPr="00DE666D">
        <w:t xml:space="preserve">These </w:t>
      </w:r>
      <w:r w:rsidRPr="00DE666D">
        <w:rPr>
          <w:spacing w:val="-2"/>
        </w:rPr>
        <w:t>forms</w:t>
      </w:r>
      <w:r w:rsidRPr="00DE666D">
        <w:rPr>
          <w:spacing w:val="-6"/>
        </w:rPr>
        <w:t xml:space="preserve"> </w:t>
      </w:r>
      <w:r w:rsidRPr="00DE666D">
        <w:rPr>
          <w:spacing w:val="-2"/>
        </w:rPr>
        <w:t>and</w:t>
      </w:r>
      <w:r w:rsidRPr="00DE666D">
        <w:rPr>
          <w:spacing w:val="-10"/>
        </w:rPr>
        <w:t xml:space="preserve"> </w:t>
      </w:r>
      <w:r w:rsidRPr="00DE666D">
        <w:rPr>
          <w:spacing w:val="-2"/>
        </w:rPr>
        <w:t>instructions</w:t>
      </w:r>
      <w:r w:rsidRPr="00DE666D">
        <w:rPr>
          <w:spacing w:val="-7"/>
        </w:rPr>
        <w:t xml:space="preserve"> </w:t>
      </w:r>
      <w:r w:rsidRPr="00DE666D">
        <w:rPr>
          <w:spacing w:val="-2"/>
        </w:rPr>
        <w:t>apply</w:t>
      </w:r>
      <w:r w:rsidRPr="00DE666D">
        <w:rPr>
          <w:spacing w:val="-6"/>
        </w:rPr>
        <w:t xml:space="preserve"> </w:t>
      </w:r>
      <w:r w:rsidRPr="00DE666D">
        <w:rPr>
          <w:spacing w:val="-2"/>
        </w:rPr>
        <w:t>to</w:t>
      </w:r>
      <w:r w:rsidRPr="00DE666D">
        <w:rPr>
          <w:spacing w:val="-10"/>
        </w:rPr>
        <w:t xml:space="preserve"> such plan</w:t>
      </w:r>
      <w:r w:rsidRPr="00DE666D" w:rsidR="00DE666D">
        <w:rPr>
          <w:spacing w:val="-10"/>
        </w:rPr>
        <w:t>s</w:t>
      </w:r>
      <w:r w:rsidRPr="00DE666D">
        <w:rPr>
          <w:spacing w:val="-10"/>
        </w:rPr>
        <w:t xml:space="preserve"> </w:t>
      </w:r>
      <w:r w:rsidRPr="00DE666D" w:rsidR="00DE666D">
        <w:rPr>
          <w:spacing w:val="-10"/>
        </w:rPr>
        <w:t xml:space="preserve">unless the plan terminated before </w:t>
      </w:r>
      <w:r w:rsidRPr="00DE666D">
        <w:t>2018.</w:t>
      </w:r>
      <w:r>
        <w:rPr>
          <w:b/>
          <w:spacing w:val="40"/>
        </w:rPr>
        <w:t xml:space="preserve"> </w:t>
      </w:r>
      <w:r>
        <w:t xml:space="preserve">Instructions and forms for the other types of retirement plans covered by PBGC’s Missing Participants Program </w:t>
      </w:r>
      <w:r w:rsidR="00DE666D">
        <w:t xml:space="preserve">and for PBGC-covered DB plans that terminated before 2018 </w:t>
      </w:r>
      <w:r>
        <w:t xml:space="preserve">can be found on </w:t>
      </w:r>
      <w:hyperlink r:id="rId25">
        <w:r>
          <w:rPr>
            <w:color w:val="0000FF"/>
            <w:u w:val="single" w:color="0000FF"/>
          </w:rPr>
          <w:t>PBGC’s Missing Participants Program webpage</w:t>
        </w:r>
        <w:r>
          <w:t>.</w:t>
        </w:r>
      </w:hyperlink>
    </w:p>
    <w:p w:rsidR="001F3511" w:rsidP="00955823" w14:paraId="629CA5C2" w14:textId="77777777">
      <w:pPr>
        <w:pStyle w:val="BodyText"/>
        <w:spacing w:before="1" w:after="120"/>
        <w:rPr>
          <w:sz w:val="17"/>
        </w:rPr>
      </w:pPr>
    </w:p>
    <w:p w:rsidR="001F3511" w:rsidP="00955823" w14:paraId="629CA5C3" w14:textId="77777777">
      <w:pPr>
        <w:pStyle w:val="Heading1"/>
        <w:spacing w:before="56" w:after="120"/>
        <w:ind w:left="111"/>
      </w:pPr>
      <w:bookmarkStart w:id="16" w:name="Terminology"/>
      <w:bookmarkEnd w:id="16"/>
      <w:r>
        <w:rPr>
          <w:spacing w:val="-2"/>
        </w:rPr>
        <w:t>Terminology</w:t>
      </w:r>
    </w:p>
    <w:p w:rsidR="001F3511" w:rsidP="00955823" w14:paraId="629CA5C4" w14:textId="77777777">
      <w:pPr>
        <w:pStyle w:val="BodyText"/>
        <w:spacing w:before="120" w:after="120"/>
        <w:ind w:left="111" w:right="395"/>
      </w:pPr>
      <w:r>
        <w:t>Although</w:t>
      </w:r>
      <w:r>
        <w:rPr>
          <w:spacing w:val="-2"/>
        </w:rPr>
        <w:t xml:space="preserve"> </w:t>
      </w:r>
      <w:r>
        <w:t>the</w:t>
      </w:r>
      <w:r>
        <w:rPr>
          <w:spacing w:val="-2"/>
        </w:rPr>
        <w:t xml:space="preserve"> </w:t>
      </w:r>
      <w:r>
        <w:t>program</w:t>
      </w:r>
      <w:r>
        <w:rPr>
          <w:spacing w:val="-3"/>
        </w:rPr>
        <w:t xml:space="preserve"> </w:t>
      </w:r>
      <w:r>
        <w:t>is</w:t>
      </w:r>
      <w:r>
        <w:rPr>
          <w:spacing w:val="-3"/>
        </w:rPr>
        <w:t xml:space="preserve"> </w:t>
      </w:r>
      <w:r>
        <w:t>referred</w:t>
      </w:r>
      <w:r>
        <w:rPr>
          <w:spacing w:val="-3"/>
        </w:rPr>
        <w:t xml:space="preserve"> </w:t>
      </w:r>
      <w:r>
        <w:t>to</w:t>
      </w:r>
      <w:r>
        <w:rPr>
          <w:spacing w:val="-2"/>
        </w:rPr>
        <w:t xml:space="preserve"> </w:t>
      </w:r>
      <w:r>
        <w:t>as</w:t>
      </w:r>
      <w:r>
        <w:rPr>
          <w:spacing w:val="-1"/>
        </w:rPr>
        <w:t xml:space="preserve"> </w:t>
      </w:r>
      <w:r>
        <w:t>the</w:t>
      </w:r>
      <w:r>
        <w:rPr>
          <w:spacing w:val="-3"/>
        </w:rPr>
        <w:t xml:space="preserve"> </w:t>
      </w:r>
      <w:r>
        <w:t>Missing</w:t>
      </w:r>
      <w:r>
        <w:rPr>
          <w:spacing w:val="-3"/>
        </w:rPr>
        <w:t xml:space="preserve"> </w:t>
      </w:r>
      <w:r>
        <w:rPr>
          <w:u w:val="single"/>
        </w:rPr>
        <w:t>Participants</w:t>
      </w:r>
      <w:r>
        <w:rPr>
          <w:spacing w:val="-3"/>
          <w:u w:val="single"/>
        </w:rPr>
        <w:t xml:space="preserve"> </w:t>
      </w:r>
      <w:r>
        <w:t>Program,</w:t>
      </w:r>
      <w:r>
        <w:rPr>
          <w:spacing w:val="-3"/>
        </w:rPr>
        <w:t xml:space="preserve"> </w:t>
      </w:r>
      <w:r>
        <w:t>it</w:t>
      </w:r>
      <w:r>
        <w:rPr>
          <w:spacing w:val="-2"/>
        </w:rPr>
        <w:t xml:space="preserve"> </w:t>
      </w:r>
      <w:r>
        <w:t>covers</w:t>
      </w:r>
      <w:r>
        <w:rPr>
          <w:spacing w:val="-3"/>
        </w:rPr>
        <w:t xml:space="preserve"> </w:t>
      </w:r>
      <w:r>
        <w:t>beneficiaries</w:t>
      </w:r>
      <w:r>
        <w:rPr>
          <w:spacing w:val="-3"/>
        </w:rPr>
        <w:t xml:space="preserve"> </w:t>
      </w:r>
      <w:r>
        <w:t>as</w:t>
      </w:r>
      <w:r>
        <w:rPr>
          <w:spacing w:val="-3"/>
        </w:rPr>
        <w:t xml:space="preserve"> </w:t>
      </w:r>
      <w:r>
        <w:t>well</w:t>
      </w:r>
      <w:r>
        <w:rPr>
          <w:spacing w:val="-3"/>
        </w:rPr>
        <w:t xml:space="preserve"> </w:t>
      </w:r>
      <w:r>
        <w:t xml:space="preserve">as plan participants. Throughout these instructions we use the term missing </w:t>
      </w:r>
      <w:r>
        <w:rPr>
          <w:u w:val="single"/>
        </w:rPr>
        <w:t>distributee</w:t>
      </w:r>
      <w:r>
        <w:rPr>
          <w:u w:val="single"/>
        </w:rPr>
        <w:t xml:space="preserve"> </w:t>
      </w:r>
      <w:r>
        <w:t xml:space="preserve">when referring to anyone covered by the program (i.e., a participant or a beneficiary). The term </w:t>
      </w:r>
      <w:r>
        <w:rPr>
          <w:u w:val="single"/>
        </w:rPr>
        <w:t xml:space="preserve">participant </w:t>
      </w:r>
      <w:r>
        <w:t xml:space="preserve">is used both when referring to the overall program and when referring to an individual who was a participant in the </w:t>
      </w:r>
      <w:r>
        <w:rPr>
          <w:spacing w:val="-2"/>
        </w:rPr>
        <w:t>plan.</w:t>
      </w:r>
    </w:p>
    <w:p w:rsidR="001F3511" w:rsidP="00955823" w14:paraId="629CA5C5" w14:textId="77777777">
      <w:pPr>
        <w:pStyle w:val="BodyText"/>
        <w:spacing w:before="116" w:after="120"/>
        <w:ind w:left="111" w:right="395"/>
      </w:pPr>
      <w:r>
        <w:t>Appendix 1 provides definitions for terms used throughout these instructions. In general, defined terms are capitalized to signal the reader to refer to Appendix 1 for more information. The convention of capitalizing</w:t>
      </w:r>
      <w:r>
        <w:rPr>
          <w:spacing w:val="-2"/>
        </w:rPr>
        <w:t xml:space="preserve"> </w:t>
      </w:r>
      <w:r>
        <w:t>the</w:t>
      </w:r>
      <w:r>
        <w:rPr>
          <w:spacing w:val="-3"/>
        </w:rPr>
        <w:t xml:space="preserve"> </w:t>
      </w:r>
      <w:r>
        <w:t>defined</w:t>
      </w:r>
      <w:r>
        <w:rPr>
          <w:spacing w:val="-2"/>
        </w:rPr>
        <w:t xml:space="preserve"> </w:t>
      </w:r>
      <w:r>
        <w:t>terms</w:t>
      </w:r>
      <w:r>
        <w:rPr>
          <w:spacing w:val="-3"/>
        </w:rPr>
        <w:t xml:space="preserve"> </w:t>
      </w:r>
      <w:r>
        <w:t>is</w:t>
      </w:r>
      <w:r>
        <w:rPr>
          <w:spacing w:val="-3"/>
        </w:rPr>
        <w:t xml:space="preserve"> </w:t>
      </w:r>
      <w:r>
        <w:t>not</w:t>
      </w:r>
      <w:r>
        <w:rPr>
          <w:spacing w:val="-2"/>
        </w:rPr>
        <w:t xml:space="preserve"> </w:t>
      </w:r>
      <w:r>
        <w:t>followed</w:t>
      </w:r>
      <w:r>
        <w:rPr>
          <w:spacing w:val="-3"/>
        </w:rPr>
        <w:t xml:space="preserve"> </w:t>
      </w:r>
      <w:r>
        <w:t>for</w:t>
      </w:r>
      <w:r>
        <w:rPr>
          <w:spacing w:val="-3"/>
        </w:rPr>
        <w:t xml:space="preserve"> </w:t>
      </w:r>
      <w:r>
        <w:t>a</w:t>
      </w:r>
      <w:r>
        <w:rPr>
          <w:spacing w:val="-3"/>
        </w:rPr>
        <w:t xml:space="preserve"> </w:t>
      </w:r>
      <w:r>
        <w:t>few</w:t>
      </w:r>
      <w:r>
        <w:rPr>
          <w:spacing w:val="-3"/>
        </w:rPr>
        <w:t xml:space="preserve"> </w:t>
      </w:r>
      <w:r>
        <w:t>frequently-used</w:t>
      </w:r>
      <w:r>
        <w:rPr>
          <w:spacing w:val="-3"/>
        </w:rPr>
        <w:t xml:space="preserve"> </w:t>
      </w:r>
      <w:r>
        <w:t>defined</w:t>
      </w:r>
      <w:r>
        <w:rPr>
          <w:spacing w:val="-2"/>
        </w:rPr>
        <w:t xml:space="preserve"> </w:t>
      </w:r>
      <w:r>
        <w:t>terms</w:t>
      </w:r>
      <w:r>
        <w:rPr>
          <w:spacing w:val="-3"/>
        </w:rPr>
        <w:t xml:space="preserve"> </w:t>
      </w:r>
      <w:r>
        <w:t>(e.g.,</w:t>
      </w:r>
      <w:r>
        <w:rPr>
          <w:spacing w:val="-3"/>
        </w:rPr>
        <w:t xml:space="preserve"> </w:t>
      </w:r>
      <w:r>
        <w:t>“we,”</w:t>
      </w:r>
      <w:r>
        <w:rPr>
          <w:spacing w:val="-3"/>
        </w:rPr>
        <w:t xml:space="preserve"> </w:t>
      </w:r>
      <w:r>
        <w:t>“you,” “participant,” “</w:t>
      </w:r>
      <w:r>
        <w:t>distributee</w:t>
      </w:r>
      <w:r>
        <w:t>”).</w:t>
      </w:r>
    </w:p>
    <w:p w:rsidR="00DE666D" w:rsidP="00955823" w14:paraId="62B28240" w14:textId="77777777">
      <w:pPr>
        <w:spacing w:after="120"/>
      </w:pPr>
    </w:p>
    <w:p w:rsidR="00DE666D" w:rsidRPr="00DE666D" w:rsidP="00955823" w14:paraId="753BB4FA" w14:textId="77777777">
      <w:pPr>
        <w:spacing w:before="46" w:after="120"/>
        <w:ind w:left="111"/>
        <w:outlineLvl w:val="0"/>
        <w:rPr>
          <w:b/>
          <w:bCs/>
        </w:rPr>
      </w:pPr>
      <w:r w:rsidRPr="00DE666D">
        <w:rPr>
          <w:b/>
          <w:bCs/>
        </w:rPr>
        <w:t>What’s New</w:t>
      </w:r>
    </w:p>
    <w:p w:rsidR="00DE666D" w:rsidRPr="00DE666D" w:rsidP="00955823" w14:paraId="0E9AD1F6" w14:textId="77777777">
      <w:pPr>
        <w:spacing w:after="120"/>
        <w:ind w:left="110" w:right="463"/>
      </w:pPr>
      <w:r w:rsidRPr="00DE666D">
        <w:t>The current filing requirements are almost identical to the prior filing requirements.  Key changes include:</w:t>
      </w:r>
    </w:p>
    <w:p w:rsidR="00DE666D" w:rsidP="007F340E" w14:paraId="5DDAD2F0" w14:textId="4137682D">
      <w:pPr>
        <w:numPr>
          <w:ilvl w:val="0"/>
          <w:numId w:val="17"/>
        </w:numPr>
        <w:spacing w:after="120"/>
        <w:ind w:left="450" w:right="463" w:hanging="360"/>
      </w:pPr>
      <w:r w:rsidRPr="00DE666D">
        <w:t xml:space="preserve">Filings with more than five missing </w:t>
      </w:r>
      <w:r w:rsidRPr="00DE666D">
        <w:t>distributees</w:t>
      </w:r>
      <w:r w:rsidRPr="00DE666D">
        <w:t xml:space="preserve"> – If there are more than five missing </w:t>
      </w:r>
      <w:r w:rsidRPr="00DE666D">
        <w:t>distributees</w:t>
      </w:r>
      <w:r w:rsidRPr="00DE666D">
        <w:t>, information about those missing individuals (i.e., information that gets reported on Schedule A or B, whichever is applicable) must be reported in a spreadsheet format.  Plan-related information is still reported on a form.  See the “</w:t>
      </w:r>
      <w:hyperlink w:anchor="What_to_file" w:history="1">
        <w:r w:rsidRPr="00FF4297">
          <w:rPr>
            <w:rStyle w:val="Hyperlink"/>
          </w:rPr>
          <w:t>How to File</w:t>
        </w:r>
      </w:hyperlink>
      <w:r w:rsidRPr="00DE666D">
        <w:t>” section for more information.</w:t>
      </w:r>
      <w:bookmarkStart w:id="17" w:name="WhatsNew"/>
    </w:p>
    <w:p w:rsidR="007129EC" w:rsidP="00955823" w14:paraId="78F3B75F" w14:textId="23EB97ED">
      <w:pPr>
        <w:numPr>
          <w:ilvl w:val="0"/>
          <w:numId w:val="17"/>
        </w:numPr>
        <w:spacing w:after="120"/>
        <w:ind w:left="450" w:right="463" w:hanging="360"/>
      </w:pPr>
      <w:r>
        <w:t xml:space="preserve">Definition of De </w:t>
      </w:r>
      <w:r w:rsidR="002F50C5">
        <w:t>M</w:t>
      </w:r>
      <w:r>
        <w:t>inimis</w:t>
      </w:r>
      <w:r w:rsidR="00A00630">
        <w:t xml:space="preserve"> </w:t>
      </w:r>
      <w:r w:rsidRPr="00DE666D">
        <w:t>–</w:t>
      </w:r>
      <w:r>
        <w:t xml:space="preserve"> The threshold for a benefit to be considered </w:t>
      </w:r>
      <w:r w:rsidR="004B72FF">
        <w:t>D</w:t>
      </w:r>
      <w:r>
        <w:t xml:space="preserve">e </w:t>
      </w:r>
      <w:r w:rsidR="002F50C5">
        <w:t>M</w:t>
      </w:r>
      <w:r>
        <w:t xml:space="preserve">inimis, which affects the calculation of the Benefit Transfer Amount and whether annuity information must be reported on Schedule B, has </w:t>
      </w:r>
      <w:r w:rsidR="007B0255">
        <w:t>changed</w:t>
      </w:r>
      <w:r>
        <w:t xml:space="preserve"> with respect to plans that terminated on or after January 1, 2024.  See </w:t>
      </w:r>
      <w:hyperlink w:anchor="appendix1" w:history="1">
        <w:r w:rsidRPr="00FF4297">
          <w:rPr>
            <w:rStyle w:val="Hyperlink"/>
          </w:rPr>
          <w:t>Appendix 1</w:t>
        </w:r>
      </w:hyperlink>
      <w:r>
        <w:t xml:space="preserve"> for more information. </w:t>
      </w:r>
    </w:p>
    <w:p w:rsidR="007129EC" w14:paraId="20302828" w14:textId="77777777">
      <w:r>
        <w:br w:type="page"/>
      </w:r>
    </w:p>
    <w:p w:rsidR="00A00630" w:rsidRPr="009C158A" w:rsidP="00955823" w14:paraId="67296379" w14:textId="2D09E95D">
      <w:pPr>
        <w:numPr>
          <w:ilvl w:val="0"/>
          <w:numId w:val="17"/>
        </w:numPr>
        <w:spacing w:after="120"/>
        <w:ind w:left="450" w:right="463" w:hanging="360"/>
        <w:rPr>
          <w:b/>
          <w:bCs/>
          <w:i/>
          <w:iCs/>
        </w:rPr>
      </w:pPr>
      <w:r>
        <w:t xml:space="preserve">Default beneficiary provision </w:t>
      </w:r>
      <w:r w:rsidRPr="00DE666D">
        <w:t>–</w:t>
      </w:r>
      <w:r>
        <w:t xml:space="preserve"> A new question has been added to Schedule B asking if the plan has a provision describing who </w:t>
      </w:r>
      <w:r w:rsidR="006E7EC9">
        <w:t xml:space="preserve">is entitled to receive benefits </w:t>
      </w:r>
      <w:r w:rsidRPr="00811A48" w:rsidR="006E7EC9">
        <w:t>in the event</w:t>
      </w:r>
      <w:r w:rsidR="006E7EC9">
        <w:t xml:space="preserve"> benefits are owed, but </w:t>
      </w:r>
      <w:r w:rsidRPr="00811A48" w:rsidR="006E7EC9">
        <w:t>the participant dies with no valid beneficiary designation on file</w:t>
      </w:r>
      <w:r w:rsidR="006E7EC9">
        <w:t>.</w:t>
      </w:r>
    </w:p>
    <w:p w:rsidR="00DE666D" w:rsidRPr="00DE666D" w:rsidP="00955823" w14:paraId="6102FEF4" w14:textId="1920D843">
      <w:pPr>
        <w:numPr>
          <w:ilvl w:val="0"/>
          <w:numId w:val="17"/>
        </w:numPr>
        <w:spacing w:after="120"/>
        <w:ind w:left="450" w:right="463" w:hanging="360"/>
        <w:rPr>
          <w:b/>
          <w:bCs/>
          <w:i/>
          <w:iCs/>
        </w:rPr>
      </w:pPr>
      <w:r w:rsidRPr="00DE666D">
        <w:t>Common filing errors – We have added a new appendix containing details about common filing errors.  We encourage you to review this information before submitting your filing.  We’ve also added</w:t>
      </w:r>
      <w:r w:rsidR="0079753C">
        <w:t xml:space="preserve"> an</w:t>
      </w:r>
      <w:r w:rsidRPr="00DE666D">
        <w:t xml:space="preserve"> overview of those common errors at the end of this section.</w:t>
      </w:r>
      <w:r>
        <w:t xml:space="preserve">  </w:t>
      </w:r>
    </w:p>
    <w:bookmarkEnd w:id="17"/>
    <w:p w:rsidR="00DE666D" w:rsidRPr="00DE666D" w:rsidP="00955823" w14:paraId="4AFBC383" w14:textId="77777777">
      <w:pPr>
        <w:spacing w:before="46" w:after="120"/>
        <w:ind w:left="111"/>
        <w:outlineLvl w:val="0"/>
        <w:rPr>
          <w:b/>
          <w:bCs/>
        </w:rPr>
      </w:pPr>
    </w:p>
    <w:p w:rsidR="001F3511" w:rsidP="00955823" w14:paraId="629CA5C7" w14:textId="77777777">
      <w:pPr>
        <w:pStyle w:val="Heading1"/>
        <w:spacing w:before="133" w:after="120"/>
        <w:ind w:left="111"/>
      </w:pPr>
      <w:bookmarkStart w:id="18" w:name="Who_must_file"/>
      <w:bookmarkEnd w:id="18"/>
      <w:r>
        <w:t>Who</w:t>
      </w:r>
      <w:r>
        <w:rPr>
          <w:spacing w:val="-6"/>
        </w:rPr>
        <w:t xml:space="preserve"> </w:t>
      </w:r>
      <w:r>
        <w:t>must</w:t>
      </w:r>
      <w:r>
        <w:rPr>
          <w:spacing w:val="-6"/>
        </w:rPr>
        <w:t xml:space="preserve"> </w:t>
      </w:r>
      <w:r>
        <w:rPr>
          <w:spacing w:val="-4"/>
        </w:rPr>
        <w:t>file</w:t>
      </w:r>
    </w:p>
    <w:p w:rsidR="001F3511" w:rsidP="00955823" w14:paraId="629CA5CA" w14:textId="52D68262">
      <w:pPr>
        <w:pStyle w:val="BodyText"/>
        <w:spacing w:after="120"/>
        <w:ind w:left="111"/>
        <w:rPr>
          <w:sz w:val="19"/>
        </w:rPr>
      </w:pPr>
      <w:r>
        <w:t>The</w:t>
      </w:r>
      <w:r>
        <w:rPr>
          <w:spacing w:val="-7"/>
        </w:rPr>
        <w:t xml:space="preserve"> </w:t>
      </w:r>
      <w:r>
        <w:t>plan</w:t>
      </w:r>
      <w:r>
        <w:rPr>
          <w:spacing w:val="-8"/>
        </w:rPr>
        <w:t xml:space="preserve"> </w:t>
      </w:r>
      <w:r>
        <w:t>administrator</w:t>
      </w:r>
      <w:r>
        <w:rPr>
          <w:spacing w:val="-8"/>
        </w:rPr>
        <w:t xml:space="preserve"> </w:t>
      </w:r>
      <w:r>
        <w:t>must</w:t>
      </w:r>
      <w:r>
        <w:rPr>
          <w:spacing w:val="-8"/>
        </w:rPr>
        <w:t xml:space="preserve"> </w:t>
      </w:r>
      <w:r>
        <w:t>submit</w:t>
      </w:r>
      <w:r>
        <w:rPr>
          <w:spacing w:val="-7"/>
        </w:rPr>
        <w:t xml:space="preserve"> </w:t>
      </w:r>
      <w:r>
        <w:t>this</w:t>
      </w:r>
      <w:r>
        <w:rPr>
          <w:spacing w:val="-6"/>
        </w:rPr>
        <w:t xml:space="preserve"> </w:t>
      </w:r>
      <w:r>
        <w:t>form</w:t>
      </w:r>
      <w:r>
        <w:rPr>
          <w:spacing w:val="-8"/>
        </w:rPr>
        <w:t xml:space="preserve"> </w:t>
      </w:r>
      <w:r>
        <w:t>(and</w:t>
      </w:r>
      <w:r>
        <w:rPr>
          <w:spacing w:val="-7"/>
        </w:rPr>
        <w:t xml:space="preserve"> </w:t>
      </w:r>
      <w:r>
        <w:t>related</w:t>
      </w:r>
      <w:r>
        <w:rPr>
          <w:spacing w:val="-8"/>
        </w:rPr>
        <w:t xml:space="preserve"> </w:t>
      </w:r>
      <w:r>
        <w:t>schedules</w:t>
      </w:r>
      <w:r>
        <w:rPr>
          <w:spacing w:val="-7"/>
        </w:rPr>
        <w:t xml:space="preserve"> </w:t>
      </w:r>
      <w:r>
        <w:t>and</w:t>
      </w:r>
      <w:r>
        <w:rPr>
          <w:spacing w:val="-8"/>
        </w:rPr>
        <w:t xml:space="preserve"> </w:t>
      </w:r>
      <w:r>
        <w:t>attachments)</w:t>
      </w:r>
      <w:r>
        <w:rPr>
          <w:spacing w:val="-7"/>
        </w:rPr>
        <w:t xml:space="preserve"> </w:t>
      </w:r>
      <w:r>
        <w:t>if</w:t>
      </w:r>
      <w:r w:rsidR="003F4C38">
        <w:t>:</w:t>
      </w:r>
    </w:p>
    <w:p w:rsidR="001F3511" w:rsidP="00955823" w14:paraId="629CA5CB" w14:textId="40637FC6">
      <w:pPr>
        <w:pStyle w:val="ListParagraph"/>
        <w:numPr>
          <w:ilvl w:val="0"/>
          <w:numId w:val="13"/>
        </w:numPr>
        <w:tabs>
          <w:tab w:val="left" w:pos="469"/>
          <w:tab w:val="left" w:pos="470"/>
        </w:tabs>
        <w:spacing w:before="0" w:after="120"/>
        <w:ind w:right="1669"/>
      </w:pPr>
      <w:r>
        <w:rPr>
          <w:noProof/>
        </w:rPr>
        <mc:AlternateContent>
          <mc:Choice Requires="wps">
            <w:drawing>
              <wp:anchor distT="0" distB="0" distL="114300" distR="114300" simplePos="0" relativeHeight="251660288" behindDoc="1" locked="0" layoutInCell="1" allowOverlap="1">
                <wp:simplePos x="0" y="0"/>
                <wp:positionH relativeFrom="page">
                  <wp:posOffset>1624330</wp:posOffset>
                </wp:positionH>
                <wp:positionV relativeFrom="paragraph">
                  <wp:posOffset>299085</wp:posOffset>
                </wp:positionV>
                <wp:extent cx="71755" cy="15240"/>
                <wp:effectExtent l="0" t="0" r="0" b="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8" type="#_x0000_t202" style="width:5.65pt;height:1.2pt;margin-top:23.55pt;margin-left:127.9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2"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v:textbox>
              </v:shape>
            </w:pict>
          </mc:Fallback>
        </mc:AlternateContent>
      </w:r>
      <w:r>
        <w:t>The</w:t>
      </w:r>
      <w:r>
        <w:rPr>
          <w:spacing w:val="-3"/>
        </w:rPr>
        <w:t xml:space="preserve"> </w:t>
      </w:r>
      <w:r>
        <w:t>plan</w:t>
      </w:r>
      <w:r>
        <w:rPr>
          <w:spacing w:val="-4"/>
        </w:rPr>
        <w:t xml:space="preserve"> </w:t>
      </w:r>
      <w:r>
        <w:t>is</w:t>
      </w:r>
      <w:r>
        <w:rPr>
          <w:spacing w:val="-2"/>
        </w:rPr>
        <w:t xml:space="preserve"> </w:t>
      </w:r>
      <w:r>
        <w:t>terminating</w:t>
      </w:r>
      <w:r>
        <w:rPr>
          <w:spacing w:val="-4"/>
        </w:rPr>
        <w:t xml:space="preserve"> </w:t>
      </w:r>
      <w:r>
        <w:t>(i.e.,</w:t>
      </w:r>
      <w:r>
        <w:rPr>
          <w:spacing w:val="-4"/>
        </w:rPr>
        <w:t xml:space="preserve"> </w:t>
      </w:r>
      <w:r>
        <w:t>closing</w:t>
      </w:r>
      <w:r>
        <w:rPr>
          <w:spacing w:val="-3"/>
        </w:rPr>
        <w:t xml:space="preserve"> </w:t>
      </w:r>
      <w:r>
        <w:t>out)</w:t>
      </w:r>
      <w:r>
        <w:rPr>
          <w:spacing w:val="-2"/>
        </w:rPr>
        <w:t xml:space="preserve"> </w:t>
      </w:r>
      <w:r>
        <w:t>under</w:t>
      </w:r>
      <w:r>
        <w:rPr>
          <w:spacing w:val="-4"/>
        </w:rPr>
        <w:t xml:space="preserve"> </w:t>
      </w:r>
      <w:r>
        <w:t>PBGC’s</w:t>
      </w:r>
      <w:r>
        <w:rPr>
          <w:spacing w:val="-4"/>
        </w:rPr>
        <w:t xml:space="preserve"> </w:t>
      </w:r>
      <w:r>
        <w:t>standard</w:t>
      </w:r>
      <w:r>
        <w:rPr>
          <w:spacing w:val="-4"/>
        </w:rPr>
        <w:t xml:space="preserve"> </w:t>
      </w:r>
      <w:r>
        <w:t>or</w:t>
      </w:r>
      <w:r>
        <w:rPr>
          <w:spacing w:val="-3"/>
        </w:rPr>
        <w:t xml:space="preserve"> </w:t>
      </w:r>
      <w:r>
        <w:t>distress</w:t>
      </w:r>
      <w:r>
        <w:rPr>
          <w:spacing w:val="-4"/>
        </w:rPr>
        <w:t xml:space="preserve"> </w:t>
      </w:r>
      <w:r>
        <w:t>termination programs</w:t>
      </w:r>
      <w:r>
        <w:rPr>
          <w:rStyle w:val="FootnoteReference"/>
        </w:rPr>
        <w:footnoteReference w:id="3"/>
      </w:r>
      <w:r>
        <w:t>, and</w:t>
      </w:r>
    </w:p>
    <w:p w:rsidR="00955823" w:rsidRPr="00955823" w:rsidP="00955823" w14:paraId="4B1346A2" w14:textId="77777777">
      <w:pPr>
        <w:pStyle w:val="ListParagraph"/>
        <w:numPr>
          <w:ilvl w:val="0"/>
          <w:numId w:val="13"/>
        </w:numPr>
        <w:tabs>
          <w:tab w:val="left" w:pos="471"/>
          <w:tab w:val="left" w:pos="472"/>
        </w:tabs>
        <w:spacing w:before="0" w:after="120"/>
        <w:ind w:right="1669"/>
      </w:pPr>
      <w:r>
        <w:t>The</w:t>
      </w:r>
      <w:r w:rsidRPr="00955823">
        <w:rPr>
          <w:spacing w:val="-8"/>
        </w:rPr>
        <w:t xml:space="preserve"> </w:t>
      </w:r>
      <w:r>
        <w:t>plan</w:t>
      </w:r>
      <w:r w:rsidRPr="00955823">
        <w:rPr>
          <w:spacing w:val="-7"/>
        </w:rPr>
        <w:t xml:space="preserve"> </w:t>
      </w:r>
      <w:r>
        <w:t>cannot</w:t>
      </w:r>
      <w:r w:rsidRPr="00955823">
        <w:rPr>
          <w:spacing w:val="-8"/>
        </w:rPr>
        <w:t xml:space="preserve"> </w:t>
      </w:r>
      <w:r>
        <w:t>distribute</w:t>
      </w:r>
      <w:r w:rsidRPr="00955823">
        <w:rPr>
          <w:spacing w:val="-8"/>
        </w:rPr>
        <w:t xml:space="preserve"> </w:t>
      </w:r>
      <w:r>
        <w:t>or</w:t>
      </w:r>
      <w:r w:rsidRPr="00955823">
        <w:rPr>
          <w:spacing w:val="-8"/>
        </w:rPr>
        <w:t xml:space="preserve"> </w:t>
      </w:r>
      <w:r>
        <w:t>transfer</w:t>
      </w:r>
      <w:r w:rsidRPr="00955823">
        <w:rPr>
          <w:spacing w:val="-8"/>
        </w:rPr>
        <w:t xml:space="preserve"> </w:t>
      </w:r>
      <w:r>
        <w:t>all</w:t>
      </w:r>
      <w:r w:rsidRPr="00955823">
        <w:rPr>
          <w:spacing w:val="-8"/>
        </w:rPr>
        <w:t xml:space="preserve"> </w:t>
      </w:r>
      <w:r>
        <w:t>assets</w:t>
      </w:r>
      <w:r w:rsidRPr="00955823">
        <w:rPr>
          <w:spacing w:val="-8"/>
        </w:rPr>
        <w:t xml:space="preserve"> </w:t>
      </w:r>
      <w:r>
        <w:t>because</w:t>
      </w:r>
      <w:r w:rsidRPr="00955823">
        <w:rPr>
          <w:spacing w:val="-8"/>
        </w:rPr>
        <w:t xml:space="preserve"> </w:t>
      </w:r>
      <w:r>
        <w:t>some</w:t>
      </w:r>
      <w:r w:rsidRPr="00955823">
        <w:rPr>
          <w:spacing w:val="-9"/>
        </w:rPr>
        <w:t xml:space="preserve"> </w:t>
      </w:r>
      <w:r>
        <w:t>distributees</w:t>
      </w:r>
      <w:r w:rsidRPr="00955823">
        <w:rPr>
          <w:spacing w:val="-6"/>
        </w:rPr>
        <w:t xml:space="preserve"> </w:t>
      </w:r>
      <w:r w:rsidRPr="00955823" w:rsidR="00E857D3">
        <w:rPr>
          <w:spacing w:val="-2"/>
        </w:rPr>
        <w:t>are missing</w:t>
      </w:r>
      <w:r w:rsidRPr="00955823">
        <w:rPr>
          <w:spacing w:val="-2"/>
        </w:rPr>
        <w:t>.</w:t>
      </w:r>
      <w:bookmarkStart w:id="19" w:name="Who_counts_as_missing"/>
      <w:bookmarkEnd w:id="19"/>
    </w:p>
    <w:p w:rsidR="00955823" w:rsidRPr="00955823" w:rsidP="00955823" w14:paraId="4770925C" w14:textId="77777777">
      <w:pPr>
        <w:tabs>
          <w:tab w:val="left" w:pos="471"/>
          <w:tab w:val="left" w:pos="472"/>
        </w:tabs>
        <w:spacing w:after="120"/>
        <w:ind w:left="109" w:right="1669"/>
      </w:pPr>
    </w:p>
    <w:p w:rsidR="001F3511" w:rsidRPr="00955823" w:rsidP="00955823" w14:paraId="629CA5CE" w14:textId="334A7911">
      <w:pPr>
        <w:pStyle w:val="Heading1"/>
        <w:spacing w:before="133" w:after="120"/>
        <w:ind w:left="111"/>
        <w:rPr>
          <w:spacing w:val="-4"/>
        </w:rPr>
      </w:pPr>
      <w:r w:rsidRPr="00955823">
        <w:rPr>
          <w:spacing w:val="-4"/>
        </w:rPr>
        <w:t>Who counts as missing</w:t>
      </w:r>
    </w:p>
    <w:p w:rsidR="001F3511" w:rsidP="00955823" w14:paraId="629CA5CF" w14:textId="425E9004">
      <w:pPr>
        <w:pStyle w:val="BodyText"/>
        <w:spacing w:before="96" w:after="120"/>
        <w:ind w:left="111"/>
      </w:pPr>
      <w:r>
        <w:t>In general, a</w:t>
      </w:r>
      <w:r w:rsidR="00030B35">
        <w:t xml:space="preserve">n individual </w:t>
      </w:r>
      <w:r>
        <w:t>is considered missing if, when the plan closes out, the plan doesn’t know the individual’s</w:t>
      </w:r>
      <w:r>
        <w:rPr>
          <w:spacing w:val="-3"/>
        </w:rPr>
        <w:t xml:space="preserve"> </w:t>
      </w:r>
      <w:r>
        <w:t>location</w:t>
      </w:r>
      <w:r>
        <w:rPr>
          <w:spacing w:val="-3"/>
        </w:rPr>
        <w:t xml:space="preserve"> </w:t>
      </w:r>
      <w:r>
        <w:t>(e.g.,</w:t>
      </w:r>
      <w:r>
        <w:rPr>
          <w:spacing w:val="-3"/>
        </w:rPr>
        <w:t xml:space="preserve"> </w:t>
      </w:r>
      <w:r>
        <w:t>if</w:t>
      </w:r>
      <w:r>
        <w:rPr>
          <w:spacing w:val="-2"/>
        </w:rPr>
        <w:t xml:space="preserve"> </w:t>
      </w:r>
      <w:r>
        <w:t>a</w:t>
      </w:r>
      <w:r>
        <w:rPr>
          <w:spacing w:val="-3"/>
        </w:rPr>
        <w:t xml:space="preserve"> </w:t>
      </w:r>
      <w:r>
        <w:t>notice</w:t>
      </w:r>
      <w:r>
        <w:rPr>
          <w:spacing w:val="-3"/>
        </w:rPr>
        <w:t xml:space="preserve"> </w:t>
      </w:r>
      <w:r>
        <w:t>from</w:t>
      </w:r>
      <w:r>
        <w:rPr>
          <w:spacing w:val="-3"/>
        </w:rPr>
        <w:t xml:space="preserve"> </w:t>
      </w:r>
      <w:r>
        <w:t>the</w:t>
      </w:r>
      <w:r>
        <w:rPr>
          <w:spacing w:val="-2"/>
        </w:rPr>
        <w:t xml:space="preserve"> </w:t>
      </w:r>
      <w:r>
        <w:t>plan</w:t>
      </w:r>
      <w:r>
        <w:rPr>
          <w:spacing w:val="-3"/>
        </w:rPr>
        <w:t xml:space="preserve"> </w:t>
      </w:r>
      <w:r>
        <w:t>is</w:t>
      </w:r>
      <w:r>
        <w:rPr>
          <w:spacing w:val="-1"/>
        </w:rPr>
        <w:t xml:space="preserve"> </w:t>
      </w:r>
      <w:r>
        <w:t>returned</w:t>
      </w:r>
      <w:r>
        <w:rPr>
          <w:spacing w:val="-3"/>
        </w:rPr>
        <w:t xml:space="preserve"> </w:t>
      </w:r>
      <w:r>
        <w:t>as</w:t>
      </w:r>
      <w:r>
        <w:rPr>
          <w:spacing w:val="-3"/>
        </w:rPr>
        <w:t xml:space="preserve"> </w:t>
      </w:r>
      <w:r>
        <w:t>undeliverable).</w:t>
      </w:r>
      <w:r>
        <w:rPr>
          <w:spacing w:val="-3"/>
        </w:rPr>
        <w:t xml:space="preserve"> </w:t>
      </w:r>
      <w:r>
        <w:t>For</w:t>
      </w:r>
      <w:r>
        <w:rPr>
          <w:spacing w:val="-3"/>
        </w:rPr>
        <w:t xml:space="preserve"> </w:t>
      </w:r>
      <w:r>
        <w:t>purposes</w:t>
      </w:r>
      <w:r>
        <w:rPr>
          <w:spacing w:val="-2"/>
        </w:rPr>
        <w:t xml:space="preserve"> </w:t>
      </w:r>
      <w:r>
        <w:t>of</w:t>
      </w:r>
      <w:r>
        <w:rPr>
          <w:spacing w:val="-3"/>
        </w:rPr>
        <w:t xml:space="preserve"> </w:t>
      </w:r>
      <w:r>
        <w:t xml:space="preserve">these instructions, we use the term “Unlocatable” to describe a </w:t>
      </w:r>
      <w:r w:rsidR="00030B35">
        <w:t xml:space="preserve">missing </w:t>
      </w:r>
      <w:r>
        <w:t>distributee</w:t>
      </w:r>
      <w:r>
        <w:t xml:space="preserve"> in this situation.</w:t>
      </w:r>
      <w:r>
        <w:rPr>
          <w:rStyle w:val="FootnoteReference"/>
        </w:rPr>
        <w:footnoteReference w:id="4"/>
      </w:r>
    </w:p>
    <w:p w:rsidR="001F3511" w:rsidP="00955823" w14:paraId="629CA5D0" w14:textId="77777777">
      <w:pPr>
        <w:pStyle w:val="BodyText"/>
        <w:spacing w:before="101" w:after="120"/>
        <w:ind w:left="110"/>
      </w:pPr>
      <w:r>
        <w:t>An</w:t>
      </w:r>
      <w:r>
        <w:rPr>
          <w:spacing w:val="-9"/>
        </w:rPr>
        <w:t xml:space="preserve"> </w:t>
      </w:r>
      <w:r>
        <w:t>individual</w:t>
      </w:r>
      <w:r>
        <w:rPr>
          <w:spacing w:val="-8"/>
        </w:rPr>
        <w:t xml:space="preserve"> </w:t>
      </w:r>
      <w:r>
        <w:t>is</w:t>
      </w:r>
      <w:r>
        <w:rPr>
          <w:spacing w:val="-9"/>
        </w:rPr>
        <w:t xml:space="preserve"> </w:t>
      </w:r>
      <w:r>
        <w:t>also</w:t>
      </w:r>
      <w:r>
        <w:rPr>
          <w:spacing w:val="-8"/>
        </w:rPr>
        <w:t xml:space="preserve"> </w:t>
      </w:r>
      <w:r>
        <w:t>considered</w:t>
      </w:r>
      <w:r>
        <w:rPr>
          <w:spacing w:val="-8"/>
        </w:rPr>
        <w:t xml:space="preserve"> </w:t>
      </w:r>
      <w:r>
        <w:t>missing</w:t>
      </w:r>
      <w:r>
        <w:rPr>
          <w:spacing w:val="-8"/>
        </w:rPr>
        <w:t xml:space="preserve"> </w:t>
      </w:r>
      <w:r>
        <w:rPr>
          <w:spacing w:val="-5"/>
        </w:rPr>
        <w:t>if:</w:t>
      </w:r>
    </w:p>
    <w:p w:rsidR="001F3511" w:rsidP="00955823" w14:paraId="629CA5D1" w14:textId="77777777">
      <w:pPr>
        <w:pStyle w:val="ListParagraph"/>
        <w:numPr>
          <w:ilvl w:val="0"/>
          <w:numId w:val="13"/>
        </w:numPr>
        <w:tabs>
          <w:tab w:val="left" w:pos="469"/>
          <w:tab w:val="left" w:pos="470"/>
        </w:tabs>
        <w:spacing w:before="97" w:after="120"/>
        <w:ind w:right="769"/>
      </w:pPr>
      <w:r>
        <w:t>The individual’s benefit was subject to a mandatory cash-out under the plan’s terms and the individual</w:t>
      </w:r>
      <w:r>
        <w:rPr>
          <w:spacing w:val="-3"/>
        </w:rPr>
        <w:t xml:space="preserve"> </w:t>
      </w:r>
      <w:r>
        <w:t>did</w:t>
      </w:r>
      <w:r>
        <w:rPr>
          <w:spacing w:val="-3"/>
        </w:rPr>
        <w:t xml:space="preserve"> </w:t>
      </w:r>
      <w:r>
        <w:t>not</w:t>
      </w:r>
      <w:r>
        <w:rPr>
          <w:spacing w:val="-4"/>
        </w:rPr>
        <w:t xml:space="preserve"> </w:t>
      </w:r>
      <w:r>
        <w:t>return</w:t>
      </w:r>
      <w:r>
        <w:rPr>
          <w:spacing w:val="-3"/>
        </w:rPr>
        <w:t xml:space="preserve"> </w:t>
      </w:r>
      <w:r>
        <w:t>the</w:t>
      </w:r>
      <w:r>
        <w:rPr>
          <w:spacing w:val="-4"/>
        </w:rPr>
        <w:t xml:space="preserve"> </w:t>
      </w:r>
      <w:r>
        <w:t>necessary</w:t>
      </w:r>
      <w:r>
        <w:rPr>
          <w:spacing w:val="-4"/>
        </w:rPr>
        <w:t xml:space="preserve"> </w:t>
      </w:r>
      <w:r>
        <w:t>paperwork</w:t>
      </w:r>
      <w:r>
        <w:rPr>
          <w:spacing w:val="-4"/>
        </w:rPr>
        <w:t xml:space="preserve"> </w:t>
      </w:r>
      <w:r>
        <w:t>providing</w:t>
      </w:r>
      <w:r>
        <w:rPr>
          <w:spacing w:val="-4"/>
        </w:rPr>
        <w:t xml:space="preserve"> </w:t>
      </w:r>
      <w:r>
        <w:t>instructions</w:t>
      </w:r>
      <w:r>
        <w:rPr>
          <w:spacing w:val="-4"/>
        </w:rPr>
        <w:t xml:space="preserve"> </w:t>
      </w:r>
      <w:r>
        <w:t>about</w:t>
      </w:r>
      <w:r>
        <w:rPr>
          <w:spacing w:val="-3"/>
        </w:rPr>
        <w:t xml:space="preserve"> </w:t>
      </w:r>
      <w:r>
        <w:t>how</w:t>
      </w:r>
      <w:r>
        <w:rPr>
          <w:spacing w:val="-4"/>
        </w:rPr>
        <w:t xml:space="preserve"> </w:t>
      </w:r>
      <w:r>
        <w:t>the</w:t>
      </w:r>
      <w:r>
        <w:rPr>
          <w:spacing w:val="-3"/>
        </w:rPr>
        <w:t xml:space="preserve"> </w:t>
      </w:r>
      <w:r>
        <w:t>payment should be made (e.g., by check or as a direct rollover to an IRA);</w:t>
      </w:r>
      <w:r>
        <w:rPr>
          <w:spacing w:val="-17"/>
        </w:rPr>
        <w:t xml:space="preserve"> </w:t>
      </w:r>
      <w:r>
        <w:t>or</w:t>
      </w:r>
    </w:p>
    <w:p w:rsidR="001F3511" w:rsidP="00955823" w14:paraId="629CA5D2" w14:textId="30764091">
      <w:pPr>
        <w:pStyle w:val="ListParagraph"/>
        <w:numPr>
          <w:ilvl w:val="0"/>
          <w:numId w:val="13"/>
        </w:numPr>
        <w:tabs>
          <w:tab w:val="left" w:pos="469"/>
          <w:tab w:val="left" w:pos="470"/>
        </w:tabs>
        <w:spacing w:before="99" w:after="120"/>
        <w:ind w:left="471" w:right="1182" w:hanging="362"/>
      </w:pPr>
      <w:r>
        <w:t>The</w:t>
      </w:r>
      <w:r>
        <w:rPr>
          <w:spacing w:val="-4"/>
        </w:rPr>
        <w:t xml:space="preserve"> </w:t>
      </w:r>
      <w:r>
        <w:t>individual</w:t>
      </w:r>
      <w:r>
        <w:rPr>
          <w:spacing w:val="-4"/>
        </w:rPr>
        <w:t xml:space="preserve"> </w:t>
      </w:r>
      <w:r>
        <w:t>did</w:t>
      </w:r>
      <w:r>
        <w:rPr>
          <w:spacing w:val="-3"/>
        </w:rPr>
        <w:t xml:space="preserve"> </w:t>
      </w:r>
      <w:r>
        <w:t>not</w:t>
      </w:r>
      <w:r>
        <w:rPr>
          <w:spacing w:val="-3"/>
        </w:rPr>
        <w:t xml:space="preserve"> </w:t>
      </w:r>
      <w:r>
        <w:t>accept</w:t>
      </w:r>
      <w:r>
        <w:rPr>
          <w:spacing w:val="-4"/>
        </w:rPr>
        <w:t xml:space="preserve"> </w:t>
      </w:r>
      <w:r>
        <w:t>a</w:t>
      </w:r>
      <w:r>
        <w:rPr>
          <w:spacing w:val="-2"/>
        </w:rPr>
        <w:t xml:space="preserve"> </w:t>
      </w:r>
      <w:r>
        <w:t>lump</w:t>
      </w:r>
      <w:r>
        <w:rPr>
          <w:spacing w:val="-4"/>
        </w:rPr>
        <w:t xml:space="preserve"> </w:t>
      </w:r>
      <w:r>
        <w:t>sum</w:t>
      </w:r>
      <w:r>
        <w:rPr>
          <w:spacing w:val="-4"/>
        </w:rPr>
        <w:t xml:space="preserve"> </w:t>
      </w:r>
      <w:r>
        <w:t>payment,</w:t>
      </w:r>
      <w:r>
        <w:rPr>
          <w:spacing w:val="-1"/>
        </w:rPr>
        <w:t xml:space="preserve"> </w:t>
      </w:r>
      <w:r>
        <w:t>whether</w:t>
      </w:r>
      <w:r>
        <w:rPr>
          <w:spacing w:val="-4"/>
        </w:rPr>
        <w:t xml:space="preserve"> </w:t>
      </w:r>
      <w:r>
        <w:t>elected</w:t>
      </w:r>
      <w:r>
        <w:rPr>
          <w:spacing w:val="-4"/>
        </w:rPr>
        <w:t xml:space="preserve"> </w:t>
      </w:r>
      <w:r>
        <w:t>voluntarily</w:t>
      </w:r>
      <w:r>
        <w:rPr>
          <w:spacing w:val="-4"/>
        </w:rPr>
        <w:t xml:space="preserve"> </w:t>
      </w:r>
      <w:r>
        <w:t>or</w:t>
      </w:r>
      <w:r>
        <w:rPr>
          <w:spacing w:val="-4"/>
        </w:rPr>
        <w:t xml:space="preserve"> </w:t>
      </w:r>
      <w:r>
        <w:t>subject</w:t>
      </w:r>
      <w:r>
        <w:rPr>
          <w:spacing w:val="-3"/>
        </w:rPr>
        <w:t xml:space="preserve"> </w:t>
      </w:r>
      <w:r>
        <w:t>to mandatory cash-out (see “</w:t>
      </w:r>
      <w:hyperlink w:anchor="Unaccepted_lump_sum_payments" w:history="1">
        <w:r w:rsidRPr="00972B78">
          <w:rPr>
            <w:rStyle w:val="Hyperlink"/>
          </w:rPr>
          <w:t>Unaccepted lump sum payments</w:t>
        </w:r>
      </w:hyperlink>
      <w:r>
        <w:t>”</w:t>
      </w:r>
      <w:r>
        <w:rPr>
          <w:spacing w:val="-14"/>
        </w:rPr>
        <w:t xml:space="preserve"> </w:t>
      </w:r>
      <w:r>
        <w:t>below).</w:t>
      </w:r>
    </w:p>
    <w:p w:rsidR="001F3511" w:rsidP="00955823" w14:paraId="629CA5D3" w14:textId="41BA1B86">
      <w:pPr>
        <w:pStyle w:val="BodyText"/>
        <w:spacing w:before="100" w:after="120"/>
        <w:ind w:left="109" w:right="395"/>
      </w:pPr>
      <w:r>
        <w:t>We</w:t>
      </w:r>
      <w:r>
        <w:rPr>
          <w:spacing w:val="-4"/>
        </w:rPr>
        <w:t xml:space="preserve"> </w:t>
      </w:r>
      <w:r>
        <w:t>use</w:t>
      </w:r>
      <w:r>
        <w:rPr>
          <w:spacing w:val="-3"/>
        </w:rPr>
        <w:t xml:space="preserve"> </w:t>
      </w:r>
      <w:r>
        <w:t>the</w:t>
      </w:r>
      <w:r>
        <w:rPr>
          <w:spacing w:val="-3"/>
        </w:rPr>
        <w:t xml:space="preserve"> </w:t>
      </w:r>
      <w:r>
        <w:t>term</w:t>
      </w:r>
      <w:r>
        <w:rPr>
          <w:spacing w:val="-4"/>
        </w:rPr>
        <w:t xml:space="preserve"> </w:t>
      </w:r>
      <w:r>
        <w:t>“Unresponsive”</w:t>
      </w:r>
      <w:r>
        <w:rPr>
          <w:spacing w:val="-4"/>
        </w:rPr>
        <w:t xml:space="preserve"> </w:t>
      </w:r>
      <w:r>
        <w:t>to</w:t>
      </w:r>
      <w:r>
        <w:rPr>
          <w:spacing w:val="-3"/>
        </w:rPr>
        <w:t xml:space="preserve"> </w:t>
      </w:r>
      <w:r>
        <w:t>describe</w:t>
      </w:r>
      <w:r>
        <w:rPr>
          <w:spacing w:val="-4"/>
        </w:rPr>
        <w:t xml:space="preserve"> </w:t>
      </w:r>
      <w:r>
        <w:t>a</w:t>
      </w:r>
      <w:r>
        <w:rPr>
          <w:spacing w:val="-2"/>
        </w:rPr>
        <w:t xml:space="preserve"> </w:t>
      </w:r>
      <w:r w:rsidR="00030B35">
        <w:rPr>
          <w:spacing w:val="-2"/>
        </w:rPr>
        <w:t xml:space="preserve">missing </w:t>
      </w:r>
      <w:r>
        <w:t>distributee</w:t>
      </w:r>
      <w:r>
        <w:rPr>
          <w:spacing w:val="-3"/>
        </w:rPr>
        <w:t xml:space="preserve"> </w:t>
      </w:r>
      <w:r>
        <w:t>in</w:t>
      </w:r>
      <w:r>
        <w:rPr>
          <w:spacing w:val="-3"/>
        </w:rPr>
        <w:t xml:space="preserve"> </w:t>
      </w:r>
      <w:r>
        <w:t>either</w:t>
      </w:r>
      <w:r>
        <w:rPr>
          <w:spacing w:val="-4"/>
        </w:rPr>
        <w:t xml:space="preserve"> </w:t>
      </w:r>
      <w:r>
        <w:t>of</w:t>
      </w:r>
      <w:r>
        <w:rPr>
          <w:spacing w:val="-4"/>
        </w:rPr>
        <w:t xml:space="preserve"> </w:t>
      </w:r>
      <w:r>
        <w:t>the</w:t>
      </w:r>
      <w:r>
        <w:rPr>
          <w:spacing w:val="-4"/>
        </w:rPr>
        <w:t xml:space="preserve"> </w:t>
      </w:r>
      <w:r>
        <w:t>two</w:t>
      </w:r>
      <w:r>
        <w:rPr>
          <w:spacing w:val="-1"/>
        </w:rPr>
        <w:t xml:space="preserve"> </w:t>
      </w:r>
      <w:r>
        <w:t>situations</w:t>
      </w:r>
      <w:r>
        <w:rPr>
          <w:spacing w:val="-4"/>
        </w:rPr>
        <w:t xml:space="preserve"> </w:t>
      </w:r>
      <w:r>
        <w:t>noted immediately above.</w:t>
      </w:r>
      <w:r>
        <w:rPr>
          <w:spacing w:val="40"/>
        </w:rPr>
        <w:t xml:space="preserve"> </w:t>
      </w:r>
      <w:r>
        <w:t xml:space="preserve">Note that a </w:t>
      </w:r>
      <w:r w:rsidR="00030B35">
        <w:t xml:space="preserve">missing </w:t>
      </w:r>
      <w:r>
        <w:t>distributee</w:t>
      </w:r>
      <w:r>
        <w:t xml:space="preserve"> may be both “Unlocatable” and “Unresponsive.”</w:t>
      </w:r>
    </w:p>
    <w:p w:rsidR="007B0255" w14:paraId="629CA5D4" w14:textId="5041D10B">
      <w:r>
        <w:br w:type="page"/>
      </w:r>
    </w:p>
    <w:p w:rsidR="001F3511" w:rsidP="00955823" w14:paraId="07FD656C" w14:textId="77777777">
      <w:pPr>
        <w:pStyle w:val="BodyText"/>
        <w:spacing w:after="120"/>
      </w:pPr>
    </w:p>
    <w:p w:rsidR="001F3511" w:rsidP="00955823" w14:paraId="629CA5D6" w14:textId="5121F0CC">
      <w:pPr>
        <w:pStyle w:val="Heading1"/>
        <w:spacing w:after="120"/>
      </w:pPr>
      <w:bookmarkStart w:id="20" w:name="Unaccepted_lump_sum_payments"/>
      <w:bookmarkEnd w:id="20"/>
      <w:r>
        <w:t>Unaccepted</w:t>
      </w:r>
      <w:r>
        <w:rPr>
          <w:spacing w:val="-9"/>
        </w:rPr>
        <w:t xml:space="preserve"> </w:t>
      </w:r>
      <w:r>
        <w:t>lump</w:t>
      </w:r>
      <w:r>
        <w:rPr>
          <w:spacing w:val="-9"/>
        </w:rPr>
        <w:t xml:space="preserve"> </w:t>
      </w:r>
      <w:r>
        <w:t>sum</w:t>
      </w:r>
      <w:r>
        <w:rPr>
          <w:spacing w:val="-8"/>
        </w:rPr>
        <w:t xml:space="preserve"> </w:t>
      </w:r>
      <w:r>
        <w:rPr>
          <w:spacing w:val="-2"/>
        </w:rPr>
        <w:t>payments</w:t>
      </w:r>
      <w:r w:rsidR="00255A0D">
        <w:rPr>
          <w:spacing w:val="-2"/>
        </w:rPr>
        <w:t xml:space="preserve"> issued in conjunction with the plan’s termination</w:t>
      </w:r>
    </w:p>
    <w:p w:rsidR="001F3511" w:rsidP="00955823" w14:paraId="629CA5D7" w14:textId="2B564D44">
      <w:pPr>
        <w:pStyle w:val="BodyText"/>
        <w:spacing w:before="99" w:after="120" w:line="276" w:lineRule="auto"/>
        <w:ind w:left="110" w:right="289"/>
      </w:pPr>
      <w:r>
        <w:t>If</w:t>
      </w:r>
      <w:r>
        <w:rPr>
          <w:spacing w:val="-2"/>
        </w:rPr>
        <w:t xml:space="preserve"> </w:t>
      </w:r>
      <w:r>
        <w:t>a</w:t>
      </w:r>
      <w:r>
        <w:rPr>
          <w:spacing w:val="-2"/>
        </w:rPr>
        <w:t xml:space="preserve"> </w:t>
      </w:r>
      <w:r>
        <w:t>check</w:t>
      </w:r>
      <w:r>
        <w:rPr>
          <w:spacing w:val="-2"/>
        </w:rPr>
        <w:t xml:space="preserve"> </w:t>
      </w:r>
      <w:r>
        <w:t>issued</w:t>
      </w:r>
      <w:r>
        <w:rPr>
          <w:spacing w:val="-2"/>
        </w:rPr>
        <w:t xml:space="preserve"> </w:t>
      </w:r>
      <w:r>
        <w:t>to a</w:t>
      </w:r>
      <w:r>
        <w:rPr>
          <w:spacing w:val="-2"/>
        </w:rPr>
        <w:t xml:space="preserve"> </w:t>
      </w:r>
      <w:r>
        <w:t>distributee</w:t>
      </w:r>
      <w:r>
        <w:rPr>
          <w:spacing w:val="-1"/>
        </w:rPr>
        <w:t xml:space="preserve"> </w:t>
      </w:r>
      <w:r>
        <w:t>by</w:t>
      </w:r>
      <w:r>
        <w:rPr>
          <w:spacing w:val="-1"/>
        </w:rPr>
        <w:t xml:space="preserve"> </w:t>
      </w:r>
      <w:r>
        <w:t>the</w:t>
      </w:r>
      <w:r>
        <w:rPr>
          <w:spacing w:val="-1"/>
        </w:rPr>
        <w:t xml:space="preserve"> </w:t>
      </w:r>
      <w:r>
        <w:t>plan</w:t>
      </w:r>
      <w:r w:rsidR="00263276">
        <w:t xml:space="preserve"> in conjunction with the plan’s termination</w:t>
      </w:r>
      <w:r>
        <w:rPr>
          <w:spacing w:val="-2"/>
        </w:rPr>
        <w:t xml:space="preserve"> </w:t>
      </w:r>
      <w:r>
        <w:t>remains uncashed</w:t>
      </w:r>
      <w:r>
        <w:rPr>
          <w:spacing w:val="-2"/>
        </w:rPr>
        <w:t xml:space="preserve"> </w:t>
      </w:r>
      <w:r>
        <w:t>by the</w:t>
      </w:r>
      <w:r>
        <w:rPr>
          <w:spacing w:val="-2"/>
        </w:rPr>
        <w:t xml:space="preserve"> </w:t>
      </w:r>
      <w:r>
        <w:t>“cash-by” date</w:t>
      </w:r>
      <w:r>
        <w:rPr>
          <w:spacing w:val="-1"/>
        </w:rPr>
        <w:t xml:space="preserve"> </w:t>
      </w:r>
      <w:r>
        <w:t>on</w:t>
      </w:r>
      <w:r>
        <w:rPr>
          <w:spacing w:val="-2"/>
        </w:rPr>
        <w:t xml:space="preserve"> </w:t>
      </w:r>
      <w:r>
        <w:t>the</w:t>
      </w:r>
      <w:r>
        <w:rPr>
          <w:spacing w:val="-1"/>
        </w:rPr>
        <w:t xml:space="preserve"> </w:t>
      </w:r>
      <w:r>
        <w:t>check</w:t>
      </w:r>
      <w:r>
        <w:rPr>
          <w:spacing w:val="-1"/>
        </w:rPr>
        <w:t xml:space="preserve"> </w:t>
      </w:r>
      <w:r>
        <w:t>or</w:t>
      </w:r>
      <w:r>
        <w:rPr>
          <w:spacing w:val="-2"/>
        </w:rPr>
        <w:t xml:space="preserve"> </w:t>
      </w:r>
      <w:r>
        <w:t>in</w:t>
      </w:r>
      <w:r>
        <w:rPr>
          <w:spacing w:val="-1"/>
        </w:rPr>
        <w:t xml:space="preserve"> </w:t>
      </w:r>
      <w:r>
        <w:t>an accompanying</w:t>
      </w:r>
      <w:r>
        <w:rPr>
          <w:spacing w:val="-3"/>
        </w:rPr>
        <w:t xml:space="preserve"> </w:t>
      </w:r>
      <w:r>
        <w:t>notice,</w:t>
      </w:r>
      <w:r>
        <w:rPr>
          <w:spacing w:val="-3"/>
        </w:rPr>
        <w:t xml:space="preserve"> </w:t>
      </w:r>
      <w:r>
        <w:t>e.g.,</w:t>
      </w:r>
      <w:r>
        <w:rPr>
          <w:spacing w:val="-2"/>
        </w:rPr>
        <w:t xml:space="preserve"> </w:t>
      </w:r>
      <w:r>
        <w:t>a</w:t>
      </w:r>
      <w:r>
        <w:rPr>
          <w:spacing w:val="-3"/>
        </w:rPr>
        <w:t xml:space="preserve"> </w:t>
      </w:r>
      <w:r>
        <w:t>date</w:t>
      </w:r>
      <w:r>
        <w:rPr>
          <w:spacing w:val="-2"/>
        </w:rPr>
        <w:t xml:space="preserve"> </w:t>
      </w:r>
      <w:r>
        <w:t>prescribed</w:t>
      </w:r>
      <w:r>
        <w:rPr>
          <w:spacing w:val="-2"/>
        </w:rPr>
        <w:t xml:space="preserve"> </w:t>
      </w:r>
      <w:r>
        <w:t>by</w:t>
      </w:r>
      <w:r>
        <w:rPr>
          <w:spacing w:val="-2"/>
        </w:rPr>
        <w:t xml:space="preserve"> </w:t>
      </w:r>
      <w:r>
        <w:t>the</w:t>
      </w:r>
      <w:r>
        <w:rPr>
          <w:spacing w:val="-2"/>
        </w:rPr>
        <w:t xml:space="preserve"> </w:t>
      </w:r>
      <w:r>
        <w:t>bank</w:t>
      </w:r>
      <w:r>
        <w:rPr>
          <w:spacing w:val="-3"/>
        </w:rPr>
        <w:t xml:space="preserve"> </w:t>
      </w:r>
      <w:r>
        <w:t>or</w:t>
      </w:r>
      <w:r>
        <w:rPr>
          <w:spacing w:val="-3"/>
        </w:rPr>
        <w:t xml:space="preserve"> </w:t>
      </w:r>
      <w:r>
        <w:t>the</w:t>
      </w:r>
      <w:r>
        <w:rPr>
          <w:spacing w:val="-2"/>
        </w:rPr>
        <w:t xml:space="preserve"> </w:t>
      </w:r>
      <w:r>
        <w:t>plan,</w:t>
      </w:r>
      <w:r>
        <w:rPr>
          <w:spacing w:val="-3"/>
        </w:rPr>
        <w:t xml:space="preserve"> </w:t>
      </w:r>
      <w:r>
        <w:t>the</w:t>
      </w:r>
      <w:r>
        <w:rPr>
          <w:spacing w:val="-2"/>
        </w:rPr>
        <w:t xml:space="preserve"> </w:t>
      </w:r>
      <w:r>
        <w:t>lump</w:t>
      </w:r>
      <w:r>
        <w:rPr>
          <w:spacing w:val="-2"/>
        </w:rPr>
        <w:t xml:space="preserve"> </w:t>
      </w:r>
      <w:r>
        <w:t>sum</w:t>
      </w:r>
      <w:r>
        <w:rPr>
          <w:spacing w:val="-3"/>
        </w:rPr>
        <w:t xml:space="preserve"> </w:t>
      </w:r>
      <w:r>
        <w:t>payment</w:t>
      </w:r>
      <w:r>
        <w:rPr>
          <w:spacing w:val="-2"/>
        </w:rPr>
        <w:t xml:space="preserve"> </w:t>
      </w:r>
      <w:r>
        <w:t>is</w:t>
      </w:r>
      <w:r>
        <w:rPr>
          <w:spacing w:val="-3"/>
        </w:rPr>
        <w:t xml:space="preserve"> </w:t>
      </w:r>
      <w:r>
        <w:t>considered unaccepted if the check is not cashed by that date. This “cash-by” date must be at least 45 days after the check is issued.</w:t>
      </w:r>
      <w:r>
        <w:rPr>
          <w:spacing w:val="40"/>
        </w:rPr>
        <w:t xml:space="preserve"> </w:t>
      </w:r>
      <w:r>
        <w:t>If there is no prescribed “cash-by” date, then the lump sum is considered unaccepted if it is not cashed by the check’s stale date.</w:t>
      </w:r>
      <w:r>
        <w:rPr>
          <w:rStyle w:val="FootnoteReference"/>
        </w:rPr>
        <w:footnoteReference w:id="5"/>
      </w:r>
    </w:p>
    <w:p w:rsidR="00606D02" w:rsidP="00955823" w14:paraId="43DB13FF" w14:textId="77777777">
      <w:pPr>
        <w:pStyle w:val="Heading1"/>
        <w:spacing w:before="46" w:after="120"/>
        <w:ind w:left="111"/>
        <w:jc w:val="both"/>
      </w:pPr>
    </w:p>
    <w:p w:rsidR="001F3511" w:rsidP="00955823" w14:paraId="629CA5E0" w14:textId="1F6D6C29">
      <w:pPr>
        <w:pStyle w:val="Heading1"/>
        <w:spacing w:before="46" w:after="120"/>
        <w:ind w:left="111"/>
        <w:jc w:val="both"/>
      </w:pPr>
      <w:r>
        <w:t>Obligation</w:t>
      </w:r>
      <w:r>
        <w:rPr>
          <w:spacing w:val="-11"/>
        </w:rPr>
        <w:t xml:space="preserve"> </w:t>
      </w:r>
      <w:r>
        <w:t>before</w:t>
      </w:r>
      <w:r>
        <w:rPr>
          <w:spacing w:val="-11"/>
        </w:rPr>
        <w:t xml:space="preserve"> </w:t>
      </w:r>
      <w:r>
        <w:rPr>
          <w:spacing w:val="-2"/>
        </w:rPr>
        <w:t>filing</w:t>
      </w:r>
    </w:p>
    <w:p w:rsidR="001F3511" w:rsidP="00955823" w14:paraId="629CA5E1" w14:textId="7CAA7AB7">
      <w:pPr>
        <w:pStyle w:val="BodyText"/>
        <w:spacing w:before="98" w:after="120"/>
        <w:ind w:left="110" w:right="915"/>
        <w:jc w:val="both"/>
      </w:pPr>
      <w:r>
        <w:t xml:space="preserve">You must conduct a Diligent Search </w:t>
      </w:r>
      <w:r>
        <w:t>in an attempt to</w:t>
      </w:r>
      <w:r>
        <w:t xml:space="preserve"> find Unlocatable </w:t>
      </w:r>
      <w:r>
        <w:t>distributees</w:t>
      </w:r>
      <w:r>
        <w:t xml:space="preserve"> before reporting them</w:t>
      </w:r>
      <w:r>
        <w:rPr>
          <w:spacing w:val="-3"/>
        </w:rPr>
        <w:t xml:space="preserve"> </w:t>
      </w:r>
      <w:r>
        <w:t>as</w:t>
      </w:r>
      <w:r>
        <w:rPr>
          <w:spacing w:val="-4"/>
        </w:rPr>
        <w:t xml:space="preserve"> </w:t>
      </w:r>
      <w:r>
        <w:t>missing.</w:t>
      </w:r>
      <w:r>
        <w:rPr>
          <w:spacing w:val="-3"/>
        </w:rPr>
        <w:t xml:space="preserve"> </w:t>
      </w:r>
      <w:r>
        <w:t>For</w:t>
      </w:r>
      <w:r>
        <w:rPr>
          <w:spacing w:val="-4"/>
        </w:rPr>
        <w:t xml:space="preserve"> </w:t>
      </w:r>
      <w:r>
        <w:t>information</w:t>
      </w:r>
      <w:r>
        <w:rPr>
          <w:spacing w:val="-4"/>
        </w:rPr>
        <w:t xml:space="preserve"> </w:t>
      </w:r>
      <w:r>
        <w:t>about</w:t>
      </w:r>
      <w:r>
        <w:rPr>
          <w:spacing w:val="-3"/>
        </w:rPr>
        <w:t xml:space="preserve"> </w:t>
      </w:r>
      <w:r>
        <w:t>the</w:t>
      </w:r>
      <w:r>
        <w:rPr>
          <w:spacing w:val="-3"/>
        </w:rPr>
        <w:t xml:space="preserve"> </w:t>
      </w:r>
      <w:r>
        <w:t>Diligent</w:t>
      </w:r>
      <w:r>
        <w:rPr>
          <w:spacing w:val="-2"/>
        </w:rPr>
        <w:t xml:space="preserve"> </w:t>
      </w:r>
      <w:r>
        <w:t>Search</w:t>
      </w:r>
      <w:r>
        <w:rPr>
          <w:spacing w:val="-4"/>
        </w:rPr>
        <w:t xml:space="preserve"> </w:t>
      </w:r>
      <w:r>
        <w:t>requirements,</w:t>
      </w:r>
      <w:r>
        <w:rPr>
          <w:spacing w:val="-4"/>
        </w:rPr>
        <w:t xml:space="preserve"> </w:t>
      </w:r>
      <w:r>
        <w:t>see</w:t>
      </w:r>
      <w:r>
        <w:rPr>
          <w:spacing w:val="-3"/>
        </w:rPr>
        <w:t xml:space="preserve"> </w:t>
      </w:r>
      <w:r>
        <w:t>§</w:t>
      </w:r>
      <w:r>
        <w:rPr>
          <w:spacing w:val="-4"/>
        </w:rPr>
        <w:t xml:space="preserve"> </w:t>
      </w:r>
      <w:r>
        <w:t>4050.104</w:t>
      </w:r>
      <w:r>
        <w:rPr>
          <w:spacing w:val="-4"/>
        </w:rPr>
        <w:t xml:space="preserve"> </w:t>
      </w:r>
      <w:r>
        <w:t>of</w:t>
      </w:r>
      <w:r>
        <w:rPr>
          <w:spacing w:val="-4"/>
        </w:rPr>
        <w:t xml:space="preserve"> </w:t>
      </w:r>
      <w:r>
        <w:t xml:space="preserve">PBGC’s Missing Participants regulations and </w:t>
      </w:r>
      <w:hyperlink w:anchor="appendix2" w:history="1">
        <w:r w:rsidRPr="00972B78">
          <w:rPr>
            <w:rStyle w:val="Hyperlink"/>
          </w:rPr>
          <w:t>Appendix 2</w:t>
        </w:r>
      </w:hyperlink>
      <w:r w:rsidR="009F03E1">
        <w:t xml:space="preserve"> of these instructions</w:t>
      </w:r>
      <w:r>
        <w:t>.</w:t>
      </w:r>
    </w:p>
    <w:p w:rsidR="001F3511" w:rsidP="00955823" w14:paraId="629CA5E2" w14:textId="77777777">
      <w:pPr>
        <w:pStyle w:val="BodyText"/>
        <w:spacing w:after="120"/>
      </w:pPr>
    </w:p>
    <w:p w:rsidR="001F3511" w:rsidP="00955823" w14:paraId="629CA5E4" w14:textId="77777777">
      <w:pPr>
        <w:pStyle w:val="Heading1"/>
        <w:spacing w:after="120"/>
        <w:jc w:val="both"/>
      </w:pPr>
      <w:bookmarkStart w:id="21" w:name="Transferring_Benefits_vs._Reporting_Annu"/>
      <w:bookmarkEnd w:id="21"/>
      <w:r>
        <w:t>Transferring</w:t>
      </w:r>
      <w:r>
        <w:rPr>
          <w:spacing w:val="-11"/>
        </w:rPr>
        <w:t xml:space="preserve"> </w:t>
      </w:r>
      <w:r>
        <w:t>Benefits</w:t>
      </w:r>
      <w:r>
        <w:rPr>
          <w:spacing w:val="-10"/>
        </w:rPr>
        <w:t xml:space="preserve"> </w:t>
      </w:r>
      <w:r>
        <w:t>vs.</w:t>
      </w:r>
      <w:r>
        <w:rPr>
          <w:spacing w:val="-11"/>
        </w:rPr>
        <w:t xml:space="preserve"> </w:t>
      </w:r>
      <w:r>
        <w:t>Reporting</w:t>
      </w:r>
      <w:r>
        <w:rPr>
          <w:spacing w:val="-11"/>
        </w:rPr>
        <w:t xml:space="preserve"> </w:t>
      </w:r>
      <w:r>
        <w:t>Annuity</w:t>
      </w:r>
      <w:r>
        <w:rPr>
          <w:spacing w:val="-9"/>
        </w:rPr>
        <w:t xml:space="preserve"> </w:t>
      </w:r>
      <w:r>
        <w:t>Purchase</w:t>
      </w:r>
      <w:r>
        <w:rPr>
          <w:spacing w:val="-11"/>
        </w:rPr>
        <w:t xml:space="preserve"> </w:t>
      </w:r>
      <w:r>
        <w:rPr>
          <w:spacing w:val="-2"/>
        </w:rPr>
        <w:t>Information</w:t>
      </w:r>
    </w:p>
    <w:p w:rsidR="001F3511" w:rsidP="00955823" w14:paraId="629CA5E6" w14:textId="77777777">
      <w:pPr>
        <w:pStyle w:val="BodyText"/>
        <w:spacing w:after="120"/>
        <w:ind w:left="110"/>
        <w:jc w:val="both"/>
      </w:pPr>
      <w:r>
        <w:t>For</w:t>
      </w:r>
      <w:r>
        <w:rPr>
          <w:spacing w:val="-9"/>
        </w:rPr>
        <w:t xml:space="preserve"> </w:t>
      </w:r>
      <w:r>
        <w:t>each</w:t>
      </w:r>
      <w:r>
        <w:rPr>
          <w:spacing w:val="-7"/>
        </w:rPr>
        <w:t xml:space="preserve"> </w:t>
      </w:r>
      <w:r>
        <w:t>missing</w:t>
      </w:r>
      <w:r>
        <w:rPr>
          <w:spacing w:val="-8"/>
        </w:rPr>
        <w:t xml:space="preserve"> </w:t>
      </w:r>
      <w:r>
        <w:t>distributee</w:t>
      </w:r>
      <w:r>
        <w:t>,</w:t>
      </w:r>
      <w:r>
        <w:rPr>
          <w:spacing w:val="-8"/>
        </w:rPr>
        <w:t xml:space="preserve"> </w:t>
      </w:r>
      <w:r>
        <w:t>the</w:t>
      </w:r>
      <w:r>
        <w:rPr>
          <w:spacing w:val="-8"/>
        </w:rPr>
        <w:t xml:space="preserve"> </w:t>
      </w:r>
      <w:r>
        <w:t>plan</w:t>
      </w:r>
      <w:r>
        <w:rPr>
          <w:spacing w:val="-7"/>
        </w:rPr>
        <w:t xml:space="preserve"> </w:t>
      </w:r>
      <w:r>
        <w:t>must</w:t>
      </w:r>
      <w:r>
        <w:rPr>
          <w:spacing w:val="-8"/>
        </w:rPr>
        <w:t xml:space="preserve"> </w:t>
      </w:r>
      <w:r>
        <w:rPr>
          <w:spacing w:val="-2"/>
        </w:rPr>
        <w:t>either:</w:t>
      </w:r>
    </w:p>
    <w:p w:rsidR="001F3511" w:rsidP="00955823" w14:paraId="629CA5E7" w14:textId="77777777">
      <w:pPr>
        <w:pStyle w:val="ListParagraph"/>
        <w:numPr>
          <w:ilvl w:val="0"/>
          <w:numId w:val="13"/>
        </w:numPr>
        <w:tabs>
          <w:tab w:val="left" w:pos="469"/>
          <w:tab w:val="left" w:pos="470"/>
        </w:tabs>
        <w:spacing w:before="100" w:after="120"/>
      </w:pPr>
      <w:r>
        <w:t>Transfer</w:t>
      </w:r>
      <w:r>
        <w:rPr>
          <w:spacing w:val="-12"/>
        </w:rPr>
        <w:t xml:space="preserve"> </w:t>
      </w:r>
      <w:r>
        <w:t>the</w:t>
      </w:r>
      <w:r>
        <w:rPr>
          <w:spacing w:val="-7"/>
        </w:rPr>
        <w:t xml:space="preserve"> </w:t>
      </w:r>
      <w:r>
        <w:t>value</w:t>
      </w:r>
      <w:r>
        <w:rPr>
          <w:spacing w:val="-8"/>
        </w:rPr>
        <w:t xml:space="preserve"> </w:t>
      </w:r>
      <w:r>
        <w:t>of</w:t>
      </w:r>
      <w:r>
        <w:rPr>
          <w:spacing w:val="-8"/>
        </w:rPr>
        <w:t xml:space="preserve"> </w:t>
      </w:r>
      <w:r>
        <w:t>the</w:t>
      </w:r>
      <w:r>
        <w:rPr>
          <w:spacing w:val="-8"/>
        </w:rPr>
        <w:t xml:space="preserve"> </w:t>
      </w:r>
      <w:r>
        <w:t>distributee’s</w:t>
      </w:r>
      <w:r>
        <w:rPr>
          <w:spacing w:val="-8"/>
        </w:rPr>
        <w:t xml:space="preserve"> </w:t>
      </w:r>
      <w:r>
        <w:t>benefit</w:t>
      </w:r>
      <w:r>
        <w:rPr>
          <w:spacing w:val="-7"/>
        </w:rPr>
        <w:t xml:space="preserve"> </w:t>
      </w:r>
      <w:r>
        <w:t>to</w:t>
      </w:r>
      <w:r>
        <w:rPr>
          <w:spacing w:val="-6"/>
        </w:rPr>
        <w:t xml:space="preserve"> </w:t>
      </w:r>
      <w:r>
        <w:t>PBGC,</w:t>
      </w:r>
      <w:r>
        <w:rPr>
          <w:spacing w:val="-21"/>
        </w:rPr>
        <w:t xml:space="preserve"> </w:t>
      </w:r>
      <w:r>
        <w:rPr>
          <w:spacing w:val="-5"/>
        </w:rPr>
        <w:t>or</w:t>
      </w:r>
    </w:p>
    <w:p w:rsidR="001F3511" w:rsidP="00955823" w14:paraId="629CA5E8" w14:textId="72E28518">
      <w:pPr>
        <w:pStyle w:val="ListParagraph"/>
        <w:numPr>
          <w:ilvl w:val="0"/>
          <w:numId w:val="13"/>
        </w:numPr>
        <w:tabs>
          <w:tab w:val="left" w:pos="469"/>
          <w:tab w:val="left" w:pos="470"/>
        </w:tabs>
        <w:spacing w:after="120"/>
        <w:ind w:right="895"/>
      </w:pPr>
      <w:r>
        <w:t>Purchase</w:t>
      </w:r>
      <w:r>
        <w:rPr>
          <w:spacing w:val="-4"/>
        </w:rPr>
        <w:t xml:space="preserve"> </w:t>
      </w:r>
      <w:r>
        <w:t>an</w:t>
      </w:r>
      <w:r>
        <w:rPr>
          <w:spacing w:val="-2"/>
        </w:rPr>
        <w:t xml:space="preserve"> </w:t>
      </w:r>
      <w:r>
        <w:t>annuity</w:t>
      </w:r>
      <w:r>
        <w:rPr>
          <w:spacing w:val="-3"/>
        </w:rPr>
        <w:t xml:space="preserve"> </w:t>
      </w:r>
      <w:r>
        <w:t>from</w:t>
      </w:r>
      <w:r>
        <w:rPr>
          <w:spacing w:val="-3"/>
        </w:rPr>
        <w:t xml:space="preserve"> </w:t>
      </w:r>
      <w:r>
        <w:t>a</w:t>
      </w:r>
      <w:r>
        <w:rPr>
          <w:spacing w:val="-4"/>
        </w:rPr>
        <w:t xml:space="preserve"> </w:t>
      </w:r>
      <w:r>
        <w:t>private</w:t>
      </w:r>
      <w:r>
        <w:rPr>
          <w:spacing w:val="-4"/>
        </w:rPr>
        <w:t xml:space="preserve"> </w:t>
      </w:r>
      <w:r>
        <w:t>insurer</w:t>
      </w:r>
      <w:r>
        <w:rPr>
          <w:spacing w:val="-4"/>
        </w:rPr>
        <w:t xml:space="preserve"> </w:t>
      </w:r>
      <w:r>
        <w:t>in</w:t>
      </w:r>
      <w:r>
        <w:rPr>
          <w:spacing w:val="-3"/>
        </w:rPr>
        <w:t xml:space="preserve"> </w:t>
      </w:r>
      <w:r>
        <w:t>the</w:t>
      </w:r>
      <w:r>
        <w:rPr>
          <w:spacing w:val="-3"/>
        </w:rPr>
        <w:t xml:space="preserve"> </w:t>
      </w:r>
      <w:r>
        <w:t>distributee’s</w:t>
      </w:r>
      <w:r>
        <w:rPr>
          <w:spacing w:val="-2"/>
        </w:rPr>
        <w:t xml:space="preserve"> </w:t>
      </w:r>
      <w:r>
        <w:t>name</w:t>
      </w:r>
      <w:r>
        <w:rPr>
          <w:spacing w:val="-4"/>
        </w:rPr>
        <w:t xml:space="preserve"> </w:t>
      </w:r>
      <w:r>
        <w:t>and</w:t>
      </w:r>
      <w:r>
        <w:rPr>
          <w:spacing w:val="-4"/>
        </w:rPr>
        <w:t xml:space="preserve"> </w:t>
      </w:r>
      <w:r>
        <w:t>provide</w:t>
      </w:r>
      <w:r>
        <w:rPr>
          <w:spacing w:val="-4"/>
        </w:rPr>
        <w:t xml:space="preserve"> </w:t>
      </w:r>
      <w:r>
        <w:t>PBGC</w:t>
      </w:r>
      <w:r>
        <w:rPr>
          <w:spacing w:val="-4"/>
        </w:rPr>
        <w:t xml:space="preserve"> </w:t>
      </w:r>
      <w:r>
        <w:t>with</w:t>
      </w:r>
      <w:r>
        <w:rPr>
          <w:spacing w:val="-3"/>
        </w:rPr>
        <w:t xml:space="preserve"> </w:t>
      </w:r>
      <w:r>
        <w:t xml:space="preserve">the information necessary to connect the individual with </w:t>
      </w:r>
      <w:r w:rsidR="00E857D3">
        <w:t>that insurer</w:t>
      </w:r>
      <w:r>
        <w:t>.</w:t>
      </w:r>
    </w:p>
    <w:p w:rsidR="001F3511" w:rsidP="00955823" w14:paraId="629CA5EA" w14:textId="77777777">
      <w:pPr>
        <w:pStyle w:val="BodyText"/>
        <w:spacing w:before="4" w:after="120"/>
        <w:rPr>
          <w:sz w:val="16"/>
        </w:rPr>
      </w:pPr>
    </w:p>
    <w:p w:rsidR="00DE666D" w:rsidRPr="00DE666D" w:rsidP="00955823" w14:paraId="7230522B" w14:textId="7EFF6FDF">
      <w:pPr>
        <w:pStyle w:val="Heading1"/>
        <w:spacing w:after="120"/>
        <w:jc w:val="both"/>
      </w:pPr>
      <w:bookmarkStart w:id="22" w:name="Administrative_Fee"/>
      <w:bookmarkEnd w:id="22"/>
      <w:r w:rsidRPr="00DE666D">
        <w:rPr>
          <w:spacing w:val="-2"/>
        </w:rPr>
        <w:t>Administrative</w:t>
      </w:r>
      <w:r w:rsidRPr="00DE666D">
        <w:t xml:space="preserve"> </w:t>
      </w:r>
      <w:r w:rsidRPr="00DE666D">
        <w:rPr>
          <w:spacing w:val="-5"/>
        </w:rPr>
        <w:t>Fee</w:t>
      </w:r>
    </w:p>
    <w:p w:rsidR="00DE666D" w:rsidRPr="00DE666D" w:rsidP="00955823" w14:paraId="42CD2D23" w14:textId="68827A8F">
      <w:pPr>
        <w:spacing w:before="99" w:after="120"/>
        <w:ind w:left="112" w:right="331" w:hanging="2"/>
      </w:pPr>
      <w:r w:rsidRPr="00DE666D">
        <w:t>PBGC</w:t>
      </w:r>
      <w:r w:rsidRPr="00DE666D">
        <w:rPr>
          <w:spacing w:val="-7"/>
        </w:rPr>
        <w:t xml:space="preserve"> </w:t>
      </w:r>
      <w:r w:rsidRPr="00DE666D">
        <w:t>charges</w:t>
      </w:r>
      <w:r w:rsidRPr="00DE666D">
        <w:rPr>
          <w:spacing w:val="-6"/>
        </w:rPr>
        <w:t xml:space="preserve"> </w:t>
      </w:r>
      <w:r w:rsidRPr="00DE666D">
        <w:t>a</w:t>
      </w:r>
      <w:r w:rsidRPr="00DE666D">
        <w:rPr>
          <w:spacing w:val="-7"/>
        </w:rPr>
        <w:t xml:space="preserve"> </w:t>
      </w:r>
      <w:r w:rsidRPr="00DE666D">
        <w:t>one-time</w:t>
      </w:r>
      <w:r w:rsidRPr="00DE666D">
        <w:rPr>
          <w:spacing w:val="-6"/>
        </w:rPr>
        <w:t xml:space="preserve"> </w:t>
      </w:r>
      <w:r w:rsidRPr="00DE666D">
        <w:t>$35</w:t>
      </w:r>
      <w:r w:rsidRPr="00DE666D">
        <w:rPr>
          <w:spacing w:val="-6"/>
        </w:rPr>
        <w:t xml:space="preserve"> </w:t>
      </w:r>
      <w:r w:rsidRPr="00DE666D">
        <w:t>administrative</w:t>
      </w:r>
      <w:r w:rsidRPr="00DE666D">
        <w:rPr>
          <w:spacing w:val="-6"/>
        </w:rPr>
        <w:t xml:space="preserve"> </w:t>
      </w:r>
      <w:r w:rsidRPr="00DE666D">
        <w:t>fee</w:t>
      </w:r>
      <w:r w:rsidRPr="00DE666D">
        <w:rPr>
          <w:spacing w:val="-6"/>
        </w:rPr>
        <w:t xml:space="preserve"> </w:t>
      </w:r>
      <w:r w:rsidRPr="00DE666D">
        <w:t>with</w:t>
      </w:r>
      <w:r w:rsidRPr="00DE666D">
        <w:rPr>
          <w:spacing w:val="-7"/>
        </w:rPr>
        <w:t xml:space="preserve"> </w:t>
      </w:r>
      <w:r w:rsidRPr="00DE666D">
        <w:t>respect</w:t>
      </w:r>
      <w:r w:rsidRPr="00DE666D">
        <w:rPr>
          <w:spacing w:val="-6"/>
        </w:rPr>
        <w:t xml:space="preserve"> </w:t>
      </w:r>
      <w:r w:rsidRPr="00DE666D">
        <w:t>to</w:t>
      </w:r>
      <w:r w:rsidRPr="00DE666D">
        <w:rPr>
          <w:spacing w:val="-5"/>
        </w:rPr>
        <w:t xml:space="preserve"> </w:t>
      </w:r>
      <w:r w:rsidRPr="00DE666D">
        <w:t>each</w:t>
      </w:r>
      <w:r w:rsidRPr="00DE666D">
        <w:rPr>
          <w:spacing w:val="-7"/>
        </w:rPr>
        <w:t xml:space="preserve"> </w:t>
      </w:r>
      <w:r w:rsidRPr="00DE666D">
        <w:t>missing</w:t>
      </w:r>
      <w:r w:rsidRPr="00DE666D">
        <w:rPr>
          <w:spacing w:val="-7"/>
        </w:rPr>
        <w:t xml:space="preserve"> </w:t>
      </w:r>
      <w:r w:rsidRPr="00DE666D">
        <w:t>distributee</w:t>
      </w:r>
      <w:r w:rsidRPr="00DE666D">
        <w:rPr>
          <w:spacing w:val="-6"/>
        </w:rPr>
        <w:t xml:space="preserve"> </w:t>
      </w:r>
      <w:r w:rsidRPr="00DE666D">
        <w:t>for</w:t>
      </w:r>
      <w:r w:rsidRPr="00DE666D">
        <w:rPr>
          <w:spacing w:val="-7"/>
        </w:rPr>
        <w:t xml:space="preserve"> </w:t>
      </w:r>
      <w:r w:rsidRPr="00DE666D">
        <w:t>whom</w:t>
      </w:r>
      <w:r w:rsidRPr="00DE666D">
        <w:rPr>
          <w:spacing w:val="-5"/>
        </w:rPr>
        <w:t xml:space="preserve"> </w:t>
      </w:r>
      <w:r w:rsidRPr="00DE666D">
        <w:t>the plan transfers a payment obligation of more than $250 to PBGC.  No fees are charged for individuals</w:t>
      </w:r>
      <w:r w:rsidR="004E7CF6">
        <w:t xml:space="preserve"> whom the plan</w:t>
      </w:r>
      <w:r w:rsidRPr="00DE666D">
        <w:t>:</w:t>
      </w:r>
    </w:p>
    <w:p w:rsidR="00DE666D" w:rsidRPr="00DE666D" w:rsidP="00955823" w14:paraId="544978BF" w14:textId="21F15086">
      <w:pPr>
        <w:numPr>
          <w:ilvl w:val="0"/>
          <w:numId w:val="17"/>
        </w:numPr>
        <w:spacing w:after="120"/>
        <w:ind w:left="450" w:right="463" w:hanging="360"/>
      </w:pPr>
      <w:r w:rsidRPr="00DE666D">
        <w:t>transfers a payment obligation of $250 or less to PBGC</w:t>
      </w:r>
      <w:r w:rsidR="004E7CF6">
        <w:t>, or</w:t>
      </w:r>
    </w:p>
    <w:p w:rsidR="00DE666D" w:rsidRPr="00DE666D" w:rsidP="00955823" w14:paraId="21AA19D8" w14:textId="27A10B1C">
      <w:pPr>
        <w:numPr>
          <w:ilvl w:val="0"/>
          <w:numId w:val="17"/>
        </w:numPr>
        <w:spacing w:after="120"/>
        <w:ind w:left="450" w:right="463" w:hanging="360"/>
      </w:pPr>
      <w:r>
        <w:t>purchases an annuity from a private insurer</w:t>
      </w:r>
      <w:r w:rsidRPr="00DE666D">
        <w:t>.</w:t>
      </w:r>
    </w:p>
    <w:p w:rsidR="00DE666D" w:rsidP="00955823" w14:paraId="7824BA74" w14:textId="77777777">
      <w:pPr>
        <w:spacing w:before="101" w:after="120" w:line="276" w:lineRule="auto"/>
        <w:ind w:left="110" w:right="331" w:hanging="3"/>
        <w:rPr>
          <w:b/>
          <w:bCs/>
        </w:rPr>
      </w:pPr>
    </w:p>
    <w:p w:rsidR="00955823" w:rsidP="00955823" w14:paraId="250B68F0" w14:textId="77777777">
      <w:pPr>
        <w:spacing w:before="101" w:after="120" w:line="276" w:lineRule="auto"/>
        <w:ind w:left="110" w:right="331" w:hanging="3"/>
        <w:rPr>
          <w:b/>
          <w:bCs/>
        </w:rPr>
      </w:pPr>
      <w:r w:rsidRPr="00DE666D">
        <w:rPr>
          <w:b/>
          <w:bCs/>
        </w:rPr>
        <w:t>Contacting PBGC</w:t>
      </w:r>
    </w:p>
    <w:p w:rsidR="00DE666D" w:rsidP="00955823" w14:paraId="645617CB" w14:textId="56D72C61">
      <w:pPr>
        <w:spacing w:before="101" w:after="120" w:line="276" w:lineRule="auto"/>
        <w:ind w:left="110" w:right="331" w:hanging="3"/>
      </w:pPr>
      <w:r>
        <w:t>If</w:t>
      </w:r>
      <w:r>
        <w:rPr>
          <w:spacing w:val="-4"/>
        </w:rPr>
        <w:t xml:space="preserve"> </w:t>
      </w:r>
      <w:r>
        <w:t>you</w:t>
      </w:r>
      <w:r>
        <w:rPr>
          <w:spacing w:val="-4"/>
        </w:rPr>
        <w:t xml:space="preserve"> </w:t>
      </w:r>
      <w:r>
        <w:t>have</w:t>
      </w:r>
      <w:r>
        <w:rPr>
          <w:spacing w:val="-3"/>
        </w:rPr>
        <w:t xml:space="preserve"> </w:t>
      </w:r>
      <w:r>
        <w:t>questions</w:t>
      </w:r>
      <w:r>
        <w:rPr>
          <w:spacing w:val="-4"/>
        </w:rPr>
        <w:t xml:space="preserve"> </w:t>
      </w:r>
      <w:r>
        <w:t>about</w:t>
      </w:r>
      <w:r>
        <w:rPr>
          <w:spacing w:val="-4"/>
        </w:rPr>
        <w:t xml:space="preserve"> </w:t>
      </w:r>
      <w:r>
        <w:t>how</w:t>
      </w:r>
      <w:r>
        <w:rPr>
          <w:spacing w:val="-3"/>
        </w:rPr>
        <w:t xml:space="preserve"> </w:t>
      </w:r>
      <w:r>
        <w:t>to</w:t>
      </w:r>
      <w:r>
        <w:rPr>
          <w:spacing w:val="-2"/>
        </w:rPr>
        <w:t xml:space="preserve"> </w:t>
      </w:r>
      <w:r>
        <w:t>complete</w:t>
      </w:r>
      <w:r>
        <w:rPr>
          <w:spacing w:val="-4"/>
        </w:rPr>
        <w:t xml:space="preserve"> </w:t>
      </w:r>
      <w:r>
        <w:t>a</w:t>
      </w:r>
      <w:r>
        <w:rPr>
          <w:spacing w:val="-4"/>
        </w:rPr>
        <w:t xml:space="preserve"> </w:t>
      </w:r>
      <w:r>
        <w:t>Missing</w:t>
      </w:r>
      <w:r>
        <w:rPr>
          <w:spacing w:val="-4"/>
        </w:rPr>
        <w:t xml:space="preserve"> </w:t>
      </w:r>
      <w:r>
        <w:t>Participants</w:t>
      </w:r>
      <w:r>
        <w:rPr>
          <w:spacing w:val="-4"/>
        </w:rPr>
        <w:t xml:space="preserve"> </w:t>
      </w:r>
      <w:r>
        <w:t>Filing</w:t>
      </w:r>
      <w:r>
        <w:rPr>
          <w:spacing w:val="-4"/>
        </w:rPr>
        <w:t xml:space="preserve"> </w:t>
      </w:r>
      <w:r>
        <w:t>for</w:t>
      </w:r>
      <w:r>
        <w:rPr>
          <w:spacing w:val="-3"/>
        </w:rPr>
        <w:t xml:space="preserve"> </w:t>
      </w:r>
      <w:r>
        <w:t>a</w:t>
      </w:r>
      <w:r>
        <w:rPr>
          <w:spacing w:val="-4"/>
        </w:rPr>
        <w:t xml:space="preserve"> </w:t>
      </w:r>
      <w:r>
        <w:t>PBGC-insured single-employer plan, contact PBGC’s Standard Termination Compliance Division:</w:t>
      </w:r>
    </w:p>
    <w:p w:rsidR="00DE666D" w:rsidP="00955823" w14:paraId="0B0988CE" w14:textId="77777777">
      <w:pPr>
        <w:numPr>
          <w:ilvl w:val="0"/>
          <w:numId w:val="17"/>
        </w:numPr>
        <w:spacing w:after="120"/>
        <w:ind w:left="450" w:right="463" w:hanging="360"/>
        <w:rPr>
          <w:rFonts w:ascii="Cambria" w:hAnsi="Cambria"/>
          <w:sz w:val="2"/>
        </w:rPr>
      </w:pPr>
      <w:r>
        <w:t>By</w:t>
      </w:r>
      <w:r>
        <w:rPr>
          <w:spacing w:val="-9"/>
        </w:rPr>
        <w:t xml:space="preserve"> </w:t>
      </w:r>
      <w:r>
        <w:t>email:</w:t>
      </w:r>
      <w:r>
        <w:rPr>
          <w:spacing w:val="-5"/>
        </w:rPr>
        <w:t xml:space="preserve"> </w:t>
      </w:r>
      <w:hyperlink r:id="rId26">
        <w:r>
          <w:rPr>
            <w:rFonts w:ascii="Cambria" w:hAnsi="Cambria"/>
            <w:spacing w:val="-4"/>
            <w:w w:val="94"/>
            <w:sz w:val="2"/>
          </w:rPr>
          <w:t>36T</w:t>
        </w:r>
        <w:r>
          <w:rPr>
            <w:color w:val="0000FF"/>
            <w:spacing w:val="-2"/>
            <w:w w:val="102"/>
            <w:u w:val="single" w:color="0000FF"/>
          </w:rPr>
          <w:t>s</w:t>
        </w:r>
        <w:r>
          <w:rPr>
            <w:color w:val="0000FF"/>
            <w:spacing w:val="-3"/>
            <w:w w:val="102"/>
            <w:u w:val="single" w:color="0000FF"/>
          </w:rPr>
          <w:t>t</w:t>
        </w:r>
        <w:r>
          <w:rPr>
            <w:color w:val="0000FF"/>
            <w:spacing w:val="-2"/>
            <w:w w:val="102"/>
            <w:u w:val="single" w:color="0000FF"/>
          </w:rPr>
          <w:t>a</w:t>
        </w:r>
        <w:r>
          <w:rPr>
            <w:color w:val="0000FF"/>
            <w:spacing w:val="-4"/>
            <w:w w:val="102"/>
            <w:u w:val="single" w:color="0000FF"/>
          </w:rPr>
          <w:t>nd</w:t>
        </w:r>
        <w:r>
          <w:rPr>
            <w:color w:val="0000FF"/>
            <w:spacing w:val="-3"/>
            <w:w w:val="102"/>
            <w:u w:val="single" w:color="0000FF"/>
          </w:rPr>
          <w:t>a</w:t>
        </w:r>
        <w:r>
          <w:rPr>
            <w:color w:val="0000FF"/>
            <w:spacing w:val="-2"/>
            <w:w w:val="102"/>
            <w:u w:val="single" w:color="0000FF"/>
          </w:rPr>
          <w:t>r</w:t>
        </w:r>
        <w:r>
          <w:rPr>
            <w:color w:val="0000FF"/>
            <w:spacing w:val="-4"/>
            <w:w w:val="102"/>
            <w:u w:val="single" w:color="0000FF"/>
          </w:rPr>
          <w:t>d</w:t>
        </w:r>
        <w:r>
          <w:rPr>
            <w:color w:val="0000FF"/>
            <w:spacing w:val="-3"/>
            <w:w w:val="102"/>
            <w:u w:val="single" w:color="0000FF"/>
          </w:rPr>
          <w:t>@p</w:t>
        </w:r>
        <w:r>
          <w:rPr>
            <w:color w:val="0000FF"/>
            <w:spacing w:val="-4"/>
            <w:w w:val="102"/>
            <w:u w:val="single" w:color="0000FF"/>
          </w:rPr>
          <w:t>b</w:t>
        </w:r>
        <w:r>
          <w:rPr>
            <w:color w:val="0000FF"/>
            <w:spacing w:val="-2"/>
            <w:w w:val="102"/>
            <w:u w:val="single" w:color="0000FF"/>
          </w:rPr>
          <w:t>g</w:t>
        </w:r>
        <w:r>
          <w:rPr>
            <w:color w:val="0000FF"/>
            <w:spacing w:val="-3"/>
            <w:w w:val="102"/>
            <w:u w:val="single" w:color="0000FF"/>
          </w:rPr>
          <w:t>c</w:t>
        </w:r>
        <w:r>
          <w:rPr>
            <w:color w:val="0000FF"/>
            <w:w w:val="102"/>
            <w:u w:val="single" w:color="0000FF"/>
          </w:rPr>
          <w:t>.</w:t>
        </w:r>
        <w:r>
          <w:rPr>
            <w:color w:val="0000FF"/>
            <w:spacing w:val="-4"/>
            <w:w w:val="102"/>
            <w:u w:val="single" w:color="0000FF"/>
          </w:rPr>
          <w:t>g</w:t>
        </w:r>
        <w:r>
          <w:rPr>
            <w:color w:val="0000FF"/>
            <w:spacing w:val="-1"/>
            <w:w w:val="102"/>
            <w:u w:val="single" w:color="0000FF"/>
          </w:rPr>
          <w:t>ov</w:t>
        </w:r>
        <w:r>
          <w:rPr>
            <w:rFonts w:ascii="Cambria" w:hAnsi="Cambria"/>
            <w:spacing w:val="-4"/>
            <w:w w:val="94"/>
            <w:sz w:val="2"/>
          </w:rPr>
          <w:t>36</w:t>
        </w:r>
        <w:r>
          <w:rPr>
            <w:rFonts w:ascii="Cambria" w:hAnsi="Cambria"/>
            <w:spacing w:val="-2"/>
            <w:w w:val="94"/>
            <w:sz w:val="2"/>
          </w:rPr>
          <w:t>T</w:t>
        </w:r>
      </w:hyperlink>
    </w:p>
    <w:p w:rsidR="007B0255" w:rsidP="00955823" w14:paraId="4F46F8C7" w14:textId="3E932FB0">
      <w:pPr>
        <w:numPr>
          <w:ilvl w:val="0"/>
          <w:numId w:val="17"/>
        </w:numPr>
        <w:spacing w:after="120"/>
        <w:ind w:left="450" w:right="463" w:hanging="360"/>
      </w:pPr>
      <w:r w:rsidRPr="00DE666D">
        <w:t>By</w:t>
      </w:r>
      <w:r w:rsidRPr="00DE666D">
        <w:rPr>
          <w:spacing w:val="-7"/>
        </w:rPr>
        <w:t xml:space="preserve"> </w:t>
      </w:r>
      <w:r w:rsidRPr="00DE666D">
        <w:t>phone:</w:t>
      </w:r>
      <w:r w:rsidRPr="00DE666D">
        <w:rPr>
          <w:spacing w:val="-7"/>
        </w:rPr>
        <w:t xml:space="preserve"> </w:t>
      </w:r>
      <w:r w:rsidRPr="00DE666D">
        <w:t>(800)</w:t>
      </w:r>
      <w:r w:rsidRPr="00DE666D">
        <w:rPr>
          <w:spacing w:val="-7"/>
        </w:rPr>
        <w:t xml:space="preserve"> </w:t>
      </w:r>
      <w:r w:rsidR="008D3DB2">
        <w:rPr>
          <w:spacing w:val="-7"/>
        </w:rPr>
        <w:t>736-2444</w:t>
      </w:r>
      <w:r w:rsidRPr="00DE666D">
        <w:t>.</w:t>
      </w:r>
      <w:r w:rsidR="00E319F1">
        <w:t xml:space="preserve"> Select option 3.</w:t>
      </w:r>
      <w:r w:rsidRPr="00DE666D">
        <w:rPr>
          <w:spacing w:val="-9"/>
        </w:rPr>
        <w:t xml:space="preserve"> If you are deaf, hard of </w:t>
      </w:r>
      <w:r w:rsidRPr="00DE666D">
        <w:t>hearing</w:t>
      </w:r>
      <w:r w:rsidRPr="00DE666D">
        <w:rPr>
          <w:spacing w:val="-9"/>
        </w:rPr>
        <w:t>, or have a speech disability, dial 7-1-1 to access telecommunications relay services.</w:t>
      </w:r>
      <w:r w:rsidR="00606D02">
        <w:rPr>
          <w:spacing w:val="-9"/>
        </w:rPr>
        <w:br/>
      </w:r>
    </w:p>
    <w:p w:rsidR="007B0255" w14:paraId="2ED1DF55" w14:textId="77777777">
      <w:r>
        <w:br w:type="page"/>
      </w:r>
    </w:p>
    <w:p w:rsidR="00955823" w:rsidRPr="00020249" w:rsidP="007B0255" w14:paraId="710687B4" w14:textId="51D2FFAA">
      <w:pPr>
        <w:spacing w:after="120"/>
        <w:ind w:left="450" w:right="463"/>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90"/>
      </w:tblGrid>
      <w:tr w14:paraId="5E594AE8" w14:textId="77777777" w:rsidTr="00955823">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90" w:type="dxa"/>
          </w:tcPr>
          <w:p w:rsidR="00955823" w:rsidRPr="00020249" w:rsidP="00955823" w14:paraId="7BD113AD" w14:textId="77777777">
            <w:pPr>
              <w:pStyle w:val="BodyText"/>
              <w:spacing w:after="120"/>
              <w:ind w:right="310"/>
              <w:jc w:val="center"/>
              <w:rPr>
                <w:b/>
                <w:bCs/>
              </w:rPr>
            </w:pPr>
            <w:r w:rsidRPr="00020249">
              <w:rPr>
                <w:b/>
                <w:bCs/>
              </w:rPr>
              <w:t>Common Filing Errors</w:t>
            </w:r>
          </w:p>
          <w:p w:rsidR="00955823" w:rsidP="00955823" w14:paraId="1EECBCF9" w14:textId="77777777">
            <w:pPr>
              <w:pStyle w:val="xmsolistparagraph"/>
              <w:numPr>
                <w:ilvl w:val="0"/>
                <w:numId w:val="18"/>
              </w:numPr>
              <w:spacing w:after="120"/>
              <w:ind w:right="310"/>
              <w:rPr>
                <w:rFonts w:eastAsia="Times New Roman"/>
              </w:rPr>
            </w:pPr>
            <w:r>
              <w:rPr>
                <w:rFonts w:eastAsia="Times New Roman"/>
              </w:rPr>
              <w:t xml:space="preserve">Deceased participants </w:t>
            </w:r>
            <w:r>
              <w:t>—</w:t>
            </w:r>
            <w:r>
              <w:rPr>
                <w:spacing w:val="-5"/>
              </w:rPr>
              <w:t xml:space="preserve"> </w:t>
            </w:r>
            <w:r>
              <w:rPr>
                <w:rFonts w:eastAsia="Times New Roman"/>
              </w:rPr>
              <w:t xml:space="preserve">In situations where the missing </w:t>
            </w:r>
            <w:r>
              <w:rPr>
                <w:rFonts w:eastAsia="Times New Roman"/>
              </w:rPr>
              <w:t>distributee</w:t>
            </w:r>
            <w:r>
              <w:rPr>
                <w:rFonts w:eastAsia="Times New Roman"/>
              </w:rPr>
              <w:t xml:space="preserve"> is a beneficiary:</w:t>
            </w:r>
          </w:p>
          <w:p w:rsidR="00955823" w:rsidP="00955823" w14:paraId="7B1A704C" w14:textId="77777777">
            <w:pPr>
              <w:pStyle w:val="xmsolistparagraph"/>
              <w:numPr>
                <w:ilvl w:val="1"/>
                <w:numId w:val="19"/>
              </w:numPr>
              <w:spacing w:after="120"/>
              <w:ind w:left="780" w:right="310" w:hanging="270"/>
              <w:rPr>
                <w:rFonts w:eastAsia="Times New Roman"/>
              </w:rPr>
            </w:pPr>
            <w:r>
              <w:rPr>
                <w:rFonts w:eastAsia="Times New Roman"/>
              </w:rPr>
              <w:t>Not providing the required attachment, and/or</w:t>
            </w:r>
          </w:p>
          <w:p w:rsidR="00955823" w:rsidP="00955823" w14:paraId="40531DA1" w14:textId="16766EAE">
            <w:pPr>
              <w:pStyle w:val="xmsolistparagraph"/>
              <w:numPr>
                <w:ilvl w:val="1"/>
                <w:numId w:val="19"/>
              </w:numPr>
              <w:spacing w:after="120"/>
              <w:ind w:left="780" w:right="310" w:hanging="270"/>
              <w:rPr>
                <w:rFonts w:eastAsia="Times New Roman"/>
              </w:rPr>
            </w:pPr>
            <w:r>
              <w:rPr>
                <w:rFonts w:eastAsia="Times New Roman"/>
              </w:rPr>
              <w:t xml:space="preserve">Reporting the participant’s name and </w:t>
            </w:r>
            <w:r w:rsidRPr="08809B85" w:rsidR="3E783E3C">
              <w:rPr>
                <w:rFonts w:eastAsia="Times New Roman"/>
              </w:rPr>
              <w:t>Social Security Number (</w:t>
            </w:r>
            <w:r>
              <w:rPr>
                <w:rFonts w:eastAsia="Times New Roman"/>
              </w:rPr>
              <w:t>SSN</w:t>
            </w:r>
            <w:r w:rsidRPr="08809B85" w:rsidR="2E86132D">
              <w:rPr>
                <w:rFonts w:eastAsia="Times New Roman"/>
              </w:rPr>
              <w:t>)</w:t>
            </w:r>
            <w:r>
              <w:rPr>
                <w:rFonts w:eastAsia="Times New Roman"/>
              </w:rPr>
              <w:t xml:space="preserve"> on Schedule A or B (whichever is applicable) instead of the beneficiary’s name and SSN</w:t>
            </w:r>
            <w:r w:rsidR="00642666">
              <w:rPr>
                <w:rFonts w:eastAsia="Times New Roman"/>
              </w:rPr>
              <w:t>.</w:t>
            </w:r>
            <w:r>
              <w:rPr>
                <w:rFonts w:eastAsia="Times New Roman"/>
              </w:rPr>
              <w:t xml:space="preserve"> </w:t>
            </w:r>
          </w:p>
          <w:p w:rsidR="00955823" w:rsidRPr="007B0255" w:rsidP="007B0255" w14:paraId="5E070154" w14:textId="5E0B2CEE">
            <w:pPr>
              <w:pStyle w:val="xmsolistparagraph"/>
              <w:numPr>
                <w:ilvl w:val="0"/>
                <w:numId w:val="18"/>
              </w:numPr>
              <w:spacing w:after="120"/>
              <w:ind w:right="310"/>
              <w:rPr>
                <w:rFonts w:eastAsia="Times New Roman"/>
              </w:rPr>
            </w:pPr>
            <w:r w:rsidRPr="007B0255">
              <w:rPr>
                <w:rFonts w:eastAsia="Times New Roman"/>
              </w:rPr>
              <w:t xml:space="preserve">Uncashed checks </w:t>
            </w:r>
            <w:r>
              <w:t>—</w:t>
            </w:r>
            <w:r w:rsidRPr="007B0255">
              <w:rPr>
                <w:spacing w:val="-5"/>
              </w:rPr>
              <w:t xml:space="preserve"> In situations where the </w:t>
            </w:r>
            <w:r w:rsidRPr="007B0255">
              <w:rPr>
                <w:spacing w:val="-5"/>
              </w:rPr>
              <w:t>distributee</w:t>
            </w:r>
            <w:r w:rsidRPr="007B0255">
              <w:rPr>
                <w:spacing w:val="-5"/>
              </w:rPr>
              <w:t xml:space="preserve"> is considered missing because they failed to cash a distribution check</w:t>
            </w:r>
            <w:r w:rsidR="007C21AF">
              <w:rPr>
                <w:spacing w:val="-5"/>
              </w:rPr>
              <w:t xml:space="preserve"> issued in conjunction with the plan’s termination</w:t>
            </w:r>
            <w:r w:rsidRPr="007B0255" w:rsidR="007B0255">
              <w:rPr>
                <w:spacing w:val="-5"/>
              </w:rPr>
              <w:t>, t</w:t>
            </w:r>
            <w:r w:rsidRPr="007B0255">
              <w:rPr>
                <w:rFonts w:eastAsia="Times New Roman"/>
              </w:rPr>
              <w:t xml:space="preserve">ransferring </w:t>
            </w:r>
            <w:r w:rsidR="00CF4E20">
              <w:rPr>
                <w:rFonts w:eastAsia="Times New Roman"/>
              </w:rPr>
              <w:t xml:space="preserve">the </w:t>
            </w:r>
            <w:r w:rsidRPr="007B0255">
              <w:rPr>
                <w:rFonts w:eastAsia="Times New Roman"/>
              </w:rPr>
              <w:t xml:space="preserve">balance net of </w:t>
            </w:r>
            <w:r w:rsidR="00CF4E20">
              <w:rPr>
                <w:rFonts w:eastAsia="Times New Roman"/>
              </w:rPr>
              <w:t xml:space="preserve">the </w:t>
            </w:r>
            <w:r w:rsidRPr="007B0255">
              <w:rPr>
                <w:rFonts w:eastAsia="Times New Roman"/>
              </w:rPr>
              <w:t>amount withheld for taxes</w:t>
            </w:r>
            <w:r w:rsidR="007B0255">
              <w:rPr>
                <w:rFonts w:eastAsia="Times New Roman"/>
              </w:rPr>
              <w:t>.</w:t>
            </w:r>
          </w:p>
          <w:p w:rsidR="00955823" w:rsidP="00955823" w14:paraId="79CA3B7E" w14:textId="6C45C975">
            <w:pPr>
              <w:pStyle w:val="xmsolistparagraph"/>
              <w:spacing w:after="120"/>
              <w:ind w:left="111" w:right="310"/>
            </w:pPr>
            <w:hyperlink w:anchor="appendix4" w:history="1">
              <w:r w:rsidRPr="006349C3">
                <w:rPr>
                  <w:rStyle w:val="Hyperlink"/>
                </w:rPr>
                <w:t xml:space="preserve">Appendix </w:t>
              </w:r>
              <w:r w:rsidRPr="00972B78">
                <w:rPr>
                  <w:rStyle w:val="Hyperlink"/>
                </w:rPr>
                <w:t>4</w:t>
              </w:r>
            </w:hyperlink>
            <w:r>
              <w:t xml:space="preserve"> provides detailed information about these errors</w:t>
            </w:r>
            <w:r w:rsidR="008C4A73">
              <w:t>.</w:t>
            </w:r>
            <w:r>
              <w:t xml:space="preserve">  </w:t>
            </w:r>
          </w:p>
        </w:tc>
      </w:tr>
    </w:tbl>
    <w:p w:rsidR="001F3511" w:rsidP="00955823" w14:paraId="629CA5EF" w14:textId="4FC9500A">
      <w:pPr>
        <w:tabs>
          <w:tab w:val="left" w:pos="829"/>
          <w:tab w:val="left" w:pos="831"/>
        </w:tabs>
        <w:spacing w:after="120"/>
      </w:pPr>
    </w:p>
    <w:p w:rsidR="001F3511" w:rsidP="00955823" w14:paraId="629CA5F0" w14:textId="77777777">
      <w:pPr>
        <w:spacing w:after="120"/>
        <w:sectPr w:rsidSect="00BC0041">
          <w:headerReference w:type="default" r:id="rId27"/>
          <w:footerReference w:type="default" r:id="rId28"/>
          <w:pgSz w:w="12240" w:h="15840"/>
          <w:pgMar w:top="1280" w:right="1080" w:bottom="1200" w:left="1240" w:header="791" w:footer="1010" w:gutter="0"/>
          <w:cols w:space="720"/>
        </w:sectPr>
      </w:pPr>
    </w:p>
    <w:p w:rsidR="001F3511" w:rsidP="00955823" w14:paraId="629CA5F1" w14:textId="77777777">
      <w:pPr>
        <w:pStyle w:val="Heading1"/>
        <w:spacing w:before="46" w:after="120"/>
        <w:ind w:left="111"/>
      </w:pPr>
      <w:bookmarkStart w:id="23" w:name="_bookmark1"/>
      <w:bookmarkStart w:id="24" w:name="What_to_file"/>
      <w:bookmarkEnd w:id="23"/>
      <w:bookmarkEnd w:id="24"/>
      <w:r>
        <w:t>What</w:t>
      </w:r>
      <w:r>
        <w:rPr>
          <w:spacing w:val="-5"/>
        </w:rPr>
        <w:t xml:space="preserve"> </w:t>
      </w:r>
      <w:r>
        <w:t>to</w:t>
      </w:r>
      <w:r>
        <w:rPr>
          <w:spacing w:val="-4"/>
        </w:rPr>
        <w:t xml:space="preserve"> file</w:t>
      </w:r>
    </w:p>
    <w:p w:rsidR="001F3511" w:rsidP="00955823" w14:paraId="629CA5F3" w14:textId="77777777">
      <w:pPr>
        <w:pStyle w:val="BodyText"/>
        <w:spacing w:after="120"/>
        <w:ind w:left="111"/>
        <w:rPr>
          <w:spacing w:val="-2"/>
        </w:rPr>
      </w:pPr>
      <w:r>
        <w:t>A</w:t>
      </w:r>
      <w:r>
        <w:rPr>
          <w:spacing w:val="-10"/>
        </w:rPr>
        <w:t xml:space="preserve"> </w:t>
      </w:r>
      <w:r>
        <w:t>Missing</w:t>
      </w:r>
      <w:r>
        <w:rPr>
          <w:spacing w:val="-9"/>
        </w:rPr>
        <w:t xml:space="preserve"> </w:t>
      </w:r>
      <w:r>
        <w:t>Participants</w:t>
      </w:r>
      <w:r>
        <w:rPr>
          <w:spacing w:val="-9"/>
        </w:rPr>
        <w:t xml:space="preserve"> </w:t>
      </w:r>
      <w:r>
        <w:t>Filing</w:t>
      </w:r>
      <w:r>
        <w:rPr>
          <w:spacing w:val="-9"/>
        </w:rPr>
        <w:t xml:space="preserve"> </w:t>
      </w:r>
      <w:r>
        <w:t>includes</w:t>
      </w:r>
      <w:r>
        <w:rPr>
          <w:spacing w:val="-9"/>
        </w:rPr>
        <w:t xml:space="preserve"> </w:t>
      </w:r>
      <w:r>
        <w:t>Form</w:t>
      </w:r>
      <w:r>
        <w:rPr>
          <w:spacing w:val="-9"/>
        </w:rPr>
        <w:t xml:space="preserve"> </w:t>
      </w:r>
      <w:r>
        <w:t>MP-100</w:t>
      </w:r>
      <w:r>
        <w:rPr>
          <w:spacing w:val="-10"/>
        </w:rPr>
        <w:t xml:space="preserve"> </w:t>
      </w:r>
      <w:r>
        <w:t>and</w:t>
      </w:r>
      <w:r>
        <w:rPr>
          <w:spacing w:val="-9"/>
        </w:rPr>
        <w:t xml:space="preserve"> </w:t>
      </w:r>
      <w:r>
        <w:t>applicable</w:t>
      </w:r>
      <w:r>
        <w:rPr>
          <w:spacing w:val="-8"/>
        </w:rPr>
        <w:t xml:space="preserve"> </w:t>
      </w:r>
      <w:r>
        <w:t>schedules</w:t>
      </w:r>
      <w:r>
        <w:rPr>
          <w:spacing w:val="-8"/>
        </w:rPr>
        <w:t xml:space="preserve"> </w:t>
      </w:r>
      <w:r>
        <w:t>as</w:t>
      </w:r>
      <w:r>
        <w:rPr>
          <w:spacing w:val="-8"/>
        </w:rPr>
        <w:t xml:space="preserve"> </w:t>
      </w:r>
      <w:r>
        <w:t>summarized</w:t>
      </w:r>
      <w:r>
        <w:rPr>
          <w:spacing w:val="-8"/>
        </w:rPr>
        <w:t xml:space="preserve"> </w:t>
      </w:r>
      <w:r>
        <w:rPr>
          <w:spacing w:val="-2"/>
        </w:rPr>
        <w:t>below:</w:t>
      </w:r>
    </w:p>
    <w:p w:rsidR="00606D02" w:rsidP="00955823" w14:paraId="056BE285" w14:textId="77777777">
      <w:pPr>
        <w:pStyle w:val="BodyText"/>
        <w:spacing w:after="120"/>
        <w:ind w:left="111"/>
      </w:pPr>
    </w:p>
    <w:tbl>
      <w:tblPr>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4949"/>
      </w:tblGrid>
      <w:tr w14:paraId="629CA5F8" w14:textId="77777777">
        <w:tblPrEx>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7"/>
        </w:trPr>
        <w:tc>
          <w:tcPr>
            <w:tcW w:w="2071" w:type="dxa"/>
          </w:tcPr>
          <w:p w:rsidR="001F3511" w:rsidP="00955823" w14:paraId="629CA5F6" w14:textId="77777777">
            <w:pPr>
              <w:pStyle w:val="TableParagraph"/>
              <w:spacing w:before="5" w:after="120"/>
              <w:ind w:left="299" w:right="350"/>
              <w:jc w:val="center"/>
              <w:rPr>
                <w:b/>
              </w:rPr>
            </w:pPr>
            <w:r>
              <w:rPr>
                <w:b/>
                <w:spacing w:val="-2"/>
              </w:rPr>
              <w:t>Form/Schedule</w:t>
            </w:r>
          </w:p>
        </w:tc>
        <w:tc>
          <w:tcPr>
            <w:tcW w:w="4949" w:type="dxa"/>
          </w:tcPr>
          <w:p w:rsidR="001F3511" w:rsidP="00955823" w14:paraId="629CA5F7" w14:textId="77777777">
            <w:pPr>
              <w:pStyle w:val="TableParagraph"/>
              <w:spacing w:before="5" w:after="120"/>
              <w:ind w:left="304" w:right="355"/>
              <w:jc w:val="center"/>
              <w:rPr>
                <w:b/>
              </w:rPr>
            </w:pPr>
            <w:r>
              <w:rPr>
                <w:b/>
              </w:rPr>
              <w:t>Type</w:t>
            </w:r>
            <w:r>
              <w:rPr>
                <w:b/>
                <w:spacing w:val="-6"/>
              </w:rPr>
              <w:t xml:space="preserve"> </w:t>
            </w:r>
            <w:r>
              <w:rPr>
                <w:b/>
              </w:rPr>
              <w:t>of</w:t>
            </w:r>
            <w:r>
              <w:rPr>
                <w:b/>
                <w:spacing w:val="-4"/>
              </w:rPr>
              <w:t xml:space="preserve"> </w:t>
            </w:r>
            <w:r>
              <w:rPr>
                <w:b/>
                <w:spacing w:val="-2"/>
              </w:rPr>
              <w:t>information</w:t>
            </w:r>
          </w:p>
        </w:tc>
      </w:tr>
      <w:tr w14:paraId="629CA5FB" w14:textId="77777777">
        <w:tblPrEx>
          <w:tblW w:w="0" w:type="auto"/>
          <w:tblInd w:w="1389" w:type="dxa"/>
          <w:tblLayout w:type="fixed"/>
          <w:tblCellMar>
            <w:left w:w="0" w:type="dxa"/>
            <w:right w:w="0" w:type="dxa"/>
          </w:tblCellMar>
          <w:tblLook w:val="01E0"/>
        </w:tblPrEx>
        <w:trPr>
          <w:trHeight w:val="367"/>
        </w:trPr>
        <w:tc>
          <w:tcPr>
            <w:tcW w:w="2071" w:type="dxa"/>
          </w:tcPr>
          <w:p w:rsidR="001F3511" w:rsidP="00955823" w14:paraId="629CA5F9" w14:textId="77777777">
            <w:pPr>
              <w:pStyle w:val="TableParagraph"/>
              <w:spacing w:before="6" w:after="120"/>
              <w:ind w:left="299" w:right="350"/>
              <w:jc w:val="center"/>
            </w:pPr>
            <w:r>
              <w:t>Form</w:t>
            </w:r>
            <w:r>
              <w:rPr>
                <w:spacing w:val="-12"/>
              </w:rPr>
              <w:t xml:space="preserve"> </w:t>
            </w:r>
            <w:r>
              <w:t>MP-</w:t>
            </w:r>
            <w:r>
              <w:rPr>
                <w:spacing w:val="-5"/>
              </w:rPr>
              <w:t>100</w:t>
            </w:r>
          </w:p>
        </w:tc>
        <w:tc>
          <w:tcPr>
            <w:tcW w:w="4949" w:type="dxa"/>
          </w:tcPr>
          <w:p w:rsidR="001F3511" w:rsidP="00955823" w14:paraId="629CA5FA" w14:textId="77777777">
            <w:pPr>
              <w:pStyle w:val="TableParagraph"/>
              <w:spacing w:before="6" w:after="120"/>
              <w:ind w:left="303" w:right="355"/>
              <w:jc w:val="center"/>
            </w:pPr>
            <w:r>
              <w:t>Plan</w:t>
            </w:r>
            <w:r>
              <w:rPr>
                <w:spacing w:val="-5"/>
              </w:rPr>
              <w:t xml:space="preserve"> </w:t>
            </w:r>
            <w:r>
              <w:rPr>
                <w:spacing w:val="-2"/>
              </w:rPr>
              <w:t>information</w:t>
            </w:r>
          </w:p>
        </w:tc>
      </w:tr>
      <w:tr w14:paraId="629CA5FE" w14:textId="77777777">
        <w:tblPrEx>
          <w:tblW w:w="0" w:type="auto"/>
          <w:tblInd w:w="1389" w:type="dxa"/>
          <w:tblLayout w:type="fixed"/>
          <w:tblCellMar>
            <w:left w:w="0" w:type="dxa"/>
            <w:right w:w="0" w:type="dxa"/>
          </w:tblCellMar>
          <w:tblLook w:val="01E0"/>
        </w:tblPrEx>
        <w:trPr>
          <w:trHeight w:val="375"/>
        </w:trPr>
        <w:tc>
          <w:tcPr>
            <w:tcW w:w="2071" w:type="dxa"/>
          </w:tcPr>
          <w:p w:rsidR="001F3511" w:rsidP="00955823" w14:paraId="629CA5FC" w14:textId="77777777">
            <w:pPr>
              <w:pStyle w:val="TableParagraph"/>
              <w:spacing w:before="8" w:after="120"/>
              <w:ind w:left="299" w:right="292"/>
              <w:jc w:val="center"/>
            </w:pPr>
            <w:r>
              <w:t>Schedule</w:t>
            </w:r>
            <w:r>
              <w:rPr>
                <w:spacing w:val="-13"/>
              </w:rPr>
              <w:t xml:space="preserve"> </w:t>
            </w:r>
            <w:r>
              <w:rPr>
                <w:spacing w:val="-10"/>
              </w:rPr>
              <w:t>A</w:t>
            </w:r>
          </w:p>
        </w:tc>
        <w:tc>
          <w:tcPr>
            <w:tcW w:w="4949" w:type="dxa"/>
          </w:tcPr>
          <w:p w:rsidR="001F3511" w:rsidP="00955823" w14:paraId="629CA5FD" w14:textId="77777777">
            <w:pPr>
              <w:pStyle w:val="TableParagraph"/>
              <w:spacing w:before="8" w:after="120"/>
              <w:ind w:left="364" w:right="355"/>
              <w:jc w:val="center"/>
            </w:pPr>
            <w:r>
              <w:t>Individual</w:t>
            </w:r>
            <w:r>
              <w:rPr>
                <w:spacing w:val="-11"/>
              </w:rPr>
              <w:t xml:space="preserve"> </w:t>
            </w:r>
            <w:r>
              <w:t>information</w:t>
            </w:r>
            <w:r>
              <w:rPr>
                <w:spacing w:val="-11"/>
              </w:rPr>
              <w:t xml:space="preserve"> </w:t>
            </w:r>
            <w:r>
              <w:t>about</w:t>
            </w:r>
            <w:r>
              <w:rPr>
                <w:spacing w:val="-11"/>
              </w:rPr>
              <w:t xml:space="preserve"> </w:t>
            </w:r>
            <w:r>
              <w:t>annuity</w:t>
            </w:r>
            <w:r>
              <w:rPr>
                <w:spacing w:val="-11"/>
              </w:rPr>
              <w:t xml:space="preserve"> </w:t>
            </w:r>
            <w:r>
              <w:rPr>
                <w:spacing w:val="-2"/>
              </w:rPr>
              <w:t>purchases</w:t>
            </w:r>
          </w:p>
        </w:tc>
      </w:tr>
      <w:tr w14:paraId="629CA601" w14:textId="77777777">
        <w:tblPrEx>
          <w:tblW w:w="0" w:type="auto"/>
          <w:tblInd w:w="1389" w:type="dxa"/>
          <w:tblLayout w:type="fixed"/>
          <w:tblCellMar>
            <w:left w:w="0" w:type="dxa"/>
            <w:right w:w="0" w:type="dxa"/>
          </w:tblCellMar>
          <w:tblLook w:val="01E0"/>
        </w:tblPrEx>
        <w:trPr>
          <w:trHeight w:val="448"/>
        </w:trPr>
        <w:tc>
          <w:tcPr>
            <w:tcW w:w="2071" w:type="dxa"/>
          </w:tcPr>
          <w:p w:rsidR="001F3511" w:rsidP="00955823" w14:paraId="629CA5FF" w14:textId="77777777">
            <w:pPr>
              <w:pStyle w:val="TableParagraph"/>
              <w:spacing w:before="78" w:after="120"/>
              <w:ind w:left="299" w:right="290"/>
              <w:jc w:val="center"/>
            </w:pPr>
            <w:r>
              <w:t>Schedule</w:t>
            </w:r>
            <w:r>
              <w:rPr>
                <w:spacing w:val="-13"/>
              </w:rPr>
              <w:t xml:space="preserve"> </w:t>
            </w:r>
            <w:r>
              <w:rPr>
                <w:spacing w:val="-10"/>
              </w:rPr>
              <w:t>B</w:t>
            </w:r>
          </w:p>
        </w:tc>
        <w:tc>
          <w:tcPr>
            <w:tcW w:w="4949" w:type="dxa"/>
          </w:tcPr>
          <w:p w:rsidR="001F3511" w:rsidP="00955823" w14:paraId="629CA600" w14:textId="77777777">
            <w:pPr>
              <w:pStyle w:val="TableParagraph"/>
              <w:spacing w:before="78" w:after="120"/>
              <w:ind w:left="364" w:right="355"/>
              <w:jc w:val="center"/>
            </w:pPr>
            <w:r>
              <w:t>Individual</w:t>
            </w:r>
            <w:r>
              <w:rPr>
                <w:spacing w:val="-10"/>
              </w:rPr>
              <w:t xml:space="preserve"> </w:t>
            </w:r>
            <w:r>
              <w:t>information</w:t>
            </w:r>
            <w:r>
              <w:rPr>
                <w:spacing w:val="-10"/>
              </w:rPr>
              <w:t xml:space="preserve"> </w:t>
            </w:r>
            <w:r>
              <w:t>about</w:t>
            </w:r>
            <w:r>
              <w:rPr>
                <w:spacing w:val="-9"/>
              </w:rPr>
              <w:t xml:space="preserve"> </w:t>
            </w:r>
            <w:r>
              <w:t>transfers</w:t>
            </w:r>
            <w:r>
              <w:rPr>
                <w:spacing w:val="-10"/>
              </w:rPr>
              <w:t xml:space="preserve"> </w:t>
            </w:r>
            <w:r>
              <w:t>to</w:t>
            </w:r>
            <w:r>
              <w:rPr>
                <w:spacing w:val="-9"/>
              </w:rPr>
              <w:t xml:space="preserve"> </w:t>
            </w:r>
            <w:r>
              <w:rPr>
                <w:spacing w:val="-4"/>
              </w:rPr>
              <w:t>PBGC</w:t>
            </w:r>
          </w:p>
        </w:tc>
      </w:tr>
    </w:tbl>
    <w:p w:rsidR="001F3511" w:rsidP="00955823" w14:paraId="629CA602" w14:textId="77777777">
      <w:pPr>
        <w:pStyle w:val="BodyText"/>
        <w:spacing w:before="4" w:after="120"/>
        <w:rPr>
          <w:sz w:val="30"/>
        </w:rPr>
      </w:pPr>
    </w:p>
    <w:p w:rsidR="00606D02" w:rsidP="00606D02" w14:paraId="09311EA1" w14:textId="77777777">
      <w:pPr>
        <w:pStyle w:val="BodyText"/>
        <w:spacing w:before="1" w:after="120"/>
        <w:ind w:left="110" w:right="345" w:hanging="2"/>
      </w:pPr>
      <w:r>
        <w:t>With</w:t>
      </w:r>
      <w:r>
        <w:rPr>
          <w:spacing w:val="-12"/>
        </w:rPr>
        <w:t xml:space="preserve"> </w:t>
      </w:r>
      <w:r>
        <w:t>respect</w:t>
      </w:r>
      <w:r>
        <w:rPr>
          <w:spacing w:val="-11"/>
        </w:rPr>
        <w:t xml:space="preserve"> </w:t>
      </w:r>
      <w:r>
        <w:t>to</w:t>
      </w:r>
      <w:r>
        <w:rPr>
          <w:spacing w:val="-11"/>
        </w:rPr>
        <w:t xml:space="preserve"> </w:t>
      </w:r>
      <w:r>
        <w:t>Form</w:t>
      </w:r>
      <w:r>
        <w:rPr>
          <w:spacing w:val="-11"/>
        </w:rPr>
        <w:t xml:space="preserve"> </w:t>
      </w:r>
      <w:r>
        <w:t>MP-100,</w:t>
      </w:r>
      <w:r>
        <w:t xml:space="preserve"> you</w:t>
      </w:r>
      <w:r>
        <w:rPr>
          <w:spacing w:val="-13"/>
        </w:rPr>
        <w:t xml:space="preserve"> </w:t>
      </w:r>
      <w:r>
        <w:t>may</w:t>
      </w:r>
      <w:r>
        <w:t>:</w:t>
      </w:r>
    </w:p>
    <w:p w:rsidR="00606D02" w:rsidP="00606D02" w14:paraId="4EEDC8FD" w14:textId="3FBB9B65">
      <w:pPr>
        <w:pStyle w:val="BodyText"/>
        <w:numPr>
          <w:ilvl w:val="0"/>
          <w:numId w:val="20"/>
        </w:numPr>
        <w:spacing w:before="101" w:after="120"/>
        <w:ind w:left="540" w:right="356" w:hanging="450"/>
      </w:pPr>
      <w:r>
        <w:rPr>
          <w:spacing w:val="-10"/>
        </w:rPr>
        <w:t>E</w:t>
      </w:r>
      <w:r w:rsidR="00A734AF">
        <w:t>nter</w:t>
      </w:r>
      <w:r w:rsidR="00A734AF">
        <w:rPr>
          <w:spacing w:val="-11"/>
        </w:rPr>
        <w:t xml:space="preserve"> </w:t>
      </w:r>
      <w:r w:rsidR="00A734AF">
        <w:t>data</w:t>
      </w:r>
      <w:r w:rsidR="00A734AF">
        <w:rPr>
          <w:spacing w:val="-11"/>
        </w:rPr>
        <w:t xml:space="preserve"> </w:t>
      </w:r>
      <w:r w:rsidR="00A734AF">
        <w:t>directly</w:t>
      </w:r>
      <w:r w:rsidR="00A734AF">
        <w:rPr>
          <w:spacing w:val="-10"/>
        </w:rPr>
        <w:t xml:space="preserve"> </w:t>
      </w:r>
      <w:r w:rsidR="00A734AF">
        <w:t>into</w:t>
      </w:r>
      <w:r w:rsidR="00A734AF">
        <w:rPr>
          <w:spacing w:val="-9"/>
        </w:rPr>
        <w:t xml:space="preserve"> </w:t>
      </w:r>
      <w:r w:rsidR="00A734AF">
        <w:t>a</w:t>
      </w:r>
      <w:r w:rsidR="00A734AF">
        <w:rPr>
          <w:spacing w:val="-12"/>
        </w:rPr>
        <w:t xml:space="preserve"> </w:t>
      </w:r>
      <w:r w:rsidR="00A734AF">
        <w:t>PDF</w:t>
      </w:r>
      <w:r w:rsidR="00A734AF">
        <w:rPr>
          <w:spacing w:val="-11"/>
        </w:rPr>
        <w:t xml:space="preserve"> </w:t>
      </w:r>
      <w:r w:rsidRPr="00606D02" w:rsidR="00A734AF">
        <w:rPr>
          <w:spacing w:val="-2"/>
        </w:rPr>
        <w:t>fillable</w:t>
      </w:r>
      <w:r w:rsidR="00A734AF">
        <w:t>/printable</w:t>
      </w:r>
      <w:r w:rsidR="00A734AF">
        <w:rPr>
          <w:spacing w:val="-12"/>
        </w:rPr>
        <w:t xml:space="preserve"> </w:t>
      </w:r>
      <w:r w:rsidR="00A734AF">
        <w:t>version</w:t>
      </w:r>
      <w:r w:rsidR="00A734AF">
        <w:rPr>
          <w:spacing w:val="-12"/>
        </w:rPr>
        <w:t xml:space="preserve"> </w:t>
      </w:r>
      <w:r w:rsidR="00A734AF">
        <w:t>of</w:t>
      </w:r>
      <w:r w:rsidR="00A734AF">
        <w:rPr>
          <w:spacing w:val="-13"/>
        </w:rPr>
        <w:t xml:space="preserve"> </w:t>
      </w:r>
      <w:r w:rsidR="00A734AF">
        <w:t>the</w:t>
      </w:r>
      <w:r w:rsidR="00A734AF">
        <w:rPr>
          <w:spacing w:val="-12"/>
        </w:rPr>
        <w:t xml:space="preserve"> </w:t>
      </w:r>
      <w:r w:rsidR="00E857D3">
        <w:t>form</w:t>
      </w:r>
      <w:r>
        <w:t>, or</w:t>
      </w:r>
    </w:p>
    <w:p w:rsidR="00955823" w:rsidP="00606D02" w14:paraId="5AFF2C89" w14:textId="633B311B">
      <w:pPr>
        <w:pStyle w:val="BodyText"/>
        <w:numPr>
          <w:ilvl w:val="0"/>
          <w:numId w:val="20"/>
        </w:numPr>
        <w:spacing w:before="101" w:after="120"/>
        <w:ind w:left="540" w:right="356" w:hanging="450"/>
      </w:pPr>
      <w:bookmarkStart w:id="25" w:name="_Hlk136167519"/>
      <w:r>
        <w:t>P</w:t>
      </w:r>
      <w:r>
        <w:t>rint a blank pdf version of the form and applicable schedule and enter the data by hand.</w:t>
      </w:r>
    </w:p>
    <w:bookmarkEnd w:id="25"/>
    <w:p w:rsidR="00955823" w:rsidP="00955823" w14:paraId="0A5C6F4C" w14:textId="34F8855F">
      <w:pPr>
        <w:pStyle w:val="BodyText"/>
        <w:spacing w:before="101" w:after="120"/>
        <w:ind w:left="111" w:right="356" w:hanging="1"/>
        <w:jc w:val="both"/>
      </w:pPr>
      <w:r>
        <w:t>With</w:t>
      </w:r>
      <w:r>
        <w:rPr>
          <w:spacing w:val="-11"/>
        </w:rPr>
        <w:t xml:space="preserve"> </w:t>
      </w:r>
      <w:r>
        <w:t>respect</w:t>
      </w:r>
      <w:r>
        <w:rPr>
          <w:spacing w:val="-10"/>
        </w:rPr>
        <w:t xml:space="preserve"> </w:t>
      </w:r>
      <w:r>
        <w:t>to</w:t>
      </w:r>
      <w:r>
        <w:rPr>
          <w:spacing w:val="-9"/>
        </w:rPr>
        <w:t xml:space="preserve"> </w:t>
      </w:r>
      <w:r>
        <w:t>Schedules</w:t>
      </w:r>
      <w:r>
        <w:rPr>
          <w:spacing w:val="-10"/>
        </w:rPr>
        <w:t xml:space="preserve"> </w:t>
      </w:r>
      <w:r>
        <w:t>A</w:t>
      </w:r>
      <w:r>
        <w:rPr>
          <w:spacing w:val="-9"/>
        </w:rPr>
        <w:t xml:space="preserve"> </w:t>
      </w:r>
      <w:r>
        <w:t>and</w:t>
      </w:r>
      <w:r>
        <w:rPr>
          <w:spacing w:val="-11"/>
        </w:rPr>
        <w:t xml:space="preserve"> </w:t>
      </w:r>
      <w:r>
        <w:t>B:</w:t>
      </w:r>
    </w:p>
    <w:p w:rsidR="00955823" w:rsidRPr="00606D02" w:rsidP="00955823" w14:paraId="17265CD3" w14:textId="47BB2C8A">
      <w:pPr>
        <w:pStyle w:val="BodyText"/>
        <w:numPr>
          <w:ilvl w:val="0"/>
          <w:numId w:val="20"/>
        </w:numPr>
        <w:spacing w:before="101" w:after="120"/>
        <w:ind w:left="540" w:right="356" w:hanging="450"/>
        <w:rPr>
          <w:i/>
          <w:iCs/>
          <w:color w:val="FF0000"/>
          <w:spacing w:val="-2"/>
        </w:rPr>
      </w:pPr>
      <w:r>
        <w:rPr>
          <w:spacing w:val="-2"/>
        </w:rPr>
        <w:t xml:space="preserve">If you are reporting </w:t>
      </w:r>
      <w:r w:rsidRPr="002B17DD">
        <w:t>information</w:t>
      </w:r>
      <w:r>
        <w:rPr>
          <w:spacing w:val="-2"/>
        </w:rPr>
        <w:t xml:space="preserve"> for </w:t>
      </w:r>
      <w:r w:rsidRPr="00D904C5">
        <w:rPr>
          <w:b/>
          <w:bCs/>
          <w:spacing w:val="-2"/>
        </w:rPr>
        <w:t xml:space="preserve">more than five missing </w:t>
      </w:r>
      <w:r w:rsidRPr="00D904C5">
        <w:rPr>
          <w:b/>
          <w:bCs/>
          <w:spacing w:val="-2"/>
        </w:rPr>
        <w:t>distributees</w:t>
      </w:r>
      <w:r w:rsidR="00606D02">
        <w:rPr>
          <w:b/>
          <w:bCs/>
          <w:spacing w:val="-2"/>
        </w:rPr>
        <w:t xml:space="preserve"> </w:t>
      </w:r>
      <w:r w:rsidRPr="009C158A" w:rsidR="00606D02">
        <w:rPr>
          <w:spacing w:val="-2"/>
        </w:rPr>
        <w:t>on</w:t>
      </w:r>
      <w:r w:rsidR="00606D02">
        <w:rPr>
          <w:b/>
          <w:bCs/>
          <w:spacing w:val="-2"/>
        </w:rPr>
        <w:t xml:space="preserve"> </w:t>
      </w:r>
      <w:r w:rsidRPr="00606D02" w:rsidR="00606D02">
        <w:rPr>
          <w:spacing w:val="-2"/>
        </w:rPr>
        <w:t>either Schedule</w:t>
      </w:r>
      <w:r>
        <w:rPr>
          <w:spacing w:val="-2"/>
        </w:rPr>
        <w:t xml:space="preserve">, </w:t>
      </w:r>
      <w:r w:rsidR="00606D02">
        <w:rPr>
          <w:spacing w:val="-2"/>
        </w:rPr>
        <w:t xml:space="preserve">the required information </w:t>
      </w:r>
      <w:r>
        <w:rPr>
          <w:spacing w:val="-2"/>
        </w:rPr>
        <w:t xml:space="preserve">must be reported in a spreadsheet format (i.e., </w:t>
      </w:r>
      <w:r>
        <w:t xml:space="preserve">the information for each missing </w:t>
      </w:r>
      <w:r>
        <w:t>distributee</w:t>
      </w:r>
      <w:r>
        <w:t xml:space="preserv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r w:rsidR="00606D02">
        <w:rPr>
          <w:spacing w:val="-2"/>
        </w:rPr>
        <w:t xml:space="preserve"> </w:t>
      </w:r>
    </w:p>
    <w:p w:rsidR="00955823" w:rsidP="00955823" w14:paraId="35C3D68E" w14:textId="69BA7CE1">
      <w:pPr>
        <w:pStyle w:val="BodyText"/>
        <w:spacing w:before="99" w:after="120"/>
        <w:ind w:left="540" w:right="398"/>
      </w:pPr>
      <w:r>
        <w:t xml:space="preserve">A sample </w:t>
      </w:r>
      <w:hyperlink r:id="rId29">
        <w:r w:rsidRPr="009C061D">
          <w:rPr>
            <w:color w:val="0000FF"/>
            <w:u w:val="single" w:color="0000FF"/>
          </w:rPr>
          <w:t>spreadsheet</w:t>
        </w:r>
      </w:hyperlink>
      <w:r w:rsidRPr="009C061D">
        <w:t xml:space="preserve"> that</w:t>
      </w:r>
      <w:r>
        <w:t xml:space="preserve"> may be used for this purpose is available on PBGC’s website. 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BA3844">
        <w:t xml:space="preserve"> and it also includes space for additional attachment information that is required</w:t>
      </w:r>
      <w:r>
        <w:rPr>
          <w:i/>
        </w:rPr>
        <w:t>.</w:t>
      </w:r>
      <w:r>
        <w:rPr>
          <w:i/>
          <w:spacing w:val="39"/>
        </w:rPr>
        <w:t xml:space="preserve"> </w:t>
      </w:r>
      <w:r>
        <w:t>In</w:t>
      </w:r>
      <w:r>
        <w:rPr>
          <w:spacing w:val="-4"/>
        </w:rPr>
        <w:t xml:space="preserve"> </w:t>
      </w:r>
      <w:r>
        <w:t>addition, the 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w:t>
      </w:r>
      <w:r w:rsidR="009C158A">
        <w:t>1</w:t>
      </w:r>
      <w:r>
        <w:t>00 (e.g., number of individuals, total transfer amount).</w:t>
      </w:r>
    </w:p>
    <w:p w:rsidR="00955823" w:rsidP="00955823" w14:paraId="350ADF80" w14:textId="6C729534">
      <w:pPr>
        <w:pStyle w:val="BodyText"/>
        <w:numPr>
          <w:ilvl w:val="0"/>
          <w:numId w:val="20"/>
        </w:numPr>
        <w:spacing w:before="101" w:after="120"/>
        <w:ind w:left="540" w:right="356" w:hanging="450"/>
      </w:pPr>
      <w:r>
        <w:t xml:space="preserve">If you are reporting information for fewer than six missing </w:t>
      </w:r>
      <w:r>
        <w:t>distributees</w:t>
      </w:r>
      <w:r w:rsidR="009C158A">
        <w:t xml:space="preserve"> on either Schedule</w:t>
      </w:r>
      <w:r>
        <w:t>, you may report the individual information:</w:t>
      </w:r>
    </w:p>
    <w:p w:rsidR="00955823" w:rsidP="00955823" w14:paraId="7D2D0A23" w14:textId="77777777">
      <w:pPr>
        <w:pStyle w:val="BodyText"/>
        <w:numPr>
          <w:ilvl w:val="1"/>
          <w:numId w:val="21"/>
        </w:numPr>
        <w:spacing w:before="101" w:after="120"/>
        <w:ind w:left="1260" w:right="356" w:hanging="560"/>
      </w:pPr>
      <w:r>
        <w:t>In a spreadsheet format (see above), or</w:t>
      </w:r>
    </w:p>
    <w:p w:rsidR="00955823" w:rsidP="00955823" w14:paraId="43EADC59" w14:textId="2EE4FE89">
      <w:pPr>
        <w:pStyle w:val="BodyText"/>
        <w:numPr>
          <w:ilvl w:val="1"/>
          <w:numId w:val="21"/>
        </w:numPr>
        <w:spacing w:before="101" w:after="120"/>
        <w:ind w:left="1260" w:right="356" w:hanging="560"/>
      </w:pPr>
      <w:r>
        <w:t xml:space="preserve">Directly on the “form-version” of </w:t>
      </w:r>
      <w:r w:rsidR="009C158A">
        <w:t xml:space="preserve">the applicable </w:t>
      </w:r>
      <w:r>
        <w:t>Schedule</w:t>
      </w:r>
      <w:r w:rsidR="009C158A">
        <w:t>(s)</w:t>
      </w:r>
      <w:r>
        <w:t>.  With this approach, 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t>form or print a blank pdf version of the form and applicable schedule and enter the data by hand.</w:t>
      </w:r>
    </w:p>
    <w:p w:rsidR="00955823" w:rsidP="00955823" w14:paraId="24141115" w14:textId="52D2C9B0">
      <w:pPr>
        <w:pStyle w:val="BodyText"/>
        <w:spacing w:before="101" w:after="120"/>
        <w:ind w:left="1260" w:right="356"/>
      </w:pPr>
      <w:r>
        <w:t xml:space="preserve">Although the spreadsheet format is not required for these filings, you may find it useful because </w:t>
      </w:r>
      <w:r>
        <w:rPr>
          <w:spacing w:val="-6"/>
        </w:rPr>
        <w:t xml:space="preserve">a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 you will</w:t>
      </w:r>
      <w:r>
        <w:rPr>
          <w:spacing w:val="-6"/>
        </w:rPr>
        <w:t xml:space="preserve"> </w:t>
      </w:r>
      <w:r>
        <w:t>need to report on Form MP-</w:t>
      </w:r>
      <w:r w:rsidR="009C158A">
        <w:t>1</w:t>
      </w:r>
      <w:r>
        <w:t>00 (e.g., number of individuals, total transfer amount).</w:t>
      </w:r>
    </w:p>
    <w:p w:rsidR="009C158A" w:rsidP="00955823" w14:paraId="2EE1AF5D" w14:textId="77777777">
      <w:pPr>
        <w:pStyle w:val="Heading1"/>
        <w:spacing w:before="1" w:after="120"/>
      </w:pPr>
      <w:bookmarkStart w:id="26" w:name="How/where_to_file"/>
      <w:bookmarkEnd w:id="26"/>
    </w:p>
    <w:p w:rsidR="001F3511" w:rsidRPr="004E6F6E" w:rsidP="004E6F6E" w14:paraId="629CA608" w14:textId="6FEE6BE4">
      <w:pPr>
        <w:rPr>
          <w:b/>
          <w:bCs/>
        </w:rPr>
      </w:pPr>
      <w:r>
        <w:br w:type="page"/>
      </w:r>
    </w:p>
    <w:p w:rsidR="001F3511" w:rsidP="009C158A" w14:paraId="629CA60B" w14:textId="6336430D">
      <w:pPr>
        <w:pStyle w:val="BodyText"/>
        <w:spacing w:after="120"/>
        <w:ind w:left="110"/>
        <w:rPr>
          <w:spacing w:val="-2"/>
        </w:rPr>
      </w:pPr>
      <w:r>
        <w:t>Before</w:t>
      </w:r>
      <w:r>
        <w:rPr>
          <w:spacing w:val="-8"/>
        </w:rPr>
        <w:t xml:space="preserve"> </w:t>
      </w:r>
      <w:r>
        <w:t>filing,</w:t>
      </w:r>
      <w:r>
        <w:rPr>
          <w:spacing w:val="-5"/>
        </w:rPr>
        <w:t xml:space="preserve"> </w:t>
      </w:r>
      <w:r>
        <w:t>the</w:t>
      </w:r>
      <w:r>
        <w:rPr>
          <w:spacing w:val="-7"/>
        </w:rPr>
        <w:t xml:space="preserve"> </w:t>
      </w:r>
      <w:r>
        <w:t>Plan</w:t>
      </w:r>
      <w:r>
        <w:rPr>
          <w:spacing w:val="-6"/>
        </w:rPr>
        <w:t xml:space="preserve"> </w:t>
      </w:r>
      <w:r>
        <w:t>Administrator</w:t>
      </w:r>
      <w:r>
        <w:rPr>
          <w:spacing w:val="-8"/>
        </w:rPr>
        <w:t xml:space="preserve"> </w:t>
      </w:r>
      <w:r>
        <w:t>must</w:t>
      </w:r>
      <w:r>
        <w:rPr>
          <w:spacing w:val="-7"/>
        </w:rPr>
        <w:t xml:space="preserve"> </w:t>
      </w:r>
      <w:r>
        <w:t>sign</w:t>
      </w:r>
      <w:r>
        <w:rPr>
          <w:spacing w:val="-6"/>
        </w:rPr>
        <w:t xml:space="preserve"> </w:t>
      </w:r>
      <w:r w:rsidR="009C158A">
        <w:rPr>
          <w:spacing w:val="-6"/>
        </w:rPr>
        <w:t xml:space="preserve">and date </w:t>
      </w:r>
      <w:r>
        <w:t>Form</w:t>
      </w:r>
      <w:r>
        <w:rPr>
          <w:spacing w:val="-6"/>
        </w:rPr>
        <w:t xml:space="preserve"> </w:t>
      </w:r>
      <w:r>
        <w:t>MP-100.</w:t>
      </w:r>
      <w:r>
        <w:rPr>
          <w:spacing w:val="-7"/>
        </w:rPr>
        <w:t xml:space="preserve"> </w:t>
      </w:r>
      <w:r>
        <w:t>You</w:t>
      </w:r>
      <w:r>
        <w:rPr>
          <w:spacing w:val="-7"/>
        </w:rPr>
        <w:t xml:space="preserve"> </w:t>
      </w:r>
      <w:r>
        <w:t>may</w:t>
      </w:r>
      <w:r>
        <w:rPr>
          <w:spacing w:val="-7"/>
        </w:rPr>
        <w:t xml:space="preserve"> </w:t>
      </w:r>
      <w:r>
        <w:t>submit</w:t>
      </w:r>
      <w:r>
        <w:rPr>
          <w:spacing w:val="-6"/>
        </w:rPr>
        <w:t xml:space="preserve"> </w:t>
      </w:r>
      <w:r>
        <w:t>the</w:t>
      </w:r>
      <w:r>
        <w:rPr>
          <w:spacing w:val="-7"/>
        </w:rPr>
        <w:t xml:space="preserve"> </w:t>
      </w:r>
      <w:r>
        <w:t>signed</w:t>
      </w:r>
      <w:r>
        <w:rPr>
          <w:spacing w:val="-7"/>
        </w:rPr>
        <w:t xml:space="preserve"> </w:t>
      </w:r>
      <w:r>
        <w:t>filing</w:t>
      </w:r>
      <w:r>
        <w:rPr>
          <w:spacing w:val="-7"/>
        </w:rPr>
        <w:t xml:space="preserve"> </w:t>
      </w:r>
      <w:r>
        <w:t>by</w:t>
      </w:r>
      <w:r>
        <w:rPr>
          <w:spacing w:val="-7"/>
        </w:rPr>
        <w:t xml:space="preserve"> </w:t>
      </w:r>
      <w:r>
        <w:rPr>
          <w:spacing w:val="-2"/>
        </w:rPr>
        <w:t>email,</w:t>
      </w:r>
      <w:r w:rsidR="009C158A">
        <w:rPr>
          <w:spacing w:val="-2"/>
        </w:rPr>
        <w:t xml:space="preserve"> </w:t>
      </w:r>
      <w:r>
        <w:rPr>
          <w:spacing w:val="-2"/>
        </w:rPr>
        <w:t>U.S.</w:t>
      </w:r>
      <w:r>
        <w:rPr>
          <w:spacing w:val="1"/>
        </w:rPr>
        <w:t xml:space="preserve"> </w:t>
      </w:r>
      <w:r>
        <w:rPr>
          <w:spacing w:val="-2"/>
        </w:rPr>
        <w:t>mail</w:t>
      </w:r>
      <w:r>
        <w:rPr>
          <w:spacing w:val="-10"/>
        </w:rPr>
        <w:t xml:space="preserve"> </w:t>
      </w:r>
      <w:r>
        <w:rPr>
          <w:spacing w:val="-2"/>
        </w:rPr>
        <w:t>or</w:t>
      </w:r>
      <w:r>
        <w:rPr>
          <w:spacing w:val="-8"/>
        </w:rPr>
        <w:t xml:space="preserve"> </w:t>
      </w:r>
      <w:r>
        <w:rPr>
          <w:spacing w:val="-2"/>
        </w:rPr>
        <w:t>a</w:t>
      </w:r>
      <w:r>
        <w:rPr>
          <w:spacing w:val="-9"/>
        </w:rPr>
        <w:t xml:space="preserve"> </w:t>
      </w:r>
      <w:r>
        <w:rPr>
          <w:spacing w:val="-2"/>
        </w:rPr>
        <w:t>commercial</w:t>
      </w:r>
      <w:r>
        <w:rPr>
          <w:spacing w:val="-8"/>
        </w:rPr>
        <w:t xml:space="preserve"> </w:t>
      </w:r>
      <w:r>
        <w:rPr>
          <w:spacing w:val="-2"/>
        </w:rPr>
        <w:t>delivery</w:t>
      </w:r>
      <w:r>
        <w:rPr>
          <w:spacing w:val="-7"/>
        </w:rPr>
        <w:t xml:space="preserve"> </w:t>
      </w:r>
      <w:r>
        <w:rPr>
          <w:spacing w:val="-2"/>
        </w:rPr>
        <w:t>service.</w:t>
      </w:r>
    </w:p>
    <w:p w:rsidR="001F3511" w:rsidP="008D3DB2" w14:paraId="629CA60C" w14:textId="77777777">
      <w:pPr>
        <w:pStyle w:val="BodyText"/>
        <w:numPr>
          <w:ilvl w:val="0"/>
          <w:numId w:val="18"/>
        </w:numPr>
        <w:spacing w:before="98" w:after="120"/>
        <w:ind w:right="378"/>
      </w:pPr>
      <w:r>
        <w:t xml:space="preserve">To file by email, scan a signed copy of Form MP-100 and send the complete Missing Participants Filing (Form MP-100, applicable schedules and any required attachments) to </w:t>
      </w:r>
      <w:hyperlink r:id="rId30">
        <w:r>
          <w:rPr>
            <w:rFonts w:ascii="Cambria" w:hAnsi="Cambria"/>
            <w:w w:val="93"/>
            <w:sz w:val="2"/>
          </w:rPr>
          <w:t>3</w:t>
        </w:r>
        <w:r>
          <w:rPr>
            <w:rFonts w:ascii="Cambria" w:hAnsi="Cambria"/>
            <w:spacing w:val="-1"/>
            <w:w w:val="93"/>
            <w:sz w:val="2"/>
          </w:rPr>
          <w:t>6T</w:t>
        </w:r>
        <w:r>
          <w:rPr>
            <w:color w:val="0000FF"/>
            <w:spacing w:val="1"/>
            <w:w w:val="101"/>
            <w:u w:val="single" w:color="0000FF"/>
          </w:rPr>
          <w:t>S</w:t>
        </w:r>
        <w:r>
          <w:rPr>
            <w:color w:val="0000FF"/>
            <w:spacing w:val="-1"/>
            <w:w w:val="101"/>
            <w:u w:val="single" w:color="0000FF"/>
          </w:rPr>
          <w:t>T</w:t>
        </w:r>
        <w:r>
          <w:rPr>
            <w:color w:val="0000FF"/>
            <w:w w:val="101"/>
            <w:u w:val="single" w:color="0000FF"/>
          </w:rPr>
          <w:t>fili</w:t>
        </w:r>
        <w:r>
          <w:rPr>
            <w:color w:val="0000FF"/>
            <w:spacing w:val="1"/>
            <w:w w:val="101"/>
            <w:u w:val="single" w:color="0000FF"/>
          </w:rPr>
          <w:t>n</w:t>
        </w:r>
        <w:r>
          <w:rPr>
            <w:color w:val="0000FF"/>
            <w:spacing w:val="-1"/>
            <w:w w:val="101"/>
            <w:u w:val="single" w:color="0000FF"/>
          </w:rPr>
          <w:t>g</w:t>
        </w:r>
        <w:r>
          <w:rPr>
            <w:color w:val="0000FF"/>
            <w:w w:val="101"/>
            <w:u w:val="single" w:color="0000FF"/>
          </w:rPr>
          <w:t>s@</w:t>
        </w:r>
        <w:r>
          <w:rPr>
            <w:color w:val="0000FF"/>
            <w:spacing w:val="-1"/>
            <w:w w:val="101"/>
            <w:u w:val="single" w:color="0000FF"/>
          </w:rPr>
          <w:t>pbg</w:t>
        </w:r>
        <w:r>
          <w:rPr>
            <w:color w:val="0000FF"/>
            <w:w w:val="101"/>
            <w:u w:val="single" w:color="0000FF"/>
          </w:rPr>
          <w:t>c</w:t>
        </w:r>
        <w:r>
          <w:rPr>
            <w:color w:val="0000FF"/>
            <w:spacing w:val="-1"/>
            <w:w w:val="101"/>
            <w:u w:val="single" w:color="0000FF"/>
          </w:rPr>
          <w:t>.g</w:t>
        </w:r>
        <w:r>
          <w:rPr>
            <w:color w:val="0000FF"/>
            <w:w w:val="101"/>
            <w:u w:val="single" w:color="0000FF"/>
          </w:rPr>
          <w:t>ov</w:t>
        </w:r>
        <w:r>
          <w:rPr>
            <w:rFonts w:ascii="Cambria" w:hAnsi="Cambria"/>
            <w:w w:val="93"/>
            <w:sz w:val="2"/>
          </w:rPr>
          <w:t>3</w:t>
        </w:r>
        <w:r>
          <w:rPr>
            <w:rFonts w:ascii="Cambria" w:hAnsi="Cambria"/>
            <w:spacing w:val="-1"/>
            <w:w w:val="93"/>
            <w:sz w:val="2"/>
          </w:rPr>
          <w:t>6</w:t>
        </w:r>
        <w:r>
          <w:rPr>
            <w:rFonts w:ascii="Cambria" w:hAnsi="Cambria"/>
            <w:spacing w:val="1"/>
            <w:w w:val="93"/>
            <w:sz w:val="2"/>
          </w:rPr>
          <w:t>T</w:t>
        </w:r>
        <w:r>
          <w:rPr>
            <w:w w:val="101"/>
          </w:rPr>
          <w:t>.</w:t>
        </w:r>
      </w:hyperlink>
      <w:r>
        <w:rPr>
          <w:spacing w:val="40"/>
        </w:rPr>
        <w:t xml:space="preserve"> </w:t>
      </w:r>
      <w:r>
        <w:t>If you are reporting</w:t>
      </w:r>
      <w:r>
        <w:rPr>
          <w:spacing w:val="-3"/>
        </w:rPr>
        <w:t xml:space="preserve"> </w:t>
      </w:r>
      <w:r>
        <w:t>individual-specific</w:t>
      </w:r>
      <w:r>
        <w:rPr>
          <w:spacing w:val="-5"/>
        </w:rPr>
        <w:t xml:space="preserve"> </w:t>
      </w:r>
      <w:r>
        <w:t>information</w:t>
      </w:r>
      <w:r>
        <w:rPr>
          <w:spacing w:val="-3"/>
        </w:rPr>
        <w:t xml:space="preserve"> </w:t>
      </w:r>
      <w:r>
        <w:t>in</w:t>
      </w:r>
      <w:r>
        <w:rPr>
          <w:spacing w:val="-4"/>
        </w:rPr>
        <w:t xml:space="preserve"> </w:t>
      </w:r>
      <w:r>
        <w:t>a</w:t>
      </w:r>
      <w:r>
        <w:rPr>
          <w:spacing w:val="-2"/>
        </w:rPr>
        <w:t xml:space="preserve"> </w:t>
      </w:r>
      <w:r>
        <w:t>spreadsheet</w:t>
      </w:r>
      <w:r>
        <w:rPr>
          <w:spacing w:val="-3"/>
        </w:rPr>
        <w:t xml:space="preserve"> </w:t>
      </w:r>
      <w:r>
        <w:t>using</w:t>
      </w:r>
      <w:r>
        <w:rPr>
          <w:spacing w:val="-3"/>
        </w:rPr>
        <w:t xml:space="preserve"> </w:t>
      </w:r>
      <w:r>
        <w:t>the</w:t>
      </w:r>
      <w:r>
        <w:rPr>
          <w:spacing w:val="-4"/>
        </w:rPr>
        <w:t xml:space="preserve"> </w:t>
      </w:r>
      <w:r>
        <w:t>template</w:t>
      </w:r>
      <w:r>
        <w:rPr>
          <w:spacing w:val="-4"/>
        </w:rPr>
        <w:t xml:space="preserve"> </w:t>
      </w:r>
      <w:r>
        <w:t>posted</w:t>
      </w:r>
      <w:r>
        <w:rPr>
          <w:spacing w:val="-4"/>
        </w:rPr>
        <w:t xml:space="preserve"> </w:t>
      </w:r>
      <w:r>
        <w:t>on</w:t>
      </w:r>
      <w:r>
        <w:rPr>
          <w:spacing w:val="-4"/>
        </w:rPr>
        <w:t xml:space="preserve"> </w:t>
      </w:r>
      <w:r>
        <w:t>PBGC’s</w:t>
      </w:r>
      <w:r>
        <w:rPr>
          <w:spacing w:val="-4"/>
        </w:rPr>
        <w:t xml:space="preserve"> </w:t>
      </w:r>
      <w:r>
        <w:t>website (as opposed to directly on the Schedule A and/or B), be sure to attach that spreadsheet as well.</w:t>
      </w:r>
    </w:p>
    <w:p w:rsidR="0057019B" w:rsidRPr="0057019B" w:rsidP="0057019B" w14:paraId="002B7E0D" w14:textId="77777777">
      <w:pPr>
        <w:pStyle w:val="BodyText"/>
        <w:spacing w:after="120"/>
        <w:ind w:left="471"/>
      </w:pPr>
      <w:r w:rsidRPr="0057019B">
        <w:t xml:space="preserve">For the security of your data, PBGC recommends submitting your filing using PBGC | Powered </w:t>
      </w:r>
      <w:r w:rsidRPr="0057019B">
        <w:t>By</w:t>
      </w:r>
      <w:r w:rsidRPr="0057019B">
        <w:t xml:space="preserve"> </w:t>
      </w:r>
      <w:r w:rsidRPr="0057019B">
        <w:t>LeapFILE</w:t>
      </w:r>
      <w:r w:rsidRPr="0057019B">
        <w:t xml:space="preserve"> or password protecting your files and sending the password separately.</w:t>
      </w:r>
    </w:p>
    <w:p w:rsidR="001F3511" w:rsidP="008D3DB2" w14:paraId="629CA60D" w14:textId="77777777">
      <w:pPr>
        <w:pStyle w:val="BodyText"/>
        <w:numPr>
          <w:ilvl w:val="0"/>
          <w:numId w:val="18"/>
        </w:numPr>
        <w:spacing w:before="99" w:after="120"/>
      </w:pPr>
      <w:r>
        <w:t>To</w:t>
      </w:r>
      <w:r>
        <w:rPr>
          <w:spacing w:val="-7"/>
        </w:rPr>
        <w:t xml:space="preserve"> </w:t>
      </w:r>
      <w:r>
        <w:t>file</w:t>
      </w:r>
      <w:r>
        <w:rPr>
          <w:spacing w:val="-6"/>
        </w:rPr>
        <w:t xml:space="preserve"> </w:t>
      </w:r>
      <w:r>
        <w:t>by</w:t>
      </w:r>
      <w:r>
        <w:rPr>
          <w:spacing w:val="-8"/>
        </w:rPr>
        <w:t xml:space="preserve"> </w:t>
      </w:r>
      <w:r>
        <w:t>mail</w:t>
      </w:r>
      <w:r>
        <w:rPr>
          <w:spacing w:val="-7"/>
        </w:rPr>
        <w:t xml:space="preserve"> </w:t>
      </w:r>
      <w:r>
        <w:t>or</w:t>
      </w:r>
      <w:r>
        <w:rPr>
          <w:spacing w:val="-7"/>
        </w:rPr>
        <w:t xml:space="preserve"> </w:t>
      </w:r>
      <w:r>
        <w:t>a</w:t>
      </w:r>
      <w:r>
        <w:rPr>
          <w:spacing w:val="-8"/>
        </w:rPr>
        <w:t xml:space="preserve"> </w:t>
      </w:r>
      <w:r>
        <w:t>commercial</w:t>
      </w:r>
      <w:r>
        <w:rPr>
          <w:spacing w:val="-7"/>
        </w:rPr>
        <w:t xml:space="preserve"> </w:t>
      </w:r>
      <w:r>
        <w:t>delivery</w:t>
      </w:r>
      <w:r>
        <w:rPr>
          <w:spacing w:val="-7"/>
        </w:rPr>
        <w:t xml:space="preserve"> </w:t>
      </w:r>
      <w:r>
        <w:t>service,</w:t>
      </w:r>
      <w:r>
        <w:rPr>
          <w:spacing w:val="-7"/>
        </w:rPr>
        <w:t xml:space="preserve"> </w:t>
      </w:r>
      <w:r>
        <w:t>send</w:t>
      </w:r>
      <w:r>
        <w:rPr>
          <w:spacing w:val="-5"/>
        </w:rPr>
        <w:t xml:space="preserve"> </w:t>
      </w:r>
      <w:r>
        <w:t>the</w:t>
      </w:r>
      <w:r>
        <w:rPr>
          <w:spacing w:val="-7"/>
        </w:rPr>
        <w:t xml:space="preserve"> </w:t>
      </w:r>
      <w:r>
        <w:t>complete</w:t>
      </w:r>
      <w:r>
        <w:rPr>
          <w:spacing w:val="-6"/>
        </w:rPr>
        <w:t xml:space="preserve"> </w:t>
      </w:r>
      <w:r>
        <w:t>filing</w:t>
      </w:r>
      <w:r>
        <w:rPr>
          <w:spacing w:val="-7"/>
        </w:rPr>
        <w:t xml:space="preserve"> </w:t>
      </w:r>
      <w:r>
        <w:rPr>
          <w:spacing w:val="-5"/>
        </w:rPr>
        <w:t>to:</w:t>
      </w:r>
    </w:p>
    <w:p w:rsidR="001F3511" w:rsidP="0057019B" w14:paraId="629CA60F" w14:textId="79E93508">
      <w:pPr>
        <w:pStyle w:val="BodyText"/>
        <w:spacing w:before="99" w:after="120"/>
        <w:ind w:left="3135" w:right="2891" w:hanging="5"/>
        <w:jc w:val="center"/>
      </w:pPr>
      <w:r>
        <w:t>Pension Benefit Guaranty Corporation Standard Termination Compliance Division Processing</w:t>
      </w:r>
      <w:r>
        <w:rPr>
          <w:spacing w:val="-8"/>
        </w:rPr>
        <w:t xml:space="preserve"> </w:t>
      </w:r>
      <w:r>
        <w:t>and</w:t>
      </w:r>
      <w:r>
        <w:rPr>
          <w:spacing w:val="-8"/>
        </w:rPr>
        <w:t xml:space="preserve"> </w:t>
      </w:r>
      <w:r>
        <w:t>Technical</w:t>
      </w:r>
      <w:r>
        <w:rPr>
          <w:spacing w:val="-9"/>
        </w:rPr>
        <w:t xml:space="preserve"> </w:t>
      </w:r>
      <w:r>
        <w:t>Assistance</w:t>
      </w:r>
      <w:r>
        <w:rPr>
          <w:spacing w:val="-8"/>
        </w:rPr>
        <w:t xml:space="preserve"> </w:t>
      </w:r>
      <w:r>
        <w:t>Branch 445 12th Street SW</w:t>
      </w:r>
      <w:r w:rsidR="0057019B">
        <w:br/>
      </w:r>
      <w:r>
        <w:t>Washington,</w:t>
      </w:r>
      <w:r>
        <w:rPr>
          <w:spacing w:val="-11"/>
        </w:rPr>
        <w:t xml:space="preserve"> </w:t>
      </w:r>
      <w:r>
        <w:t>DC</w:t>
      </w:r>
      <w:r>
        <w:rPr>
          <w:spacing w:val="-11"/>
        </w:rPr>
        <w:t xml:space="preserve"> </w:t>
      </w:r>
      <w:r>
        <w:t>20024-</w:t>
      </w:r>
      <w:r>
        <w:rPr>
          <w:spacing w:val="-4"/>
        </w:rPr>
        <w:t>2101</w:t>
      </w:r>
    </w:p>
    <w:p w:rsidR="001F3511" w:rsidP="00955823" w14:paraId="629CA610" w14:textId="77777777">
      <w:pPr>
        <w:pStyle w:val="BodyText"/>
        <w:spacing w:before="117" w:after="120"/>
        <w:ind w:left="110" w:right="1107"/>
      </w:pPr>
      <w:r>
        <w:t>Regardless of how you submit your Missing Participants Filing, PBGC requests you include the Post-Distribution</w:t>
      </w:r>
      <w:r>
        <w:rPr>
          <w:spacing w:val="-4"/>
        </w:rPr>
        <w:t xml:space="preserve"> </w:t>
      </w:r>
      <w:r>
        <w:t>Certification</w:t>
      </w:r>
      <w:r>
        <w:rPr>
          <w:spacing w:val="-4"/>
        </w:rPr>
        <w:t xml:space="preserve"> </w:t>
      </w:r>
      <w:r>
        <w:t>(Form</w:t>
      </w:r>
      <w:r>
        <w:rPr>
          <w:spacing w:val="-4"/>
        </w:rPr>
        <w:t xml:space="preserve"> </w:t>
      </w:r>
      <w:r>
        <w:t>501</w:t>
      </w:r>
      <w:r>
        <w:rPr>
          <w:spacing w:val="-4"/>
        </w:rPr>
        <w:t xml:space="preserve"> </w:t>
      </w:r>
      <w:r w:rsidRPr="009C158A">
        <w:t>or</w:t>
      </w:r>
      <w:r w:rsidRPr="009C158A">
        <w:rPr>
          <w:spacing w:val="-4"/>
        </w:rPr>
        <w:t xml:space="preserve"> </w:t>
      </w:r>
      <w:r w:rsidRPr="009C158A">
        <w:t>602,</w:t>
      </w:r>
      <w:r w:rsidRPr="009C158A">
        <w:rPr>
          <w:spacing w:val="-4"/>
        </w:rPr>
        <w:t xml:space="preserve"> </w:t>
      </w:r>
      <w:r w:rsidRPr="009C158A">
        <w:t>whichever</w:t>
      </w:r>
      <w:r>
        <w:rPr>
          <w:spacing w:val="-3"/>
        </w:rPr>
        <w:t xml:space="preserve"> </w:t>
      </w:r>
      <w:r>
        <w:t>is</w:t>
      </w:r>
      <w:r>
        <w:rPr>
          <w:spacing w:val="-4"/>
        </w:rPr>
        <w:t xml:space="preserve"> </w:t>
      </w:r>
      <w:r>
        <w:t>applicable)</w:t>
      </w:r>
      <w:r>
        <w:rPr>
          <w:spacing w:val="-3"/>
        </w:rPr>
        <w:t xml:space="preserve"> </w:t>
      </w:r>
      <w:r>
        <w:t>in</w:t>
      </w:r>
      <w:r>
        <w:rPr>
          <w:spacing w:val="-3"/>
        </w:rPr>
        <w:t xml:space="preserve"> </w:t>
      </w:r>
      <w:r>
        <w:t>the</w:t>
      </w:r>
      <w:r>
        <w:rPr>
          <w:spacing w:val="-3"/>
        </w:rPr>
        <w:t xml:space="preserve"> </w:t>
      </w:r>
      <w:r>
        <w:t>same</w:t>
      </w:r>
      <w:r>
        <w:rPr>
          <w:spacing w:val="-4"/>
        </w:rPr>
        <w:t xml:space="preserve"> </w:t>
      </w:r>
      <w:r>
        <w:t>submission.</w:t>
      </w:r>
    </w:p>
    <w:p w:rsidR="009C158A" w:rsidP="00955823" w14:paraId="0527B4CA" w14:textId="77777777">
      <w:pPr>
        <w:pStyle w:val="Heading1"/>
        <w:spacing w:before="46" w:after="120"/>
        <w:ind w:left="111"/>
      </w:pPr>
      <w:bookmarkStart w:id="27" w:name="How_to_send_payment"/>
      <w:bookmarkEnd w:id="27"/>
    </w:p>
    <w:p w:rsidR="001F3511" w:rsidP="00955823" w14:paraId="629CA612" w14:textId="1F226274">
      <w:pPr>
        <w:pStyle w:val="Heading1"/>
        <w:spacing w:before="46" w:after="120"/>
        <w:ind w:left="111"/>
      </w:pPr>
      <w:r>
        <w:t>How</w:t>
      </w:r>
      <w:r>
        <w:rPr>
          <w:spacing w:val="-5"/>
        </w:rPr>
        <w:t xml:space="preserve"> </w:t>
      </w:r>
      <w:r>
        <w:t>to</w:t>
      </w:r>
      <w:r>
        <w:rPr>
          <w:spacing w:val="-4"/>
        </w:rPr>
        <w:t xml:space="preserve"> </w:t>
      </w:r>
      <w:r>
        <w:t>send</w:t>
      </w:r>
      <w:r>
        <w:rPr>
          <w:spacing w:val="-4"/>
        </w:rPr>
        <w:t xml:space="preserve"> </w:t>
      </w:r>
      <w:r>
        <w:rPr>
          <w:spacing w:val="-2"/>
        </w:rPr>
        <w:t>payment</w:t>
      </w:r>
    </w:p>
    <w:p w:rsidR="001F3511" w:rsidP="0057019B" w14:paraId="629CA614" w14:textId="434EC496">
      <w:pPr>
        <w:pStyle w:val="BodyText"/>
        <w:spacing w:before="117" w:after="120"/>
        <w:ind w:left="111" w:right="395"/>
      </w:pPr>
      <w:r>
        <w:t>If</w:t>
      </w:r>
      <w:r>
        <w:rPr>
          <w:spacing w:val="-3"/>
        </w:rPr>
        <w:t xml:space="preserve"> </w:t>
      </w:r>
      <w:r>
        <w:t>you</w:t>
      </w:r>
      <w:r>
        <w:rPr>
          <w:spacing w:val="-3"/>
        </w:rPr>
        <w:t xml:space="preserve"> </w:t>
      </w:r>
      <w:r>
        <w:t>are</w:t>
      </w:r>
      <w:r>
        <w:rPr>
          <w:spacing w:val="-3"/>
        </w:rPr>
        <w:t xml:space="preserve"> </w:t>
      </w:r>
      <w:r>
        <w:t>required</w:t>
      </w:r>
      <w:r>
        <w:rPr>
          <w:spacing w:val="-2"/>
        </w:rPr>
        <w:t xml:space="preserve"> </w:t>
      </w:r>
      <w:r>
        <w:t>to</w:t>
      </w:r>
      <w:r>
        <w:rPr>
          <w:spacing w:val="-2"/>
        </w:rPr>
        <w:t xml:space="preserve"> </w:t>
      </w:r>
      <w:r>
        <w:t>submit</w:t>
      </w:r>
      <w:r>
        <w:rPr>
          <w:spacing w:val="-2"/>
        </w:rPr>
        <w:t xml:space="preserve"> </w:t>
      </w:r>
      <w:r>
        <w:t>payment</w:t>
      </w:r>
      <w:r>
        <w:rPr>
          <w:spacing w:val="-2"/>
        </w:rPr>
        <w:t xml:space="preserve"> </w:t>
      </w:r>
      <w:r>
        <w:t>as</w:t>
      </w:r>
      <w:r>
        <w:rPr>
          <w:spacing w:val="-3"/>
        </w:rPr>
        <w:t xml:space="preserve"> </w:t>
      </w:r>
      <w:r>
        <w:t>part</w:t>
      </w:r>
      <w:r>
        <w:rPr>
          <w:spacing w:val="-3"/>
        </w:rPr>
        <w:t xml:space="preserve"> </w:t>
      </w:r>
      <w:r>
        <w:t>of</w:t>
      </w:r>
      <w:r>
        <w:rPr>
          <w:spacing w:val="-3"/>
        </w:rPr>
        <w:t xml:space="preserve"> </w:t>
      </w:r>
      <w:r>
        <w:t>the</w:t>
      </w:r>
      <w:r>
        <w:rPr>
          <w:spacing w:val="-2"/>
        </w:rPr>
        <w:t xml:space="preserve"> </w:t>
      </w:r>
      <w:r>
        <w:t>filing,</w:t>
      </w:r>
      <w:r>
        <w:rPr>
          <w:spacing w:val="-3"/>
        </w:rPr>
        <w:t xml:space="preserve"> </w:t>
      </w:r>
      <w:r>
        <w:t>we</w:t>
      </w:r>
      <w:r>
        <w:rPr>
          <w:spacing w:val="-3"/>
        </w:rPr>
        <w:t xml:space="preserve"> </w:t>
      </w:r>
      <w:r>
        <w:t>encourage</w:t>
      </w:r>
      <w:r>
        <w:rPr>
          <w:spacing w:val="-3"/>
        </w:rPr>
        <w:t xml:space="preserve"> </w:t>
      </w:r>
      <w:r>
        <w:t>you</w:t>
      </w:r>
      <w:r>
        <w:rPr>
          <w:spacing w:val="-2"/>
        </w:rPr>
        <w:t xml:space="preserve"> </w:t>
      </w:r>
      <w:r>
        <w:t>to</w:t>
      </w:r>
      <w:r>
        <w:rPr>
          <w:spacing w:val="-2"/>
        </w:rPr>
        <w:t xml:space="preserve"> </w:t>
      </w:r>
      <w:r>
        <w:t>send</w:t>
      </w:r>
      <w:r>
        <w:rPr>
          <w:spacing w:val="-3"/>
        </w:rPr>
        <w:t xml:space="preserve"> </w:t>
      </w:r>
      <w:r>
        <w:t>funds</w:t>
      </w:r>
      <w:r>
        <w:rPr>
          <w:spacing w:val="-1"/>
        </w:rPr>
        <w:t xml:space="preserve"> </w:t>
      </w:r>
      <w:r>
        <w:t xml:space="preserve">electronically via </w:t>
      </w:r>
      <w:hyperlink r:id="rId31">
        <w:r>
          <w:rPr>
            <w:rFonts w:ascii="Cambria"/>
            <w:w w:val="94"/>
            <w:sz w:val="2"/>
          </w:rPr>
          <w:t>3</w:t>
        </w:r>
        <w:r>
          <w:rPr>
            <w:rFonts w:ascii="Cambria"/>
            <w:spacing w:val="-1"/>
            <w:w w:val="94"/>
            <w:sz w:val="2"/>
          </w:rPr>
          <w:t>6T</w:t>
        </w:r>
        <w:r>
          <w:rPr>
            <w:color w:val="0000FF"/>
            <w:w w:val="102"/>
            <w:u w:val="single" w:color="0000FF"/>
          </w:rPr>
          <w:t>www.</w:t>
        </w:r>
        <w:r>
          <w:rPr>
            <w:color w:val="0000FF"/>
            <w:spacing w:val="-1"/>
            <w:w w:val="102"/>
            <w:u w:val="single" w:color="0000FF"/>
          </w:rPr>
          <w:t>p</w:t>
        </w:r>
        <w:r>
          <w:rPr>
            <w:color w:val="0000FF"/>
            <w:w w:val="102"/>
            <w:u w:val="single" w:color="0000FF"/>
          </w:rPr>
          <w:t>a</w:t>
        </w:r>
        <w:r>
          <w:rPr>
            <w:color w:val="0000FF"/>
            <w:spacing w:val="1"/>
            <w:w w:val="102"/>
            <w:u w:val="single" w:color="0000FF"/>
          </w:rPr>
          <w:t>y</w:t>
        </w:r>
        <w:r>
          <w:rPr>
            <w:color w:val="0000FF"/>
            <w:spacing w:val="-1"/>
            <w:w w:val="102"/>
            <w:u w:val="single" w:color="0000FF"/>
          </w:rPr>
          <w:t>.g</w:t>
        </w:r>
        <w:r>
          <w:rPr>
            <w:color w:val="0000FF"/>
            <w:w w:val="102"/>
            <w:u w:val="single" w:color="0000FF"/>
          </w:rPr>
          <w:t>ov</w:t>
        </w:r>
        <w:r>
          <w:rPr>
            <w:rFonts w:ascii="Cambria"/>
            <w:w w:val="94"/>
            <w:sz w:val="2"/>
          </w:rPr>
          <w:t>3</w:t>
        </w:r>
        <w:r>
          <w:rPr>
            <w:rFonts w:ascii="Cambria"/>
            <w:spacing w:val="-1"/>
            <w:w w:val="94"/>
            <w:sz w:val="2"/>
          </w:rPr>
          <w:t>6T</w:t>
        </w:r>
        <w:r>
          <w:rPr>
            <w:w w:val="102"/>
          </w:rPr>
          <w:t>,</w:t>
        </w:r>
      </w:hyperlink>
      <w:r>
        <w:rPr>
          <w:spacing w:val="-1"/>
          <w:w w:val="99"/>
        </w:rPr>
        <w:t xml:space="preserve"> </w:t>
      </w:r>
      <w:r>
        <w:t>a free and user-friendly Federal website from which you can make secure electronic payments directly to many Federal Agencies, including PBGC. Alternatively, you may send payment</w:t>
      </w:r>
      <w:r w:rsidR="0057019B">
        <w:t xml:space="preserve"> </w:t>
      </w:r>
      <w:r>
        <w:t>by</w:t>
      </w:r>
      <w:r>
        <w:rPr>
          <w:spacing w:val="-8"/>
        </w:rPr>
        <w:t xml:space="preserve"> </w:t>
      </w:r>
      <w:r>
        <w:t>electronic</w:t>
      </w:r>
      <w:r>
        <w:rPr>
          <w:spacing w:val="-6"/>
        </w:rPr>
        <w:t xml:space="preserve"> </w:t>
      </w:r>
      <w:r>
        <w:t>funds</w:t>
      </w:r>
      <w:r>
        <w:rPr>
          <w:spacing w:val="-7"/>
        </w:rPr>
        <w:t xml:space="preserve"> </w:t>
      </w:r>
      <w:r>
        <w:t>transfer</w:t>
      </w:r>
      <w:r>
        <w:rPr>
          <w:spacing w:val="-7"/>
        </w:rPr>
        <w:t xml:space="preserve"> </w:t>
      </w:r>
      <w:r>
        <w:t>(ACH</w:t>
      </w:r>
      <w:r>
        <w:rPr>
          <w:spacing w:val="-7"/>
        </w:rPr>
        <w:t xml:space="preserve"> </w:t>
      </w:r>
      <w:r>
        <w:t>or</w:t>
      </w:r>
      <w:r>
        <w:rPr>
          <w:spacing w:val="-7"/>
        </w:rPr>
        <w:t xml:space="preserve"> </w:t>
      </w:r>
      <w:r>
        <w:t>Fedwire)</w:t>
      </w:r>
      <w:r>
        <w:rPr>
          <w:spacing w:val="-6"/>
        </w:rPr>
        <w:t xml:space="preserve"> </w:t>
      </w:r>
      <w:r>
        <w:t>or</w:t>
      </w:r>
      <w:r>
        <w:rPr>
          <w:spacing w:val="-7"/>
        </w:rPr>
        <w:t xml:space="preserve"> </w:t>
      </w:r>
      <w:r>
        <w:t>paper</w:t>
      </w:r>
      <w:r>
        <w:rPr>
          <w:spacing w:val="-7"/>
        </w:rPr>
        <w:t xml:space="preserve"> </w:t>
      </w:r>
      <w:r>
        <w:rPr>
          <w:spacing w:val="-2"/>
        </w:rPr>
        <w:t>check.</w:t>
      </w:r>
    </w:p>
    <w:p w:rsidR="001F3511" w:rsidP="00955823" w14:paraId="629CA615" w14:textId="4D57881D">
      <w:pPr>
        <w:pStyle w:val="BodyText"/>
        <w:spacing w:before="120" w:after="120"/>
        <w:ind w:left="111" w:right="395"/>
      </w:pPr>
      <w:r>
        <w:t>See</w:t>
      </w:r>
      <w:r>
        <w:rPr>
          <w:spacing w:val="-5"/>
        </w:rPr>
        <w:t xml:space="preserve"> </w:t>
      </w:r>
      <w:r>
        <w:t>the</w:t>
      </w:r>
      <w:r>
        <w:rPr>
          <w:spacing w:val="-6"/>
        </w:rPr>
        <w:t xml:space="preserve"> </w:t>
      </w:r>
      <w:r>
        <w:rPr>
          <w:spacing w:val="1"/>
          <w:w w:val="102"/>
        </w:rPr>
        <w:t>“</w:t>
      </w:r>
      <w:hyperlink r:id="rId32">
        <w:r>
          <w:rPr>
            <w:rFonts w:ascii="Cambria" w:hAnsi="Cambria"/>
            <w:w w:val="94"/>
            <w:sz w:val="2"/>
          </w:rPr>
          <w:t>3</w:t>
        </w:r>
        <w:r>
          <w:rPr>
            <w:rFonts w:ascii="Cambria" w:hAnsi="Cambria"/>
            <w:spacing w:val="-1"/>
            <w:w w:val="94"/>
            <w:sz w:val="2"/>
          </w:rPr>
          <w:t>6T</w:t>
        </w:r>
        <w:r>
          <w:rPr>
            <w:color w:val="0000FF"/>
            <w:w w:val="102"/>
            <w:u w:val="single" w:color="0000FF"/>
          </w:rPr>
          <w:t>Pa</w:t>
        </w:r>
        <w:r>
          <w:rPr>
            <w:color w:val="0000FF"/>
            <w:spacing w:val="1"/>
            <w:w w:val="102"/>
            <w:u w:val="single" w:color="0000FF"/>
          </w:rPr>
          <w:t>y</w:t>
        </w:r>
        <w:r>
          <w:rPr>
            <w:color w:val="0000FF"/>
            <w:spacing w:val="-1"/>
            <w:w w:val="102"/>
            <w:u w:val="single" w:color="0000FF"/>
          </w:rPr>
          <w:t>men</w:t>
        </w:r>
        <w:r>
          <w:rPr>
            <w:color w:val="0000FF"/>
            <w:w w:val="102"/>
            <w:u w:val="single" w:color="0000FF"/>
          </w:rPr>
          <w:t>t</w:t>
        </w:r>
        <w:r>
          <w:rPr>
            <w:color w:val="0000FF"/>
            <w:spacing w:val="-3"/>
            <w:w w:val="99"/>
            <w:u w:val="single" w:color="0000FF"/>
          </w:rPr>
          <w:t xml:space="preserve"> </w:t>
        </w:r>
        <w:r>
          <w:rPr>
            <w:color w:val="0000FF"/>
            <w:spacing w:val="-1"/>
            <w:w w:val="101"/>
            <w:u w:val="single" w:color="0000FF"/>
          </w:rPr>
          <w:t>In</w:t>
        </w:r>
        <w:r>
          <w:rPr>
            <w:color w:val="0000FF"/>
            <w:w w:val="101"/>
            <w:u w:val="single" w:color="0000FF"/>
          </w:rPr>
          <w:t>s</w:t>
        </w:r>
        <w:r>
          <w:rPr>
            <w:color w:val="0000FF"/>
            <w:spacing w:val="-1"/>
            <w:w w:val="101"/>
            <w:u w:val="single" w:color="0000FF"/>
          </w:rPr>
          <w:t>t</w:t>
        </w:r>
        <w:r>
          <w:rPr>
            <w:color w:val="0000FF"/>
            <w:spacing w:val="1"/>
            <w:w w:val="101"/>
            <w:u w:val="single" w:color="0000FF"/>
          </w:rPr>
          <w:t>r</w:t>
        </w:r>
        <w:r>
          <w:rPr>
            <w:color w:val="0000FF"/>
            <w:spacing w:val="-1"/>
            <w:w w:val="101"/>
            <w:u w:val="single" w:color="0000FF"/>
          </w:rPr>
          <w:t>u</w:t>
        </w:r>
        <w:r>
          <w:rPr>
            <w:color w:val="0000FF"/>
            <w:w w:val="101"/>
            <w:u w:val="single" w:color="0000FF"/>
          </w:rPr>
          <w:t>ctio</w:t>
        </w:r>
        <w:r>
          <w:rPr>
            <w:color w:val="0000FF"/>
            <w:spacing w:val="-1"/>
            <w:w w:val="101"/>
            <w:u w:val="single" w:color="0000FF"/>
          </w:rPr>
          <w:t>n</w:t>
        </w:r>
        <w:r>
          <w:rPr>
            <w:color w:val="0000FF"/>
            <w:w w:val="101"/>
            <w:u w:val="single" w:color="0000FF"/>
          </w:rPr>
          <w:t>s</w:t>
        </w:r>
        <w:r>
          <w:rPr>
            <w:rFonts w:ascii="Cambria" w:hAnsi="Cambria"/>
            <w:spacing w:val="-1"/>
            <w:w w:val="93"/>
            <w:sz w:val="2"/>
          </w:rPr>
          <w:t>3</w:t>
        </w:r>
        <w:r>
          <w:rPr>
            <w:rFonts w:ascii="Cambria" w:hAnsi="Cambria"/>
            <w:w w:val="93"/>
            <w:sz w:val="2"/>
          </w:rPr>
          <w:t>6</w:t>
        </w:r>
        <w:r>
          <w:rPr>
            <w:rFonts w:ascii="Cambria" w:hAnsi="Cambria"/>
            <w:spacing w:val="-1"/>
            <w:w w:val="93"/>
            <w:sz w:val="2"/>
          </w:rPr>
          <w:t>T</w:t>
        </w:r>
      </w:hyperlink>
      <w:r>
        <w:rPr>
          <w:w w:val="101"/>
        </w:rPr>
        <w:t>”</w:t>
      </w:r>
      <w:r>
        <w:rPr>
          <w:spacing w:val="-5"/>
          <w:w w:val="99"/>
        </w:rPr>
        <w:t xml:space="preserve"> </w:t>
      </w:r>
      <w:r>
        <w:t>section</w:t>
      </w:r>
      <w:r>
        <w:rPr>
          <w:spacing w:val="-5"/>
        </w:rPr>
        <w:t xml:space="preserve"> </w:t>
      </w:r>
      <w:r>
        <w:t>of</w:t>
      </w:r>
      <w:r>
        <w:rPr>
          <w:spacing w:val="-6"/>
        </w:rPr>
        <w:t xml:space="preserve"> </w:t>
      </w:r>
      <w:r>
        <w:t>the</w:t>
      </w:r>
      <w:r>
        <w:rPr>
          <w:spacing w:val="-5"/>
        </w:rPr>
        <w:t xml:space="preserve"> </w:t>
      </w:r>
      <w:hyperlink r:id="rId25" w:history="1">
        <w:r w:rsidRPr="00D34AD2">
          <w:rPr>
            <w:rStyle w:val="Hyperlink"/>
          </w:rPr>
          <w:t>Missing</w:t>
        </w:r>
        <w:r w:rsidRPr="00D34AD2">
          <w:rPr>
            <w:rStyle w:val="Hyperlink"/>
            <w:spacing w:val="-6"/>
          </w:rPr>
          <w:t xml:space="preserve"> </w:t>
        </w:r>
        <w:r w:rsidRPr="00D34AD2">
          <w:rPr>
            <w:rStyle w:val="Hyperlink"/>
          </w:rPr>
          <w:t>Participants</w:t>
        </w:r>
        <w:r w:rsidRPr="00D34AD2">
          <w:rPr>
            <w:rStyle w:val="Hyperlink"/>
            <w:spacing w:val="-4"/>
          </w:rPr>
          <w:t xml:space="preserve"> </w:t>
        </w:r>
        <w:r w:rsidRPr="00D34AD2">
          <w:rPr>
            <w:rStyle w:val="Hyperlink"/>
          </w:rPr>
          <w:t>Program</w:t>
        </w:r>
      </w:hyperlink>
      <w:r>
        <w:rPr>
          <w:spacing w:val="-6"/>
        </w:rPr>
        <w:t xml:space="preserve"> </w:t>
      </w:r>
      <w:r>
        <w:t>webpage</w:t>
      </w:r>
      <w:r>
        <w:rPr>
          <w:spacing w:val="-6"/>
        </w:rPr>
        <w:t xml:space="preserve"> </w:t>
      </w:r>
      <w:r>
        <w:t>for</w:t>
      </w:r>
      <w:r>
        <w:rPr>
          <w:spacing w:val="-6"/>
        </w:rPr>
        <w:t xml:space="preserve"> </w:t>
      </w:r>
      <w:r>
        <w:t xml:space="preserve">additional information about payment options, including addresses and information to be included with the </w:t>
      </w:r>
      <w:r>
        <w:rPr>
          <w:spacing w:val="-2"/>
        </w:rPr>
        <w:t>payment.</w:t>
      </w:r>
    </w:p>
    <w:p w:rsidR="001F3511" w:rsidP="00955823" w14:paraId="629CA616" w14:textId="77777777">
      <w:pPr>
        <w:pStyle w:val="BodyText"/>
        <w:spacing w:after="120"/>
      </w:pPr>
    </w:p>
    <w:p w:rsidR="001F3511" w:rsidP="00955823" w14:paraId="629CA618" w14:textId="77777777">
      <w:pPr>
        <w:pStyle w:val="Heading1"/>
        <w:spacing w:after="120"/>
        <w:ind w:left="111"/>
      </w:pPr>
      <w:bookmarkStart w:id="28" w:name="When_to_file"/>
      <w:bookmarkEnd w:id="28"/>
      <w:r>
        <w:t>When</w:t>
      </w:r>
      <w:r>
        <w:rPr>
          <w:spacing w:val="-5"/>
        </w:rPr>
        <w:t xml:space="preserve"> </w:t>
      </w:r>
      <w:r>
        <w:t>to</w:t>
      </w:r>
      <w:r>
        <w:rPr>
          <w:spacing w:val="-6"/>
        </w:rPr>
        <w:t xml:space="preserve"> </w:t>
      </w:r>
      <w:r>
        <w:rPr>
          <w:spacing w:val="-4"/>
        </w:rPr>
        <w:t>file</w:t>
      </w:r>
    </w:p>
    <w:p w:rsidR="001F3511" w:rsidP="00955823" w14:paraId="629CA619" w14:textId="599D827B">
      <w:pPr>
        <w:pStyle w:val="BodyText"/>
        <w:spacing w:before="102" w:after="120" w:line="237" w:lineRule="auto"/>
        <w:ind w:left="111" w:right="527"/>
      </w:pPr>
      <w:r>
        <w:t>The</w:t>
      </w:r>
      <w:r>
        <w:rPr>
          <w:spacing w:val="-2"/>
        </w:rPr>
        <w:t xml:space="preserve"> </w:t>
      </w:r>
      <w:r>
        <w:t>date</w:t>
      </w:r>
      <w:r>
        <w:rPr>
          <w:spacing w:val="-2"/>
        </w:rPr>
        <w:t xml:space="preserve"> </w:t>
      </w:r>
      <w:r>
        <w:t>for</w:t>
      </w:r>
      <w:r>
        <w:rPr>
          <w:spacing w:val="-3"/>
        </w:rPr>
        <w:t xml:space="preserve"> </w:t>
      </w:r>
      <w:r>
        <w:t>submitting</w:t>
      </w:r>
      <w:r>
        <w:rPr>
          <w:spacing w:val="-2"/>
        </w:rPr>
        <w:t xml:space="preserve"> </w:t>
      </w:r>
      <w:r>
        <w:t>a</w:t>
      </w:r>
      <w:r>
        <w:rPr>
          <w:spacing w:val="-1"/>
        </w:rPr>
        <w:t xml:space="preserve"> </w:t>
      </w:r>
      <w:r>
        <w:t>Missing</w:t>
      </w:r>
      <w:r>
        <w:rPr>
          <w:spacing w:val="-3"/>
        </w:rPr>
        <w:t xml:space="preserve"> </w:t>
      </w:r>
      <w:r>
        <w:t>Participants</w:t>
      </w:r>
      <w:r>
        <w:rPr>
          <w:spacing w:val="-1"/>
        </w:rPr>
        <w:t xml:space="preserve"> </w:t>
      </w:r>
      <w:r>
        <w:t>Filing,</w:t>
      </w:r>
      <w:r>
        <w:rPr>
          <w:spacing w:val="-3"/>
        </w:rPr>
        <w:t xml:space="preserve"> </w:t>
      </w:r>
      <w:r>
        <w:t>and</w:t>
      </w:r>
      <w:r>
        <w:rPr>
          <w:spacing w:val="-3"/>
        </w:rPr>
        <w:t xml:space="preserve"> </w:t>
      </w:r>
      <w:r>
        <w:t>for</w:t>
      </w:r>
      <w:r>
        <w:rPr>
          <w:spacing w:val="-2"/>
        </w:rPr>
        <w:t xml:space="preserve"> </w:t>
      </w:r>
      <w:r>
        <w:t>payment</w:t>
      </w:r>
      <w:r>
        <w:rPr>
          <w:spacing w:val="-2"/>
        </w:rPr>
        <w:t xml:space="preserve"> </w:t>
      </w:r>
      <w:r>
        <w:t>of</w:t>
      </w:r>
      <w:r>
        <w:rPr>
          <w:spacing w:val="-3"/>
        </w:rPr>
        <w:t xml:space="preserve"> </w:t>
      </w:r>
      <w:r>
        <w:t>any</w:t>
      </w:r>
      <w:r>
        <w:rPr>
          <w:spacing w:val="-2"/>
        </w:rPr>
        <w:t xml:space="preserve"> </w:t>
      </w:r>
      <w:r>
        <w:t>monies</w:t>
      </w:r>
      <w:r>
        <w:rPr>
          <w:spacing w:val="-2"/>
        </w:rPr>
        <w:t xml:space="preserve"> </w:t>
      </w:r>
      <w:r>
        <w:t>owed</w:t>
      </w:r>
      <w:r>
        <w:rPr>
          <w:spacing w:val="-2"/>
        </w:rPr>
        <w:t xml:space="preserve"> </w:t>
      </w:r>
      <w:r>
        <w:t>to</w:t>
      </w:r>
      <w:r>
        <w:rPr>
          <w:spacing w:val="-2"/>
        </w:rPr>
        <w:t xml:space="preserve"> </w:t>
      </w:r>
      <w:r>
        <w:t>PBGC,</w:t>
      </w:r>
      <w:r>
        <w:rPr>
          <w:spacing w:val="-3"/>
        </w:rPr>
        <w:t xml:space="preserve"> </w:t>
      </w:r>
      <w:r>
        <w:t>is generally the same as the date for filing the Post-Distribution Certificatio</w:t>
      </w:r>
      <w:r w:rsidR="00002A37">
        <w:t xml:space="preserve">n </w:t>
      </w:r>
      <w:r>
        <w:rPr>
          <w:rStyle w:val="FootnoteReference"/>
        </w:rPr>
        <w:footnoteReference w:id="6"/>
      </w:r>
      <w:r>
        <w:rPr>
          <w:spacing w:val="-15"/>
        </w:rPr>
        <w:t xml:space="preserve"> </w:t>
      </w:r>
      <w:r>
        <w:t>as part of a standard or distress</w:t>
      </w:r>
      <w:r>
        <w:rPr>
          <w:spacing w:val="-4"/>
        </w:rPr>
        <w:t xml:space="preserve"> </w:t>
      </w:r>
      <w:r>
        <w:t>termination</w:t>
      </w:r>
      <w:r>
        <w:rPr>
          <w:spacing w:val="-4"/>
        </w:rPr>
        <w:t xml:space="preserve"> </w:t>
      </w:r>
      <w:r>
        <w:t>(i.e.,</w:t>
      </w:r>
      <w:r>
        <w:rPr>
          <w:spacing w:val="-2"/>
        </w:rPr>
        <w:t xml:space="preserve"> </w:t>
      </w:r>
      <w:r>
        <w:t>for</w:t>
      </w:r>
      <w:r>
        <w:rPr>
          <w:spacing w:val="-4"/>
        </w:rPr>
        <w:t xml:space="preserve"> </w:t>
      </w:r>
      <w:r>
        <w:t>a</w:t>
      </w:r>
      <w:r>
        <w:rPr>
          <w:spacing w:val="-4"/>
        </w:rPr>
        <w:t xml:space="preserve"> </w:t>
      </w:r>
      <w:r>
        <w:t>standard</w:t>
      </w:r>
      <w:r>
        <w:rPr>
          <w:spacing w:val="-3"/>
        </w:rPr>
        <w:t xml:space="preserve"> </w:t>
      </w:r>
      <w:r>
        <w:t>termination,</w:t>
      </w:r>
      <w:r>
        <w:rPr>
          <w:spacing w:val="-2"/>
        </w:rPr>
        <w:t xml:space="preserve"> </w:t>
      </w:r>
      <w:r>
        <w:t>within</w:t>
      </w:r>
      <w:r>
        <w:rPr>
          <w:spacing w:val="-3"/>
        </w:rPr>
        <w:t xml:space="preserve"> </w:t>
      </w:r>
      <w:r>
        <w:t>30</w:t>
      </w:r>
      <w:r>
        <w:rPr>
          <w:spacing w:val="-4"/>
        </w:rPr>
        <w:t xml:space="preserve"> </w:t>
      </w:r>
      <w:r>
        <w:t>days</w:t>
      </w:r>
      <w:r>
        <w:rPr>
          <w:spacing w:val="-4"/>
        </w:rPr>
        <w:t xml:space="preserve"> </w:t>
      </w:r>
      <w:r>
        <w:t>after</w:t>
      </w:r>
      <w:r>
        <w:rPr>
          <w:spacing w:val="-4"/>
        </w:rPr>
        <w:t xml:space="preserve"> </w:t>
      </w:r>
      <w:r>
        <w:t>the</w:t>
      </w:r>
      <w:r>
        <w:rPr>
          <w:spacing w:val="-4"/>
        </w:rPr>
        <w:t xml:space="preserve"> </w:t>
      </w:r>
      <w:r>
        <w:t>last</w:t>
      </w:r>
      <w:r>
        <w:rPr>
          <w:spacing w:val="-4"/>
        </w:rPr>
        <w:t xml:space="preserve"> </w:t>
      </w:r>
      <w:r>
        <w:t>distribution</w:t>
      </w:r>
      <w:r>
        <w:rPr>
          <w:spacing w:val="-2"/>
        </w:rPr>
        <w:t xml:space="preserve"> </w:t>
      </w:r>
      <w:r>
        <w:t>date</w:t>
      </w:r>
      <w:r>
        <w:rPr>
          <w:spacing w:val="-4"/>
        </w:rPr>
        <w:t xml:space="preserve"> </w:t>
      </w:r>
      <w:r>
        <w:t>for any affected party or within 60 if a timely email certification was sent).</w:t>
      </w:r>
    </w:p>
    <w:p w:rsidR="00615D99" w14:paraId="7AA9C29F" w14:textId="77777777">
      <w:r>
        <w:br w:type="page"/>
      </w:r>
    </w:p>
    <w:p w:rsidR="001F3511" w:rsidP="00955823" w14:paraId="629CA61A" w14:textId="7D3879E8">
      <w:pPr>
        <w:pStyle w:val="BodyText"/>
        <w:spacing w:before="104" w:after="120"/>
        <w:ind w:left="111"/>
      </w:pPr>
      <w:r>
        <w:t>In</w:t>
      </w:r>
      <w:r>
        <w:rPr>
          <w:spacing w:val="-7"/>
        </w:rPr>
        <w:t xml:space="preserve"> </w:t>
      </w:r>
      <w:r>
        <w:t>some</w:t>
      </w:r>
      <w:r>
        <w:rPr>
          <w:spacing w:val="-6"/>
        </w:rPr>
        <w:t xml:space="preserve"> </w:t>
      </w:r>
      <w:r>
        <w:t>cases,</w:t>
      </w:r>
      <w:r>
        <w:rPr>
          <w:spacing w:val="-7"/>
        </w:rPr>
        <w:t xml:space="preserve"> </w:t>
      </w:r>
      <w:r>
        <w:t>a</w:t>
      </w:r>
      <w:r>
        <w:rPr>
          <w:spacing w:val="-6"/>
        </w:rPr>
        <w:t xml:space="preserve"> </w:t>
      </w:r>
      <w:r>
        <w:t>later</w:t>
      </w:r>
      <w:r>
        <w:rPr>
          <w:spacing w:val="-7"/>
        </w:rPr>
        <w:t xml:space="preserve"> </w:t>
      </w:r>
      <w:r>
        <w:t>due</w:t>
      </w:r>
      <w:r>
        <w:rPr>
          <w:spacing w:val="-6"/>
        </w:rPr>
        <w:t xml:space="preserve"> </w:t>
      </w:r>
      <w:r>
        <w:t>date</w:t>
      </w:r>
      <w:r>
        <w:rPr>
          <w:spacing w:val="-7"/>
        </w:rPr>
        <w:t xml:space="preserve"> </w:t>
      </w:r>
      <w:r>
        <w:t>applies</w:t>
      </w:r>
      <w:r>
        <w:rPr>
          <w:spacing w:val="-4"/>
        </w:rPr>
        <w:t xml:space="preserve"> </w:t>
      </w:r>
      <w:r>
        <w:t>as</w:t>
      </w:r>
      <w:r>
        <w:rPr>
          <w:spacing w:val="-7"/>
        </w:rPr>
        <w:t xml:space="preserve"> </w:t>
      </w:r>
      <w:r>
        <w:t>explained</w:t>
      </w:r>
      <w:r>
        <w:rPr>
          <w:spacing w:val="-6"/>
        </w:rPr>
        <w:t xml:space="preserve"> </w:t>
      </w:r>
      <w:r>
        <w:rPr>
          <w:spacing w:val="-2"/>
        </w:rPr>
        <w:t>below:</w:t>
      </w:r>
    </w:p>
    <w:p w:rsidR="001F3511" w:rsidP="00955823" w14:paraId="629CA61B" w14:textId="0E672CEE">
      <w:pPr>
        <w:pStyle w:val="ListParagraph"/>
        <w:numPr>
          <w:ilvl w:val="0"/>
          <w:numId w:val="12"/>
        </w:numPr>
        <w:tabs>
          <w:tab w:val="left" w:pos="472"/>
        </w:tabs>
        <w:spacing w:before="138" w:after="120"/>
        <w:ind w:right="391"/>
      </w:pPr>
      <w:r>
        <w:rPr>
          <w:noProof/>
        </w:rPr>
        <mc:AlternateContent>
          <mc:Choice Requires="wps">
            <w:drawing>
              <wp:anchor distT="0" distB="0" distL="114300" distR="114300" simplePos="0" relativeHeight="251662336" behindDoc="1" locked="0" layoutInCell="1" allowOverlap="1">
                <wp:simplePos x="0" y="0"/>
                <wp:positionH relativeFrom="page">
                  <wp:posOffset>5900420</wp:posOffset>
                </wp:positionH>
                <wp:positionV relativeFrom="paragraph">
                  <wp:posOffset>215900</wp:posOffset>
                </wp:positionV>
                <wp:extent cx="71755" cy="1524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049" type="#_x0000_t202" style="width:5.65pt;height:1.2pt;margin-top:17pt;margin-left:464.6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D3"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v:textbox>
              </v:shape>
            </w:pict>
          </mc:Fallback>
        </mc:AlternateContent>
      </w:r>
      <w:r>
        <w:rPr>
          <w:spacing w:val="-4"/>
        </w:rPr>
        <w:t>Residual</w:t>
      </w:r>
      <w:r>
        <w:rPr>
          <w:spacing w:val="-7"/>
        </w:rPr>
        <w:t xml:space="preserve"> </w:t>
      </w:r>
      <w:r>
        <w:rPr>
          <w:spacing w:val="-4"/>
        </w:rPr>
        <w:t>Assets</w:t>
      </w:r>
      <w:r>
        <w:rPr>
          <w:spacing w:val="-5"/>
        </w:rPr>
        <w:t xml:space="preserve"> </w:t>
      </w:r>
      <w:r>
        <w:rPr>
          <w:spacing w:val="-4"/>
        </w:rPr>
        <w:t>—</w:t>
      </w:r>
      <w:r>
        <w:rPr>
          <w:spacing w:val="-8"/>
        </w:rPr>
        <w:t xml:space="preserve"> </w:t>
      </w:r>
      <w:r>
        <w:rPr>
          <w:spacing w:val="-4"/>
        </w:rPr>
        <w:t>If,</w:t>
      </w:r>
      <w:r>
        <w:rPr>
          <w:spacing w:val="-6"/>
        </w:rPr>
        <w:t xml:space="preserve"> </w:t>
      </w:r>
      <w:r>
        <w:rPr>
          <w:spacing w:val="-4"/>
        </w:rPr>
        <w:t>after</w:t>
      </w:r>
      <w:r>
        <w:rPr>
          <w:spacing w:val="-7"/>
        </w:rPr>
        <w:t xml:space="preserve"> </w:t>
      </w:r>
      <w:r>
        <w:rPr>
          <w:spacing w:val="-4"/>
        </w:rPr>
        <w:t>the</w:t>
      </w:r>
      <w:r>
        <w:rPr>
          <w:spacing w:val="-7"/>
        </w:rPr>
        <w:t xml:space="preserve"> </w:t>
      </w:r>
      <w:r>
        <w:rPr>
          <w:spacing w:val="-4"/>
        </w:rPr>
        <w:t>satisfaction</w:t>
      </w:r>
      <w:r>
        <w:rPr>
          <w:spacing w:val="-10"/>
        </w:rPr>
        <w:t xml:space="preserve"> </w:t>
      </w:r>
      <w:r>
        <w:rPr>
          <w:spacing w:val="-4"/>
        </w:rPr>
        <w:t>of</w:t>
      </w:r>
      <w:r>
        <w:rPr>
          <w:spacing w:val="-8"/>
        </w:rPr>
        <w:t xml:space="preserve"> </w:t>
      </w:r>
      <w:r>
        <w:rPr>
          <w:spacing w:val="-4"/>
        </w:rPr>
        <w:t>all</w:t>
      </w:r>
      <w:r>
        <w:rPr>
          <w:spacing w:val="-7"/>
        </w:rPr>
        <w:t xml:space="preserve"> </w:t>
      </w:r>
      <w:r>
        <w:rPr>
          <w:spacing w:val="-4"/>
        </w:rPr>
        <w:t>plan</w:t>
      </w:r>
      <w:r>
        <w:rPr>
          <w:spacing w:val="-8"/>
        </w:rPr>
        <w:t xml:space="preserve"> </w:t>
      </w:r>
      <w:r>
        <w:rPr>
          <w:spacing w:val="-4"/>
        </w:rPr>
        <w:t>benefits</w:t>
      </w:r>
      <w:r>
        <w:rPr>
          <w:spacing w:val="-5"/>
        </w:rPr>
        <w:t xml:space="preserve"> </w:t>
      </w:r>
      <w:r>
        <w:rPr>
          <w:spacing w:val="-4"/>
        </w:rPr>
        <w:t>through</w:t>
      </w:r>
      <w:r>
        <w:rPr>
          <w:spacing w:val="-6"/>
        </w:rPr>
        <w:t xml:space="preserve"> </w:t>
      </w:r>
      <w:r>
        <w:rPr>
          <w:spacing w:val="-4"/>
        </w:rPr>
        <w:t>priority category</w:t>
      </w:r>
      <w:r>
        <w:rPr>
          <w:spacing w:val="-7"/>
        </w:rPr>
        <w:t xml:space="preserve"> </w:t>
      </w:r>
      <w:r>
        <w:rPr>
          <w:spacing w:val="-4"/>
        </w:rPr>
        <w:t>6</w:t>
      </w:r>
      <w:r w:rsidR="00504A7F">
        <w:rPr>
          <w:spacing w:val="-4"/>
        </w:rPr>
        <w:t>,</w:t>
      </w:r>
      <w:r w:rsidR="00002A37">
        <w:rPr>
          <w:spacing w:val="-4"/>
        </w:rPr>
        <w:t xml:space="preserve"> </w:t>
      </w:r>
      <w:r>
        <w:rPr>
          <w:rStyle w:val="FootnoteReference"/>
          <w:spacing w:val="-4"/>
        </w:rPr>
        <w:footnoteReference w:id="7"/>
      </w:r>
      <w:r>
        <w:rPr>
          <w:spacing w:val="-8"/>
        </w:rPr>
        <w:t xml:space="preserve"> </w:t>
      </w:r>
      <w:r>
        <w:rPr>
          <w:spacing w:val="-4"/>
        </w:rPr>
        <w:t>residual</w:t>
      </w:r>
      <w:r>
        <w:rPr>
          <w:spacing w:val="-7"/>
        </w:rPr>
        <w:t xml:space="preserve"> </w:t>
      </w:r>
      <w:r>
        <w:rPr>
          <w:spacing w:val="-4"/>
        </w:rPr>
        <w:t xml:space="preserve">assets </w:t>
      </w:r>
      <w:r>
        <w:rPr>
          <w:spacing w:val="-2"/>
        </w:rPr>
        <w:t>remain</w:t>
      </w:r>
      <w:r>
        <w:rPr>
          <w:spacing w:val="-11"/>
        </w:rPr>
        <w:t xml:space="preserve"> </w:t>
      </w:r>
      <w:r>
        <w:rPr>
          <w:spacing w:val="-2"/>
        </w:rPr>
        <w:t>and</w:t>
      </w:r>
      <w:r>
        <w:rPr>
          <w:spacing w:val="-10"/>
        </w:rPr>
        <w:t xml:space="preserve"> </w:t>
      </w:r>
      <w:r>
        <w:rPr>
          <w:spacing w:val="-2"/>
        </w:rPr>
        <w:t>are</w:t>
      </w:r>
      <w:r>
        <w:rPr>
          <w:spacing w:val="-11"/>
        </w:rPr>
        <w:t xml:space="preserve"> </w:t>
      </w:r>
      <w:r>
        <w:rPr>
          <w:spacing w:val="-2"/>
        </w:rPr>
        <w:t>owed</w:t>
      </w:r>
      <w:r>
        <w:rPr>
          <w:spacing w:val="-10"/>
        </w:rPr>
        <w:t xml:space="preserve"> </w:t>
      </w:r>
      <w:r>
        <w:rPr>
          <w:spacing w:val="-2"/>
        </w:rPr>
        <w:t>to</w:t>
      </w:r>
      <w:r>
        <w:rPr>
          <w:spacing w:val="-11"/>
        </w:rPr>
        <w:t xml:space="preserve"> </w:t>
      </w:r>
      <w:r>
        <w:rPr>
          <w:spacing w:val="-2"/>
        </w:rPr>
        <w:t>one</w:t>
      </w:r>
      <w:r>
        <w:rPr>
          <w:spacing w:val="-10"/>
        </w:rPr>
        <w:t xml:space="preserve"> </w:t>
      </w:r>
      <w:r>
        <w:rPr>
          <w:spacing w:val="-2"/>
        </w:rPr>
        <w:t>or</w:t>
      </w:r>
      <w:r>
        <w:rPr>
          <w:spacing w:val="-11"/>
        </w:rPr>
        <w:t xml:space="preserve"> </w:t>
      </w:r>
      <w:r>
        <w:rPr>
          <w:spacing w:val="-2"/>
        </w:rPr>
        <w:t>more</w:t>
      </w:r>
      <w:r>
        <w:rPr>
          <w:spacing w:val="-10"/>
        </w:rPr>
        <w:t xml:space="preserve"> </w:t>
      </w:r>
      <w:r>
        <w:rPr>
          <w:spacing w:val="-2"/>
        </w:rPr>
        <w:t>missing</w:t>
      </w:r>
      <w:r>
        <w:rPr>
          <w:spacing w:val="-10"/>
        </w:rPr>
        <w:t xml:space="preserve"> </w:t>
      </w:r>
      <w:r>
        <w:rPr>
          <w:spacing w:val="-2"/>
        </w:rPr>
        <w:t>distributees</w:t>
      </w:r>
      <w:r>
        <w:rPr>
          <w:spacing w:val="-2"/>
        </w:rPr>
        <w:t>,</w:t>
      </w:r>
      <w:r>
        <w:rPr>
          <w:spacing w:val="-11"/>
        </w:rPr>
        <w:t xml:space="preserve"> </w:t>
      </w:r>
      <w:r>
        <w:rPr>
          <w:spacing w:val="-2"/>
        </w:rPr>
        <w:t>a</w:t>
      </w:r>
      <w:r>
        <w:rPr>
          <w:spacing w:val="-10"/>
        </w:rPr>
        <w:t xml:space="preserve"> </w:t>
      </w:r>
      <w:r>
        <w:rPr>
          <w:spacing w:val="-2"/>
        </w:rPr>
        <w:t>Missing</w:t>
      </w:r>
      <w:r>
        <w:rPr>
          <w:spacing w:val="-11"/>
        </w:rPr>
        <w:t xml:space="preserve"> </w:t>
      </w:r>
      <w:r>
        <w:rPr>
          <w:spacing w:val="-2"/>
        </w:rPr>
        <w:t>Participants</w:t>
      </w:r>
      <w:r>
        <w:rPr>
          <w:spacing w:val="-10"/>
        </w:rPr>
        <w:t xml:space="preserve"> </w:t>
      </w:r>
      <w:r>
        <w:rPr>
          <w:spacing w:val="-2"/>
        </w:rPr>
        <w:t>Filing</w:t>
      </w:r>
      <w:r>
        <w:rPr>
          <w:spacing w:val="-11"/>
        </w:rPr>
        <w:t xml:space="preserve"> </w:t>
      </w:r>
      <w:r>
        <w:rPr>
          <w:spacing w:val="-2"/>
        </w:rPr>
        <w:t>must</w:t>
      </w:r>
      <w:r>
        <w:rPr>
          <w:spacing w:val="-10"/>
        </w:rPr>
        <w:t xml:space="preserve"> </w:t>
      </w:r>
      <w:r>
        <w:rPr>
          <w:spacing w:val="-2"/>
        </w:rPr>
        <w:t>be</w:t>
      </w:r>
      <w:r>
        <w:rPr>
          <w:spacing w:val="-10"/>
        </w:rPr>
        <w:t xml:space="preserve"> </w:t>
      </w:r>
      <w:r>
        <w:rPr>
          <w:spacing w:val="-2"/>
        </w:rPr>
        <w:t xml:space="preserve">amended </w:t>
      </w:r>
      <w:r>
        <w:t>(or</w:t>
      </w:r>
      <w:r>
        <w:rPr>
          <w:spacing w:val="-13"/>
        </w:rPr>
        <w:t xml:space="preserve"> </w:t>
      </w:r>
      <w:r>
        <w:t>in</w:t>
      </w:r>
      <w:r>
        <w:rPr>
          <w:spacing w:val="-12"/>
        </w:rPr>
        <w:t xml:space="preserve"> </w:t>
      </w:r>
      <w:r>
        <w:t>some</w:t>
      </w:r>
      <w:r>
        <w:rPr>
          <w:spacing w:val="-13"/>
        </w:rPr>
        <w:t xml:space="preserve"> </w:t>
      </w:r>
      <w:r>
        <w:t>cases,</w:t>
      </w:r>
      <w:r>
        <w:rPr>
          <w:spacing w:val="-12"/>
        </w:rPr>
        <w:t xml:space="preserve"> </w:t>
      </w:r>
      <w:r>
        <w:t>submitted</w:t>
      </w:r>
      <w:r>
        <w:rPr>
          <w:spacing w:val="-13"/>
        </w:rPr>
        <w:t xml:space="preserve"> </w:t>
      </w:r>
      <w:r>
        <w:t>for</w:t>
      </w:r>
      <w:r>
        <w:rPr>
          <w:spacing w:val="-12"/>
        </w:rPr>
        <w:t xml:space="preserve"> </w:t>
      </w:r>
      <w:r>
        <w:t>the</w:t>
      </w:r>
      <w:r>
        <w:rPr>
          <w:spacing w:val="-13"/>
        </w:rPr>
        <w:t xml:space="preserve"> </w:t>
      </w:r>
      <w:r>
        <w:t>first</w:t>
      </w:r>
      <w:r>
        <w:rPr>
          <w:spacing w:val="-12"/>
        </w:rPr>
        <w:t xml:space="preserve"> </w:t>
      </w:r>
      <w:r>
        <w:t>time)</w:t>
      </w:r>
      <w:r>
        <w:rPr>
          <w:spacing w:val="-12"/>
        </w:rPr>
        <w:t xml:space="preserve"> </w:t>
      </w:r>
      <w:r>
        <w:t>by</w:t>
      </w:r>
      <w:r>
        <w:rPr>
          <w:spacing w:val="-13"/>
        </w:rPr>
        <w:t xml:space="preserve"> </w:t>
      </w:r>
      <w:r>
        <w:t>the</w:t>
      </w:r>
      <w:r>
        <w:rPr>
          <w:spacing w:val="-12"/>
        </w:rPr>
        <w:t xml:space="preserve"> </w:t>
      </w:r>
      <w:r>
        <w:rPr>
          <w:spacing w:val="-2"/>
          <w:w w:val="102"/>
        </w:rPr>
        <w:t>3</w:t>
      </w:r>
      <w:r w:rsidR="006D6A40">
        <w:rPr>
          <w:spacing w:val="1"/>
          <w:w w:val="102"/>
        </w:rPr>
        <w:t>0</w:t>
      </w:r>
      <w:r w:rsidRPr="006D6A40" w:rsidR="006D6A40">
        <w:rPr>
          <w:spacing w:val="1"/>
          <w:w w:val="102"/>
          <w:vertAlign w:val="superscript"/>
        </w:rPr>
        <w:t>th</w:t>
      </w:r>
      <w:r w:rsidR="006D6A40">
        <w:rPr>
          <w:spacing w:val="1"/>
          <w:w w:val="102"/>
        </w:rPr>
        <w:t xml:space="preserve"> day </w:t>
      </w:r>
      <w:r>
        <w:t>after</w:t>
      </w:r>
      <w:r>
        <w:rPr>
          <w:spacing w:val="-12"/>
        </w:rPr>
        <w:t xml:space="preserve"> </w:t>
      </w:r>
      <w:r>
        <w:t>the</w:t>
      </w:r>
      <w:r>
        <w:rPr>
          <w:spacing w:val="-12"/>
        </w:rPr>
        <w:t xml:space="preserve"> </w:t>
      </w:r>
      <w:r>
        <w:t>date</w:t>
      </w:r>
      <w:r>
        <w:rPr>
          <w:spacing w:val="-13"/>
        </w:rPr>
        <w:t xml:space="preserve"> </w:t>
      </w:r>
      <w:r>
        <w:t>on</w:t>
      </w:r>
      <w:r>
        <w:rPr>
          <w:spacing w:val="-12"/>
        </w:rPr>
        <w:t xml:space="preserve"> </w:t>
      </w:r>
      <w:r>
        <w:t>which</w:t>
      </w:r>
      <w:r>
        <w:rPr>
          <w:spacing w:val="-13"/>
        </w:rPr>
        <w:t xml:space="preserve"> </w:t>
      </w:r>
      <w:r>
        <w:t>all</w:t>
      </w:r>
      <w:r>
        <w:rPr>
          <w:spacing w:val="-12"/>
        </w:rPr>
        <w:t xml:space="preserve"> </w:t>
      </w:r>
      <w:r>
        <w:t>residual</w:t>
      </w:r>
      <w:r>
        <w:rPr>
          <w:spacing w:val="-13"/>
        </w:rPr>
        <w:t xml:space="preserve"> </w:t>
      </w:r>
      <w:r>
        <w:t>assets have</w:t>
      </w:r>
      <w:r>
        <w:rPr>
          <w:spacing w:val="-7"/>
        </w:rPr>
        <w:t xml:space="preserve"> </w:t>
      </w:r>
      <w:r>
        <w:t>been</w:t>
      </w:r>
      <w:r>
        <w:rPr>
          <w:spacing w:val="-8"/>
        </w:rPr>
        <w:t xml:space="preserve"> </w:t>
      </w:r>
      <w:r>
        <w:t>distributed</w:t>
      </w:r>
      <w:r>
        <w:rPr>
          <w:spacing w:val="-9"/>
        </w:rPr>
        <w:t xml:space="preserve"> </w:t>
      </w:r>
      <w:r>
        <w:t>to</w:t>
      </w:r>
      <w:r>
        <w:rPr>
          <w:spacing w:val="-9"/>
        </w:rPr>
        <w:t xml:space="preserve"> </w:t>
      </w:r>
      <w:r>
        <w:t>individuals</w:t>
      </w:r>
      <w:r>
        <w:rPr>
          <w:spacing w:val="-8"/>
        </w:rPr>
        <w:t xml:space="preserve"> </w:t>
      </w:r>
      <w:r>
        <w:t>who</w:t>
      </w:r>
      <w:r>
        <w:rPr>
          <w:spacing w:val="-6"/>
        </w:rPr>
        <w:t xml:space="preserve"> </w:t>
      </w:r>
      <w:r>
        <w:t>are</w:t>
      </w:r>
      <w:r>
        <w:rPr>
          <w:spacing w:val="-7"/>
        </w:rPr>
        <w:t xml:space="preserve"> </w:t>
      </w:r>
      <w:r>
        <w:t>not</w:t>
      </w:r>
      <w:r>
        <w:rPr>
          <w:spacing w:val="10"/>
        </w:rPr>
        <w:t xml:space="preserve"> </w:t>
      </w:r>
      <w:r>
        <w:t>missing.</w:t>
      </w:r>
    </w:p>
    <w:p w:rsidR="001F3511" w:rsidP="00955823" w14:paraId="629CA61C" w14:textId="77777777">
      <w:pPr>
        <w:pStyle w:val="ListParagraph"/>
        <w:numPr>
          <w:ilvl w:val="0"/>
          <w:numId w:val="12"/>
        </w:numPr>
        <w:tabs>
          <w:tab w:val="left" w:pos="470"/>
        </w:tabs>
        <w:spacing w:before="99" w:after="120"/>
        <w:ind w:left="469" w:right="320" w:hanging="274"/>
      </w:pPr>
      <w:r>
        <w:t>PBGC</w:t>
      </w:r>
      <w:r>
        <w:rPr>
          <w:spacing w:val="-11"/>
        </w:rPr>
        <w:t xml:space="preserve"> </w:t>
      </w:r>
      <w:r>
        <w:t>Audit</w:t>
      </w:r>
      <w:r>
        <w:rPr>
          <w:spacing w:val="-13"/>
        </w:rPr>
        <w:t xml:space="preserve"> </w:t>
      </w:r>
      <w:r>
        <w:t>of</w:t>
      </w:r>
      <w:r>
        <w:rPr>
          <w:spacing w:val="-6"/>
        </w:rPr>
        <w:t xml:space="preserve"> </w:t>
      </w:r>
      <w:r>
        <w:t>Plan</w:t>
      </w:r>
      <w:r>
        <w:rPr>
          <w:spacing w:val="-6"/>
        </w:rPr>
        <w:t xml:space="preserve"> </w:t>
      </w:r>
      <w:r>
        <w:t>Termination</w:t>
      </w:r>
      <w:r>
        <w:rPr>
          <w:spacing w:val="-13"/>
        </w:rPr>
        <w:t xml:space="preserve"> </w:t>
      </w:r>
      <w:r>
        <w:t>—</w:t>
      </w:r>
      <w:r>
        <w:rPr>
          <w:spacing w:val="-6"/>
        </w:rPr>
        <w:t xml:space="preserve"> </w:t>
      </w:r>
      <w:r>
        <w:t>If,</w:t>
      </w:r>
      <w:r>
        <w:rPr>
          <w:spacing w:val="-12"/>
        </w:rPr>
        <w:t xml:space="preserve"> </w:t>
      </w:r>
      <w:r>
        <w:t>as</w:t>
      </w:r>
      <w:r>
        <w:rPr>
          <w:spacing w:val="-4"/>
        </w:rPr>
        <w:t xml:space="preserve"> </w:t>
      </w:r>
      <w:r>
        <w:t>the</w:t>
      </w:r>
      <w:r>
        <w:rPr>
          <w:spacing w:val="-13"/>
        </w:rPr>
        <w:t xml:space="preserve"> </w:t>
      </w:r>
      <w:r>
        <w:t>result</w:t>
      </w:r>
      <w:r>
        <w:rPr>
          <w:spacing w:val="-12"/>
        </w:rPr>
        <w:t xml:space="preserve"> </w:t>
      </w:r>
      <w:r>
        <w:t>of</w:t>
      </w:r>
      <w:r>
        <w:rPr>
          <w:spacing w:val="-6"/>
        </w:rPr>
        <w:t xml:space="preserve"> </w:t>
      </w:r>
      <w:r>
        <w:t>a</w:t>
      </w:r>
      <w:r>
        <w:rPr>
          <w:spacing w:val="-4"/>
        </w:rPr>
        <w:t xml:space="preserve"> </w:t>
      </w:r>
      <w:r>
        <w:t>plan</w:t>
      </w:r>
      <w:r>
        <w:rPr>
          <w:spacing w:val="-12"/>
        </w:rPr>
        <w:t xml:space="preserve"> </w:t>
      </w:r>
      <w:r>
        <w:t>termination</w:t>
      </w:r>
      <w:r>
        <w:rPr>
          <w:spacing w:val="-13"/>
        </w:rPr>
        <w:t xml:space="preserve"> </w:t>
      </w:r>
      <w:r>
        <w:t>audit,</w:t>
      </w:r>
      <w:r>
        <w:rPr>
          <w:spacing w:val="-12"/>
        </w:rPr>
        <w:t xml:space="preserve"> </w:t>
      </w:r>
      <w:r>
        <w:t>it</w:t>
      </w:r>
      <w:r>
        <w:rPr>
          <w:spacing w:val="-6"/>
        </w:rPr>
        <w:t xml:space="preserve"> </w:t>
      </w:r>
      <w:r>
        <w:t>is</w:t>
      </w:r>
      <w:r>
        <w:rPr>
          <w:spacing w:val="-10"/>
        </w:rPr>
        <w:t xml:space="preserve"> </w:t>
      </w:r>
      <w:r>
        <w:t>discovered</w:t>
      </w:r>
      <w:r>
        <w:rPr>
          <w:spacing w:val="-13"/>
        </w:rPr>
        <w:t xml:space="preserve"> </w:t>
      </w:r>
      <w:r>
        <w:t xml:space="preserve">that </w:t>
      </w:r>
      <w:r>
        <w:rPr>
          <w:spacing w:val="-2"/>
        </w:rPr>
        <w:t>amounts</w:t>
      </w:r>
      <w:r>
        <w:rPr>
          <w:spacing w:val="-11"/>
        </w:rPr>
        <w:t xml:space="preserve"> </w:t>
      </w:r>
      <w:r>
        <w:rPr>
          <w:spacing w:val="-2"/>
        </w:rPr>
        <w:t>are</w:t>
      </w:r>
      <w:r>
        <w:rPr>
          <w:spacing w:val="-10"/>
        </w:rPr>
        <w:t xml:space="preserve"> </w:t>
      </w:r>
      <w:r>
        <w:rPr>
          <w:spacing w:val="-2"/>
        </w:rPr>
        <w:t>owed</w:t>
      </w:r>
      <w:r>
        <w:rPr>
          <w:spacing w:val="-11"/>
        </w:rPr>
        <w:t xml:space="preserve"> </w:t>
      </w:r>
      <w:r>
        <w:rPr>
          <w:spacing w:val="-2"/>
        </w:rPr>
        <w:t>to</w:t>
      </w:r>
      <w:r>
        <w:rPr>
          <w:spacing w:val="-10"/>
        </w:rPr>
        <w:t xml:space="preserve"> </w:t>
      </w:r>
      <w:r>
        <w:rPr>
          <w:spacing w:val="-2"/>
        </w:rPr>
        <w:t>one</w:t>
      </w:r>
      <w:r>
        <w:rPr>
          <w:spacing w:val="-11"/>
        </w:rPr>
        <w:t xml:space="preserve"> </w:t>
      </w:r>
      <w:r>
        <w:rPr>
          <w:spacing w:val="-2"/>
        </w:rPr>
        <w:t>or</w:t>
      </w:r>
      <w:r>
        <w:rPr>
          <w:spacing w:val="-10"/>
        </w:rPr>
        <w:t xml:space="preserve"> </w:t>
      </w:r>
      <w:r>
        <w:rPr>
          <w:spacing w:val="-2"/>
        </w:rPr>
        <w:t>more</w:t>
      </w:r>
      <w:r>
        <w:rPr>
          <w:spacing w:val="-11"/>
        </w:rPr>
        <w:t xml:space="preserve"> </w:t>
      </w:r>
      <w:r>
        <w:rPr>
          <w:spacing w:val="-2"/>
        </w:rPr>
        <w:t>missing</w:t>
      </w:r>
      <w:r>
        <w:rPr>
          <w:spacing w:val="-10"/>
        </w:rPr>
        <w:t xml:space="preserve"> </w:t>
      </w:r>
      <w:r>
        <w:rPr>
          <w:spacing w:val="-2"/>
        </w:rPr>
        <w:t>distributees</w:t>
      </w:r>
      <w:r>
        <w:rPr>
          <w:spacing w:val="-2"/>
        </w:rPr>
        <w:t>,</w:t>
      </w:r>
      <w:r>
        <w:rPr>
          <w:spacing w:val="-10"/>
        </w:rPr>
        <w:t xml:space="preserve"> </w:t>
      </w:r>
      <w:r>
        <w:rPr>
          <w:spacing w:val="-2"/>
        </w:rPr>
        <w:t>a</w:t>
      </w:r>
      <w:r>
        <w:rPr>
          <w:spacing w:val="-11"/>
        </w:rPr>
        <w:t xml:space="preserve"> </w:t>
      </w:r>
      <w:r>
        <w:rPr>
          <w:spacing w:val="-2"/>
        </w:rPr>
        <w:t>Missing</w:t>
      </w:r>
      <w:r>
        <w:rPr>
          <w:spacing w:val="-10"/>
        </w:rPr>
        <w:t xml:space="preserve"> </w:t>
      </w:r>
      <w:r>
        <w:rPr>
          <w:spacing w:val="-2"/>
        </w:rPr>
        <w:t>Participants</w:t>
      </w:r>
      <w:r>
        <w:rPr>
          <w:spacing w:val="-11"/>
        </w:rPr>
        <w:t xml:space="preserve"> </w:t>
      </w:r>
      <w:r>
        <w:rPr>
          <w:spacing w:val="-2"/>
        </w:rPr>
        <w:t>Filing</w:t>
      </w:r>
      <w:r>
        <w:rPr>
          <w:spacing w:val="-10"/>
        </w:rPr>
        <w:t xml:space="preserve"> </w:t>
      </w:r>
      <w:r>
        <w:rPr>
          <w:spacing w:val="-2"/>
        </w:rPr>
        <w:t>must</w:t>
      </w:r>
      <w:r>
        <w:rPr>
          <w:spacing w:val="-11"/>
        </w:rPr>
        <w:t xml:space="preserve"> </w:t>
      </w:r>
      <w:r>
        <w:rPr>
          <w:spacing w:val="-2"/>
        </w:rPr>
        <w:t>be</w:t>
      </w:r>
      <w:r>
        <w:rPr>
          <w:spacing w:val="-10"/>
        </w:rPr>
        <w:t xml:space="preserve"> </w:t>
      </w:r>
      <w:r>
        <w:rPr>
          <w:spacing w:val="-2"/>
        </w:rPr>
        <w:t>amended</w:t>
      </w:r>
      <w:r>
        <w:rPr>
          <w:spacing w:val="-10"/>
        </w:rPr>
        <w:t xml:space="preserve"> </w:t>
      </w:r>
      <w:r>
        <w:rPr>
          <w:spacing w:val="-2"/>
        </w:rPr>
        <w:t xml:space="preserve">(or </w:t>
      </w:r>
      <w:r>
        <w:t>in</w:t>
      </w:r>
      <w:r>
        <w:rPr>
          <w:spacing w:val="-13"/>
        </w:rPr>
        <w:t xml:space="preserve"> </w:t>
      </w:r>
      <w:r>
        <w:t>some</w:t>
      </w:r>
      <w:r>
        <w:rPr>
          <w:spacing w:val="-12"/>
        </w:rPr>
        <w:t xml:space="preserve"> </w:t>
      </w:r>
      <w:r>
        <w:t>cases,</w:t>
      </w:r>
      <w:r>
        <w:rPr>
          <w:spacing w:val="-13"/>
        </w:rPr>
        <w:t xml:space="preserve"> </w:t>
      </w:r>
      <w:r>
        <w:t>submitted</w:t>
      </w:r>
      <w:r>
        <w:rPr>
          <w:spacing w:val="-12"/>
        </w:rPr>
        <w:t xml:space="preserve"> </w:t>
      </w:r>
      <w:r>
        <w:t>for</w:t>
      </w:r>
      <w:r>
        <w:rPr>
          <w:spacing w:val="-13"/>
        </w:rPr>
        <w:t xml:space="preserve"> </w:t>
      </w:r>
      <w:r>
        <w:t>the</w:t>
      </w:r>
      <w:r>
        <w:rPr>
          <w:spacing w:val="-12"/>
        </w:rPr>
        <w:t xml:space="preserve"> </w:t>
      </w:r>
      <w:r>
        <w:t>first</w:t>
      </w:r>
      <w:r>
        <w:rPr>
          <w:spacing w:val="-13"/>
        </w:rPr>
        <w:t xml:space="preserve"> </w:t>
      </w:r>
      <w:r>
        <w:t>time)</w:t>
      </w:r>
      <w:r>
        <w:rPr>
          <w:spacing w:val="-12"/>
        </w:rPr>
        <w:t xml:space="preserve"> </w:t>
      </w:r>
      <w:r>
        <w:t>by</w:t>
      </w:r>
      <w:r>
        <w:rPr>
          <w:spacing w:val="-12"/>
        </w:rPr>
        <w:t xml:space="preserve"> </w:t>
      </w:r>
      <w:r>
        <w:t>the</w:t>
      </w:r>
      <w:r>
        <w:rPr>
          <w:spacing w:val="-13"/>
        </w:rPr>
        <w:t xml:space="preserve"> </w:t>
      </w:r>
      <w:r>
        <w:t>date</w:t>
      </w:r>
      <w:r>
        <w:rPr>
          <w:spacing w:val="-12"/>
        </w:rPr>
        <w:t xml:space="preserve"> </w:t>
      </w:r>
      <w:r>
        <w:t>specified</w:t>
      </w:r>
      <w:r>
        <w:rPr>
          <w:spacing w:val="-13"/>
        </w:rPr>
        <w:t xml:space="preserve"> </w:t>
      </w:r>
      <w:r>
        <w:t>by</w:t>
      </w:r>
      <w:r>
        <w:rPr>
          <w:spacing w:val="-12"/>
        </w:rPr>
        <w:t xml:space="preserve"> </w:t>
      </w:r>
      <w:r>
        <w:t>PBGC</w:t>
      </w:r>
      <w:r>
        <w:rPr>
          <w:spacing w:val="-13"/>
        </w:rPr>
        <w:t xml:space="preserve"> </w:t>
      </w:r>
      <w:r>
        <w:t>in</w:t>
      </w:r>
      <w:r>
        <w:rPr>
          <w:spacing w:val="-8"/>
        </w:rPr>
        <w:t xml:space="preserve"> </w:t>
      </w:r>
      <w:r>
        <w:t>connection</w:t>
      </w:r>
      <w:r>
        <w:rPr>
          <w:spacing w:val="-12"/>
        </w:rPr>
        <w:t xml:space="preserve"> </w:t>
      </w:r>
      <w:r>
        <w:t>with</w:t>
      </w:r>
      <w:r>
        <w:rPr>
          <w:spacing w:val="-12"/>
        </w:rPr>
        <w:t xml:space="preserve"> </w:t>
      </w:r>
      <w:r>
        <w:t>the</w:t>
      </w:r>
      <w:r>
        <w:rPr>
          <w:spacing w:val="-13"/>
        </w:rPr>
        <w:t xml:space="preserve"> </w:t>
      </w:r>
      <w:r>
        <w:t>audit, unless PBGC grants an extension.</w:t>
      </w:r>
    </w:p>
    <w:p w:rsidR="001F3511" w:rsidP="00955823" w14:paraId="629CA61D" w14:textId="77777777">
      <w:pPr>
        <w:pStyle w:val="ListParagraph"/>
        <w:numPr>
          <w:ilvl w:val="0"/>
          <w:numId w:val="12"/>
        </w:numPr>
        <w:tabs>
          <w:tab w:val="left" w:pos="470"/>
        </w:tabs>
        <w:spacing w:before="97" w:after="120"/>
        <w:ind w:left="469" w:right="620" w:hanging="269"/>
      </w:pPr>
      <w:r>
        <w:rPr>
          <w:spacing w:val="-2"/>
        </w:rPr>
        <w:t>Other</w:t>
      </w:r>
      <w:r>
        <w:rPr>
          <w:spacing w:val="-3"/>
        </w:rPr>
        <w:t xml:space="preserve"> </w:t>
      </w:r>
      <w:r>
        <w:rPr>
          <w:spacing w:val="-2"/>
        </w:rPr>
        <w:t>— If, after</w:t>
      </w:r>
      <w:r>
        <w:rPr>
          <w:spacing w:val="-4"/>
        </w:rPr>
        <w:t xml:space="preserve"> </w:t>
      </w:r>
      <w:r>
        <w:rPr>
          <w:spacing w:val="-2"/>
        </w:rPr>
        <w:t>submitting</w:t>
      </w:r>
      <w:r>
        <w:rPr>
          <w:spacing w:val="-5"/>
        </w:rPr>
        <w:t xml:space="preserve"> </w:t>
      </w:r>
      <w:r>
        <w:rPr>
          <w:spacing w:val="-2"/>
        </w:rPr>
        <w:t>a Missing</w:t>
      </w:r>
      <w:r>
        <w:rPr>
          <w:spacing w:val="-4"/>
        </w:rPr>
        <w:t xml:space="preserve"> </w:t>
      </w:r>
      <w:r>
        <w:rPr>
          <w:spacing w:val="-2"/>
        </w:rPr>
        <w:t>Participants</w:t>
      </w:r>
      <w:r>
        <w:rPr>
          <w:spacing w:val="-5"/>
        </w:rPr>
        <w:t xml:space="preserve"> </w:t>
      </w:r>
      <w:r>
        <w:rPr>
          <w:spacing w:val="-2"/>
        </w:rPr>
        <w:t>Filing,</w:t>
      </w:r>
      <w:r>
        <w:rPr>
          <w:spacing w:val="-5"/>
        </w:rPr>
        <w:t xml:space="preserve"> </w:t>
      </w:r>
      <w:r>
        <w:rPr>
          <w:spacing w:val="-2"/>
        </w:rPr>
        <w:t>you</w:t>
      </w:r>
      <w:r>
        <w:rPr>
          <w:spacing w:val="-3"/>
        </w:rPr>
        <w:t xml:space="preserve"> </w:t>
      </w:r>
      <w:r>
        <w:rPr>
          <w:spacing w:val="-2"/>
        </w:rPr>
        <w:t>discover</w:t>
      </w:r>
      <w:r>
        <w:rPr>
          <w:spacing w:val="-6"/>
        </w:rPr>
        <w:t xml:space="preserve"> </w:t>
      </w:r>
      <w:r>
        <w:rPr>
          <w:spacing w:val="-2"/>
        </w:rPr>
        <w:t>that</w:t>
      </w:r>
      <w:r>
        <w:rPr>
          <w:spacing w:val="-4"/>
        </w:rPr>
        <w:t xml:space="preserve"> </w:t>
      </w:r>
      <w:r>
        <w:rPr>
          <w:spacing w:val="-2"/>
        </w:rPr>
        <w:t>previously</w:t>
      </w:r>
      <w:r>
        <w:rPr>
          <w:spacing w:val="-5"/>
        </w:rPr>
        <w:t xml:space="preserve"> </w:t>
      </w:r>
      <w:r>
        <w:rPr>
          <w:spacing w:val="-2"/>
        </w:rPr>
        <w:t>reported information</w:t>
      </w:r>
      <w:r>
        <w:rPr>
          <w:spacing w:val="-11"/>
        </w:rPr>
        <w:t xml:space="preserve"> </w:t>
      </w:r>
      <w:r>
        <w:rPr>
          <w:spacing w:val="-2"/>
        </w:rPr>
        <w:t>is</w:t>
      </w:r>
      <w:r>
        <w:rPr>
          <w:spacing w:val="-10"/>
        </w:rPr>
        <w:t xml:space="preserve"> </w:t>
      </w:r>
      <w:r>
        <w:rPr>
          <w:spacing w:val="-2"/>
        </w:rPr>
        <w:t>incorrect</w:t>
      </w:r>
      <w:r>
        <w:rPr>
          <w:spacing w:val="-11"/>
        </w:rPr>
        <w:t xml:space="preserve"> </w:t>
      </w:r>
      <w:r>
        <w:rPr>
          <w:spacing w:val="-2"/>
        </w:rPr>
        <w:t>or</w:t>
      </w:r>
      <w:r>
        <w:rPr>
          <w:spacing w:val="-10"/>
        </w:rPr>
        <w:t xml:space="preserve"> </w:t>
      </w:r>
      <w:r>
        <w:rPr>
          <w:spacing w:val="-2"/>
        </w:rPr>
        <w:t>incomplete,</w:t>
      </w:r>
      <w:r>
        <w:rPr>
          <w:spacing w:val="-11"/>
        </w:rPr>
        <w:t xml:space="preserve"> </w:t>
      </w:r>
      <w:r>
        <w:rPr>
          <w:spacing w:val="-2"/>
        </w:rPr>
        <w:t>you</w:t>
      </w:r>
      <w:r>
        <w:rPr>
          <w:spacing w:val="-10"/>
        </w:rPr>
        <w:t xml:space="preserve"> </w:t>
      </w:r>
      <w:r>
        <w:rPr>
          <w:spacing w:val="-2"/>
        </w:rPr>
        <w:t>must</w:t>
      </w:r>
      <w:r>
        <w:rPr>
          <w:spacing w:val="-11"/>
        </w:rPr>
        <w:t xml:space="preserve"> </w:t>
      </w:r>
      <w:r>
        <w:rPr>
          <w:spacing w:val="-2"/>
        </w:rPr>
        <w:t>submit</w:t>
      </w:r>
      <w:r>
        <w:rPr>
          <w:spacing w:val="-10"/>
        </w:rPr>
        <w:t xml:space="preserve"> </w:t>
      </w:r>
      <w:r>
        <w:rPr>
          <w:spacing w:val="-2"/>
        </w:rPr>
        <w:t>an</w:t>
      </w:r>
      <w:r>
        <w:rPr>
          <w:spacing w:val="-10"/>
        </w:rPr>
        <w:t xml:space="preserve"> </w:t>
      </w:r>
      <w:r>
        <w:rPr>
          <w:spacing w:val="-2"/>
        </w:rPr>
        <w:t>amended</w:t>
      </w:r>
      <w:r>
        <w:rPr>
          <w:spacing w:val="-11"/>
        </w:rPr>
        <w:t xml:space="preserve"> </w:t>
      </w:r>
      <w:r>
        <w:rPr>
          <w:spacing w:val="-2"/>
        </w:rPr>
        <w:t>filing</w:t>
      </w:r>
      <w:r>
        <w:rPr>
          <w:spacing w:val="-10"/>
        </w:rPr>
        <w:t xml:space="preserve"> </w:t>
      </w:r>
      <w:r>
        <w:rPr>
          <w:spacing w:val="-2"/>
        </w:rPr>
        <w:t>as</w:t>
      </w:r>
      <w:r>
        <w:rPr>
          <w:spacing w:val="-11"/>
        </w:rPr>
        <w:t xml:space="preserve"> </w:t>
      </w:r>
      <w:r>
        <w:rPr>
          <w:spacing w:val="-2"/>
        </w:rPr>
        <w:t>soon</w:t>
      </w:r>
      <w:r>
        <w:rPr>
          <w:spacing w:val="-10"/>
        </w:rPr>
        <w:t xml:space="preserve"> </w:t>
      </w:r>
      <w:r>
        <w:rPr>
          <w:spacing w:val="-2"/>
        </w:rPr>
        <w:t>as</w:t>
      </w:r>
      <w:r>
        <w:rPr>
          <w:spacing w:val="-11"/>
        </w:rPr>
        <w:t xml:space="preserve"> </w:t>
      </w:r>
      <w:r>
        <w:rPr>
          <w:spacing w:val="-2"/>
        </w:rPr>
        <w:t>practicable</w:t>
      </w:r>
      <w:r>
        <w:rPr>
          <w:spacing w:val="-10"/>
        </w:rPr>
        <w:t xml:space="preserve"> </w:t>
      </w:r>
      <w:r>
        <w:rPr>
          <w:spacing w:val="-2"/>
        </w:rPr>
        <w:t xml:space="preserve">after </w:t>
      </w:r>
      <w:r>
        <w:t>discovering the issue.</w:t>
      </w:r>
    </w:p>
    <w:p w:rsidR="001F3511" w:rsidP="00955823" w14:paraId="629CA61F" w14:textId="77777777">
      <w:pPr>
        <w:pStyle w:val="BodyText"/>
        <w:spacing w:before="5" w:after="120"/>
        <w:rPr>
          <w:sz w:val="16"/>
        </w:rPr>
      </w:pPr>
    </w:p>
    <w:p w:rsidR="001F3511" w:rsidP="00955823" w14:paraId="629CA620" w14:textId="77777777">
      <w:pPr>
        <w:pStyle w:val="Heading1"/>
        <w:spacing w:after="120"/>
      </w:pPr>
      <w:bookmarkStart w:id="29" w:name="Amending_Filings"/>
      <w:bookmarkEnd w:id="29"/>
      <w:r>
        <w:rPr>
          <w:spacing w:val="-2"/>
        </w:rPr>
        <w:t>Amending</w:t>
      </w:r>
      <w:r>
        <w:rPr>
          <w:spacing w:val="2"/>
        </w:rPr>
        <w:t xml:space="preserve"> </w:t>
      </w:r>
      <w:r>
        <w:rPr>
          <w:spacing w:val="-2"/>
        </w:rPr>
        <w:t>Filings</w:t>
      </w:r>
    </w:p>
    <w:p w:rsidR="001F3511" w:rsidP="00955823" w14:paraId="629CA621" w14:textId="77777777">
      <w:pPr>
        <w:pStyle w:val="BodyText"/>
        <w:spacing w:before="101" w:after="120" w:line="276" w:lineRule="auto"/>
        <w:ind w:left="110"/>
      </w:pPr>
      <w:r>
        <w:t>If,</w:t>
      </w:r>
      <w:r>
        <w:rPr>
          <w:spacing w:val="-3"/>
        </w:rPr>
        <w:t xml:space="preserve"> </w:t>
      </w:r>
      <w:r>
        <w:t>after</w:t>
      </w:r>
      <w:r>
        <w:rPr>
          <w:spacing w:val="-3"/>
        </w:rPr>
        <w:t xml:space="preserve"> </w:t>
      </w:r>
      <w:r>
        <w:t>submitting</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you</w:t>
      </w:r>
      <w:r>
        <w:rPr>
          <w:spacing w:val="-2"/>
        </w:rPr>
        <w:t xml:space="preserve"> </w:t>
      </w:r>
      <w:r>
        <w:t>discover</w:t>
      </w:r>
      <w:r>
        <w:rPr>
          <w:spacing w:val="-3"/>
        </w:rPr>
        <w:t xml:space="preserve"> </w:t>
      </w:r>
      <w:r>
        <w:t>that</w:t>
      </w:r>
      <w:r>
        <w:rPr>
          <w:spacing w:val="-2"/>
        </w:rPr>
        <w:t xml:space="preserve"> </w:t>
      </w:r>
      <w:r>
        <w:t>it</w:t>
      </w:r>
      <w:r>
        <w:rPr>
          <w:spacing w:val="-4"/>
        </w:rPr>
        <w:t xml:space="preserve"> </w:t>
      </w:r>
      <w:r>
        <w:t>is</w:t>
      </w:r>
      <w:r>
        <w:rPr>
          <w:spacing w:val="-3"/>
        </w:rPr>
        <w:t xml:space="preserve"> </w:t>
      </w:r>
      <w:r>
        <w:t>incorrect</w:t>
      </w:r>
      <w:r>
        <w:rPr>
          <w:spacing w:val="-2"/>
        </w:rPr>
        <w:t xml:space="preserve"> </w:t>
      </w:r>
      <w:r>
        <w:t>or</w:t>
      </w:r>
      <w:r>
        <w:rPr>
          <w:spacing w:val="-3"/>
        </w:rPr>
        <w:t xml:space="preserve"> </w:t>
      </w:r>
      <w:r>
        <w:t>incomplete,</w:t>
      </w:r>
      <w:r>
        <w:rPr>
          <w:spacing w:val="-3"/>
        </w:rPr>
        <w:t xml:space="preserve"> </w:t>
      </w:r>
      <w:r>
        <w:t>you</w:t>
      </w:r>
      <w:r>
        <w:rPr>
          <w:spacing w:val="-3"/>
        </w:rPr>
        <w:t xml:space="preserve"> </w:t>
      </w:r>
      <w:r>
        <w:t>must submit an amended filing.</w:t>
      </w:r>
    </w:p>
    <w:p w:rsidR="001F3511" w:rsidP="00955823" w14:paraId="629CA623" w14:textId="77777777">
      <w:pPr>
        <w:pStyle w:val="BodyText"/>
        <w:spacing w:after="120"/>
        <w:ind w:left="111" w:right="395"/>
      </w:pPr>
      <w:r>
        <w:t>If,</w:t>
      </w:r>
      <w:r>
        <w:rPr>
          <w:spacing w:val="-3"/>
        </w:rPr>
        <w:t xml:space="preserve"> </w:t>
      </w:r>
      <w:r>
        <w:t>as</w:t>
      </w:r>
      <w:r>
        <w:rPr>
          <w:spacing w:val="-3"/>
        </w:rPr>
        <w:t xml:space="preserve"> </w:t>
      </w:r>
      <w:r>
        <w:t>a</w:t>
      </w:r>
      <w:r>
        <w:rPr>
          <w:spacing w:val="-3"/>
        </w:rPr>
        <w:t xml:space="preserve"> </w:t>
      </w:r>
      <w:r>
        <w:t>result</w:t>
      </w:r>
      <w:r>
        <w:rPr>
          <w:spacing w:val="-1"/>
        </w:rPr>
        <w:t xml:space="preserve"> </w:t>
      </w:r>
      <w:r>
        <w:t>of</w:t>
      </w:r>
      <w:r>
        <w:rPr>
          <w:spacing w:val="-3"/>
        </w:rPr>
        <w:t xml:space="preserve"> </w:t>
      </w:r>
      <w:r>
        <w:t>an</w:t>
      </w:r>
      <w:r>
        <w:rPr>
          <w:spacing w:val="-3"/>
        </w:rPr>
        <w:t xml:space="preserve"> </w:t>
      </w:r>
      <w:r>
        <w:t>amended</w:t>
      </w:r>
      <w:r>
        <w:rPr>
          <w:spacing w:val="-3"/>
        </w:rPr>
        <w:t xml:space="preserve"> </w:t>
      </w:r>
      <w:r>
        <w:t>filing,</w:t>
      </w:r>
      <w:r>
        <w:rPr>
          <w:spacing w:val="-3"/>
        </w:rPr>
        <w:t xml:space="preserve"> </w:t>
      </w:r>
      <w:r>
        <w:t>additional</w:t>
      </w:r>
      <w:r>
        <w:rPr>
          <w:spacing w:val="-3"/>
        </w:rPr>
        <w:t xml:space="preserve"> </w:t>
      </w:r>
      <w:r>
        <w:t>money must</w:t>
      </w:r>
      <w:r>
        <w:rPr>
          <w:spacing w:val="-2"/>
        </w:rPr>
        <w:t xml:space="preserve"> </w:t>
      </w:r>
      <w:r>
        <w:t>be</w:t>
      </w:r>
      <w:r>
        <w:rPr>
          <w:spacing w:val="-2"/>
        </w:rPr>
        <w:t xml:space="preserve"> </w:t>
      </w:r>
      <w:r>
        <w:t>transferred</w:t>
      </w:r>
      <w:r>
        <w:rPr>
          <w:spacing w:val="-3"/>
        </w:rPr>
        <w:t xml:space="preserve"> </w:t>
      </w:r>
      <w:r>
        <w:t>to</w:t>
      </w:r>
      <w:r>
        <w:rPr>
          <w:spacing w:val="-2"/>
        </w:rPr>
        <w:t xml:space="preserve"> </w:t>
      </w:r>
      <w:r>
        <w:t>PBGC,</w:t>
      </w:r>
      <w:r>
        <w:rPr>
          <w:spacing w:val="-3"/>
        </w:rPr>
        <w:t xml:space="preserve"> </w:t>
      </w:r>
      <w:r>
        <w:t>a</w:t>
      </w:r>
      <w:r>
        <w:rPr>
          <w:spacing w:val="-3"/>
        </w:rPr>
        <w:t xml:space="preserve"> </w:t>
      </w:r>
      <w:r>
        <w:t>late</w:t>
      </w:r>
      <w:r>
        <w:rPr>
          <w:spacing w:val="-2"/>
        </w:rPr>
        <w:t xml:space="preserve"> </w:t>
      </w:r>
      <w:r>
        <w:t>payment</w:t>
      </w:r>
      <w:r>
        <w:rPr>
          <w:spacing w:val="-2"/>
        </w:rPr>
        <w:t xml:space="preserve"> </w:t>
      </w:r>
      <w:r>
        <w:t>charge will be owed if the transfer is made more than 90 days after the Benefit Determination Date.</w:t>
      </w:r>
    </w:p>
    <w:p w:rsidR="001F3511" w:rsidP="00955823" w14:paraId="629CA624" w14:textId="77777777">
      <w:pPr>
        <w:pStyle w:val="BodyText"/>
        <w:spacing w:before="117" w:after="120"/>
        <w:ind w:left="109"/>
      </w:pPr>
      <w:r>
        <w:rPr>
          <w:i/>
        </w:rPr>
        <w:t>Reminder</w:t>
      </w:r>
      <w:r>
        <w:rPr>
          <w:i/>
          <w:spacing w:val="-2"/>
        </w:rPr>
        <w:t xml:space="preserve"> </w:t>
      </w:r>
      <w:r>
        <w:t>–</w:t>
      </w:r>
      <w:r>
        <w:rPr>
          <w:spacing w:val="-3"/>
        </w:rPr>
        <w:t xml:space="preserve"> </w:t>
      </w:r>
      <w:r>
        <w:t>If</w:t>
      </w:r>
      <w:r>
        <w:rPr>
          <w:spacing w:val="-3"/>
        </w:rPr>
        <w:t xml:space="preserve"> </w:t>
      </w:r>
      <w:r>
        <w:t>you</w:t>
      </w:r>
      <w:r>
        <w:rPr>
          <w:spacing w:val="-3"/>
        </w:rPr>
        <w:t xml:space="preserve"> </w:t>
      </w:r>
      <w:r>
        <w:t>need</w:t>
      </w:r>
      <w:r>
        <w:rPr>
          <w:spacing w:val="-3"/>
        </w:rPr>
        <w:t xml:space="preserve"> </w:t>
      </w:r>
      <w:r>
        <w:t>to</w:t>
      </w:r>
      <w:r>
        <w:rPr>
          <w:spacing w:val="-2"/>
        </w:rPr>
        <w:t xml:space="preserve"> </w:t>
      </w:r>
      <w:r>
        <w:t>amend</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for</w:t>
      </w:r>
      <w:r>
        <w:rPr>
          <w:spacing w:val="-3"/>
        </w:rPr>
        <w:t xml:space="preserve"> </w:t>
      </w:r>
      <w:r>
        <w:t>any</w:t>
      </w:r>
      <w:r>
        <w:rPr>
          <w:spacing w:val="-3"/>
        </w:rPr>
        <w:t xml:space="preserve"> </w:t>
      </w:r>
      <w:r>
        <w:t>reason,</w:t>
      </w:r>
      <w:r>
        <w:rPr>
          <w:spacing w:val="-3"/>
        </w:rPr>
        <w:t xml:space="preserve"> </w:t>
      </w:r>
      <w:r>
        <w:t>the</w:t>
      </w:r>
      <w:r>
        <w:rPr>
          <w:spacing w:val="-3"/>
        </w:rPr>
        <w:t xml:space="preserve"> </w:t>
      </w:r>
      <w:r>
        <w:t>corresponding</w:t>
      </w:r>
      <w:r>
        <w:rPr>
          <w:spacing w:val="-3"/>
        </w:rPr>
        <w:t xml:space="preserve"> </w:t>
      </w:r>
      <w:r>
        <w:t>Post- Distribution Certification (e.g., Form 501 or 602) must also be amended.</w:t>
      </w:r>
    </w:p>
    <w:p w:rsidR="001F3511" w:rsidP="00955823" w14:paraId="629CA62B" w14:textId="49408299">
      <w:pPr>
        <w:pStyle w:val="BodyText"/>
        <w:spacing w:before="5" w:after="120"/>
        <w:rPr>
          <w:sz w:val="23"/>
        </w:rPr>
      </w:pPr>
    </w:p>
    <w:p w:rsidR="001F3511" w:rsidP="00955823" w14:paraId="629CA62C" w14:textId="619A0FAD">
      <w:pPr>
        <w:spacing w:before="86" w:after="120"/>
        <w:ind w:left="111"/>
        <w:rPr>
          <w:sz w:val="20"/>
        </w:rPr>
      </w:pPr>
      <w:r>
        <w:rPr>
          <w:spacing w:val="-2"/>
          <w:sz w:val="20"/>
        </w:rPr>
        <w:t>.</w:t>
      </w:r>
    </w:p>
    <w:p w:rsidR="001F3511" w:rsidP="00955823" w14:paraId="629CA62E" w14:textId="77777777">
      <w:pPr>
        <w:spacing w:after="120"/>
        <w:rPr>
          <w:sz w:val="20"/>
        </w:rPr>
        <w:sectPr w:rsidSect="00BC0041">
          <w:headerReference w:type="default" r:id="rId33"/>
          <w:pgSz w:w="12240" w:h="15840"/>
          <w:pgMar w:top="1280" w:right="1080" w:bottom="1200" w:left="1240" w:header="791" w:footer="1010" w:gutter="0"/>
          <w:cols w:space="720"/>
        </w:sectPr>
      </w:pPr>
    </w:p>
    <w:p w:rsidR="001F3511" w:rsidP="00955823" w14:paraId="629CA62F" w14:textId="7227AEAC">
      <w:pPr>
        <w:pStyle w:val="BodyText"/>
        <w:spacing w:before="46" w:after="120"/>
        <w:ind w:left="109" w:right="395"/>
      </w:pPr>
      <w:bookmarkStart w:id="30" w:name="_bookmark2"/>
      <w:bookmarkEnd w:id="30"/>
      <w:r>
        <w:rPr>
          <w:spacing w:val="-2"/>
        </w:rPr>
        <w:t>This</w:t>
      </w:r>
      <w:r>
        <w:rPr>
          <w:spacing w:val="-11"/>
        </w:rPr>
        <w:t xml:space="preserve"> </w:t>
      </w:r>
      <w:r>
        <w:rPr>
          <w:spacing w:val="-2"/>
        </w:rPr>
        <w:t>section</w:t>
      </w:r>
      <w:r>
        <w:rPr>
          <w:spacing w:val="-10"/>
        </w:rPr>
        <w:t xml:space="preserve"> </w:t>
      </w:r>
      <w:r>
        <w:rPr>
          <w:spacing w:val="-2"/>
        </w:rPr>
        <w:t>provides</w:t>
      </w:r>
      <w:r>
        <w:rPr>
          <w:spacing w:val="-11"/>
        </w:rPr>
        <w:t xml:space="preserve"> </w:t>
      </w:r>
      <w:r>
        <w:rPr>
          <w:spacing w:val="-2"/>
        </w:rPr>
        <w:t>guidance</w:t>
      </w:r>
      <w:r>
        <w:rPr>
          <w:spacing w:val="-10"/>
        </w:rPr>
        <w:t xml:space="preserve"> </w:t>
      </w:r>
      <w:r>
        <w:rPr>
          <w:spacing w:val="-2"/>
        </w:rPr>
        <w:t>on</w:t>
      </w:r>
      <w:r>
        <w:rPr>
          <w:spacing w:val="-11"/>
        </w:rPr>
        <w:t xml:space="preserve"> </w:t>
      </w:r>
      <w:r>
        <w:rPr>
          <w:spacing w:val="-2"/>
        </w:rPr>
        <w:t>how</w:t>
      </w:r>
      <w:r>
        <w:rPr>
          <w:spacing w:val="-10"/>
        </w:rPr>
        <w:t xml:space="preserve"> </w:t>
      </w:r>
      <w:r>
        <w:rPr>
          <w:spacing w:val="-2"/>
        </w:rPr>
        <w:t>to</w:t>
      </w:r>
      <w:r>
        <w:rPr>
          <w:spacing w:val="-11"/>
        </w:rPr>
        <w:t xml:space="preserve"> </w:t>
      </w:r>
      <w:r>
        <w:rPr>
          <w:spacing w:val="-2"/>
        </w:rPr>
        <w:t>determine</w:t>
      </w:r>
      <w:r>
        <w:rPr>
          <w:spacing w:val="-10"/>
        </w:rPr>
        <w:t xml:space="preserve"> </w:t>
      </w:r>
      <w:r>
        <w:rPr>
          <w:spacing w:val="-2"/>
        </w:rPr>
        <w:t>the</w:t>
      </w:r>
      <w:r>
        <w:rPr>
          <w:spacing w:val="-10"/>
        </w:rPr>
        <w:t xml:space="preserve"> </w:t>
      </w:r>
      <w:r>
        <w:rPr>
          <w:spacing w:val="-2"/>
        </w:rPr>
        <w:t>amount</w:t>
      </w:r>
      <w:r>
        <w:rPr>
          <w:spacing w:val="-11"/>
        </w:rPr>
        <w:t xml:space="preserve"> </w:t>
      </w:r>
      <w:r>
        <w:rPr>
          <w:spacing w:val="-2"/>
        </w:rPr>
        <w:t>to</w:t>
      </w:r>
      <w:r>
        <w:rPr>
          <w:spacing w:val="-10"/>
        </w:rPr>
        <w:t xml:space="preserve"> </w:t>
      </w:r>
      <w:r>
        <w:rPr>
          <w:spacing w:val="-2"/>
        </w:rPr>
        <w:t>be</w:t>
      </w:r>
      <w:r>
        <w:rPr>
          <w:spacing w:val="-11"/>
        </w:rPr>
        <w:t xml:space="preserve"> </w:t>
      </w:r>
      <w:r>
        <w:rPr>
          <w:spacing w:val="-2"/>
        </w:rPr>
        <w:t>paid</w:t>
      </w:r>
      <w:r>
        <w:rPr>
          <w:spacing w:val="-10"/>
        </w:rPr>
        <w:t xml:space="preserve"> </w:t>
      </w:r>
      <w:r>
        <w:rPr>
          <w:spacing w:val="-2"/>
        </w:rPr>
        <w:t>to</w:t>
      </w:r>
      <w:r>
        <w:rPr>
          <w:spacing w:val="-11"/>
        </w:rPr>
        <w:t xml:space="preserve"> </w:t>
      </w:r>
      <w:r>
        <w:rPr>
          <w:spacing w:val="-2"/>
        </w:rPr>
        <w:t>PBGC</w:t>
      </w:r>
      <w:r>
        <w:rPr>
          <w:spacing w:val="-10"/>
        </w:rPr>
        <w:t xml:space="preserve"> </w:t>
      </w:r>
      <w:r>
        <w:rPr>
          <w:spacing w:val="-2"/>
        </w:rPr>
        <w:t>on</w:t>
      </w:r>
      <w:r>
        <w:rPr>
          <w:spacing w:val="-6"/>
        </w:rPr>
        <w:t xml:space="preserve"> </w:t>
      </w:r>
      <w:r>
        <w:rPr>
          <w:spacing w:val="-2"/>
        </w:rPr>
        <w:t>behalf</w:t>
      </w:r>
      <w:r>
        <w:rPr>
          <w:spacing w:val="-10"/>
        </w:rPr>
        <w:t xml:space="preserve"> </w:t>
      </w:r>
      <w:r>
        <w:rPr>
          <w:spacing w:val="-2"/>
        </w:rPr>
        <w:t>of</w:t>
      </w:r>
      <w:r>
        <w:rPr>
          <w:spacing w:val="-7"/>
        </w:rPr>
        <w:t xml:space="preserve"> </w:t>
      </w:r>
      <w:r>
        <w:rPr>
          <w:spacing w:val="-2"/>
        </w:rPr>
        <w:t>a</w:t>
      </w:r>
      <w:r>
        <w:rPr>
          <w:spacing w:val="-6"/>
        </w:rPr>
        <w:t xml:space="preserve"> </w:t>
      </w:r>
      <w:r>
        <w:rPr>
          <w:spacing w:val="-2"/>
        </w:rPr>
        <w:t xml:space="preserve">missing </w:t>
      </w:r>
      <w:r w:rsidR="00A24228">
        <w:t>distributee</w:t>
      </w:r>
      <w:r>
        <w:rPr>
          <w:spacing w:val="-13"/>
        </w:rPr>
        <w:t xml:space="preserve"> </w:t>
      </w:r>
      <w:r>
        <w:t>for</w:t>
      </w:r>
      <w:r>
        <w:rPr>
          <w:spacing w:val="-12"/>
        </w:rPr>
        <w:t xml:space="preserve"> </w:t>
      </w:r>
      <w:r>
        <w:t>whom</w:t>
      </w:r>
      <w:r>
        <w:rPr>
          <w:spacing w:val="-13"/>
        </w:rPr>
        <w:t xml:space="preserve"> </w:t>
      </w:r>
      <w:r>
        <w:t>the</w:t>
      </w:r>
      <w:r>
        <w:rPr>
          <w:spacing w:val="-12"/>
        </w:rPr>
        <w:t xml:space="preserve"> </w:t>
      </w:r>
      <w:r>
        <w:t>obligation</w:t>
      </w:r>
      <w:r>
        <w:rPr>
          <w:spacing w:val="-13"/>
        </w:rPr>
        <w:t xml:space="preserve"> </w:t>
      </w:r>
      <w:r>
        <w:t>for</w:t>
      </w:r>
      <w:r>
        <w:rPr>
          <w:spacing w:val="-12"/>
        </w:rPr>
        <w:t xml:space="preserve"> </w:t>
      </w:r>
      <w:r>
        <w:t>paying</w:t>
      </w:r>
      <w:r>
        <w:rPr>
          <w:spacing w:val="-13"/>
        </w:rPr>
        <w:t xml:space="preserve"> </w:t>
      </w:r>
      <w:r>
        <w:t>the</w:t>
      </w:r>
      <w:r>
        <w:rPr>
          <w:spacing w:val="-12"/>
        </w:rPr>
        <w:t xml:space="preserve"> </w:t>
      </w:r>
      <w:r>
        <w:t>benefit</w:t>
      </w:r>
      <w:r>
        <w:rPr>
          <w:spacing w:val="-12"/>
        </w:rPr>
        <w:t xml:space="preserve"> </w:t>
      </w:r>
      <w:r>
        <w:t>is</w:t>
      </w:r>
      <w:r>
        <w:rPr>
          <w:spacing w:val="-13"/>
        </w:rPr>
        <w:t xml:space="preserve"> </w:t>
      </w:r>
      <w:r>
        <w:t>transferred</w:t>
      </w:r>
      <w:r>
        <w:rPr>
          <w:spacing w:val="-12"/>
        </w:rPr>
        <w:t xml:space="preserve"> </w:t>
      </w:r>
      <w:r>
        <w:t>to</w:t>
      </w:r>
      <w:r>
        <w:rPr>
          <w:spacing w:val="-13"/>
        </w:rPr>
        <w:t xml:space="preserve"> </w:t>
      </w:r>
      <w:r>
        <w:t>PBGC,</w:t>
      </w:r>
      <w:r>
        <w:rPr>
          <w:spacing w:val="-12"/>
        </w:rPr>
        <w:t xml:space="preserve"> </w:t>
      </w:r>
      <w:r>
        <w:t>instead</w:t>
      </w:r>
      <w:r>
        <w:rPr>
          <w:spacing w:val="-13"/>
        </w:rPr>
        <w:t xml:space="preserve"> </w:t>
      </w:r>
      <w:r>
        <w:t>of</w:t>
      </w:r>
      <w:r>
        <w:rPr>
          <w:spacing w:val="-12"/>
        </w:rPr>
        <w:t xml:space="preserve"> </w:t>
      </w:r>
      <w:r>
        <w:t>to</w:t>
      </w:r>
      <w:r>
        <w:rPr>
          <w:spacing w:val="-12"/>
        </w:rPr>
        <w:t xml:space="preserve"> </w:t>
      </w:r>
      <w:r>
        <w:t>a</w:t>
      </w:r>
      <w:r>
        <w:rPr>
          <w:spacing w:val="-13"/>
        </w:rPr>
        <w:t xml:space="preserve"> </w:t>
      </w:r>
      <w:r>
        <w:t>private insurer. This amount</w:t>
      </w:r>
      <w:r>
        <w:rPr>
          <w:spacing w:val="-2"/>
        </w:rPr>
        <w:t xml:space="preserve"> </w:t>
      </w:r>
      <w:r>
        <w:t>is</w:t>
      </w:r>
      <w:r>
        <w:rPr>
          <w:spacing w:val="-1"/>
        </w:rPr>
        <w:t xml:space="preserve"> </w:t>
      </w:r>
      <w:r>
        <w:t>called</w:t>
      </w:r>
      <w:r>
        <w:rPr>
          <w:spacing w:val="-2"/>
        </w:rPr>
        <w:t xml:space="preserve"> </w:t>
      </w:r>
      <w:r>
        <w:t>the</w:t>
      </w:r>
      <w:r>
        <w:rPr>
          <w:spacing w:val="-2"/>
        </w:rPr>
        <w:t xml:space="preserve"> </w:t>
      </w:r>
      <w:r>
        <w:t>“Benefit Transfer Amount.”</w:t>
      </w:r>
    </w:p>
    <w:p w:rsidR="001F3511" w:rsidP="00955823" w14:paraId="629CA631" w14:textId="77777777">
      <w:pPr>
        <w:pStyle w:val="Heading1"/>
        <w:spacing w:after="120"/>
      </w:pPr>
      <w:bookmarkStart w:id="31" w:name="Determining_a_Distributee’s_Benefit_Tran"/>
      <w:bookmarkEnd w:id="31"/>
      <w:r>
        <w:t>Determining</w:t>
      </w:r>
      <w:r>
        <w:rPr>
          <w:spacing w:val="-11"/>
        </w:rPr>
        <w:t xml:space="preserve"> </w:t>
      </w:r>
      <w:r>
        <w:t>a</w:t>
      </w:r>
      <w:r>
        <w:rPr>
          <w:spacing w:val="-11"/>
        </w:rPr>
        <w:t xml:space="preserve"> </w:t>
      </w:r>
      <w:r>
        <w:t>Distributee’s</w:t>
      </w:r>
      <w:r>
        <w:rPr>
          <w:spacing w:val="-11"/>
        </w:rPr>
        <w:t xml:space="preserve"> </w:t>
      </w:r>
      <w:r>
        <w:t>Benefit</w:t>
      </w:r>
      <w:r>
        <w:rPr>
          <w:spacing w:val="-11"/>
        </w:rPr>
        <w:t xml:space="preserve"> </w:t>
      </w:r>
      <w:r>
        <w:t>Transfer</w:t>
      </w:r>
      <w:r>
        <w:rPr>
          <w:spacing w:val="-11"/>
        </w:rPr>
        <w:t xml:space="preserve"> </w:t>
      </w:r>
      <w:r>
        <w:rPr>
          <w:spacing w:val="-2"/>
        </w:rPr>
        <w:t>Amount</w:t>
      </w:r>
    </w:p>
    <w:p w:rsidR="001F3511" w:rsidP="00955823" w14:paraId="629CA632" w14:textId="77777777">
      <w:pPr>
        <w:pStyle w:val="BodyText"/>
        <w:spacing w:before="98" w:after="120"/>
        <w:ind w:left="110" w:right="395"/>
      </w:pPr>
      <w:r>
        <w:t>The</w:t>
      </w:r>
      <w:r>
        <w:rPr>
          <w:spacing w:val="-3"/>
        </w:rPr>
        <w:t xml:space="preserve"> </w:t>
      </w:r>
      <w:r>
        <w:t>Benefit</w:t>
      </w:r>
      <w:r>
        <w:rPr>
          <w:spacing w:val="-3"/>
        </w:rPr>
        <w:t xml:space="preserve"> </w:t>
      </w:r>
      <w:r>
        <w:t>Transfer</w:t>
      </w:r>
      <w:r>
        <w:rPr>
          <w:spacing w:val="-3"/>
        </w:rPr>
        <w:t xml:space="preserve"> </w:t>
      </w:r>
      <w:r>
        <w:t>Amount</w:t>
      </w:r>
      <w:r>
        <w:rPr>
          <w:spacing w:val="-3"/>
        </w:rPr>
        <w:t xml:space="preserve"> </w:t>
      </w:r>
      <w:r>
        <w:t>is</w:t>
      </w:r>
      <w:r>
        <w:rPr>
          <w:spacing w:val="-2"/>
        </w:rPr>
        <w:t xml:space="preserve"> </w:t>
      </w:r>
      <w:r>
        <w:t>generally</w:t>
      </w:r>
      <w:r>
        <w:rPr>
          <w:spacing w:val="-3"/>
        </w:rPr>
        <w:t xml:space="preserve"> </w:t>
      </w:r>
      <w:r>
        <w:t>the</w:t>
      </w:r>
      <w:r>
        <w:rPr>
          <w:spacing w:val="-3"/>
        </w:rPr>
        <w:t xml:space="preserve"> </w:t>
      </w:r>
      <w:r>
        <w:t>present</w:t>
      </w:r>
      <w:r>
        <w:rPr>
          <w:spacing w:val="-3"/>
        </w:rPr>
        <w:t xml:space="preserve"> </w:t>
      </w:r>
      <w:r>
        <w:t>value</w:t>
      </w:r>
      <w:r>
        <w:rPr>
          <w:spacing w:val="-3"/>
        </w:rPr>
        <w:t xml:space="preserve"> </w:t>
      </w:r>
      <w:r>
        <w:t>of</w:t>
      </w:r>
      <w:r>
        <w:rPr>
          <w:spacing w:val="-3"/>
        </w:rPr>
        <w:t xml:space="preserve"> </w:t>
      </w:r>
      <w:r>
        <w:t>a</w:t>
      </w:r>
      <w:r>
        <w:rPr>
          <w:spacing w:val="-2"/>
        </w:rPr>
        <w:t xml:space="preserve"> </w:t>
      </w:r>
      <w:r>
        <w:t>distributee’s</w:t>
      </w:r>
      <w:r>
        <w:rPr>
          <w:spacing w:val="-3"/>
        </w:rPr>
        <w:t xml:space="preserve"> </w:t>
      </w:r>
      <w:r>
        <w:t>accrued</w:t>
      </w:r>
      <w:r>
        <w:rPr>
          <w:spacing w:val="-3"/>
        </w:rPr>
        <w:t xml:space="preserve"> </w:t>
      </w:r>
      <w:r>
        <w:t>benefit</w:t>
      </w:r>
      <w:r>
        <w:rPr>
          <w:spacing w:val="-3"/>
        </w:rPr>
        <w:t xml:space="preserve"> </w:t>
      </w:r>
      <w:r>
        <w:t>as</w:t>
      </w:r>
      <w:r>
        <w:rPr>
          <w:spacing w:val="-3"/>
        </w:rPr>
        <w:t xml:space="preserve"> </w:t>
      </w:r>
      <w:r>
        <w:t>of</w:t>
      </w:r>
      <w:r>
        <w:rPr>
          <w:spacing w:val="-3"/>
        </w:rPr>
        <w:t xml:space="preserve"> </w:t>
      </w:r>
      <w:r>
        <w:t>the Benefit Determination Date. In some cases, it also includes the accumulated value of payments that should have been made before that date.</w:t>
      </w:r>
    </w:p>
    <w:p w:rsidR="001F3511" w:rsidP="00955823" w14:paraId="629CA633" w14:textId="77777777">
      <w:pPr>
        <w:pStyle w:val="BodyText"/>
        <w:spacing w:before="100" w:after="120"/>
        <w:ind w:left="110" w:right="395"/>
      </w:pPr>
      <w:r>
        <w:t xml:space="preserve">The assumptions and methods used to calculate the present value vary depending upon whether the </w:t>
      </w:r>
      <w:r>
        <w:t>distributee</w:t>
      </w:r>
      <w:r>
        <w:rPr>
          <w:spacing w:val="-3"/>
        </w:rPr>
        <w:t xml:space="preserve"> </w:t>
      </w:r>
      <w:r>
        <w:t>would</w:t>
      </w:r>
      <w:r>
        <w:rPr>
          <w:spacing w:val="-3"/>
        </w:rPr>
        <w:t xml:space="preserve"> </w:t>
      </w:r>
      <w:r>
        <w:t>have,</w:t>
      </w:r>
      <w:r>
        <w:rPr>
          <w:spacing w:val="-3"/>
        </w:rPr>
        <w:t xml:space="preserve"> </w:t>
      </w:r>
      <w:r>
        <w:t>or</w:t>
      </w:r>
      <w:r>
        <w:rPr>
          <w:spacing w:val="-2"/>
        </w:rPr>
        <w:t xml:space="preserve"> </w:t>
      </w:r>
      <w:r>
        <w:t>could</w:t>
      </w:r>
      <w:r>
        <w:rPr>
          <w:spacing w:val="-2"/>
        </w:rPr>
        <w:t xml:space="preserve"> </w:t>
      </w:r>
      <w:r>
        <w:t>have,</w:t>
      </w:r>
      <w:r>
        <w:rPr>
          <w:spacing w:val="-3"/>
        </w:rPr>
        <w:t xml:space="preserve"> </w:t>
      </w:r>
      <w:r>
        <w:t>received</w:t>
      </w:r>
      <w:r>
        <w:rPr>
          <w:spacing w:val="-2"/>
        </w:rPr>
        <w:t xml:space="preserve"> </w:t>
      </w:r>
      <w:r>
        <w:t>a</w:t>
      </w:r>
      <w:r>
        <w:rPr>
          <w:spacing w:val="-3"/>
        </w:rPr>
        <w:t xml:space="preserve"> </w:t>
      </w:r>
      <w:r>
        <w:t>lump</w:t>
      </w:r>
      <w:r>
        <w:rPr>
          <w:spacing w:val="-3"/>
        </w:rPr>
        <w:t xml:space="preserve"> </w:t>
      </w:r>
      <w:r>
        <w:t>sum</w:t>
      </w:r>
      <w:r>
        <w:rPr>
          <w:spacing w:val="-3"/>
        </w:rPr>
        <w:t xml:space="preserve"> </w:t>
      </w:r>
      <w:r>
        <w:t>had</w:t>
      </w:r>
      <w:r>
        <w:rPr>
          <w:spacing w:val="-3"/>
        </w:rPr>
        <w:t xml:space="preserve"> </w:t>
      </w:r>
      <w:r>
        <w:t>the</w:t>
      </w:r>
      <w:r>
        <w:rPr>
          <w:spacing w:val="-3"/>
        </w:rPr>
        <w:t xml:space="preserve"> </w:t>
      </w:r>
      <w:r>
        <w:t>distributee</w:t>
      </w:r>
      <w:r>
        <w:rPr>
          <w:spacing w:val="-3"/>
        </w:rPr>
        <w:t xml:space="preserve"> </w:t>
      </w:r>
      <w:r>
        <w:t>not</w:t>
      </w:r>
      <w:r>
        <w:rPr>
          <w:spacing w:val="-2"/>
        </w:rPr>
        <w:t xml:space="preserve"> </w:t>
      </w:r>
      <w:r>
        <w:t>been</w:t>
      </w:r>
      <w:r>
        <w:rPr>
          <w:spacing w:val="-3"/>
        </w:rPr>
        <w:t xml:space="preserve"> </w:t>
      </w:r>
      <w:r>
        <w:t>missing</w:t>
      </w:r>
      <w:r>
        <w:rPr>
          <w:spacing w:val="-3"/>
        </w:rPr>
        <w:t xml:space="preserve"> </w:t>
      </w:r>
      <w:r>
        <w:t>when the plan terminated. Depending upon the</w:t>
      </w:r>
      <w:r>
        <w:rPr>
          <w:spacing w:val="-1"/>
        </w:rPr>
        <w:t xml:space="preserve"> </w:t>
      </w:r>
      <w:r>
        <w:t>answer,</w:t>
      </w:r>
      <w:r>
        <w:rPr>
          <w:spacing w:val="-1"/>
        </w:rPr>
        <w:t xml:space="preserve"> </w:t>
      </w:r>
      <w:r>
        <w:t>each</w:t>
      </w:r>
      <w:r>
        <w:rPr>
          <w:spacing w:val="-1"/>
        </w:rPr>
        <w:t xml:space="preserve"> </w:t>
      </w:r>
      <w:r>
        <w:t>distributee</w:t>
      </w:r>
      <w:r>
        <w:rPr>
          <w:spacing w:val="-1"/>
        </w:rPr>
        <w:t xml:space="preserve"> </w:t>
      </w:r>
      <w:r>
        <w:t>falls</w:t>
      </w:r>
      <w:r>
        <w:rPr>
          <w:spacing w:val="-1"/>
        </w:rPr>
        <w:t xml:space="preserve"> </w:t>
      </w:r>
      <w:r>
        <w:t>into one</w:t>
      </w:r>
      <w:r>
        <w:rPr>
          <w:spacing w:val="-1"/>
        </w:rPr>
        <w:t xml:space="preserve"> </w:t>
      </w:r>
      <w:r>
        <w:t>of</w:t>
      </w:r>
      <w:r>
        <w:rPr>
          <w:spacing w:val="-1"/>
        </w:rPr>
        <w:t xml:space="preserve"> </w:t>
      </w:r>
      <w:r>
        <w:t>the</w:t>
      </w:r>
      <w:r>
        <w:rPr>
          <w:spacing w:val="-1"/>
        </w:rPr>
        <w:t xml:space="preserve"> </w:t>
      </w:r>
      <w:r>
        <w:t>following</w:t>
      </w:r>
      <w:r>
        <w:rPr>
          <w:spacing w:val="-1"/>
        </w:rPr>
        <w:t xml:space="preserve"> </w:t>
      </w:r>
      <w:r>
        <w:t xml:space="preserve">three </w:t>
      </w:r>
      <w:r>
        <w:rPr>
          <w:spacing w:val="-2"/>
        </w:rPr>
        <w:t>categories:</w:t>
      </w:r>
    </w:p>
    <w:p w:rsidR="001F3511" w:rsidP="00955823" w14:paraId="629CA634" w14:textId="06DD1F7C">
      <w:pPr>
        <w:pStyle w:val="ListParagraph"/>
        <w:numPr>
          <w:ilvl w:val="0"/>
          <w:numId w:val="11"/>
        </w:numPr>
        <w:tabs>
          <w:tab w:val="left" w:pos="469"/>
          <w:tab w:val="left" w:pos="470"/>
        </w:tabs>
        <w:spacing w:after="120"/>
        <w:ind w:right="338"/>
      </w:pPr>
      <w:r>
        <w:rPr>
          <w:i/>
        </w:rPr>
        <w:t>Category</w:t>
      </w:r>
      <w:r>
        <w:rPr>
          <w:i/>
          <w:spacing w:val="-3"/>
        </w:rPr>
        <w:t xml:space="preserve"> </w:t>
      </w:r>
      <w:r>
        <w:rPr>
          <w:i/>
        </w:rPr>
        <w:t>1</w:t>
      </w:r>
      <w:r>
        <w:rPr>
          <w:i/>
          <w:spacing w:val="-4"/>
        </w:rPr>
        <w:t xml:space="preserve"> </w:t>
      </w:r>
      <w:r>
        <w:t>–</w:t>
      </w:r>
      <w:r>
        <w:rPr>
          <w:spacing w:val="-2"/>
        </w:rPr>
        <w:t xml:space="preserve"> </w:t>
      </w:r>
      <w:r>
        <w:t>The</w:t>
      </w:r>
      <w:r>
        <w:rPr>
          <w:spacing w:val="-3"/>
        </w:rPr>
        <w:t xml:space="preserve"> </w:t>
      </w:r>
      <w:r>
        <w:t>participant’s</w:t>
      </w:r>
      <w:r>
        <w:rPr>
          <w:spacing w:val="-4"/>
        </w:rPr>
        <w:t xml:space="preserve"> </w:t>
      </w:r>
      <w:r>
        <w:t>benefit</w:t>
      </w:r>
      <w:r>
        <w:rPr>
          <w:spacing w:val="-2"/>
        </w:rPr>
        <w:t xml:space="preserve"> </w:t>
      </w:r>
      <w:r>
        <w:t>was</w:t>
      </w:r>
      <w:r>
        <w:rPr>
          <w:spacing w:val="-3"/>
        </w:rPr>
        <w:t xml:space="preserve"> </w:t>
      </w:r>
      <w:r w:rsidRPr="004B72FF" w:rsidR="004B72FF">
        <w:rPr>
          <w:iCs/>
        </w:rPr>
        <w:t>De</w:t>
      </w:r>
      <w:r w:rsidRPr="004B72FF">
        <w:rPr>
          <w:iCs/>
          <w:spacing w:val="-5"/>
        </w:rPr>
        <w:t xml:space="preserve"> </w:t>
      </w:r>
      <w:r w:rsidR="002F50C5">
        <w:rPr>
          <w:iCs/>
          <w:spacing w:val="-5"/>
        </w:rPr>
        <w:t>M</w:t>
      </w:r>
      <w:r w:rsidRPr="004B72FF">
        <w:rPr>
          <w:iCs/>
        </w:rPr>
        <w:t>inimis</w:t>
      </w:r>
      <w:r>
        <w:rPr>
          <w:i/>
          <w:spacing w:val="-4"/>
        </w:rPr>
        <w:t xml:space="preserve"> </w:t>
      </w:r>
      <w:r>
        <w:t>and</w:t>
      </w:r>
      <w:r>
        <w:rPr>
          <w:spacing w:val="-3"/>
        </w:rPr>
        <w:t xml:space="preserve"> </w:t>
      </w:r>
      <w:r>
        <w:t>would</w:t>
      </w:r>
      <w:r>
        <w:rPr>
          <w:spacing w:val="-4"/>
        </w:rPr>
        <w:t xml:space="preserve"> </w:t>
      </w:r>
      <w:r>
        <w:t>have</w:t>
      </w:r>
      <w:r>
        <w:rPr>
          <w:spacing w:val="-3"/>
        </w:rPr>
        <w:t xml:space="preserve"> </w:t>
      </w:r>
      <w:r>
        <w:t>been</w:t>
      </w:r>
      <w:r>
        <w:rPr>
          <w:spacing w:val="-2"/>
        </w:rPr>
        <w:t xml:space="preserve"> </w:t>
      </w:r>
      <w:r>
        <w:t>distributed</w:t>
      </w:r>
      <w:r>
        <w:rPr>
          <w:spacing w:val="-3"/>
        </w:rPr>
        <w:t xml:space="preserve"> </w:t>
      </w:r>
      <w:r>
        <w:t>as</w:t>
      </w:r>
      <w:r>
        <w:rPr>
          <w:spacing w:val="-4"/>
        </w:rPr>
        <w:t xml:space="preserve"> </w:t>
      </w:r>
      <w:r>
        <w:t>a</w:t>
      </w:r>
      <w:r>
        <w:rPr>
          <w:spacing w:val="-4"/>
        </w:rPr>
        <w:t xml:space="preserve"> </w:t>
      </w:r>
      <w:r>
        <w:t>lump</w:t>
      </w:r>
      <w:r>
        <w:rPr>
          <w:spacing w:val="-3"/>
        </w:rPr>
        <w:t xml:space="preserve"> </w:t>
      </w:r>
      <w:r>
        <w:t>sum without consent.</w:t>
      </w:r>
      <w:r>
        <w:rPr>
          <w:spacing w:val="-11"/>
        </w:rPr>
        <w:t xml:space="preserve"> </w:t>
      </w:r>
      <w:r>
        <w:rPr>
          <w:rStyle w:val="FootnoteReference"/>
          <w:spacing w:val="-11"/>
        </w:rPr>
        <w:footnoteReference w:id="8"/>
      </w:r>
    </w:p>
    <w:p w:rsidR="001F3511" w:rsidRPr="004B72FF" w:rsidP="00955823" w14:paraId="629CA635" w14:textId="5DB170BB">
      <w:pPr>
        <w:pStyle w:val="ListParagraph"/>
        <w:numPr>
          <w:ilvl w:val="0"/>
          <w:numId w:val="11"/>
        </w:numPr>
        <w:tabs>
          <w:tab w:val="left" w:pos="471"/>
          <w:tab w:val="left" w:pos="472"/>
        </w:tabs>
        <w:spacing w:before="99" w:after="120"/>
        <w:ind w:left="471" w:right="612"/>
      </w:pPr>
      <w:r>
        <w:rPr>
          <w:i/>
        </w:rPr>
        <w:t>Category</w:t>
      </w:r>
      <w:r>
        <w:rPr>
          <w:i/>
          <w:spacing w:val="-2"/>
        </w:rPr>
        <w:t xml:space="preserve"> </w:t>
      </w:r>
      <w:r>
        <w:rPr>
          <w:i/>
        </w:rPr>
        <w:t>2</w:t>
      </w:r>
      <w:r>
        <w:rPr>
          <w:i/>
          <w:spacing w:val="-3"/>
        </w:rPr>
        <w:t xml:space="preserve"> </w:t>
      </w:r>
      <w:r>
        <w:t>–</w:t>
      </w:r>
      <w:r>
        <w:rPr>
          <w:spacing w:val="-1"/>
        </w:rPr>
        <w:t xml:space="preserve"> </w:t>
      </w:r>
      <w:r>
        <w:t>The</w:t>
      </w:r>
      <w:r>
        <w:rPr>
          <w:spacing w:val="-2"/>
        </w:rPr>
        <w:t xml:space="preserve"> </w:t>
      </w:r>
      <w:r>
        <w:t>participant’s</w:t>
      </w:r>
      <w:r>
        <w:rPr>
          <w:spacing w:val="-3"/>
        </w:rPr>
        <w:t xml:space="preserve"> </w:t>
      </w:r>
      <w:r>
        <w:t>benefit</w:t>
      </w:r>
      <w:r>
        <w:rPr>
          <w:spacing w:val="-1"/>
        </w:rPr>
        <w:t xml:space="preserve"> </w:t>
      </w:r>
      <w:r>
        <w:t>was</w:t>
      </w:r>
      <w:r>
        <w:rPr>
          <w:spacing w:val="-3"/>
        </w:rPr>
        <w:t xml:space="preserve"> </w:t>
      </w:r>
      <w:r>
        <w:t>not</w:t>
      </w:r>
      <w:r>
        <w:rPr>
          <w:spacing w:val="-3"/>
        </w:rPr>
        <w:t xml:space="preserve"> </w:t>
      </w:r>
      <w:r w:rsidRPr="004B72FF" w:rsidR="004B72FF">
        <w:rPr>
          <w:spacing w:val="-3"/>
        </w:rPr>
        <w:t>D</w:t>
      </w:r>
      <w:r w:rsidRPr="004B72FF">
        <w:t>e</w:t>
      </w:r>
      <w:r w:rsidRPr="004B72FF">
        <w:rPr>
          <w:spacing w:val="-4"/>
        </w:rPr>
        <w:t xml:space="preserve"> </w:t>
      </w:r>
      <w:r w:rsidR="002F50C5">
        <w:rPr>
          <w:spacing w:val="-4"/>
        </w:rPr>
        <w:t>M</w:t>
      </w:r>
      <w:r w:rsidRPr="004B72FF">
        <w:t>inimis</w:t>
      </w:r>
      <w:r w:rsidRPr="004B72FF">
        <w:rPr>
          <w:spacing w:val="-3"/>
        </w:rPr>
        <w:t xml:space="preserve"> </w:t>
      </w:r>
      <w:r w:rsidRPr="004B72FF">
        <w:t>and</w:t>
      </w:r>
      <w:r w:rsidRPr="004B72FF">
        <w:rPr>
          <w:spacing w:val="-2"/>
        </w:rPr>
        <w:t xml:space="preserve"> </w:t>
      </w:r>
      <w:r w:rsidRPr="004B72FF">
        <w:t>the</w:t>
      </w:r>
      <w:r w:rsidRPr="004B72FF">
        <w:rPr>
          <w:spacing w:val="-3"/>
        </w:rPr>
        <w:t xml:space="preserve"> </w:t>
      </w:r>
      <w:r w:rsidRPr="004B72FF">
        <w:t>participant</w:t>
      </w:r>
      <w:r w:rsidRPr="004B72FF">
        <w:rPr>
          <w:spacing w:val="-2"/>
        </w:rPr>
        <w:t xml:space="preserve"> </w:t>
      </w:r>
      <w:r w:rsidRPr="004B72FF">
        <w:t>would</w:t>
      </w:r>
      <w:r w:rsidRPr="004B72FF">
        <w:rPr>
          <w:spacing w:val="-3"/>
        </w:rPr>
        <w:t xml:space="preserve"> </w:t>
      </w:r>
      <w:r w:rsidRPr="004B72FF">
        <w:t>not</w:t>
      </w:r>
      <w:r w:rsidRPr="004B72FF">
        <w:rPr>
          <w:spacing w:val="-2"/>
        </w:rPr>
        <w:t xml:space="preserve"> </w:t>
      </w:r>
      <w:r w:rsidRPr="004B72FF">
        <w:t>have</w:t>
      </w:r>
      <w:r w:rsidRPr="004B72FF">
        <w:rPr>
          <w:spacing w:val="-3"/>
        </w:rPr>
        <w:t xml:space="preserve"> </w:t>
      </w:r>
      <w:r w:rsidRPr="004B72FF">
        <w:t xml:space="preserve">been eligible to elect to receive a lump sum in lieu of </w:t>
      </w:r>
      <w:r w:rsidRPr="004B72FF" w:rsidR="00E857D3">
        <w:t>an annuity</w:t>
      </w:r>
      <w:r w:rsidRPr="004B72FF">
        <w:t>.</w:t>
      </w:r>
    </w:p>
    <w:p w:rsidR="001F3511" w:rsidP="00955823" w14:paraId="629CA636" w14:textId="2CADD31E">
      <w:pPr>
        <w:pStyle w:val="ListParagraph"/>
        <w:numPr>
          <w:ilvl w:val="0"/>
          <w:numId w:val="11"/>
        </w:numPr>
        <w:tabs>
          <w:tab w:val="left" w:pos="470"/>
        </w:tabs>
        <w:spacing w:before="101" w:after="120"/>
        <w:ind w:right="932"/>
        <w:jc w:val="both"/>
      </w:pPr>
      <w:r w:rsidRPr="004B72FF">
        <w:t>Category 3</w:t>
      </w:r>
      <w:r w:rsidRPr="004B72FF">
        <w:rPr>
          <w:spacing w:val="-1"/>
        </w:rPr>
        <w:t xml:space="preserve"> </w:t>
      </w:r>
      <w:r w:rsidRPr="004B72FF">
        <w:t>– The</w:t>
      </w:r>
      <w:r w:rsidRPr="004B72FF">
        <w:rPr>
          <w:spacing w:val="-1"/>
        </w:rPr>
        <w:t xml:space="preserve"> </w:t>
      </w:r>
      <w:r w:rsidRPr="004B72FF">
        <w:t>participant’s</w:t>
      </w:r>
      <w:r w:rsidRPr="004B72FF">
        <w:rPr>
          <w:spacing w:val="-1"/>
        </w:rPr>
        <w:t xml:space="preserve"> </w:t>
      </w:r>
      <w:r w:rsidRPr="004B72FF">
        <w:t>benefit was</w:t>
      </w:r>
      <w:r w:rsidRPr="004B72FF">
        <w:rPr>
          <w:spacing w:val="-1"/>
        </w:rPr>
        <w:t xml:space="preserve"> </w:t>
      </w:r>
      <w:r w:rsidRPr="004B72FF">
        <w:t>not</w:t>
      </w:r>
      <w:r w:rsidRPr="004B72FF">
        <w:rPr>
          <w:spacing w:val="-1"/>
        </w:rPr>
        <w:t xml:space="preserve"> </w:t>
      </w:r>
      <w:r w:rsidR="004B72FF">
        <w:rPr>
          <w:spacing w:val="-1"/>
        </w:rPr>
        <w:t>D</w:t>
      </w:r>
      <w:r w:rsidRPr="004B72FF">
        <w:t>e</w:t>
      </w:r>
      <w:r w:rsidRPr="004B72FF">
        <w:rPr>
          <w:spacing w:val="-1"/>
        </w:rPr>
        <w:t xml:space="preserve"> </w:t>
      </w:r>
      <w:r w:rsidR="002F50C5">
        <w:rPr>
          <w:spacing w:val="-1"/>
        </w:rPr>
        <w:t>M</w:t>
      </w:r>
      <w:r w:rsidRPr="004B72FF">
        <w:t>inimis</w:t>
      </w:r>
      <w:r w:rsidRPr="004B72FF">
        <w:rPr>
          <w:spacing w:val="-1"/>
        </w:rPr>
        <w:t xml:space="preserve"> </w:t>
      </w:r>
      <w:r w:rsidRPr="004B72FF">
        <w:t>and</w:t>
      </w:r>
      <w:r w:rsidRPr="004B72FF">
        <w:rPr>
          <w:spacing w:val="-1"/>
        </w:rPr>
        <w:t xml:space="preserve"> </w:t>
      </w:r>
      <w:r w:rsidRPr="004B72FF">
        <w:t>the</w:t>
      </w:r>
      <w:r w:rsidRPr="004B72FF">
        <w:rPr>
          <w:spacing w:val="-1"/>
        </w:rPr>
        <w:t xml:space="preserve"> </w:t>
      </w:r>
      <w:r w:rsidRPr="004B72FF">
        <w:t>participant</w:t>
      </w:r>
      <w:r w:rsidRPr="004B72FF">
        <w:rPr>
          <w:spacing w:val="-1"/>
        </w:rPr>
        <w:t xml:space="preserve"> </w:t>
      </w:r>
      <w:r w:rsidRPr="004B72FF">
        <w:t>would</w:t>
      </w:r>
      <w:r w:rsidRPr="004B72FF">
        <w:rPr>
          <w:spacing w:val="-1"/>
        </w:rPr>
        <w:t xml:space="preserve"> </w:t>
      </w:r>
      <w:r w:rsidRPr="004B72FF">
        <w:t>have</w:t>
      </w:r>
      <w:r w:rsidRPr="004B72FF">
        <w:rPr>
          <w:spacing w:val="-1"/>
        </w:rPr>
        <w:t xml:space="preserve"> </w:t>
      </w:r>
      <w:r w:rsidRPr="004B72FF">
        <w:t>been eligible</w:t>
      </w:r>
      <w:r w:rsidRPr="004B72FF">
        <w:rPr>
          <w:spacing w:val="-2"/>
        </w:rPr>
        <w:t xml:space="preserve"> </w:t>
      </w:r>
      <w:r w:rsidRPr="004B72FF">
        <w:t>to</w:t>
      </w:r>
      <w:r w:rsidRPr="004B72FF">
        <w:rPr>
          <w:spacing w:val="-1"/>
        </w:rPr>
        <w:t xml:space="preserve"> </w:t>
      </w:r>
      <w:r w:rsidRPr="004B72FF">
        <w:t>elect</w:t>
      </w:r>
      <w:r w:rsidRPr="004B72FF">
        <w:rPr>
          <w:spacing w:val="-2"/>
        </w:rPr>
        <w:t xml:space="preserve"> </w:t>
      </w:r>
      <w:r w:rsidRPr="004B72FF">
        <w:t>to</w:t>
      </w:r>
      <w:r w:rsidRPr="004B72FF">
        <w:rPr>
          <w:spacing w:val="-2"/>
        </w:rPr>
        <w:t xml:space="preserve"> </w:t>
      </w:r>
      <w:r w:rsidRPr="004B72FF">
        <w:t>receive</w:t>
      </w:r>
      <w:r w:rsidRPr="004B72FF">
        <w:rPr>
          <w:spacing w:val="-1"/>
        </w:rPr>
        <w:t xml:space="preserve"> </w:t>
      </w:r>
      <w:r w:rsidRPr="004B72FF">
        <w:t>a</w:t>
      </w:r>
      <w:r w:rsidRPr="004B72FF">
        <w:rPr>
          <w:spacing w:val="-3"/>
        </w:rPr>
        <w:t xml:space="preserve"> </w:t>
      </w:r>
      <w:r w:rsidRPr="004B72FF">
        <w:t>lump</w:t>
      </w:r>
      <w:r w:rsidRPr="004B72FF">
        <w:rPr>
          <w:spacing w:val="-3"/>
        </w:rPr>
        <w:t xml:space="preserve"> </w:t>
      </w:r>
      <w:r w:rsidRPr="004B72FF">
        <w:t>sum</w:t>
      </w:r>
      <w:r w:rsidRPr="004B72FF">
        <w:rPr>
          <w:spacing w:val="-2"/>
        </w:rPr>
        <w:t xml:space="preserve"> </w:t>
      </w:r>
      <w:r w:rsidRPr="004B72FF">
        <w:t>(subject</w:t>
      </w:r>
      <w:r>
        <w:rPr>
          <w:spacing w:val="-2"/>
        </w:rPr>
        <w:t xml:space="preserve"> </w:t>
      </w:r>
      <w:r>
        <w:t>to</w:t>
      </w:r>
      <w:r>
        <w:rPr>
          <w:spacing w:val="-1"/>
        </w:rPr>
        <w:t xml:space="preserve"> </w:t>
      </w:r>
      <w:r>
        <w:t>spousal</w:t>
      </w:r>
      <w:r>
        <w:rPr>
          <w:spacing w:val="-3"/>
        </w:rPr>
        <w:t xml:space="preserve"> </w:t>
      </w:r>
      <w:r>
        <w:t>consent</w:t>
      </w:r>
      <w:r>
        <w:rPr>
          <w:spacing w:val="-3"/>
        </w:rPr>
        <w:t xml:space="preserve"> </w:t>
      </w:r>
      <w:r>
        <w:t>rules,</w:t>
      </w:r>
      <w:r>
        <w:rPr>
          <w:spacing w:val="-3"/>
        </w:rPr>
        <w:t xml:space="preserve"> </w:t>
      </w:r>
      <w:r>
        <w:t>if</w:t>
      </w:r>
      <w:r>
        <w:rPr>
          <w:spacing w:val="-2"/>
        </w:rPr>
        <w:t xml:space="preserve"> </w:t>
      </w:r>
      <w:r>
        <w:t>married)</w:t>
      </w:r>
      <w:r>
        <w:rPr>
          <w:spacing w:val="-2"/>
        </w:rPr>
        <w:t xml:space="preserve"> </w:t>
      </w:r>
      <w:r>
        <w:t>in</w:t>
      </w:r>
      <w:r>
        <w:rPr>
          <w:spacing w:val="-2"/>
        </w:rPr>
        <w:t xml:space="preserve"> </w:t>
      </w:r>
      <w:r>
        <w:t>lieu</w:t>
      </w:r>
      <w:r>
        <w:rPr>
          <w:spacing w:val="-3"/>
        </w:rPr>
        <w:t xml:space="preserve"> </w:t>
      </w:r>
      <w:r>
        <w:t>of</w:t>
      </w:r>
      <w:r>
        <w:rPr>
          <w:spacing w:val="-3"/>
        </w:rPr>
        <w:t xml:space="preserve"> </w:t>
      </w:r>
      <w:r>
        <w:t xml:space="preserve">an </w:t>
      </w:r>
      <w:r>
        <w:rPr>
          <w:spacing w:val="-2"/>
        </w:rPr>
        <w:t>annuity.</w:t>
      </w:r>
    </w:p>
    <w:p w:rsidR="001F3511" w:rsidP="00955823" w14:paraId="629CA637" w14:textId="77777777">
      <w:pPr>
        <w:pStyle w:val="BodyText"/>
        <w:spacing w:before="100" w:after="120"/>
        <w:ind w:left="109"/>
      </w:pPr>
      <w:r>
        <w:t>The</w:t>
      </w:r>
      <w:r>
        <w:rPr>
          <w:spacing w:val="-9"/>
        </w:rPr>
        <w:t xml:space="preserve"> </w:t>
      </w:r>
      <w:r>
        <w:t>rules</w:t>
      </w:r>
      <w:r>
        <w:rPr>
          <w:spacing w:val="-8"/>
        </w:rPr>
        <w:t xml:space="preserve"> </w:t>
      </w:r>
      <w:r>
        <w:t>applicable</w:t>
      </w:r>
      <w:r>
        <w:rPr>
          <w:spacing w:val="-7"/>
        </w:rPr>
        <w:t xml:space="preserve"> </w:t>
      </w:r>
      <w:r>
        <w:t>to</w:t>
      </w:r>
      <w:r>
        <w:rPr>
          <w:spacing w:val="-7"/>
        </w:rPr>
        <w:t xml:space="preserve"> </w:t>
      </w:r>
      <w:r>
        <w:t>each</w:t>
      </w:r>
      <w:r>
        <w:rPr>
          <w:spacing w:val="-8"/>
        </w:rPr>
        <w:t xml:space="preserve"> </w:t>
      </w:r>
      <w:r>
        <w:t>category</w:t>
      </w:r>
      <w:r>
        <w:rPr>
          <w:spacing w:val="-8"/>
        </w:rPr>
        <w:t xml:space="preserve"> </w:t>
      </w:r>
      <w:r>
        <w:rPr>
          <w:spacing w:val="-2"/>
        </w:rPr>
        <w:t>follow:</w:t>
      </w:r>
    </w:p>
    <w:p w:rsidR="001F3511" w:rsidP="00955823" w14:paraId="629CA638" w14:textId="008AEE44">
      <w:pPr>
        <w:spacing w:before="100" w:after="120"/>
        <w:ind w:left="109"/>
        <w:rPr>
          <w:i/>
        </w:rPr>
      </w:pPr>
      <w:r>
        <w:rPr>
          <w:i/>
        </w:rPr>
        <w:t>Category</w:t>
      </w:r>
      <w:r>
        <w:rPr>
          <w:i/>
          <w:spacing w:val="-7"/>
        </w:rPr>
        <w:t xml:space="preserve"> </w:t>
      </w:r>
      <w:r>
        <w:rPr>
          <w:i/>
        </w:rPr>
        <w:t>1</w:t>
      </w:r>
      <w:r>
        <w:rPr>
          <w:i/>
          <w:spacing w:val="-7"/>
        </w:rPr>
        <w:t xml:space="preserve"> </w:t>
      </w:r>
      <w:r>
        <w:rPr>
          <w:i/>
        </w:rPr>
        <w:t>(De</w:t>
      </w:r>
      <w:r>
        <w:rPr>
          <w:i/>
          <w:spacing w:val="-9"/>
        </w:rPr>
        <w:t xml:space="preserve"> </w:t>
      </w:r>
      <w:r>
        <w:rPr>
          <w:i/>
        </w:rPr>
        <w:t>Minimis</w:t>
      </w:r>
      <w:r>
        <w:rPr>
          <w:i/>
          <w:spacing w:val="-7"/>
        </w:rPr>
        <w:t xml:space="preserve"> </w:t>
      </w:r>
      <w:r w:rsidR="002F50C5">
        <w:rPr>
          <w:i/>
          <w:spacing w:val="-7"/>
        </w:rPr>
        <w:t>b</w:t>
      </w:r>
      <w:r>
        <w:rPr>
          <w:i/>
          <w:spacing w:val="-2"/>
        </w:rPr>
        <w:t>enefit)</w:t>
      </w:r>
    </w:p>
    <w:p w:rsidR="001F3511" w:rsidP="00955823" w14:paraId="629CA639" w14:textId="77777777">
      <w:pPr>
        <w:pStyle w:val="BodyText"/>
        <w:spacing w:before="98" w:after="120"/>
        <w:ind w:left="108" w:right="395"/>
      </w:pPr>
      <w:r>
        <w:t>The Benefit Transfer Amount for a Category 1 participant is determined using the assumptions and methods the plan uses for determining lump sums and, if applicable, established plan practice with respect</w:t>
      </w:r>
      <w:r>
        <w:rPr>
          <w:spacing w:val="-3"/>
        </w:rPr>
        <w:t xml:space="preserve"> </w:t>
      </w:r>
      <w:r>
        <w:t>to</w:t>
      </w:r>
      <w:r>
        <w:rPr>
          <w:spacing w:val="-2"/>
        </w:rPr>
        <w:t xml:space="preserve"> </w:t>
      </w:r>
      <w:r>
        <w:t>missed</w:t>
      </w:r>
      <w:r>
        <w:rPr>
          <w:spacing w:val="-4"/>
        </w:rPr>
        <w:t xml:space="preserve"> </w:t>
      </w:r>
      <w:r>
        <w:t>back</w:t>
      </w:r>
      <w:r>
        <w:rPr>
          <w:spacing w:val="-3"/>
        </w:rPr>
        <w:t xml:space="preserve"> </w:t>
      </w:r>
      <w:r>
        <w:t>payments.</w:t>
      </w:r>
      <w:r>
        <w:rPr>
          <w:spacing w:val="-3"/>
        </w:rPr>
        <w:t xml:space="preserve"> </w:t>
      </w:r>
      <w:r>
        <w:t>Thus,</w:t>
      </w:r>
      <w:r>
        <w:rPr>
          <w:spacing w:val="-4"/>
        </w:rPr>
        <w:t xml:space="preserve"> </w:t>
      </w:r>
      <w:r>
        <w:t>in</w:t>
      </w:r>
      <w:r>
        <w:rPr>
          <w:spacing w:val="-4"/>
        </w:rPr>
        <w:t xml:space="preserve"> </w:t>
      </w:r>
      <w:r>
        <w:t>general</w:t>
      </w:r>
      <w:r>
        <w:rPr>
          <w:spacing w:val="-3"/>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is</w:t>
      </w:r>
      <w:r>
        <w:rPr>
          <w:spacing w:val="-2"/>
        </w:rPr>
        <w:t xml:space="preserve"> </w:t>
      </w:r>
      <w:r>
        <w:t>the</w:t>
      </w:r>
      <w:r>
        <w:rPr>
          <w:spacing w:val="-3"/>
        </w:rPr>
        <w:t xml:space="preserve"> </w:t>
      </w:r>
      <w:r>
        <w:t>amount</w:t>
      </w:r>
      <w:r>
        <w:rPr>
          <w:spacing w:val="-3"/>
        </w:rPr>
        <w:t xml:space="preserve"> </w:t>
      </w:r>
      <w:r>
        <w:t>the</w:t>
      </w:r>
      <w:r>
        <w:rPr>
          <w:spacing w:val="-3"/>
        </w:rPr>
        <w:t xml:space="preserve"> </w:t>
      </w:r>
      <w:r>
        <w:t>plan would have provided to the participant had the participant not been missing (before reflecting tax withholding, etc.).</w:t>
      </w:r>
    </w:p>
    <w:p w:rsidR="001F3511" w:rsidP="00955823" w14:paraId="629CA63A" w14:textId="56E7E870">
      <w:pPr>
        <w:spacing w:before="98" w:after="120"/>
        <w:ind w:left="108"/>
        <w:rPr>
          <w:i/>
        </w:rPr>
      </w:pPr>
      <w:r>
        <w:rPr>
          <w:i/>
        </w:rPr>
        <w:t>Category</w:t>
      </w:r>
      <w:r>
        <w:rPr>
          <w:i/>
          <w:spacing w:val="-6"/>
        </w:rPr>
        <w:t xml:space="preserve"> </w:t>
      </w:r>
      <w:r>
        <w:rPr>
          <w:i/>
        </w:rPr>
        <w:t>2</w:t>
      </w:r>
      <w:r>
        <w:rPr>
          <w:i/>
          <w:spacing w:val="-7"/>
        </w:rPr>
        <w:t xml:space="preserve"> </w:t>
      </w:r>
      <w:r>
        <w:rPr>
          <w:i/>
        </w:rPr>
        <w:t>(</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7"/>
        </w:rPr>
        <w:t xml:space="preserve"> </w:t>
      </w:r>
      <w:r>
        <w:rPr>
          <w:i/>
        </w:rPr>
        <w:t>benefit/No</w:t>
      </w:r>
      <w:r>
        <w:rPr>
          <w:i/>
          <w:spacing w:val="-5"/>
        </w:rPr>
        <w:t xml:space="preserve"> </w:t>
      </w:r>
      <w:r>
        <w:rPr>
          <w:i/>
        </w:rPr>
        <w:t>lump</w:t>
      </w:r>
      <w:r>
        <w:rPr>
          <w:i/>
          <w:spacing w:val="-7"/>
        </w:rPr>
        <w:t xml:space="preserve"> </w:t>
      </w:r>
      <w:r>
        <w:rPr>
          <w:i/>
        </w:rPr>
        <w:t>sum</w:t>
      </w:r>
      <w:r>
        <w:rPr>
          <w:i/>
          <w:spacing w:val="-7"/>
        </w:rPr>
        <w:t xml:space="preserve"> </w:t>
      </w:r>
      <w:r>
        <w:rPr>
          <w:i/>
          <w:spacing w:val="-2"/>
        </w:rPr>
        <w:t>option)</w:t>
      </w:r>
    </w:p>
    <w:p w:rsidR="001F3511" w:rsidP="00955823" w14:paraId="629CA63B" w14:textId="77777777">
      <w:pPr>
        <w:pStyle w:val="BodyText"/>
        <w:spacing w:before="100" w:after="120"/>
        <w:ind w:left="108" w:right="395"/>
      </w:pPr>
      <w:r>
        <w:t>The</w:t>
      </w:r>
      <w:r>
        <w:rPr>
          <w:spacing w:val="-3"/>
        </w:rPr>
        <w:t xml:space="preserve"> </w:t>
      </w:r>
      <w:r>
        <w:t>Benefit</w:t>
      </w:r>
      <w:r>
        <w:rPr>
          <w:spacing w:val="-2"/>
        </w:rPr>
        <w:t xml:space="preserve"> </w:t>
      </w:r>
      <w:r>
        <w:t>Transfer</w:t>
      </w:r>
      <w:r>
        <w:rPr>
          <w:spacing w:val="-3"/>
        </w:rPr>
        <w:t xml:space="preserve"> </w:t>
      </w:r>
      <w:r>
        <w:t>Amount</w:t>
      </w:r>
      <w:r>
        <w:rPr>
          <w:spacing w:val="-3"/>
        </w:rPr>
        <w:t xml:space="preserve"> </w:t>
      </w:r>
      <w:r>
        <w:t>for</w:t>
      </w:r>
      <w:r>
        <w:rPr>
          <w:spacing w:val="-3"/>
        </w:rPr>
        <w:t xml:space="preserve"> </w:t>
      </w:r>
      <w:r>
        <w:t>a</w:t>
      </w:r>
      <w:r>
        <w:rPr>
          <w:spacing w:val="-3"/>
        </w:rPr>
        <w:t xml:space="preserve"> </w:t>
      </w:r>
      <w:r>
        <w:t>Category</w:t>
      </w:r>
      <w:r>
        <w:rPr>
          <w:spacing w:val="-3"/>
        </w:rPr>
        <w:t xml:space="preserve"> </w:t>
      </w:r>
      <w:r>
        <w:t>2</w:t>
      </w:r>
      <w:r>
        <w:rPr>
          <w:spacing w:val="-3"/>
        </w:rPr>
        <w:t xml:space="preserve"> </w:t>
      </w:r>
      <w:r>
        <w:t>participant</w:t>
      </w:r>
      <w:r>
        <w:rPr>
          <w:spacing w:val="-3"/>
        </w:rPr>
        <w:t xml:space="preserve"> </w:t>
      </w:r>
      <w:r>
        <w:t>is</w:t>
      </w:r>
      <w:r>
        <w:rPr>
          <w:spacing w:val="-1"/>
        </w:rPr>
        <w:t xml:space="preserve"> </w:t>
      </w:r>
      <w:r>
        <w:t>the</w:t>
      </w:r>
      <w:r>
        <w:rPr>
          <w:spacing w:val="-2"/>
        </w:rPr>
        <w:t xml:space="preserve"> </w:t>
      </w:r>
      <w:r>
        <w:t>present</w:t>
      </w:r>
      <w:r>
        <w:rPr>
          <w:spacing w:val="-3"/>
        </w:rPr>
        <w:t xml:space="preserve"> </w:t>
      </w:r>
      <w:r>
        <w:t>value</w:t>
      </w:r>
      <w:r>
        <w:rPr>
          <w:spacing w:val="-2"/>
        </w:rPr>
        <w:t xml:space="preserve"> </w:t>
      </w:r>
      <w:r>
        <w:t>of</w:t>
      </w:r>
      <w:r>
        <w:rPr>
          <w:spacing w:val="-2"/>
        </w:rPr>
        <w:t xml:space="preserve"> </w:t>
      </w:r>
      <w:r>
        <w:t>benefits</w:t>
      </w:r>
      <w:r>
        <w:rPr>
          <w:spacing w:val="-1"/>
        </w:rPr>
        <w:t xml:space="preserve"> </w:t>
      </w:r>
      <w:r>
        <w:t>payable</w:t>
      </w:r>
      <w:r>
        <w:rPr>
          <w:spacing w:val="-3"/>
        </w:rPr>
        <w:t xml:space="preserve"> </w:t>
      </w:r>
      <w:r>
        <w:t>on</w:t>
      </w:r>
      <w:r>
        <w:rPr>
          <w:spacing w:val="-3"/>
        </w:rPr>
        <w:t xml:space="preserve"> </w:t>
      </w:r>
      <w:r>
        <w:t>or after the Benefit Determination Date determined using PBGC Missing Participant Assumptions, plus, if applicable, the accumulated value of certain back payments (see next page).</w:t>
      </w:r>
    </w:p>
    <w:p w:rsidR="001F3511" w:rsidRPr="00002A37" w:rsidP="00955823" w14:paraId="629CA63F" w14:textId="31B40571">
      <w:pPr>
        <w:pStyle w:val="ListParagraph"/>
        <w:numPr>
          <w:ilvl w:val="0"/>
          <w:numId w:val="11"/>
        </w:numPr>
        <w:tabs>
          <w:tab w:val="left" w:pos="468"/>
          <w:tab w:val="left" w:pos="469"/>
        </w:tabs>
        <w:spacing w:after="120"/>
        <w:ind w:left="468" w:right="338"/>
      </w:pPr>
      <w:r>
        <w:rPr>
          <w:i/>
        </w:rPr>
        <w:t>Present</w:t>
      </w:r>
      <w:r>
        <w:rPr>
          <w:i/>
          <w:spacing w:val="-2"/>
        </w:rPr>
        <w:t xml:space="preserve"> </w:t>
      </w:r>
      <w:r>
        <w:rPr>
          <w:i/>
        </w:rPr>
        <w:t>value</w:t>
      </w:r>
      <w:r>
        <w:rPr>
          <w:i/>
          <w:spacing w:val="-1"/>
        </w:rPr>
        <w:t xml:space="preserve"> </w:t>
      </w:r>
      <w:r>
        <w:rPr>
          <w:i/>
        </w:rPr>
        <w:t>determined using</w:t>
      </w:r>
      <w:r>
        <w:rPr>
          <w:i/>
          <w:spacing w:val="-1"/>
        </w:rPr>
        <w:t xml:space="preserve"> </w:t>
      </w:r>
      <w:r>
        <w:rPr>
          <w:i/>
        </w:rPr>
        <w:t>PBGC Missing</w:t>
      </w:r>
      <w:r>
        <w:rPr>
          <w:i/>
          <w:spacing w:val="-1"/>
        </w:rPr>
        <w:t xml:space="preserve"> </w:t>
      </w:r>
      <w:r>
        <w:rPr>
          <w:i/>
        </w:rPr>
        <w:t>Participant</w:t>
      </w:r>
      <w:r>
        <w:rPr>
          <w:i/>
          <w:spacing w:val="-2"/>
        </w:rPr>
        <w:t xml:space="preserve"> </w:t>
      </w:r>
      <w:r>
        <w:rPr>
          <w:i/>
        </w:rPr>
        <w:t>Assumptions</w:t>
      </w:r>
      <w:r>
        <w:rPr>
          <w:i/>
          <w:spacing w:val="-1"/>
        </w:rPr>
        <w:t xml:space="preserve"> </w:t>
      </w:r>
      <w:r>
        <w:t>- The</w:t>
      </w:r>
      <w:r>
        <w:rPr>
          <w:spacing w:val="-1"/>
        </w:rPr>
        <w:t xml:space="preserve"> </w:t>
      </w:r>
      <w:r>
        <w:t>PBGC</w:t>
      </w:r>
      <w:r>
        <w:rPr>
          <w:spacing w:val="-2"/>
        </w:rPr>
        <w:t xml:space="preserve"> </w:t>
      </w:r>
      <w:r>
        <w:t>Missing</w:t>
      </w:r>
      <w:r>
        <w:rPr>
          <w:spacing w:val="-1"/>
        </w:rPr>
        <w:t xml:space="preserve"> </w:t>
      </w:r>
      <w:r>
        <w:t>Participant Assumptions</w:t>
      </w:r>
      <w:r>
        <w:rPr>
          <w:spacing w:val="-2"/>
        </w:rPr>
        <w:t xml:space="preserve"> </w:t>
      </w:r>
      <w:r>
        <w:t>are</w:t>
      </w:r>
      <w:r>
        <w:rPr>
          <w:spacing w:val="-4"/>
        </w:rPr>
        <w:t xml:space="preserve"> </w:t>
      </w:r>
      <w:r>
        <w:t>a</w:t>
      </w:r>
      <w:r>
        <w:rPr>
          <w:spacing w:val="-4"/>
        </w:rPr>
        <w:t xml:space="preserve"> </w:t>
      </w:r>
      <w:r>
        <w:t>simplified</w:t>
      </w:r>
      <w:r>
        <w:rPr>
          <w:spacing w:val="-4"/>
        </w:rPr>
        <w:t xml:space="preserve"> </w:t>
      </w:r>
      <w:r>
        <w:t>version</w:t>
      </w:r>
      <w:r>
        <w:rPr>
          <w:spacing w:val="-4"/>
        </w:rPr>
        <w:t xml:space="preserve"> </w:t>
      </w:r>
      <w:r>
        <w:t>of</w:t>
      </w:r>
      <w:r>
        <w:rPr>
          <w:spacing w:val="-3"/>
        </w:rPr>
        <w:t xml:space="preserve"> </w:t>
      </w:r>
      <w:r>
        <w:t>the</w:t>
      </w:r>
      <w:r>
        <w:rPr>
          <w:spacing w:val="-4"/>
        </w:rPr>
        <w:t xml:space="preserve"> </w:t>
      </w:r>
      <w:r>
        <w:t>assumptions</w:t>
      </w:r>
      <w:r>
        <w:rPr>
          <w:spacing w:val="-4"/>
        </w:rPr>
        <w:t xml:space="preserve"> </w:t>
      </w:r>
      <w:r>
        <w:t>used</w:t>
      </w:r>
      <w:r>
        <w:rPr>
          <w:spacing w:val="-3"/>
        </w:rPr>
        <w:t xml:space="preserve"> </w:t>
      </w:r>
      <w:r>
        <w:t>to</w:t>
      </w:r>
      <w:r>
        <w:rPr>
          <w:spacing w:val="-3"/>
        </w:rPr>
        <w:t xml:space="preserve"> </w:t>
      </w:r>
      <w:r>
        <w:t>value</w:t>
      </w:r>
      <w:r>
        <w:rPr>
          <w:spacing w:val="-4"/>
        </w:rPr>
        <w:t xml:space="preserve"> </w:t>
      </w:r>
      <w:r>
        <w:t>benefits</w:t>
      </w:r>
      <w:r>
        <w:rPr>
          <w:spacing w:val="-1"/>
        </w:rPr>
        <w:t xml:space="preserve"> </w:t>
      </w:r>
      <w:r>
        <w:t>to</w:t>
      </w:r>
      <w:r>
        <w:rPr>
          <w:spacing w:val="-3"/>
        </w:rPr>
        <w:t xml:space="preserve"> </w:t>
      </w:r>
      <w:r>
        <w:t>be</w:t>
      </w:r>
      <w:r>
        <w:rPr>
          <w:spacing w:val="-3"/>
        </w:rPr>
        <w:t xml:space="preserve"> </w:t>
      </w:r>
      <w:r>
        <w:t>paid</w:t>
      </w:r>
      <w:r>
        <w:rPr>
          <w:spacing w:val="-4"/>
        </w:rPr>
        <w:t xml:space="preserve"> </w:t>
      </w:r>
      <w:r>
        <w:t>as</w:t>
      </w:r>
      <w:r>
        <w:rPr>
          <w:spacing w:val="-2"/>
        </w:rPr>
        <w:t xml:space="preserve"> </w:t>
      </w:r>
      <w:r>
        <w:t xml:space="preserve">annuities in PBGC’s trusteed plans (i.e., 29 CFR § 4044 assumptions). PBGC has developed a user-friendly spreadsheet that can be used for this portion of the calculation. The spreadsheet is called the </w:t>
      </w:r>
      <w:r>
        <w:rPr>
          <w:spacing w:val="4"/>
          <w:w w:val="102"/>
        </w:rPr>
        <w:t>“</w:t>
      </w:r>
      <w:hyperlink r:id="rId34">
        <w:r>
          <w:rPr>
            <w:rFonts w:ascii="Cambria" w:hAnsi="Cambria"/>
            <w:spacing w:val="-2"/>
            <w:w w:val="94"/>
            <w:sz w:val="2"/>
          </w:rPr>
          <w:t>3</w:t>
        </w:r>
        <w:r>
          <w:rPr>
            <w:rFonts w:ascii="Cambria" w:hAnsi="Cambria"/>
            <w:spacing w:val="-3"/>
            <w:w w:val="94"/>
            <w:sz w:val="2"/>
          </w:rPr>
          <w:t>6</w:t>
        </w:r>
        <w:r>
          <w:rPr>
            <w:rFonts w:ascii="Cambria" w:hAnsi="Cambria"/>
            <w:spacing w:val="-2"/>
            <w:w w:val="94"/>
            <w:sz w:val="2"/>
          </w:rPr>
          <w:t>T</w:t>
        </w:r>
        <w:r>
          <w:rPr>
            <w:color w:val="0000FF"/>
            <w:spacing w:val="-1"/>
            <w:w w:val="102"/>
            <w:u w:val="single" w:color="0000FF"/>
          </w:rPr>
          <w:t>C</w:t>
        </w:r>
        <w:r>
          <w:rPr>
            <w:color w:val="0000FF"/>
            <w:w w:val="102"/>
            <w:u w:val="single" w:color="0000FF"/>
          </w:rPr>
          <w:t>a</w:t>
        </w:r>
        <w:r>
          <w:rPr>
            <w:color w:val="0000FF"/>
            <w:spacing w:val="-1"/>
            <w:w w:val="102"/>
            <w:u w:val="single" w:color="0000FF"/>
          </w:rPr>
          <w:t>t</w:t>
        </w:r>
        <w:r>
          <w:rPr>
            <w:color w:val="0000FF"/>
            <w:w w:val="102"/>
            <w:u w:val="single" w:color="0000FF"/>
          </w:rPr>
          <w:t>e</w:t>
        </w:r>
        <w:r>
          <w:rPr>
            <w:color w:val="0000FF"/>
            <w:spacing w:val="-2"/>
            <w:w w:val="102"/>
            <w:u w:val="single" w:color="0000FF"/>
          </w:rPr>
          <w:t>g</w:t>
        </w:r>
        <w:r>
          <w:rPr>
            <w:color w:val="0000FF"/>
            <w:spacing w:val="1"/>
            <w:w w:val="102"/>
            <w:u w:val="single" w:color="0000FF"/>
          </w:rPr>
          <w:t>o</w:t>
        </w:r>
        <w:r>
          <w:rPr>
            <w:color w:val="0000FF"/>
            <w:spacing w:val="-2"/>
            <w:w w:val="102"/>
            <w:u w:val="single" w:color="0000FF"/>
          </w:rPr>
          <w:t>r</w:t>
        </w:r>
        <w:r>
          <w:rPr>
            <w:color w:val="0000FF"/>
            <w:w w:val="102"/>
            <w:u w:val="single" w:color="0000FF"/>
          </w:rPr>
          <w:t>y</w:t>
        </w:r>
        <w:r>
          <w:rPr>
            <w:color w:val="0000FF"/>
            <w:spacing w:val="-1"/>
            <w:u w:val="single" w:color="0000FF"/>
          </w:rPr>
          <w:t xml:space="preserve"> </w:t>
        </w:r>
        <w:r>
          <w:rPr>
            <w:color w:val="0000FF"/>
            <w:u w:val="single" w:color="0000FF"/>
          </w:rPr>
          <w:t>2 PV</w:t>
        </w:r>
        <w:r>
          <w:rPr>
            <w:color w:val="0000FF"/>
            <w:spacing w:val="-1"/>
            <w:u w:val="single" w:color="0000FF"/>
          </w:rPr>
          <w:t xml:space="preserve"> </w:t>
        </w:r>
        <w:r>
          <w:rPr>
            <w:color w:val="0000FF"/>
            <w:w w:val="101"/>
            <w:u w:val="single" w:color="0000FF"/>
          </w:rPr>
          <w:t>Cal</w:t>
        </w:r>
        <w:r>
          <w:rPr>
            <w:color w:val="0000FF"/>
            <w:spacing w:val="1"/>
            <w:w w:val="101"/>
            <w:u w:val="single" w:color="0000FF"/>
          </w:rPr>
          <w:t>c</w:t>
        </w:r>
        <w:r>
          <w:rPr>
            <w:color w:val="0000FF"/>
            <w:spacing w:val="-1"/>
            <w:w w:val="101"/>
            <w:u w:val="single" w:color="0000FF"/>
          </w:rPr>
          <w:t>ul</w:t>
        </w:r>
        <w:r>
          <w:rPr>
            <w:color w:val="0000FF"/>
            <w:spacing w:val="1"/>
            <w:w w:val="101"/>
            <w:u w:val="single" w:color="0000FF"/>
          </w:rPr>
          <w:t>a</w:t>
        </w:r>
        <w:r>
          <w:rPr>
            <w:color w:val="0000FF"/>
            <w:spacing w:val="-2"/>
            <w:w w:val="101"/>
            <w:u w:val="single" w:color="0000FF"/>
          </w:rPr>
          <w:t>t</w:t>
        </w:r>
        <w:r>
          <w:rPr>
            <w:color w:val="0000FF"/>
            <w:spacing w:val="2"/>
            <w:w w:val="101"/>
            <w:u w:val="single" w:color="0000FF"/>
          </w:rPr>
          <w:t>o</w:t>
        </w:r>
        <w:r>
          <w:rPr>
            <w:color w:val="0000FF"/>
            <w:spacing w:val="1"/>
            <w:w w:val="101"/>
            <w:u w:val="single" w:color="0000FF"/>
          </w:rPr>
          <w:t>r</w:t>
        </w:r>
        <w:r>
          <w:rPr>
            <w:rFonts w:ascii="Cambria" w:hAnsi="Cambria"/>
            <w:spacing w:val="-1"/>
            <w:w w:val="93"/>
            <w:sz w:val="2"/>
          </w:rPr>
          <w:t>36</w:t>
        </w:r>
        <w:r>
          <w:rPr>
            <w:rFonts w:ascii="Cambria" w:hAnsi="Cambria"/>
            <w:w w:val="93"/>
            <w:sz w:val="2"/>
          </w:rPr>
          <w:t>T</w:t>
        </w:r>
      </w:hyperlink>
      <w:r>
        <w:rPr>
          <w:spacing w:val="1"/>
          <w:w w:val="101"/>
        </w:rPr>
        <w:t>”</w:t>
      </w:r>
      <w:r>
        <w:rPr>
          <w:w w:val="99"/>
        </w:rPr>
        <w:t xml:space="preserve"> </w:t>
      </w:r>
      <w:r>
        <w:t>and is available on</w:t>
      </w:r>
      <w:r>
        <w:rPr>
          <w:spacing w:val="-2"/>
        </w:rPr>
        <w:t xml:space="preserve"> </w:t>
      </w:r>
      <w:r>
        <w:t>PBGC’s Missing</w:t>
      </w:r>
      <w:r>
        <w:rPr>
          <w:spacing w:val="-1"/>
        </w:rPr>
        <w:t xml:space="preserve"> </w:t>
      </w:r>
      <w:r>
        <w:t>Participants Program webpage.</w:t>
      </w:r>
    </w:p>
    <w:p w:rsidR="001F3511" w:rsidP="00955823" w14:paraId="629CA641" w14:textId="77777777">
      <w:pPr>
        <w:spacing w:after="120"/>
        <w:rPr>
          <w:sz w:val="14"/>
        </w:rPr>
        <w:sectPr w:rsidSect="00BC0041">
          <w:headerReference w:type="default" r:id="rId35"/>
          <w:pgSz w:w="12240" w:h="15840"/>
          <w:pgMar w:top="1280" w:right="1080" w:bottom="1200" w:left="1240" w:header="791" w:footer="1010" w:gutter="0"/>
          <w:cols w:space="720"/>
        </w:sectPr>
      </w:pPr>
    </w:p>
    <w:p w:rsidR="001F3511" w:rsidP="00955823" w14:paraId="629CA642" w14:textId="77777777">
      <w:pPr>
        <w:pStyle w:val="BodyText"/>
        <w:spacing w:before="46" w:after="120"/>
        <w:ind w:left="471" w:right="395"/>
      </w:pPr>
      <w:r>
        <w:t>A</w:t>
      </w:r>
      <w:r>
        <w:rPr>
          <w:spacing w:val="-3"/>
        </w:rPr>
        <w:t xml:space="preserve"> </w:t>
      </w:r>
      <w:r>
        <w:t>summary</w:t>
      </w:r>
      <w:r>
        <w:rPr>
          <w:spacing w:val="-2"/>
        </w:rPr>
        <w:t xml:space="preserve"> </w:t>
      </w:r>
      <w:r>
        <w:t>of</w:t>
      </w:r>
      <w:r>
        <w:rPr>
          <w:spacing w:val="-3"/>
        </w:rPr>
        <w:t xml:space="preserve"> </w:t>
      </w:r>
      <w:r>
        <w:t>how</w:t>
      </w:r>
      <w:r>
        <w:rPr>
          <w:spacing w:val="-3"/>
        </w:rPr>
        <w:t xml:space="preserve"> </w:t>
      </w:r>
      <w:r>
        <w:t>the</w:t>
      </w:r>
      <w:r>
        <w:rPr>
          <w:spacing w:val="-3"/>
        </w:rPr>
        <w:t xml:space="preserve"> </w:t>
      </w:r>
      <w:r>
        <w:t>PBGC</w:t>
      </w:r>
      <w:r>
        <w:rPr>
          <w:spacing w:val="-3"/>
        </w:rPr>
        <w:t xml:space="preserve"> </w:t>
      </w:r>
      <w:r>
        <w:t>Missing</w:t>
      </w:r>
      <w:r>
        <w:rPr>
          <w:spacing w:val="-3"/>
        </w:rPr>
        <w:t xml:space="preserve"> </w:t>
      </w:r>
      <w:r>
        <w:t>Participant</w:t>
      </w:r>
      <w:r>
        <w:rPr>
          <w:spacing w:val="-3"/>
        </w:rPr>
        <w:t xml:space="preserve"> </w:t>
      </w:r>
      <w:r>
        <w:t>Assumptions</w:t>
      </w:r>
      <w:r>
        <w:rPr>
          <w:spacing w:val="-3"/>
        </w:rPr>
        <w:t xml:space="preserve"> </w:t>
      </w:r>
      <w:r>
        <w:t>compare</w:t>
      </w:r>
      <w:r>
        <w:rPr>
          <w:spacing w:val="-2"/>
        </w:rPr>
        <w:t xml:space="preserve"> </w:t>
      </w:r>
      <w:r>
        <w:t>to</w:t>
      </w:r>
      <w:r>
        <w:rPr>
          <w:spacing w:val="-2"/>
        </w:rPr>
        <w:t xml:space="preserve"> </w:t>
      </w:r>
      <w:r>
        <w:t>§</w:t>
      </w:r>
      <w:r>
        <w:rPr>
          <w:spacing w:val="-3"/>
        </w:rPr>
        <w:t xml:space="preserve"> </w:t>
      </w:r>
      <w:r>
        <w:t>4044</w:t>
      </w:r>
      <w:r>
        <w:rPr>
          <w:spacing w:val="-3"/>
        </w:rPr>
        <w:t xml:space="preserve"> </w:t>
      </w:r>
      <w:r>
        <w:t>assumptions</w:t>
      </w:r>
      <w:r>
        <w:rPr>
          <w:spacing w:val="-3"/>
        </w:rPr>
        <w:t xml:space="preserve"> </w:t>
      </w:r>
      <w:r>
        <w:t>is provided below:</w:t>
      </w:r>
    </w:p>
    <w:p w:rsidR="001F3511" w:rsidP="00955823" w14:paraId="629CA643" w14:textId="77777777">
      <w:pPr>
        <w:pStyle w:val="Heading1"/>
        <w:spacing w:before="98" w:after="120"/>
        <w:ind w:left="2779" w:right="2633"/>
        <w:jc w:val="center"/>
      </w:pPr>
      <w:bookmarkStart w:id="32" w:name="PBGC_Missing_Participant_Assumptions"/>
      <w:bookmarkEnd w:id="32"/>
      <w:r>
        <w:t>PBGC</w:t>
      </w:r>
      <w:r>
        <w:rPr>
          <w:spacing w:val="-10"/>
        </w:rPr>
        <w:t xml:space="preserve"> </w:t>
      </w:r>
      <w:r>
        <w:t>Missing</w:t>
      </w:r>
      <w:r>
        <w:rPr>
          <w:spacing w:val="-10"/>
        </w:rPr>
        <w:t xml:space="preserve"> </w:t>
      </w:r>
      <w:r>
        <w:t>Participant</w:t>
      </w:r>
      <w:r>
        <w:rPr>
          <w:spacing w:val="-8"/>
        </w:rPr>
        <w:t xml:space="preserve"> </w:t>
      </w:r>
      <w:r>
        <w:rPr>
          <w:spacing w:val="-2"/>
        </w:rPr>
        <w:t>Assumptions</w:t>
      </w:r>
    </w:p>
    <w:p w:rsidR="001F3511" w:rsidP="00955823" w14:paraId="629CA644" w14:textId="77777777">
      <w:pPr>
        <w:pStyle w:val="BodyText"/>
        <w:spacing w:before="4" w:after="120"/>
        <w:rPr>
          <w:b/>
          <w:sz w:val="8"/>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9"/>
        <w:gridCol w:w="6871"/>
      </w:tblGrid>
      <w:tr w14:paraId="629CA647" w14:textId="77777777" w:rsidTr="003415BC">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73"/>
        </w:trPr>
        <w:tc>
          <w:tcPr>
            <w:tcW w:w="2309" w:type="dxa"/>
          </w:tcPr>
          <w:p w:rsidR="001F3511" w:rsidP="00955823" w14:paraId="629CA645" w14:textId="77777777">
            <w:pPr>
              <w:pStyle w:val="TableParagraph"/>
              <w:spacing w:before="5" w:after="120"/>
            </w:pPr>
            <w:bookmarkStart w:id="33" w:name="_Hlk170813990"/>
            <w:r>
              <w:rPr>
                <w:spacing w:val="-2"/>
              </w:rPr>
              <w:t>Interest</w:t>
            </w:r>
          </w:p>
        </w:tc>
        <w:tc>
          <w:tcPr>
            <w:tcW w:w="6871" w:type="dxa"/>
          </w:tcPr>
          <w:p w:rsidR="007129EC" w:rsidP="007129EC" w14:paraId="7320DFDE" w14:textId="77777777">
            <w:pPr>
              <w:pStyle w:val="TableParagraph"/>
              <w:spacing w:before="5" w:after="120"/>
              <w:ind w:left="119"/>
            </w:pPr>
            <w:r>
              <w:t xml:space="preserve">Same as for 4044 calculations, </w:t>
            </w:r>
            <w:r w:rsidRPr="000B7687">
              <w:t xml:space="preserve">except that </w:t>
            </w:r>
            <w:r>
              <w:t xml:space="preserve">the </w:t>
            </w:r>
            <w:r w:rsidRPr="000B7687">
              <w:t xml:space="preserve">4044 </w:t>
            </w:r>
            <w:r>
              <w:t xml:space="preserve">interest assumption changes monthly, </w:t>
            </w:r>
            <w:r w:rsidRPr="000B7687">
              <w:t xml:space="preserve">and for purposes of determining the Benefit Transfer Amount, the </w:t>
            </w:r>
            <w:r>
              <w:t>same assumption is used for an entire year.</w:t>
            </w:r>
            <w:r w:rsidRPr="000B7687">
              <w:t xml:space="preserve"> </w:t>
            </w:r>
            <w:r>
              <w:t xml:space="preserve"> </w:t>
            </w:r>
          </w:p>
          <w:p w:rsidR="007F64BC" w:rsidP="007F64BC" w14:paraId="23EB2CC8" w14:textId="77777777">
            <w:pPr>
              <w:pStyle w:val="TableParagraph"/>
              <w:spacing w:before="5" w:after="120"/>
              <w:ind w:left="119"/>
              <w:rPr>
                <w:rFonts w:ascii="Aptos" w:hAnsi="Aptos" w:eastAsiaTheme="minorHAnsi" w:cs="Aptos"/>
              </w:rPr>
            </w:pPr>
            <w:r>
              <w:t xml:space="preserve">For Benefit Determination Dates: </w:t>
            </w:r>
          </w:p>
          <w:p w:rsidR="007F64BC" w:rsidP="007F64BC" w14:paraId="2C115DBB" w14:textId="77777777">
            <w:pPr>
              <w:pStyle w:val="TableParagraph"/>
              <w:numPr>
                <w:ilvl w:val="0"/>
                <w:numId w:val="10"/>
              </w:numPr>
              <w:tabs>
                <w:tab w:val="left" w:pos="447"/>
                <w:tab w:val="left" w:pos="448"/>
              </w:tabs>
              <w:spacing w:before="94" w:after="120"/>
              <w:ind w:right="943"/>
            </w:pPr>
            <w:r>
              <w:t xml:space="preserve">After December 31, 2024, the interest assumption is the </w:t>
            </w:r>
            <w:r>
              <w:t>4044 yield</w:t>
            </w:r>
            <w:r>
              <w:t xml:space="preserve"> curve as December 31 of the calendar year preceding the year containing the Benefit Determination Date, and</w:t>
            </w:r>
          </w:p>
          <w:p w:rsidR="007F64BC" w:rsidP="007A6FD1" w14:paraId="7B4F3791" w14:textId="52ACAED6">
            <w:pPr>
              <w:pStyle w:val="TableParagraph"/>
              <w:numPr>
                <w:ilvl w:val="0"/>
                <w:numId w:val="10"/>
              </w:numPr>
              <w:tabs>
                <w:tab w:val="left" w:pos="447"/>
                <w:tab w:val="left" w:pos="448"/>
              </w:tabs>
              <w:spacing w:before="94" w:after="120"/>
              <w:ind w:right="943"/>
            </w:pPr>
            <w:r>
              <w:t xml:space="preserve">From July 31, 2024 through December 31, </w:t>
            </w:r>
            <w:r>
              <w:t>2024,  the</w:t>
            </w:r>
            <w:r>
              <w:t xml:space="preserve"> interest assumption is the 4044 yield curve as of July 31, 2024.</w:t>
            </w:r>
            <w:r>
              <w:rPr>
                <w:rStyle w:val="FootnoteReference"/>
              </w:rPr>
              <w:footnoteReference w:id="9"/>
            </w:r>
          </w:p>
          <w:p w:rsidR="001F3511" w:rsidP="007129EC" w14:paraId="629CA646" w14:textId="24B63964">
            <w:pPr>
              <w:spacing w:after="120"/>
              <w:ind w:left="93"/>
            </w:pPr>
            <w:r>
              <w:t xml:space="preserve">A spreadsheet showing </w:t>
            </w:r>
            <w:r>
              <w:t>all of</w:t>
            </w:r>
            <w:r>
              <w:t xml:space="preserve"> the 4044 yield curves </w:t>
            </w:r>
            <w:bookmarkStart w:id="34" w:name="_Hlk170133874"/>
            <w:r>
              <w:t xml:space="preserve">is available on PBGC’s </w:t>
            </w:r>
            <w:hyperlink r:id="rId36" w:history="1">
              <w:r w:rsidRPr="00D255F4">
                <w:rPr>
                  <w:rStyle w:val="Hyperlink"/>
                </w:rPr>
                <w:t>ERISA 4044 interest rate</w:t>
              </w:r>
            </w:hyperlink>
            <w:r>
              <w:t xml:space="preserve"> webpage.</w:t>
            </w:r>
            <w:bookmarkEnd w:id="34"/>
          </w:p>
        </w:tc>
      </w:tr>
      <w:bookmarkEnd w:id="33"/>
      <w:tr w14:paraId="629CA64A" w14:textId="77777777" w:rsidTr="003415BC">
        <w:tblPrEx>
          <w:tblW w:w="0" w:type="auto"/>
          <w:tblInd w:w="476" w:type="dxa"/>
          <w:tblLayout w:type="fixed"/>
          <w:tblCellMar>
            <w:left w:w="0" w:type="dxa"/>
            <w:right w:w="0" w:type="dxa"/>
          </w:tblCellMar>
          <w:tblLook w:val="01E0"/>
        </w:tblPrEx>
        <w:trPr>
          <w:trHeight w:val="906"/>
        </w:trPr>
        <w:tc>
          <w:tcPr>
            <w:tcW w:w="2309" w:type="dxa"/>
          </w:tcPr>
          <w:p w:rsidR="001F3511" w:rsidP="00955823" w14:paraId="629CA648" w14:textId="77777777">
            <w:pPr>
              <w:pStyle w:val="TableParagraph"/>
              <w:spacing w:before="5" w:after="120"/>
            </w:pPr>
            <w:r>
              <w:rPr>
                <w:spacing w:val="-2"/>
              </w:rPr>
              <w:t>Mortality</w:t>
            </w:r>
          </w:p>
        </w:tc>
        <w:tc>
          <w:tcPr>
            <w:tcW w:w="6871" w:type="dxa"/>
          </w:tcPr>
          <w:p w:rsidR="007129EC" w:rsidP="007129EC" w14:paraId="3A8BDEDD" w14:textId="77777777">
            <w:pPr>
              <w:ind w:firstLine="93"/>
            </w:pPr>
            <w:r>
              <w:t xml:space="preserve">A unisex static version of the mortality table used for 4044 purposes. </w:t>
            </w:r>
            <w:r w:rsidRPr="000B7687">
              <w:t xml:space="preserve"> </w:t>
            </w:r>
          </w:p>
          <w:p w:rsidR="007129EC" w:rsidP="007129EC" w14:paraId="22F18985" w14:textId="77777777"/>
          <w:p w:rsidR="001F3511" w:rsidP="007129EC" w14:paraId="629CA649" w14:textId="273586DD">
            <w:pPr>
              <w:pStyle w:val="TableParagraph"/>
              <w:spacing w:after="120"/>
              <w:ind w:right="188"/>
            </w:pPr>
            <w:r>
              <w:t xml:space="preserve">A spreadsheet showing the current and historical mortality tables used for this purpose is available on PBGC’s </w:t>
            </w:r>
            <w:hyperlink r:id="rId37" w:history="1">
              <w:r w:rsidRPr="00D255F4">
                <w:rPr>
                  <w:rStyle w:val="Hyperlink"/>
                </w:rPr>
                <w:t>ERISA 4044/4050 mortality table</w:t>
              </w:r>
            </w:hyperlink>
            <w:r>
              <w:t xml:space="preserve"> webpage.</w:t>
            </w:r>
          </w:p>
        </w:tc>
      </w:tr>
      <w:tr w14:paraId="629CA651" w14:textId="77777777" w:rsidTr="003415BC">
        <w:tblPrEx>
          <w:tblW w:w="0" w:type="auto"/>
          <w:tblInd w:w="476" w:type="dxa"/>
          <w:tblLayout w:type="fixed"/>
          <w:tblCellMar>
            <w:left w:w="0" w:type="dxa"/>
            <w:right w:w="0" w:type="dxa"/>
          </w:tblCellMar>
          <w:tblLook w:val="01E0"/>
        </w:tblPrEx>
        <w:trPr>
          <w:trHeight w:val="1665"/>
        </w:trPr>
        <w:tc>
          <w:tcPr>
            <w:tcW w:w="2309" w:type="dxa"/>
          </w:tcPr>
          <w:p w:rsidR="001F3511" w:rsidP="00955823" w14:paraId="629CA64B" w14:textId="77777777">
            <w:pPr>
              <w:pStyle w:val="TableParagraph"/>
              <w:spacing w:before="5" w:after="120"/>
            </w:pPr>
            <w:r>
              <w:t>Assumed</w:t>
            </w:r>
            <w:r>
              <w:rPr>
                <w:spacing w:val="-12"/>
              </w:rPr>
              <w:t xml:space="preserve"> </w:t>
            </w:r>
            <w:r>
              <w:t>retirement</w:t>
            </w:r>
            <w:r>
              <w:rPr>
                <w:spacing w:val="-12"/>
              </w:rPr>
              <w:t xml:space="preserve"> </w:t>
            </w:r>
            <w:r>
              <w:rPr>
                <w:spacing w:val="-5"/>
              </w:rPr>
              <w:t>age</w:t>
            </w:r>
          </w:p>
        </w:tc>
        <w:tc>
          <w:tcPr>
            <w:tcW w:w="6871" w:type="dxa"/>
          </w:tcPr>
          <w:p w:rsidR="001F3511" w:rsidP="00955823" w14:paraId="629CA64C" w14:textId="639F07F4">
            <w:pPr>
              <w:pStyle w:val="TableParagraph"/>
              <w:spacing w:before="5" w:after="120"/>
              <w:ind w:left="119"/>
            </w:pPr>
            <w:r>
              <w:t xml:space="preserve">If the missing </w:t>
            </w:r>
            <w:r>
              <w:t>distributee</w:t>
            </w:r>
            <w:r>
              <w:t xml:space="preserve"> is a </w:t>
            </w:r>
            <w:r w:rsidR="00A734AF">
              <w:t>participant</w:t>
            </w:r>
            <w:r w:rsidR="00A734AF">
              <w:rPr>
                <w:spacing w:val="-10"/>
              </w:rPr>
              <w:t xml:space="preserve"> </w:t>
            </w:r>
            <w:r w:rsidR="00A734AF">
              <w:t>whose</w:t>
            </w:r>
            <w:r w:rsidR="00A734AF">
              <w:rPr>
                <w:spacing w:val="-8"/>
              </w:rPr>
              <w:t xml:space="preserve"> </w:t>
            </w:r>
            <w:r w:rsidR="00A734AF">
              <w:t>Normal</w:t>
            </w:r>
            <w:r w:rsidR="00A734AF">
              <w:rPr>
                <w:spacing w:val="-10"/>
              </w:rPr>
              <w:t xml:space="preserve"> </w:t>
            </w:r>
            <w:r w:rsidR="00A734AF">
              <w:t>Retirement</w:t>
            </w:r>
            <w:r w:rsidR="00A734AF">
              <w:rPr>
                <w:spacing w:val="-9"/>
              </w:rPr>
              <w:t xml:space="preserve"> </w:t>
            </w:r>
            <w:r w:rsidR="00A734AF">
              <w:t>Date</w:t>
            </w:r>
            <w:r w:rsidR="00A734AF">
              <w:rPr>
                <w:spacing w:val="-10"/>
              </w:rPr>
              <w:t xml:space="preserve"> </w:t>
            </w:r>
            <w:r w:rsidR="00A734AF">
              <w:rPr>
                <w:spacing w:val="-5"/>
              </w:rPr>
              <w:t>is:</w:t>
            </w:r>
          </w:p>
          <w:p w:rsidR="001F3511" w:rsidP="00955823" w14:paraId="629CA64D" w14:textId="77777777">
            <w:pPr>
              <w:pStyle w:val="TableParagraph"/>
              <w:numPr>
                <w:ilvl w:val="0"/>
                <w:numId w:val="10"/>
              </w:numPr>
              <w:tabs>
                <w:tab w:val="left" w:pos="447"/>
                <w:tab w:val="left" w:pos="448"/>
              </w:tabs>
              <w:spacing w:before="94" w:after="120"/>
              <w:ind w:right="943"/>
            </w:pPr>
            <w:r>
              <w:t>After</w:t>
            </w:r>
            <w:r>
              <w:rPr>
                <w:spacing w:val="-6"/>
              </w:rPr>
              <w:t xml:space="preserve"> </w:t>
            </w:r>
            <w:r>
              <w:t>the</w:t>
            </w:r>
            <w:r>
              <w:rPr>
                <w:spacing w:val="-6"/>
              </w:rPr>
              <w:t xml:space="preserve"> </w:t>
            </w:r>
            <w:r>
              <w:t>Benefit</w:t>
            </w:r>
            <w:r>
              <w:rPr>
                <w:spacing w:val="-6"/>
              </w:rPr>
              <w:t xml:space="preserve"> </w:t>
            </w:r>
            <w:r>
              <w:t>Determination</w:t>
            </w:r>
            <w:r>
              <w:rPr>
                <w:spacing w:val="-6"/>
              </w:rPr>
              <w:t xml:space="preserve"> </w:t>
            </w:r>
            <w:r>
              <w:t>Date,</w:t>
            </w:r>
            <w:r>
              <w:rPr>
                <w:spacing w:val="-4"/>
              </w:rPr>
              <w:t xml:space="preserve"> </w:t>
            </w:r>
            <w:r>
              <w:t>the</w:t>
            </w:r>
            <w:r>
              <w:rPr>
                <w:spacing w:val="-6"/>
              </w:rPr>
              <w:t xml:space="preserve"> </w:t>
            </w:r>
            <w:r>
              <w:t>§</w:t>
            </w:r>
            <w:r>
              <w:rPr>
                <w:spacing w:val="-5"/>
              </w:rPr>
              <w:t xml:space="preserve"> </w:t>
            </w:r>
            <w:r>
              <w:t>4044</w:t>
            </w:r>
            <w:r>
              <w:rPr>
                <w:spacing w:val="-6"/>
              </w:rPr>
              <w:t xml:space="preserve"> </w:t>
            </w:r>
            <w:r>
              <w:t>expected retirement age (“XRA”) determined using the “high”</w:t>
            </w:r>
            <w:r>
              <w:rPr>
                <w:spacing w:val="-20"/>
              </w:rPr>
              <w:t xml:space="preserve"> </w:t>
            </w:r>
            <w:r>
              <w:t>table.</w:t>
            </w:r>
          </w:p>
          <w:p w:rsidR="001F3511" w:rsidRPr="003415BC" w:rsidP="00853F49" w14:paraId="6E8800D7" w14:textId="77777777">
            <w:pPr>
              <w:pStyle w:val="TableParagraph"/>
              <w:numPr>
                <w:ilvl w:val="0"/>
                <w:numId w:val="10"/>
              </w:numPr>
              <w:tabs>
                <w:tab w:val="left" w:pos="448"/>
                <w:tab w:val="left" w:pos="449"/>
              </w:tabs>
              <w:spacing w:before="94" w:after="120"/>
              <w:ind w:right="943"/>
            </w:pPr>
            <w:r>
              <w:t>On</w:t>
            </w:r>
            <w:r w:rsidRPr="00853F49">
              <w:rPr>
                <w:spacing w:val="-12"/>
              </w:rPr>
              <w:t xml:space="preserve"> </w:t>
            </w:r>
            <w:r>
              <w:t>or</w:t>
            </w:r>
            <w:r w:rsidRPr="00853F49">
              <w:rPr>
                <w:spacing w:val="-7"/>
              </w:rPr>
              <w:t xml:space="preserve"> </w:t>
            </w:r>
            <w:r>
              <w:t>before</w:t>
            </w:r>
            <w:r w:rsidRPr="00853F49">
              <w:rPr>
                <w:spacing w:val="-7"/>
              </w:rPr>
              <w:t xml:space="preserve"> </w:t>
            </w:r>
            <w:r>
              <w:t>the</w:t>
            </w:r>
            <w:r w:rsidRPr="00853F49">
              <w:rPr>
                <w:spacing w:val="-7"/>
              </w:rPr>
              <w:t xml:space="preserve"> </w:t>
            </w:r>
            <w:r>
              <w:t>Benefit</w:t>
            </w:r>
            <w:r w:rsidRPr="00853F49">
              <w:rPr>
                <w:spacing w:val="-7"/>
              </w:rPr>
              <w:t xml:space="preserve"> </w:t>
            </w:r>
            <w:r>
              <w:t>Determination</w:t>
            </w:r>
            <w:r w:rsidRPr="00853F49">
              <w:rPr>
                <w:spacing w:val="-6"/>
              </w:rPr>
              <w:t xml:space="preserve"> </w:t>
            </w:r>
            <w:r>
              <w:t>Date,</w:t>
            </w:r>
            <w:r w:rsidRPr="00853F49">
              <w:rPr>
                <w:spacing w:val="-8"/>
              </w:rPr>
              <w:t xml:space="preserve"> </w:t>
            </w:r>
            <w:r>
              <w:t>age</w:t>
            </w:r>
            <w:r w:rsidRPr="00853F49">
              <w:rPr>
                <w:spacing w:val="-7"/>
              </w:rPr>
              <w:t xml:space="preserve"> </w:t>
            </w:r>
            <w:r>
              <w:t>at</w:t>
            </w:r>
            <w:r w:rsidRPr="00853F49">
              <w:rPr>
                <w:spacing w:val="-20"/>
              </w:rPr>
              <w:t xml:space="preserve"> </w:t>
            </w:r>
            <w:r w:rsidRPr="00853F49">
              <w:rPr>
                <w:spacing w:val="-2"/>
              </w:rPr>
              <w:t>Normal</w:t>
            </w:r>
            <w:r w:rsidRPr="00853F49" w:rsidR="00853F49">
              <w:rPr>
                <w:spacing w:val="-2"/>
              </w:rPr>
              <w:t xml:space="preserve"> Retirement Date</w:t>
            </w:r>
            <w:r w:rsidR="00853F49">
              <w:rPr>
                <w:spacing w:val="-2"/>
              </w:rPr>
              <w:t>.</w:t>
            </w:r>
          </w:p>
          <w:p w:rsidR="003415BC" w:rsidP="003415BC" w14:paraId="2DF0ADFF" w14:textId="77777777">
            <w:pPr>
              <w:pStyle w:val="TableParagraph"/>
              <w:spacing w:before="5" w:after="120"/>
              <w:ind w:left="119"/>
            </w:pPr>
            <w:r>
              <w:t xml:space="preserve">If the missing </w:t>
            </w:r>
            <w:r>
              <w:t>distributee</w:t>
            </w:r>
            <w:r>
              <w:t xml:space="preserve"> is a beneficiary, the later of:</w:t>
            </w:r>
          </w:p>
          <w:p w:rsidR="003415BC" w:rsidP="003415BC" w14:paraId="1B4AAD39" w14:textId="77777777">
            <w:pPr>
              <w:pStyle w:val="TableParagraph"/>
              <w:numPr>
                <w:ilvl w:val="0"/>
                <w:numId w:val="10"/>
              </w:numPr>
              <w:tabs>
                <w:tab w:val="left" w:pos="447"/>
                <w:tab w:val="left" w:pos="448"/>
              </w:tabs>
              <w:spacing w:before="94" w:after="120"/>
              <w:ind w:right="943"/>
            </w:pPr>
            <w:r>
              <w:t>The Benefit Determination Date, or</w:t>
            </w:r>
          </w:p>
          <w:p w:rsidR="003415BC" w:rsidP="003415BC" w14:paraId="629CA650" w14:textId="0FCBC1FB">
            <w:pPr>
              <w:pStyle w:val="TableParagraph"/>
              <w:numPr>
                <w:ilvl w:val="0"/>
                <w:numId w:val="10"/>
              </w:numPr>
              <w:tabs>
                <w:tab w:val="left" w:pos="447"/>
                <w:tab w:val="left" w:pos="448"/>
              </w:tabs>
              <w:spacing w:before="94" w:after="120"/>
              <w:ind w:right="943"/>
            </w:pPr>
            <w:r>
              <w:t>The earliest date the beneficiary is allowed to start receiving benefits (per plan provisions).</w:t>
            </w:r>
          </w:p>
        </w:tc>
      </w:tr>
      <w:tr w14:paraId="629CA654" w14:textId="77777777" w:rsidTr="003415BC">
        <w:tblPrEx>
          <w:tblW w:w="0" w:type="auto"/>
          <w:tblInd w:w="476" w:type="dxa"/>
          <w:tblLayout w:type="fixed"/>
          <w:tblCellMar>
            <w:left w:w="0" w:type="dxa"/>
            <w:right w:w="0" w:type="dxa"/>
          </w:tblCellMar>
          <w:tblLook w:val="01E0"/>
        </w:tblPrEx>
        <w:trPr>
          <w:trHeight w:val="637"/>
        </w:trPr>
        <w:tc>
          <w:tcPr>
            <w:tcW w:w="2309" w:type="dxa"/>
          </w:tcPr>
          <w:p w:rsidR="001F3511" w:rsidP="00955823" w14:paraId="629CA652" w14:textId="77777777">
            <w:pPr>
              <w:pStyle w:val="TableParagraph"/>
              <w:spacing w:after="120"/>
            </w:pPr>
            <w:r>
              <w:t>Form</w:t>
            </w:r>
            <w:r>
              <w:rPr>
                <w:spacing w:val="-11"/>
              </w:rPr>
              <w:t xml:space="preserve"> </w:t>
            </w:r>
            <w:r>
              <w:t>of</w:t>
            </w:r>
            <w:r>
              <w:rPr>
                <w:spacing w:val="-11"/>
              </w:rPr>
              <w:t xml:space="preserve"> </w:t>
            </w:r>
            <w:r>
              <w:t>payment</w:t>
            </w:r>
            <w:r>
              <w:rPr>
                <w:spacing w:val="-10"/>
              </w:rPr>
              <w:t xml:space="preserve"> </w:t>
            </w:r>
            <w:r>
              <w:t>to</w:t>
            </w:r>
            <w:r>
              <w:rPr>
                <w:spacing w:val="-9"/>
              </w:rPr>
              <w:t xml:space="preserve"> </w:t>
            </w:r>
            <w:r>
              <w:t xml:space="preserve">be </w:t>
            </w:r>
            <w:r>
              <w:rPr>
                <w:spacing w:val="-2"/>
              </w:rPr>
              <w:t>valued</w:t>
            </w:r>
          </w:p>
        </w:tc>
        <w:tc>
          <w:tcPr>
            <w:tcW w:w="6871" w:type="dxa"/>
          </w:tcPr>
          <w:p w:rsidR="001F3511" w:rsidP="00955823" w14:paraId="629CA653" w14:textId="77777777">
            <w:pPr>
              <w:pStyle w:val="TableParagraph"/>
              <w:spacing w:before="5" w:after="120"/>
            </w:pPr>
            <w:r>
              <w:t>Straight</w:t>
            </w:r>
            <w:r>
              <w:rPr>
                <w:spacing w:val="-8"/>
              </w:rPr>
              <w:t xml:space="preserve"> </w:t>
            </w:r>
            <w:r>
              <w:t>life</w:t>
            </w:r>
            <w:r>
              <w:rPr>
                <w:spacing w:val="-8"/>
              </w:rPr>
              <w:t xml:space="preserve"> </w:t>
            </w:r>
            <w:r>
              <w:t>annuity</w:t>
            </w:r>
            <w:r>
              <w:rPr>
                <w:spacing w:val="-8"/>
              </w:rPr>
              <w:t xml:space="preserve"> </w:t>
            </w:r>
            <w:r>
              <w:t>payable</w:t>
            </w:r>
            <w:r>
              <w:rPr>
                <w:spacing w:val="-8"/>
              </w:rPr>
              <w:t xml:space="preserve"> </w:t>
            </w:r>
            <w:r>
              <w:t>at</w:t>
            </w:r>
            <w:r>
              <w:rPr>
                <w:spacing w:val="-8"/>
              </w:rPr>
              <w:t xml:space="preserve"> </w:t>
            </w:r>
            <w:r>
              <w:t>the</w:t>
            </w:r>
            <w:r>
              <w:rPr>
                <w:spacing w:val="-7"/>
              </w:rPr>
              <w:t xml:space="preserve"> </w:t>
            </w:r>
            <w:r>
              <w:t>assumed</w:t>
            </w:r>
            <w:r>
              <w:rPr>
                <w:spacing w:val="-9"/>
              </w:rPr>
              <w:t xml:space="preserve"> </w:t>
            </w:r>
            <w:r>
              <w:t>retirement</w:t>
            </w:r>
            <w:r>
              <w:rPr>
                <w:spacing w:val="-8"/>
              </w:rPr>
              <w:t xml:space="preserve"> </w:t>
            </w:r>
            <w:r>
              <w:rPr>
                <w:spacing w:val="-4"/>
              </w:rPr>
              <w:t>age.</w:t>
            </w:r>
          </w:p>
        </w:tc>
      </w:tr>
      <w:tr w14:paraId="629CA657" w14:textId="77777777" w:rsidTr="003415BC">
        <w:tblPrEx>
          <w:tblW w:w="0" w:type="auto"/>
          <w:tblInd w:w="476" w:type="dxa"/>
          <w:tblLayout w:type="fixed"/>
          <w:tblCellMar>
            <w:left w:w="0" w:type="dxa"/>
            <w:right w:w="0" w:type="dxa"/>
          </w:tblCellMar>
          <w:tblLook w:val="01E0"/>
        </w:tblPrEx>
        <w:trPr>
          <w:trHeight w:val="635"/>
        </w:trPr>
        <w:tc>
          <w:tcPr>
            <w:tcW w:w="2309" w:type="dxa"/>
          </w:tcPr>
          <w:p w:rsidR="001F3511" w:rsidP="00955823" w14:paraId="629CA655" w14:textId="77777777">
            <w:pPr>
              <w:pStyle w:val="TableParagraph"/>
              <w:spacing w:after="120"/>
              <w:ind w:right="491"/>
            </w:pPr>
            <w:r>
              <w:t>Pre-retirement</w:t>
            </w:r>
            <w:r>
              <w:rPr>
                <w:spacing w:val="-13"/>
              </w:rPr>
              <w:t xml:space="preserve"> </w:t>
            </w:r>
            <w:r>
              <w:t xml:space="preserve">death </w:t>
            </w:r>
            <w:r>
              <w:rPr>
                <w:spacing w:val="-2"/>
              </w:rPr>
              <w:t>benefits</w:t>
            </w:r>
          </w:p>
        </w:tc>
        <w:tc>
          <w:tcPr>
            <w:tcW w:w="6871" w:type="dxa"/>
          </w:tcPr>
          <w:p w:rsidR="001F3511" w:rsidP="00955823" w14:paraId="629CA656" w14:textId="77777777">
            <w:pPr>
              <w:pStyle w:val="TableParagraph"/>
              <w:spacing w:before="5" w:after="120"/>
            </w:pPr>
            <w:r>
              <w:rPr>
                <w:spacing w:val="-2"/>
              </w:rPr>
              <w:t>Disregarded</w:t>
            </w:r>
          </w:p>
        </w:tc>
      </w:tr>
      <w:tr w14:paraId="629CA65A" w14:textId="77777777" w:rsidTr="003415BC">
        <w:tblPrEx>
          <w:tblW w:w="0" w:type="auto"/>
          <w:tblInd w:w="476" w:type="dxa"/>
          <w:tblLayout w:type="fixed"/>
          <w:tblCellMar>
            <w:left w:w="0" w:type="dxa"/>
            <w:right w:w="0" w:type="dxa"/>
          </w:tblCellMar>
          <w:tblLook w:val="01E0"/>
        </w:tblPrEx>
        <w:trPr>
          <w:trHeight w:val="369"/>
        </w:trPr>
        <w:tc>
          <w:tcPr>
            <w:tcW w:w="2309" w:type="dxa"/>
          </w:tcPr>
          <w:p w:rsidR="001F3511" w:rsidP="00955823" w14:paraId="629CA658" w14:textId="77777777">
            <w:pPr>
              <w:pStyle w:val="TableParagraph"/>
              <w:spacing w:before="6" w:after="120"/>
            </w:pPr>
            <w:r>
              <w:t>§</w:t>
            </w:r>
            <w:r>
              <w:rPr>
                <w:spacing w:val="-6"/>
              </w:rPr>
              <w:t xml:space="preserve"> </w:t>
            </w:r>
            <w:r>
              <w:t>4044</w:t>
            </w:r>
            <w:r>
              <w:rPr>
                <w:spacing w:val="-5"/>
              </w:rPr>
              <w:t xml:space="preserve"> </w:t>
            </w:r>
            <w:r>
              <w:t>Expense</w:t>
            </w:r>
            <w:r>
              <w:rPr>
                <w:spacing w:val="-5"/>
              </w:rPr>
              <w:t xml:space="preserve"> </w:t>
            </w:r>
            <w:r>
              <w:rPr>
                <w:spacing w:val="-4"/>
              </w:rPr>
              <w:t>Load</w:t>
            </w:r>
          </w:p>
        </w:tc>
        <w:tc>
          <w:tcPr>
            <w:tcW w:w="6871" w:type="dxa"/>
          </w:tcPr>
          <w:p w:rsidR="001F3511" w:rsidP="00955823" w14:paraId="629CA659" w14:textId="77777777">
            <w:pPr>
              <w:pStyle w:val="TableParagraph"/>
              <w:spacing w:before="6" w:after="120"/>
            </w:pPr>
            <w:r>
              <w:rPr>
                <w:spacing w:val="-2"/>
              </w:rPr>
              <w:t>Disregarded</w:t>
            </w:r>
          </w:p>
        </w:tc>
      </w:tr>
    </w:tbl>
    <w:p w:rsidR="001F3511" w:rsidP="00955823" w14:paraId="629CA65B" w14:textId="77777777">
      <w:pPr>
        <w:pStyle w:val="BodyText"/>
        <w:spacing w:before="5" w:after="120"/>
        <w:rPr>
          <w:b/>
          <w:sz w:val="30"/>
        </w:rPr>
      </w:pPr>
    </w:p>
    <w:p w:rsidR="001F3511" w:rsidP="00955823" w14:paraId="629CA65C" w14:textId="77777777">
      <w:pPr>
        <w:pStyle w:val="ListParagraph"/>
        <w:numPr>
          <w:ilvl w:val="0"/>
          <w:numId w:val="11"/>
        </w:numPr>
        <w:tabs>
          <w:tab w:val="left" w:pos="471"/>
          <w:tab w:val="left" w:pos="472"/>
        </w:tabs>
        <w:spacing w:before="0" w:after="120"/>
        <w:ind w:left="471" w:right="812"/>
      </w:pPr>
      <w:r>
        <w:t>Accumulated</w:t>
      </w:r>
      <w:r>
        <w:rPr>
          <w:spacing w:val="-3"/>
        </w:rPr>
        <w:t xml:space="preserve"> </w:t>
      </w:r>
      <w:r>
        <w:t>value</w:t>
      </w:r>
      <w:r>
        <w:rPr>
          <w:spacing w:val="-4"/>
        </w:rPr>
        <w:t xml:space="preserve"> </w:t>
      </w:r>
      <w:r>
        <w:t>of</w:t>
      </w:r>
      <w:r>
        <w:rPr>
          <w:spacing w:val="-4"/>
        </w:rPr>
        <w:t xml:space="preserve"> </w:t>
      </w:r>
      <w:r>
        <w:t>certain</w:t>
      </w:r>
      <w:r>
        <w:rPr>
          <w:spacing w:val="-4"/>
        </w:rPr>
        <w:t xml:space="preserve"> </w:t>
      </w:r>
      <w:r>
        <w:t>back</w:t>
      </w:r>
      <w:r>
        <w:rPr>
          <w:spacing w:val="-3"/>
        </w:rPr>
        <w:t xml:space="preserve"> </w:t>
      </w:r>
      <w:r>
        <w:t>payments.</w:t>
      </w:r>
      <w:r>
        <w:rPr>
          <w:spacing w:val="-3"/>
        </w:rPr>
        <w:t xml:space="preserve"> </w:t>
      </w:r>
      <w:r>
        <w:t>This</w:t>
      </w:r>
      <w:r>
        <w:rPr>
          <w:spacing w:val="-2"/>
        </w:rPr>
        <w:t xml:space="preserve"> </w:t>
      </w:r>
      <w:r>
        <w:t>component</w:t>
      </w:r>
      <w:r>
        <w:rPr>
          <w:spacing w:val="-4"/>
        </w:rPr>
        <w:t xml:space="preserve"> </w:t>
      </w:r>
      <w:r>
        <w:t>of</w:t>
      </w:r>
      <w:r>
        <w:rPr>
          <w:spacing w:val="-3"/>
        </w:rPr>
        <w:t xml:space="preserve"> </w:t>
      </w:r>
      <w:r>
        <w:t>the</w:t>
      </w:r>
      <w:r>
        <w:rPr>
          <w:spacing w:val="-4"/>
        </w:rPr>
        <w:t xml:space="preserve"> </w:t>
      </w:r>
      <w:r>
        <w:t>Category</w:t>
      </w:r>
      <w:r>
        <w:rPr>
          <w:spacing w:val="-3"/>
        </w:rPr>
        <w:t xml:space="preserve"> </w:t>
      </w:r>
      <w:r>
        <w:t>2</w:t>
      </w:r>
      <w:r>
        <w:rPr>
          <w:spacing w:val="-4"/>
        </w:rPr>
        <w:t xml:space="preserve"> </w:t>
      </w:r>
      <w:r>
        <w:t>Benefit</w:t>
      </w:r>
      <w:r>
        <w:rPr>
          <w:spacing w:val="-3"/>
        </w:rPr>
        <w:t xml:space="preserve"> </w:t>
      </w:r>
      <w:r>
        <w:t>Transfer Amount applies only if:</w:t>
      </w:r>
    </w:p>
    <w:p w:rsidR="001F3511" w:rsidP="00955823" w14:paraId="629CA65D" w14:textId="77777777">
      <w:pPr>
        <w:pStyle w:val="ListParagraph"/>
        <w:numPr>
          <w:ilvl w:val="0"/>
          <w:numId w:val="9"/>
        </w:numPr>
        <w:tabs>
          <w:tab w:val="left" w:pos="830"/>
          <w:tab w:val="left" w:pos="832"/>
        </w:tabs>
        <w:spacing w:after="120"/>
        <w:ind w:hanging="361"/>
      </w:pPr>
      <w:r>
        <w:rPr>
          <w:spacing w:val="-2"/>
        </w:rPr>
        <w:t>The</w:t>
      </w:r>
      <w:r>
        <w:rPr>
          <w:spacing w:val="2"/>
        </w:rPr>
        <w:t xml:space="preserve"> </w:t>
      </w:r>
      <w:r>
        <w:rPr>
          <w:spacing w:val="-2"/>
        </w:rPr>
        <w:t>Benefit</w:t>
      </w:r>
      <w:r>
        <w:rPr>
          <w:spacing w:val="-1"/>
        </w:rPr>
        <w:t xml:space="preserve"> </w:t>
      </w:r>
      <w:r>
        <w:rPr>
          <w:spacing w:val="-2"/>
        </w:rPr>
        <w:t>Determination</w:t>
      </w:r>
      <w:r>
        <w:rPr>
          <w:spacing w:val="-3"/>
        </w:rPr>
        <w:t xml:space="preserve"> </w:t>
      </w:r>
      <w:r>
        <w:rPr>
          <w:spacing w:val="-2"/>
        </w:rPr>
        <w:t>Date</w:t>
      </w:r>
      <w:r>
        <w:rPr>
          <w:spacing w:val="1"/>
        </w:rPr>
        <w:t xml:space="preserve"> </w:t>
      </w:r>
      <w:r>
        <w:rPr>
          <w:spacing w:val="-2"/>
        </w:rPr>
        <w:t>is</w:t>
      </w:r>
      <w:r>
        <w:t xml:space="preserve"> </w:t>
      </w:r>
      <w:r>
        <w:rPr>
          <w:spacing w:val="-2"/>
        </w:rPr>
        <w:t>after</w:t>
      </w:r>
      <w:r>
        <w:rPr>
          <w:spacing w:val="2"/>
        </w:rPr>
        <w:t xml:space="preserve"> </w:t>
      </w:r>
      <w:r>
        <w:rPr>
          <w:spacing w:val="-2"/>
        </w:rPr>
        <w:t>the</w:t>
      </w:r>
      <w:r>
        <w:t xml:space="preserve"> </w:t>
      </w:r>
      <w:r>
        <w:rPr>
          <w:spacing w:val="-2"/>
        </w:rPr>
        <w:t>missing</w:t>
      </w:r>
      <w:r>
        <w:rPr>
          <w:spacing w:val="1"/>
        </w:rPr>
        <w:t xml:space="preserve"> </w:t>
      </w:r>
      <w:r>
        <w:rPr>
          <w:spacing w:val="-2"/>
        </w:rPr>
        <w:t>participant’s</w:t>
      </w:r>
      <w:r>
        <w:rPr>
          <w:spacing w:val="1"/>
        </w:rPr>
        <w:t xml:space="preserve"> </w:t>
      </w:r>
      <w:r>
        <w:rPr>
          <w:spacing w:val="-2"/>
        </w:rPr>
        <w:t>Normal</w:t>
      </w:r>
      <w:r>
        <w:rPr>
          <w:spacing w:val="-1"/>
        </w:rPr>
        <w:t xml:space="preserve"> </w:t>
      </w:r>
      <w:r>
        <w:rPr>
          <w:spacing w:val="-2"/>
        </w:rPr>
        <w:t>Retirement</w:t>
      </w:r>
      <w:r>
        <w:rPr>
          <w:spacing w:val="1"/>
        </w:rPr>
        <w:t xml:space="preserve"> </w:t>
      </w:r>
      <w:r>
        <w:rPr>
          <w:spacing w:val="-2"/>
        </w:rPr>
        <w:t>Date,</w:t>
      </w:r>
      <w:r>
        <w:t xml:space="preserve"> </w:t>
      </w:r>
      <w:r>
        <w:rPr>
          <w:spacing w:val="-5"/>
        </w:rPr>
        <w:t>or</w:t>
      </w:r>
    </w:p>
    <w:p w:rsidR="001F3511" w:rsidP="00955823" w14:paraId="629CA65E" w14:textId="77777777">
      <w:pPr>
        <w:pStyle w:val="ListParagraph"/>
        <w:numPr>
          <w:ilvl w:val="0"/>
          <w:numId w:val="9"/>
        </w:numPr>
        <w:tabs>
          <w:tab w:val="left" w:pos="831"/>
          <w:tab w:val="left" w:pos="832"/>
        </w:tabs>
        <w:spacing w:before="101" w:after="120"/>
        <w:ind w:right="470"/>
      </w:pPr>
      <w:r>
        <w:t>The</w:t>
      </w:r>
      <w:r>
        <w:rPr>
          <w:spacing w:val="-3"/>
        </w:rPr>
        <w:t xml:space="preserve"> </w:t>
      </w:r>
      <w:r>
        <w:t>missing</w:t>
      </w:r>
      <w:r>
        <w:rPr>
          <w:spacing w:val="-3"/>
        </w:rPr>
        <w:t xml:space="preserve"> </w:t>
      </w:r>
      <w:r>
        <w:t>participant</w:t>
      </w:r>
      <w:r>
        <w:rPr>
          <w:spacing w:val="-4"/>
        </w:rPr>
        <w:t xml:space="preserve"> </w:t>
      </w:r>
      <w:r>
        <w:t>began</w:t>
      </w:r>
      <w:r>
        <w:rPr>
          <w:spacing w:val="-4"/>
        </w:rPr>
        <w:t xml:space="preserve"> </w:t>
      </w:r>
      <w:r>
        <w:t>receiving</w:t>
      </w:r>
      <w:r>
        <w:rPr>
          <w:spacing w:val="-3"/>
        </w:rPr>
        <w:t xml:space="preserve"> </w:t>
      </w:r>
      <w:r>
        <w:t>benefits</w:t>
      </w:r>
      <w:r>
        <w:rPr>
          <w:spacing w:val="-4"/>
        </w:rPr>
        <w:t xml:space="preserve"> </w:t>
      </w:r>
      <w:r>
        <w:t>before</w:t>
      </w:r>
      <w:r>
        <w:rPr>
          <w:spacing w:val="-4"/>
        </w:rPr>
        <w:t xml:space="preserve"> </w:t>
      </w:r>
      <w:r>
        <w:t>the</w:t>
      </w:r>
      <w:r>
        <w:rPr>
          <w:spacing w:val="-3"/>
        </w:rPr>
        <w:t xml:space="preserve"> </w:t>
      </w:r>
      <w:r>
        <w:t>Benefit</w:t>
      </w:r>
      <w:r>
        <w:rPr>
          <w:spacing w:val="-4"/>
        </w:rPr>
        <w:t xml:space="preserve"> </w:t>
      </w:r>
      <w:r>
        <w:t>Determination</w:t>
      </w:r>
      <w:r>
        <w:rPr>
          <w:spacing w:val="-4"/>
        </w:rPr>
        <w:t xml:space="preserve"> </w:t>
      </w:r>
      <w:r>
        <w:t>Date</w:t>
      </w:r>
      <w:r>
        <w:rPr>
          <w:spacing w:val="-4"/>
        </w:rPr>
        <w:t xml:space="preserve"> </w:t>
      </w:r>
      <w:r>
        <w:t>(i.e.,</w:t>
      </w:r>
      <w:r>
        <w:rPr>
          <w:spacing w:val="-4"/>
        </w:rPr>
        <w:t xml:space="preserve"> </w:t>
      </w:r>
      <w:r>
        <w:t>the missing participant was in Pay-Status).</w:t>
      </w:r>
    </w:p>
    <w:p w:rsidR="001F3511" w:rsidP="00955823" w14:paraId="629CA65F" w14:textId="77777777">
      <w:pPr>
        <w:pStyle w:val="BodyText"/>
        <w:spacing w:before="98" w:after="120"/>
        <w:ind w:left="470"/>
      </w:pPr>
      <w:r>
        <w:t>Appendix</w:t>
      </w:r>
      <w:r>
        <w:rPr>
          <w:spacing w:val="-10"/>
        </w:rPr>
        <w:t xml:space="preserve"> </w:t>
      </w:r>
      <w:r>
        <w:t>3</w:t>
      </w:r>
      <w:r>
        <w:rPr>
          <w:spacing w:val="-8"/>
        </w:rPr>
        <w:t xml:space="preserve"> </w:t>
      </w:r>
      <w:r>
        <w:t>provides</w:t>
      </w:r>
      <w:r>
        <w:rPr>
          <w:spacing w:val="-8"/>
        </w:rPr>
        <w:t xml:space="preserve"> </w:t>
      </w:r>
      <w:r>
        <w:t>detailed</w:t>
      </w:r>
      <w:r>
        <w:rPr>
          <w:spacing w:val="-9"/>
        </w:rPr>
        <w:t xml:space="preserve"> </w:t>
      </w:r>
      <w:r>
        <w:t>information</w:t>
      </w:r>
      <w:r>
        <w:rPr>
          <w:spacing w:val="-9"/>
        </w:rPr>
        <w:t xml:space="preserve"> </w:t>
      </w:r>
      <w:r>
        <w:t>about</w:t>
      </w:r>
      <w:r>
        <w:rPr>
          <w:spacing w:val="-9"/>
        </w:rPr>
        <w:t xml:space="preserve"> </w:t>
      </w:r>
      <w:r>
        <w:t>how</w:t>
      </w:r>
      <w:r>
        <w:rPr>
          <w:spacing w:val="-8"/>
        </w:rPr>
        <w:t xml:space="preserve"> </w:t>
      </w:r>
      <w:r>
        <w:t>these</w:t>
      </w:r>
      <w:r>
        <w:rPr>
          <w:spacing w:val="-8"/>
        </w:rPr>
        <w:t xml:space="preserve"> </w:t>
      </w:r>
      <w:r>
        <w:t>calculations</w:t>
      </w:r>
      <w:r>
        <w:rPr>
          <w:spacing w:val="-9"/>
        </w:rPr>
        <w:t xml:space="preserve"> </w:t>
      </w:r>
      <w:r>
        <w:t>are</w:t>
      </w:r>
      <w:r>
        <w:rPr>
          <w:spacing w:val="-9"/>
        </w:rPr>
        <w:t xml:space="preserve"> </w:t>
      </w:r>
      <w:r>
        <w:rPr>
          <w:spacing w:val="-2"/>
        </w:rPr>
        <w:t>done.</w:t>
      </w:r>
    </w:p>
    <w:p w:rsidR="001F3511" w:rsidP="00955823" w14:paraId="629CA662" w14:textId="681CAE62">
      <w:pPr>
        <w:spacing w:after="120"/>
        <w:ind w:left="110"/>
        <w:rPr>
          <w:i/>
        </w:rPr>
      </w:pPr>
      <w:r>
        <w:rPr>
          <w:i/>
        </w:rPr>
        <w:t>Category</w:t>
      </w:r>
      <w:r>
        <w:rPr>
          <w:i/>
          <w:spacing w:val="-7"/>
        </w:rPr>
        <w:t xml:space="preserve"> </w:t>
      </w:r>
      <w:r>
        <w:rPr>
          <w:i/>
        </w:rPr>
        <w:t>3</w:t>
      </w:r>
      <w:r>
        <w:rPr>
          <w:i/>
          <w:spacing w:val="-8"/>
        </w:rPr>
        <w:t xml:space="preserve"> </w:t>
      </w:r>
      <w:r>
        <w:rPr>
          <w:i/>
        </w:rPr>
        <w:t>(</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8"/>
        </w:rPr>
        <w:t xml:space="preserve"> </w:t>
      </w:r>
      <w:r>
        <w:rPr>
          <w:i/>
        </w:rPr>
        <w:t>benefit/Lump</w:t>
      </w:r>
      <w:r>
        <w:rPr>
          <w:i/>
          <w:spacing w:val="-7"/>
        </w:rPr>
        <w:t xml:space="preserve"> </w:t>
      </w:r>
      <w:r>
        <w:rPr>
          <w:i/>
        </w:rPr>
        <w:t>sum</w:t>
      </w:r>
      <w:r>
        <w:rPr>
          <w:i/>
          <w:spacing w:val="-7"/>
        </w:rPr>
        <w:t xml:space="preserve"> </w:t>
      </w:r>
      <w:r>
        <w:rPr>
          <w:i/>
          <w:spacing w:val="-2"/>
        </w:rPr>
        <w:t>available)</w:t>
      </w:r>
    </w:p>
    <w:p w:rsidR="001F3511" w:rsidP="00955823" w14:paraId="629CA663" w14:textId="77777777">
      <w:pPr>
        <w:pStyle w:val="BodyText"/>
        <w:spacing w:before="101" w:after="120"/>
        <w:ind w:left="110"/>
      </w:pPr>
      <w:r>
        <w:t>The</w:t>
      </w:r>
      <w:r>
        <w:rPr>
          <w:spacing w:val="-7"/>
        </w:rPr>
        <w:t xml:space="preserve"> </w:t>
      </w:r>
      <w:r>
        <w:t>Benefit</w:t>
      </w:r>
      <w:r>
        <w:rPr>
          <w:spacing w:val="-6"/>
        </w:rPr>
        <w:t xml:space="preserve"> </w:t>
      </w:r>
      <w:r>
        <w:t>Transfer</w:t>
      </w:r>
      <w:r>
        <w:rPr>
          <w:spacing w:val="-7"/>
        </w:rPr>
        <w:t xml:space="preserve"> </w:t>
      </w:r>
      <w:r>
        <w:t>Amount</w:t>
      </w:r>
      <w:r>
        <w:rPr>
          <w:spacing w:val="-7"/>
        </w:rPr>
        <w:t xml:space="preserve"> </w:t>
      </w:r>
      <w:r>
        <w:t>for</w:t>
      </w:r>
      <w:r>
        <w:rPr>
          <w:spacing w:val="-7"/>
        </w:rPr>
        <w:t xml:space="preserve"> </w:t>
      </w:r>
      <w:r>
        <w:t>a</w:t>
      </w:r>
      <w:r>
        <w:rPr>
          <w:spacing w:val="-7"/>
        </w:rPr>
        <w:t xml:space="preserve"> </w:t>
      </w:r>
      <w:r>
        <w:t>Category</w:t>
      </w:r>
      <w:r>
        <w:rPr>
          <w:spacing w:val="-6"/>
        </w:rPr>
        <w:t xml:space="preserve"> </w:t>
      </w:r>
      <w:r>
        <w:t>3</w:t>
      </w:r>
      <w:r>
        <w:rPr>
          <w:spacing w:val="-7"/>
        </w:rPr>
        <w:t xml:space="preserve"> </w:t>
      </w:r>
      <w:r>
        <w:t>participant</w:t>
      </w:r>
      <w:r>
        <w:rPr>
          <w:spacing w:val="-7"/>
        </w:rPr>
        <w:t xml:space="preserve"> </w:t>
      </w:r>
      <w:r>
        <w:t>is</w:t>
      </w:r>
      <w:r>
        <w:rPr>
          <w:spacing w:val="-7"/>
        </w:rPr>
        <w:t xml:space="preserve"> </w:t>
      </w:r>
      <w:r>
        <w:t>whichever</w:t>
      </w:r>
      <w:r>
        <w:rPr>
          <w:spacing w:val="-7"/>
        </w:rPr>
        <w:t xml:space="preserve"> </w:t>
      </w:r>
      <w:r>
        <w:t>is</w:t>
      </w:r>
      <w:r>
        <w:rPr>
          <w:spacing w:val="-6"/>
        </w:rPr>
        <w:t xml:space="preserve"> </w:t>
      </w:r>
      <w:r>
        <w:rPr>
          <w:spacing w:val="-2"/>
        </w:rPr>
        <w:t>greater:</w:t>
      </w:r>
    </w:p>
    <w:p w:rsidR="001F3511" w:rsidP="00955823" w14:paraId="629CA664" w14:textId="77777777">
      <w:pPr>
        <w:pStyle w:val="ListParagraph"/>
        <w:numPr>
          <w:ilvl w:val="0"/>
          <w:numId w:val="9"/>
        </w:numPr>
        <w:tabs>
          <w:tab w:val="left" w:pos="829"/>
          <w:tab w:val="left" w:pos="830"/>
        </w:tabs>
        <w:spacing w:after="120"/>
        <w:ind w:left="829" w:hanging="361"/>
      </w:pPr>
      <w:r>
        <w:t>The</w:t>
      </w:r>
      <w:r>
        <w:rPr>
          <w:spacing w:val="-10"/>
        </w:rPr>
        <w:t xml:space="preserve"> </w:t>
      </w:r>
      <w:r>
        <w:t>amount</w:t>
      </w:r>
      <w:r>
        <w:rPr>
          <w:spacing w:val="-6"/>
        </w:rPr>
        <w:t xml:space="preserve"> </w:t>
      </w:r>
      <w:r>
        <w:t>that</w:t>
      </w:r>
      <w:r>
        <w:rPr>
          <w:spacing w:val="-7"/>
        </w:rPr>
        <w:t xml:space="preserve"> </w:t>
      </w:r>
      <w:r>
        <w:t>would</w:t>
      </w:r>
      <w:r>
        <w:rPr>
          <w:spacing w:val="-5"/>
        </w:rPr>
        <w:t xml:space="preserve"> </w:t>
      </w:r>
      <w:r>
        <w:t>apply</w:t>
      </w:r>
      <w:r>
        <w:rPr>
          <w:spacing w:val="-7"/>
        </w:rPr>
        <w:t xml:space="preserve"> </w:t>
      </w:r>
      <w:r>
        <w:t>if</w:t>
      </w:r>
      <w:r>
        <w:rPr>
          <w:spacing w:val="-6"/>
        </w:rPr>
        <w:t xml:space="preserve"> </w:t>
      </w:r>
      <w:r>
        <w:t>the</w:t>
      </w:r>
      <w:r>
        <w:rPr>
          <w:spacing w:val="-6"/>
        </w:rPr>
        <w:t xml:space="preserve"> </w:t>
      </w:r>
      <w:r>
        <w:t>participant</w:t>
      </w:r>
      <w:r>
        <w:rPr>
          <w:spacing w:val="-6"/>
        </w:rPr>
        <w:t xml:space="preserve"> </w:t>
      </w:r>
      <w:r>
        <w:t>was</w:t>
      </w:r>
      <w:r>
        <w:rPr>
          <w:spacing w:val="-7"/>
        </w:rPr>
        <w:t xml:space="preserve"> </w:t>
      </w:r>
      <w:r>
        <w:t>in</w:t>
      </w:r>
      <w:r>
        <w:rPr>
          <w:spacing w:val="-6"/>
        </w:rPr>
        <w:t xml:space="preserve"> </w:t>
      </w:r>
      <w:r>
        <w:t>Category</w:t>
      </w:r>
      <w:r>
        <w:rPr>
          <w:spacing w:val="-7"/>
        </w:rPr>
        <w:t xml:space="preserve"> </w:t>
      </w:r>
      <w:r>
        <w:t>1,</w:t>
      </w:r>
      <w:r>
        <w:rPr>
          <w:spacing w:val="-24"/>
        </w:rPr>
        <w:t xml:space="preserve"> </w:t>
      </w:r>
      <w:r>
        <w:rPr>
          <w:spacing w:val="-5"/>
        </w:rPr>
        <w:t>or</w:t>
      </w:r>
    </w:p>
    <w:p w:rsidR="001F3511" w:rsidP="00955823" w14:paraId="629CA665" w14:textId="77777777">
      <w:pPr>
        <w:pStyle w:val="ListParagraph"/>
        <w:numPr>
          <w:ilvl w:val="0"/>
          <w:numId w:val="9"/>
        </w:numPr>
        <w:tabs>
          <w:tab w:val="left" w:pos="829"/>
          <w:tab w:val="left" w:pos="830"/>
        </w:tabs>
        <w:spacing w:before="100" w:after="120"/>
        <w:ind w:left="829" w:hanging="361"/>
      </w:pPr>
      <w:r>
        <w:t>The</w:t>
      </w:r>
      <w:r>
        <w:rPr>
          <w:spacing w:val="-11"/>
        </w:rPr>
        <w:t xml:space="preserve"> </w:t>
      </w:r>
      <w:r>
        <w:t>amount</w:t>
      </w:r>
      <w:r>
        <w:rPr>
          <w:spacing w:val="-6"/>
        </w:rPr>
        <w:t xml:space="preserve"> </w:t>
      </w:r>
      <w:r>
        <w:t>that</w:t>
      </w:r>
      <w:r>
        <w:rPr>
          <w:spacing w:val="-7"/>
        </w:rPr>
        <w:t xml:space="preserve"> </w:t>
      </w:r>
      <w:r>
        <w:t>would</w:t>
      </w:r>
      <w:r>
        <w:rPr>
          <w:spacing w:val="-6"/>
        </w:rPr>
        <w:t xml:space="preserve"> </w:t>
      </w:r>
      <w:r>
        <w:t>apply</w:t>
      </w:r>
      <w:r>
        <w:rPr>
          <w:spacing w:val="-7"/>
        </w:rPr>
        <w:t xml:space="preserve"> </w:t>
      </w:r>
      <w:r>
        <w:t>if</w:t>
      </w:r>
      <w:r>
        <w:rPr>
          <w:spacing w:val="-6"/>
        </w:rPr>
        <w:t xml:space="preserve"> </w:t>
      </w:r>
      <w:r>
        <w:t>the</w:t>
      </w:r>
      <w:r>
        <w:rPr>
          <w:spacing w:val="-7"/>
        </w:rPr>
        <w:t xml:space="preserve"> </w:t>
      </w:r>
      <w:r>
        <w:t>participant</w:t>
      </w:r>
      <w:r>
        <w:rPr>
          <w:spacing w:val="-7"/>
        </w:rPr>
        <w:t xml:space="preserve"> </w:t>
      </w:r>
      <w:r>
        <w:t>was</w:t>
      </w:r>
      <w:r>
        <w:rPr>
          <w:spacing w:val="-7"/>
        </w:rPr>
        <w:t xml:space="preserve"> </w:t>
      </w:r>
      <w:r>
        <w:t>in</w:t>
      </w:r>
      <w:r>
        <w:rPr>
          <w:spacing w:val="-6"/>
        </w:rPr>
        <w:t xml:space="preserve"> </w:t>
      </w:r>
      <w:r>
        <w:t>Category</w:t>
      </w:r>
      <w:r>
        <w:rPr>
          <w:spacing w:val="-24"/>
        </w:rPr>
        <w:t xml:space="preserve"> </w:t>
      </w:r>
      <w:r>
        <w:rPr>
          <w:spacing w:val="-5"/>
        </w:rPr>
        <w:t>2.</w:t>
      </w:r>
    </w:p>
    <w:p w:rsidR="001F3511" w:rsidP="00955823" w14:paraId="629CA667" w14:textId="77777777">
      <w:pPr>
        <w:pStyle w:val="BodyText"/>
        <w:spacing w:after="120"/>
        <w:rPr>
          <w:sz w:val="20"/>
        </w:rPr>
      </w:pPr>
    </w:p>
    <w:p w:rsidR="001F3511" w:rsidP="00955823" w14:paraId="629CA66E" w14:textId="48C72FD0">
      <w:pPr>
        <w:spacing w:before="85" w:after="120"/>
        <w:rPr>
          <w:sz w:val="20"/>
        </w:rPr>
        <w:sectPr w:rsidSect="00BC0041">
          <w:pgSz w:w="12240" w:h="15840"/>
          <w:pgMar w:top="1280" w:right="1080" w:bottom="1200" w:left="1240" w:header="791" w:footer="1010" w:gutter="0"/>
          <w:cols w:space="720"/>
        </w:sectPr>
      </w:pPr>
    </w:p>
    <w:p w:rsidR="001F3511" w:rsidP="00955823" w14:paraId="629CA66F" w14:textId="3A4EF961">
      <w:pPr>
        <w:pStyle w:val="BodyText"/>
        <w:spacing w:before="48" w:after="120" w:line="237" w:lineRule="auto"/>
        <w:ind w:left="110" w:right="408"/>
        <w:jc w:val="both"/>
      </w:pPr>
      <w:bookmarkStart w:id="35" w:name="_bookmark3"/>
      <w:bookmarkEnd w:id="35"/>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3"/>
        </w:rPr>
        <w:t xml:space="preserve"> </w:t>
      </w:r>
      <w:r>
        <w:t>the</w:t>
      </w:r>
      <w:r>
        <w:rPr>
          <w:spacing w:val="-2"/>
        </w:rPr>
        <w:t xml:space="preserve"> </w:t>
      </w:r>
      <w:r>
        <w:t>following</w:t>
      </w:r>
      <w:r>
        <w:rPr>
          <w:spacing w:val="-4"/>
        </w:rPr>
        <w:t xml:space="preserve"> </w:t>
      </w:r>
      <w:r>
        <w:t>information</w:t>
      </w:r>
      <w:r>
        <w:rPr>
          <w:spacing w:val="-3"/>
        </w:rPr>
        <w:t xml:space="preserve"> </w:t>
      </w:r>
      <w:r>
        <w:t>must be reported.</w:t>
      </w:r>
      <w:r>
        <w:rPr>
          <w:spacing w:val="40"/>
        </w:rPr>
        <w:t xml:space="preserve"> </w:t>
      </w:r>
      <w:r>
        <w:t>If you are filling out the form by hand, please print all information in uppercase.</w:t>
      </w:r>
    </w:p>
    <w:p w:rsidR="001F3511" w:rsidP="00955823" w14:paraId="629CA671" w14:textId="77777777">
      <w:pPr>
        <w:pStyle w:val="BodyText"/>
        <w:spacing w:before="10" w:after="120"/>
        <w:rPr>
          <w:sz w:val="19"/>
        </w:rPr>
      </w:pPr>
    </w:p>
    <w:p w:rsidR="001F3511" w:rsidP="00955823" w14:paraId="629CA672" w14:textId="77777777">
      <w:pPr>
        <w:pStyle w:val="Heading1"/>
        <w:spacing w:after="120"/>
        <w:jc w:val="both"/>
      </w:pPr>
      <w:bookmarkStart w:id="36" w:name="Amended_filings"/>
      <w:bookmarkEnd w:id="36"/>
      <w:r>
        <w:rPr>
          <w:spacing w:val="-2"/>
        </w:rPr>
        <w:t>Amended</w:t>
      </w:r>
      <w:r>
        <w:rPr>
          <w:spacing w:val="1"/>
        </w:rPr>
        <w:t xml:space="preserve"> </w:t>
      </w:r>
      <w:r>
        <w:rPr>
          <w:spacing w:val="-2"/>
        </w:rPr>
        <w:t>filings</w:t>
      </w:r>
    </w:p>
    <w:p w:rsidR="001F3511" w:rsidP="00955823" w14:paraId="629CA673" w14:textId="216AD451">
      <w:pPr>
        <w:pStyle w:val="BodyText"/>
        <w:spacing w:before="101" w:after="120"/>
        <w:ind w:left="110" w:right="856"/>
        <w:jc w:val="both"/>
      </w:pPr>
      <w:r>
        <w:t>When</w:t>
      </w:r>
      <w:r>
        <w:rPr>
          <w:spacing w:val="-1"/>
        </w:rPr>
        <w:t xml:space="preserve"> </w:t>
      </w:r>
      <w:r>
        <w:t>amending</w:t>
      </w:r>
      <w:r>
        <w:rPr>
          <w:spacing w:val="-1"/>
        </w:rPr>
        <w:t xml:space="preserve"> </w:t>
      </w:r>
      <w:r>
        <w:t>a</w:t>
      </w:r>
      <w:r>
        <w:rPr>
          <w:spacing w:val="-1"/>
        </w:rPr>
        <w:t xml:space="preserve"> </w:t>
      </w:r>
      <w:r>
        <w:t>Missing Participants Filing,</w:t>
      </w:r>
      <w:r>
        <w:rPr>
          <w:spacing w:val="-1"/>
        </w:rPr>
        <w:t xml:space="preserve"> </w:t>
      </w:r>
      <w:r>
        <w:t>Schedules A</w:t>
      </w:r>
      <w:r>
        <w:rPr>
          <w:spacing w:val="-1"/>
        </w:rPr>
        <w:t xml:space="preserve"> </w:t>
      </w:r>
      <w:r>
        <w:t>and B of the</w:t>
      </w:r>
      <w:r>
        <w:rPr>
          <w:spacing w:val="-1"/>
        </w:rPr>
        <w:t xml:space="preserve"> </w:t>
      </w:r>
      <w:r>
        <w:t>amended filing must contain complete</w:t>
      </w:r>
      <w:r>
        <w:rPr>
          <w:spacing w:val="-4"/>
        </w:rPr>
        <w:t xml:space="preserve"> </w:t>
      </w:r>
      <w:r>
        <w:t>information</w:t>
      </w:r>
      <w:r>
        <w:rPr>
          <w:spacing w:val="-4"/>
        </w:rPr>
        <w:t xml:space="preserve"> </w:t>
      </w:r>
      <w:r>
        <w:t>for</w:t>
      </w:r>
      <w:r>
        <w:rPr>
          <w:spacing w:val="-3"/>
        </w:rPr>
        <w:t xml:space="preserve"> </w:t>
      </w:r>
      <w:r>
        <w:t>all</w:t>
      </w:r>
      <w:r>
        <w:rPr>
          <w:spacing w:val="-4"/>
        </w:rPr>
        <w:t xml:space="preserve"> </w:t>
      </w:r>
      <w:r>
        <w:t>missing</w:t>
      </w:r>
      <w:r>
        <w:rPr>
          <w:spacing w:val="-3"/>
        </w:rPr>
        <w:t xml:space="preserve"> </w:t>
      </w:r>
      <w:r>
        <w:t>distributees</w:t>
      </w:r>
      <w:r w:rsidR="007D7B15">
        <w:t>, including an amended filing code</w:t>
      </w:r>
      <w:r>
        <w:t>.</w:t>
      </w:r>
      <w:r>
        <w:rPr>
          <w:spacing w:val="-3"/>
        </w:rPr>
        <w:t xml:space="preserve"> </w:t>
      </w:r>
      <w:r>
        <w:t>For</w:t>
      </w:r>
      <w:r>
        <w:rPr>
          <w:spacing w:val="-4"/>
        </w:rPr>
        <w:t xml:space="preserve"> </w:t>
      </w:r>
      <w:r>
        <w:t>example,</w:t>
      </w:r>
      <w:r>
        <w:rPr>
          <w:spacing w:val="-4"/>
        </w:rPr>
        <w:t xml:space="preserve"> </w:t>
      </w:r>
      <w:r>
        <w:t>if</w:t>
      </w:r>
      <w:r>
        <w:rPr>
          <w:spacing w:val="-3"/>
        </w:rPr>
        <w:t xml:space="preserve"> </w:t>
      </w:r>
      <w:r>
        <w:t>you</w:t>
      </w:r>
      <w:r>
        <w:rPr>
          <w:spacing w:val="-4"/>
        </w:rPr>
        <w:t xml:space="preserve"> </w:t>
      </w:r>
      <w:r>
        <w:t>report</w:t>
      </w:r>
      <w:r>
        <w:rPr>
          <w:spacing w:val="-3"/>
        </w:rPr>
        <w:t xml:space="preserve"> </w:t>
      </w:r>
      <w:r>
        <w:t>three</w:t>
      </w:r>
      <w:r>
        <w:rPr>
          <w:spacing w:val="-4"/>
        </w:rPr>
        <w:t xml:space="preserve"> </w:t>
      </w:r>
      <w:r>
        <w:t>individuals</w:t>
      </w:r>
      <w:r>
        <w:rPr>
          <w:spacing w:val="-2"/>
        </w:rPr>
        <w:t xml:space="preserve"> </w:t>
      </w:r>
      <w:r>
        <w:t>on</w:t>
      </w:r>
      <w:r>
        <w:rPr>
          <w:spacing w:val="-4"/>
        </w:rPr>
        <w:t xml:space="preserve"> </w:t>
      </w:r>
      <w:r>
        <w:t>the original Schedule B, and subsequently discover that:</w:t>
      </w:r>
    </w:p>
    <w:p w:rsidR="001F3511" w:rsidP="00955823" w14:paraId="629CA674" w14:textId="77777777">
      <w:pPr>
        <w:pStyle w:val="ListParagraph"/>
        <w:numPr>
          <w:ilvl w:val="0"/>
          <w:numId w:val="11"/>
        </w:numPr>
        <w:tabs>
          <w:tab w:val="left" w:pos="469"/>
          <w:tab w:val="left" w:pos="470"/>
        </w:tabs>
        <w:spacing w:after="120"/>
        <w:ind w:right="951"/>
      </w:pPr>
      <w:r>
        <w:t>One</w:t>
      </w:r>
      <w:r>
        <w:rPr>
          <w:spacing w:val="-3"/>
        </w:rPr>
        <w:t xml:space="preserve"> </w:t>
      </w:r>
      <w:r>
        <w:t>missing</w:t>
      </w:r>
      <w:r>
        <w:rPr>
          <w:spacing w:val="-3"/>
        </w:rPr>
        <w:t xml:space="preserve"> </w:t>
      </w:r>
      <w:r>
        <w:t>participant</w:t>
      </w:r>
      <w:r>
        <w:rPr>
          <w:spacing w:val="-4"/>
        </w:rPr>
        <w:t xml:space="preserve"> </w:t>
      </w:r>
      <w:r>
        <w:t>was</w:t>
      </w:r>
      <w:r>
        <w:rPr>
          <w:spacing w:val="-4"/>
        </w:rPr>
        <w:t xml:space="preserve"> </w:t>
      </w:r>
      <w:r>
        <w:t>inadvertently</w:t>
      </w:r>
      <w:r>
        <w:rPr>
          <w:spacing w:val="-4"/>
        </w:rPr>
        <w:t xml:space="preserve"> </w:t>
      </w:r>
      <w:r>
        <w:t>omitted,</w:t>
      </w:r>
      <w:r>
        <w:rPr>
          <w:spacing w:val="-2"/>
        </w:rPr>
        <w:t xml:space="preserve"> </w:t>
      </w:r>
      <w:r>
        <w:t>the</w:t>
      </w:r>
      <w:r>
        <w:rPr>
          <w:spacing w:val="-4"/>
        </w:rPr>
        <w:t xml:space="preserve"> </w:t>
      </w:r>
      <w:r>
        <w:t>Schedule</w:t>
      </w:r>
      <w:r>
        <w:rPr>
          <w:spacing w:val="-2"/>
        </w:rPr>
        <w:t xml:space="preserve"> </w:t>
      </w:r>
      <w:r>
        <w:t>B</w:t>
      </w:r>
      <w:r>
        <w:rPr>
          <w:spacing w:val="-3"/>
        </w:rPr>
        <w:t xml:space="preserve"> </w:t>
      </w:r>
      <w:r>
        <w:t>for</w:t>
      </w:r>
      <w:r>
        <w:rPr>
          <w:spacing w:val="-4"/>
        </w:rPr>
        <w:t xml:space="preserve"> </w:t>
      </w:r>
      <w:r>
        <w:t>the</w:t>
      </w:r>
      <w:r>
        <w:rPr>
          <w:spacing w:val="-3"/>
        </w:rPr>
        <w:t xml:space="preserve"> </w:t>
      </w:r>
      <w:r>
        <w:t>amended</w:t>
      </w:r>
      <w:r>
        <w:rPr>
          <w:spacing w:val="-3"/>
        </w:rPr>
        <w:t xml:space="preserve"> </w:t>
      </w:r>
      <w:r>
        <w:t>filing</w:t>
      </w:r>
      <w:r>
        <w:rPr>
          <w:spacing w:val="-3"/>
        </w:rPr>
        <w:t xml:space="preserve"> </w:t>
      </w:r>
      <w:r>
        <w:t>must contain complete data on all four missing</w:t>
      </w:r>
      <w:r>
        <w:rPr>
          <w:spacing w:val="-6"/>
        </w:rPr>
        <w:t xml:space="preserve"> </w:t>
      </w:r>
      <w:r>
        <w:t>participants.</w:t>
      </w:r>
    </w:p>
    <w:p w:rsidR="001F3511" w:rsidP="00955823" w14:paraId="629CA675" w14:textId="77777777">
      <w:pPr>
        <w:pStyle w:val="ListParagraph"/>
        <w:numPr>
          <w:ilvl w:val="0"/>
          <w:numId w:val="11"/>
        </w:numPr>
        <w:tabs>
          <w:tab w:val="left" w:pos="469"/>
          <w:tab w:val="left" w:pos="470"/>
        </w:tabs>
        <w:spacing w:before="100" w:after="120"/>
        <w:ind w:right="392"/>
      </w:pPr>
      <w:r>
        <w:t>One</w:t>
      </w:r>
      <w:r>
        <w:rPr>
          <w:spacing w:val="-3"/>
        </w:rPr>
        <w:t xml:space="preserve"> </w:t>
      </w:r>
      <w:r>
        <w:t>previously</w:t>
      </w:r>
      <w:r>
        <w:rPr>
          <w:spacing w:val="-3"/>
        </w:rPr>
        <w:t xml:space="preserve"> </w:t>
      </w:r>
      <w:r>
        <w:t>reported</w:t>
      </w:r>
      <w:r>
        <w:rPr>
          <w:spacing w:val="-3"/>
        </w:rPr>
        <w:t xml:space="preserve"> </w:t>
      </w:r>
      <w:r>
        <w:t>participant</w:t>
      </w:r>
      <w:r>
        <w:rPr>
          <w:spacing w:val="-3"/>
        </w:rPr>
        <w:t xml:space="preserve"> </w:t>
      </w:r>
      <w:r>
        <w:t>is</w:t>
      </w:r>
      <w:r>
        <w:rPr>
          <w:spacing w:val="-2"/>
        </w:rPr>
        <w:t xml:space="preserve"> </w:t>
      </w:r>
      <w:r>
        <w:t>not</w:t>
      </w:r>
      <w:r>
        <w:rPr>
          <w:spacing w:val="-3"/>
        </w:rPr>
        <w:t xml:space="preserve"> </w:t>
      </w:r>
      <w:r>
        <w:t>entitled</w:t>
      </w:r>
      <w:r>
        <w:rPr>
          <w:spacing w:val="-3"/>
        </w:rPr>
        <w:t xml:space="preserve"> </w:t>
      </w:r>
      <w:r>
        <w:t>to</w:t>
      </w:r>
      <w:r>
        <w:rPr>
          <w:spacing w:val="-1"/>
        </w:rPr>
        <w:t xml:space="preserve"> </w:t>
      </w:r>
      <w:r>
        <w:t>a</w:t>
      </w:r>
      <w:r>
        <w:rPr>
          <w:spacing w:val="-3"/>
        </w:rPr>
        <w:t xml:space="preserve"> </w:t>
      </w:r>
      <w:r>
        <w:t>benefit,</w:t>
      </w:r>
      <w:r>
        <w:rPr>
          <w:spacing w:val="-3"/>
        </w:rPr>
        <w:t xml:space="preserve"> </w:t>
      </w:r>
      <w:r>
        <w:t>the</w:t>
      </w:r>
      <w:r>
        <w:rPr>
          <w:spacing w:val="-3"/>
        </w:rPr>
        <w:t xml:space="preserve"> </w:t>
      </w:r>
      <w:r>
        <w:t>Schedule</w:t>
      </w:r>
      <w:r>
        <w:rPr>
          <w:spacing w:val="-3"/>
        </w:rPr>
        <w:t xml:space="preserve"> </w:t>
      </w:r>
      <w:r>
        <w:t>B</w:t>
      </w:r>
      <w:r>
        <w:rPr>
          <w:spacing w:val="-3"/>
        </w:rPr>
        <w:t xml:space="preserve"> </w:t>
      </w:r>
      <w:r>
        <w:t>for</w:t>
      </w:r>
      <w:r>
        <w:rPr>
          <w:spacing w:val="-3"/>
        </w:rPr>
        <w:t xml:space="preserve"> </w:t>
      </w:r>
      <w:r>
        <w:t>the</w:t>
      </w:r>
      <w:r>
        <w:rPr>
          <w:spacing w:val="-3"/>
        </w:rPr>
        <w:t xml:space="preserve"> </w:t>
      </w:r>
      <w:r>
        <w:t>amended</w:t>
      </w:r>
      <w:r>
        <w:rPr>
          <w:spacing w:val="-3"/>
        </w:rPr>
        <w:t xml:space="preserve"> </w:t>
      </w:r>
      <w:r>
        <w:t>filing must contain complete data on the other two missing</w:t>
      </w:r>
      <w:r>
        <w:rPr>
          <w:spacing w:val="-14"/>
        </w:rPr>
        <w:t xml:space="preserve"> </w:t>
      </w:r>
      <w:r>
        <w:t>participants.</w:t>
      </w:r>
    </w:p>
    <w:p w:rsidR="001F3511" w:rsidP="00955823" w14:paraId="629CA676" w14:textId="77777777">
      <w:pPr>
        <w:pStyle w:val="BodyText"/>
        <w:spacing w:before="101" w:after="120"/>
        <w:ind w:left="109" w:right="378"/>
      </w:pPr>
      <w:r>
        <w:t>If</w:t>
      </w:r>
      <w:r>
        <w:rPr>
          <w:spacing w:val="-3"/>
        </w:rPr>
        <w:t xml:space="preserve"> </w:t>
      </w:r>
      <w:r>
        <w:t>you</w:t>
      </w:r>
      <w:r>
        <w:rPr>
          <w:spacing w:val="-3"/>
        </w:rPr>
        <w:t xml:space="preserve"> </w:t>
      </w:r>
      <w:r>
        <w:t>are</w:t>
      </w:r>
      <w:r>
        <w:rPr>
          <w:spacing w:val="-3"/>
        </w:rPr>
        <w:t xml:space="preserve"> </w:t>
      </w:r>
      <w:r>
        <w:t>amending</w:t>
      </w:r>
      <w:r>
        <w:rPr>
          <w:spacing w:val="-3"/>
        </w:rPr>
        <w:t xml:space="preserve"> </w:t>
      </w:r>
      <w:r>
        <w:t>a</w:t>
      </w:r>
      <w:r>
        <w:rPr>
          <w:spacing w:val="-3"/>
        </w:rPr>
        <w:t xml:space="preserve"> </w:t>
      </w:r>
      <w:r>
        <w:t>filing</w:t>
      </w:r>
      <w:r>
        <w:rPr>
          <w:spacing w:val="-3"/>
        </w:rPr>
        <w:t xml:space="preserve"> </w:t>
      </w:r>
      <w:r>
        <w:t>for</w:t>
      </w:r>
      <w:r>
        <w:rPr>
          <w:spacing w:val="-3"/>
        </w:rPr>
        <w:t xml:space="preserve"> </w:t>
      </w:r>
      <w:r>
        <w:t>a</w:t>
      </w:r>
      <w:r>
        <w:rPr>
          <w:spacing w:val="-3"/>
        </w:rPr>
        <w:t xml:space="preserve"> </w:t>
      </w:r>
      <w:r>
        <w:t>post-2017</w:t>
      </w:r>
      <w:r>
        <w:rPr>
          <w:spacing w:val="-3"/>
        </w:rPr>
        <w:t xml:space="preserve"> </w:t>
      </w:r>
      <w:r>
        <w:t>plan</w:t>
      </w:r>
      <w:r>
        <w:rPr>
          <w:spacing w:val="-2"/>
        </w:rPr>
        <w:t xml:space="preserve"> </w:t>
      </w:r>
      <w:r>
        <w:t>termination,</w:t>
      </w:r>
      <w:r>
        <w:rPr>
          <w:spacing w:val="-2"/>
        </w:rPr>
        <w:t xml:space="preserve"> </w:t>
      </w:r>
      <w:r>
        <w:t>check</w:t>
      </w:r>
      <w:r>
        <w:rPr>
          <w:spacing w:val="-2"/>
        </w:rPr>
        <w:t xml:space="preserve"> </w:t>
      </w:r>
      <w:r>
        <w:t>the</w:t>
      </w:r>
      <w:r>
        <w:rPr>
          <w:spacing w:val="-2"/>
        </w:rPr>
        <w:t xml:space="preserve"> </w:t>
      </w:r>
      <w:r>
        <w:t>box</w:t>
      </w:r>
      <w:r>
        <w:rPr>
          <w:spacing w:val="-2"/>
        </w:rPr>
        <w:t xml:space="preserve"> </w:t>
      </w:r>
      <w:r>
        <w:t>at</w:t>
      </w:r>
      <w:r>
        <w:rPr>
          <w:spacing w:val="-2"/>
        </w:rPr>
        <w:t xml:space="preserve"> </w:t>
      </w:r>
      <w:r>
        <w:t>the</w:t>
      </w:r>
      <w:r>
        <w:rPr>
          <w:spacing w:val="-2"/>
        </w:rPr>
        <w:t xml:space="preserve"> </w:t>
      </w:r>
      <w:r>
        <w:t>top</w:t>
      </w:r>
      <w:r>
        <w:rPr>
          <w:spacing w:val="-3"/>
        </w:rPr>
        <w:t xml:space="preserve"> </w:t>
      </w:r>
      <w:r>
        <w:t>of</w:t>
      </w:r>
      <w:r>
        <w:rPr>
          <w:spacing w:val="-2"/>
        </w:rPr>
        <w:t xml:space="preserve"> </w:t>
      </w:r>
      <w:r>
        <w:t>the</w:t>
      </w:r>
      <w:r>
        <w:rPr>
          <w:spacing w:val="-3"/>
        </w:rPr>
        <w:t xml:space="preserve"> </w:t>
      </w:r>
      <w:r>
        <w:t>form.</w:t>
      </w:r>
      <w:r>
        <w:rPr>
          <w:spacing w:val="-2"/>
        </w:rPr>
        <w:t xml:space="preserve"> </w:t>
      </w:r>
      <w:r>
        <w:t>If</w:t>
      </w:r>
      <w:r>
        <w:rPr>
          <w:spacing w:val="-3"/>
        </w:rPr>
        <w:t xml:space="preserve"> </w:t>
      </w:r>
      <w:r>
        <w:t>you need to amend a filing for a plan that terminated before January 1, 2018, do not use this form. Rather, use the pre-2018 forms available on PBGC’s website.</w:t>
      </w:r>
    </w:p>
    <w:p w:rsidR="001F3511" w:rsidP="00955823" w14:paraId="629CA678" w14:textId="77777777">
      <w:pPr>
        <w:pStyle w:val="BodyText"/>
        <w:spacing w:before="3" w:after="120"/>
        <w:rPr>
          <w:sz w:val="16"/>
        </w:rPr>
      </w:pPr>
    </w:p>
    <w:p w:rsidR="001F3511" w:rsidP="00955823" w14:paraId="629CA679" w14:textId="77777777">
      <w:pPr>
        <w:pStyle w:val="Heading1"/>
        <w:spacing w:after="120"/>
      </w:pPr>
      <w:bookmarkStart w:id="37" w:name="Part_I_—_General_Information"/>
      <w:bookmarkEnd w:id="37"/>
      <w:r>
        <w:t>Part</w:t>
      </w:r>
      <w:r>
        <w:rPr>
          <w:spacing w:val="-7"/>
        </w:rPr>
        <w:t xml:space="preserve"> </w:t>
      </w:r>
      <w:r>
        <w:t>I</w:t>
      </w:r>
      <w:r>
        <w:rPr>
          <w:spacing w:val="-5"/>
        </w:rPr>
        <w:t xml:space="preserve"> </w:t>
      </w:r>
      <w:r>
        <w:t>—</w:t>
      </w:r>
      <w:r>
        <w:rPr>
          <w:spacing w:val="-5"/>
        </w:rPr>
        <w:t xml:space="preserve"> </w:t>
      </w:r>
      <w:r>
        <w:t>General</w:t>
      </w:r>
      <w:r>
        <w:rPr>
          <w:spacing w:val="-6"/>
        </w:rPr>
        <w:t xml:space="preserve"> </w:t>
      </w:r>
      <w:r>
        <w:rPr>
          <w:spacing w:val="-2"/>
        </w:rPr>
        <w:t>Information</w:t>
      </w:r>
    </w:p>
    <w:p w:rsidR="001F3511" w:rsidP="00955823" w14:paraId="629CA67A" w14:textId="77777777">
      <w:pPr>
        <w:pStyle w:val="ListParagraph"/>
        <w:numPr>
          <w:ilvl w:val="0"/>
          <w:numId w:val="8"/>
        </w:numPr>
        <w:tabs>
          <w:tab w:val="left" w:pos="382"/>
        </w:tabs>
        <w:spacing w:after="120"/>
      </w:pPr>
      <w:r>
        <w:t>Plan</w:t>
      </w:r>
      <w:r>
        <w:rPr>
          <w:spacing w:val="-10"/>
        </w:rPr>
        <w:t xml:space="preserve"> </w:t>
      </w:r>
      <w:r>
        <w:rPr>
          <w:spacing w:val="-2"/>
        </w:rPr>
        <w:t>information</w:t>
      </w:r>
    </w:p>
    <w:p w:rsidR="001F3511" w:rsidP="00955823" w14:paraId="629CA67B" w14:textId="64A57678">
      <w:pPr>
        <w:pStyle w:val="ListParagraph"/>
        <w:numPr>
          <w:ilvl w:val="1"/>
          <w:numId w:val="8"/>
        </w:numPr>
        <w:tabs>
          <w:tab w:val="left" w:pos="829"/>
          <w:tab w:val="left" w:pos="831"/>
        </w:tabs>
        <w:spacing w:before="101" w:after="120"/>
        <w:ind w:hanging="361"/>
      </w:pPr>
      <w:r>
        <w:t>Enter</w:t>
      </w:r>
      <w:r>
        <w:rPr>
          <w:spacing w:val="-3"/>
        </w:rPr>
        <w:t xml:space="preserve"> </w:t>
      </w:r>
      <w:r>
        <w:t>the</w:t>
      </w:r>
      <w:r>
        <w:rPr>
          <w:spacing w:val="-3"/>
        </w:rPr>
        <w:t xml:space="preserve"> </w:t>
      </w:r>
      <w:r>
        <w:t>complete</w:t>
      </w:r>
      <w:r>
        <w:rPr>
          <w:spacing w:val="-4"/>
        </w:rPr>
        <w:t xml:space="preserve"> </w:t>
      </w:r>
      <w:r>
        <w:t>name</w:t>
      </w:r>
      <w:r>
        <w:rPr>
          <w:spacing w:val="-3"/>
        </w:rPr>
        <w:t xml:space="preserve"> </w:t>
      </w:r>
      <w:r>
        <w:t>of</w:t>
      </w:r>
      <w:r>
        <w:rPr>
          <w:spacing w:val="-4"/>
        </w:rPr>
        <w:t xml:space="preserve"> </w:t>
      </w:r>
      <w:r>
        <w:t>the</w:t>
      </w:r>
      <w:r>
        <w:rPr>
          <w:spacing w:val="-3"/>
        </w:rPr>
        <w:t xml:space="preserve"> </w:t>
      </w:r>
      <w:r>
        <w:t>plan</w:t>
      </w:r>
      <w:r>
        <w:rPr>
          <w:spacing w:val="-3"/>
        </w:rPr>
        <w:t xml:space="preserve"> </w:t>
      </w:r>
      <w:r>
        <w:t>as</w:t>
      </w:r>
      <w:r>
        <w:rPr>
          <w:spacing w:val="-4"/>
        </w:rPr>
        <w:t xml:space="preserve"> </w:t>
      </w:r>
      <w:r>
        <w:t>it</w:t>
      </w:r>
      <w:r>
        <w:rPr>
          <w:spacing w:val="-4"/>
        </w:rPr>
        <w:t xml:space="preserve"> </w:t>
      </w:r>
      <w:r>
        <w:t>appears</w:t>
      </w:r>
      <w:r>
        <w:rPr>
          <w:spacing w:val="-4"/>
        </w:rPr>
        <w:t xml:space="preserve"> </w:t>
      </w:r>
      <w:r>
        <w:t>in</w:t>
      </w:r>
      <w:r>
        <w:rPr>
          <w:spacing w:val="-4"/>
        </w:rPr>
        <w:t xml:space="preserve"> </w:t>
      </w:r>
      <w:r w:rsidR="00E857D3">
        <w:t>the plan</w:t>
      </w:r>
      <w:r>
        <w:rPr>
          <w:spacing w:val="-6"/>
        </w:rPr>
        <w:t xml:space="preserve"> </w:t>
      </w:r>
      <w:r>
        <w:rPr>
          <w:spacing w:val="-2"/>
        </w:rPr>
        <w:t>document.</w:t>
      </w:r>
    </w:p>
    <w:p w:rsidR="001F3511" w:rsidP="00955823" w14:paraId="629CA67C" w14:textId="77777777">
      <w:pPr>
        <w:pStyle w:val="ListParagraph"/>
        <w:numPr>
          <w:ilvl w:val="1"/>
          <w:numId w:val="8"/>
        </w:numPr>
        <w:tabs>
          <w:tab w:val="left" w:pos="829"/>
          <w:tab w:val="left" w:pos="830"/>
        </w:tabs>
        <w:spacing w:before="102" w:after="120"/>
        <w:ind w:left="829" w:hanging="361"/>
      </w:pPr>
      <w:r>
        <w:t>Enter</w:t>
      </w:r>
      <w:r>
        <w:rPr>
          <w:spacing w:val="-13"/>
        </w:rPr>
        <w:t xml:space="preserve"> </w:t>
      </w:r>
      <w:r>
        <w:t>the</w:t>
      </w:r>
      <w:r>
        <w:rPr>
          <w:spacing w:val="-8"/>
        </w:rPr>
        <w:t xml:space="preserve"> </w:t>
      </w:r>
      <w:r>
        <w:t>Employer</w:t>
      </w:r>
      <w:r>
        <w:rPr>
          <w:spacing w:val="-9"/>
        </w:rPr>
        <w:t xml:space="preserve"> </w:t>
      </w:r>
      <w:r>
        <w:t>Identification</w:t>
      </w:r>
      <w:r>
        <w:rPr>
          <w:spacing w:val="-9"/>
        </w:rPr>
        <w:t xml:space="preserve"> </w:t>
      </w:r>
      <w:r>
        <w:t>Number</w:t>
      </w:r>
      <w:r>
        <w:rPr>
          <w:spacing w:val="-9"/>
        </w:rPr>
        <w:t xml:space="preserve"> </w:t>
      </w:r>
      <w:r>
        <w:t>and</w:t>
      </w:r>
      <w:r>
        <w:rPr>
          <w:spacing w:val="-8"/>
        </w:rPr>
        <w:t xml:space="preserve"> </w:t>
      </w:r>
      <w:r>
        <w:t>the</w:t>
      </w:r>
      <w:r>
        <w:rPr>
          <w:spacing w:val="-8"/>
        </w:rPr>
        <w:t xml:space="preserve"> </w:t>
      </w:r>
      <w:r>
        <w:t>plan</w:t>
      </w:r>
      <w:r>
        <w:rPr>
          <w:spacing w:val="-23"/>
        </w:rPr>
        <w:t xml:space="preserve"> </w:t>
      </w:r>
      <w:r>
        <w:rPr>
          <w:spacing w:val="-2"/>
        </w:rPr>
        <w:t>number.</w:t>
      </w:r>
    </w:p>
    <w:p w:rsidR="001F3511" w:rsidP="00955823" w14:paraId="629CA67D" w14:textId="4AD96207">
      <w:pPr>
        <w:pStyle w:val="ListParagraph"/>
        <w:numPr>
          <w:ilvl w:val="1"/>
          <w:numId w:val="8"/>
        </w:numPr>
        <w:tabs>
          <w:tab w:val="left" w:pos="829"/>
          <w:tab w:val="left" w:pos="830"/>
        </w:tabs>
        <w:spacing w:before="104" w:after="120" w:line="266" w:lineRule="exact"/>
        <w:ind w:left="829" w:hanging="361"/>
      </w:pPr>
      <w:r>
        <w:t>Enter</w:t>
      </w:r>
      <w:r>
        <w:rPr>
          <w:spacing w:val="-7"/>
        </w:rPr>
        <w:t xml:space="preserve"> </w:t>
      </w:r>
      <w:r>
        <w:t>the</w:t>
      </w:r>
      <w:r>
        <w:rPr>
          <w:spacing w:val="-7"/>
        </w:rPr>
        <w:t xml:space="preserve"> </w:t>
      </w:r>
      <w:r>
        <w:t>8-digit</w:t>
      </w:r>
      <w:r>
        <w:rPr>
          <w:spacing w:val="-8"/>
        </w:rPr>
        <w:t xml:space="preserve"> </w:t>
      </w:r>
      <w:r>
        <w:t>PBGC</w:t>
      </w:r>
      <w:r>
        <w:rPr>
          <w:spacing w:val="-5"/>
        </w:rPr>
        <w:t xml:space="preserve"> </w:t>
      </w:r>
      <w:r>
        <w:t>case</w:t>
      </w:r>
      <w:r>
        <w:rPr>
          <w:spacing w:val="-7"/>
        </w:rPr>
        <w:t xml:space="preserve"> </w:t>
      </w:r>
      <w:r>
        <w:t>number.</w:t>
      </w:r>
      <w:r>
        <w:rPr>
          <w:spacing w:val="-6"/>
        </w:rPr>
        <w:t xml:space="preserve"> </w:t>
      </w:r>
      <w:r>
        <w:t>This</w:t>
      </w:r>
      <w:r>
        <w:rPr>
          <w:spacing w:val="-6"/>
        </w:rPr>
        <w:t xml:space="preserve"> </w:t>
      </w:r>
      <w:r>
        <w:t>number</w:t>
      </w:r>
      <w:r>
        <w:rPr>
          <w:spacing w:val="-7"/>
        </w:rPr>
        <w:t xml:space="preserve"> </w:t>
      </w:r>
      <w:r>
        <w:t>is</w:t>
      </w:r>
      <w:r>
        <w:rPr>
          <w:spacing w:val="-5"/>
        </w:rPr>
        <w:t xml:space="preserve"> </w:t>
      </w:r>
      <w:r>
        <w:t>provided</w:t>
      </w:r>
      <w:r>
        <w:rPr>
          <w:spacing w:val="-8"/>
        </w:rPr>
        <w:t xml:space="preserve"> </w:t>
      </w:r>
      <w:r>
        <w:t>by</w:t>
      </w:r>
      <w:r>
        <w:rPr>
          <w:spacing w:val="-6"/>
        </w:rPr>
        <w:t xml:space="preserve"> </w:t>
      </w:r>
      <w:r>
        <w:t>PBGC</w:t>
      </w:r>
      <w:r>
        <w:rPr>
          <w:spacing w:val="-7"/>
        </w:rPr>
        <w:t xml:space="preserve"> </w:t>
      </w:r>
      <w:r>
        <w:t>after</w:t>
      </w:r>
      <w:r>
        <w:rPr>
          <w:spacing w:val="-7"/>
        </w:rPr>
        <w:t xml:space="preserve"> </w:t>
      </w:r>
      <w:r>
        <w:t>receipt</w:t>
      </w:r>
      <w:r>
        <w:rPr>
          <w:spacing w:val="-7"/>
        </w:rPr>
        <w:t xml:space="preserve"> </w:t>
      </w:r>
      <w:r w:rsidR="00E857D3">
        <w:rPr>
          <w:spacing w:val="-2"/>
        </w:rPr>
        <w:t>of the</w:t>
      </w:r>
    </w:p>
    <w:p w:rsidR="001F3511" w:rsidP="00955823" w14:paraId="629CA67E" w14:textId="77777777">
      <w:pPr>
        <w:pStyle w:val="BodyText"/>
        <w:spacing w:after="120"/>
        <w:ind w:left="828" w:right="378"/>
      </w:pPr>
      <w:r>
        <w:t>Form</w:t>
      </w:r>
      <w:r>
        <w:rPr>
          <w:spacing w:val="-4"/>
        </w:rPr>
        <w:t xml:space="preserve"> </w:t>
      </w:r>
      <w:r>
        <w:t>500</w:t>
      </w:r>
      <w:r>
        <w:rPr>
          <w:spacing w:val="-4"/>
        </w:rPr>
        <w:t xml:space="preserve"> </w:t>
      </w:r>
      <w:r>
        <w:t>(Standard</w:t>
      </w:r>
      <w:r>
        <w:rPr>
          <w:spacing w:val="-4"/>
        </w:rPr>
        <w:t xml:space="preserve"> </w:t>
      </w:r>
      <w:r>
        <w:t>Termination</w:t>
      </w:r>
      <w:r>
        <w:rPr>
          <w:spacing w:val="-4"/>
        </w:rPr>
        <w:t xml:space="preserve"> </w:t>
      </w:r>
      <w:r>
        <w:t>Notice</w:t>
      </w:r>
      <w:r>
        <w:rPr>
          <w:spacing w:val="-3"/>
        </w:rPr>
        <w:t xml:space="preserve"> </w:t>
      </w:r>
      <w:r>
        <w:t>Single-Employer</w:t>
      </w:r>
      <w:r>
        <w:rPr>
          <w:spacing w:val="-4"/>
        </w:rPr>
        <w:t xml:space="preserve"> </w:t>
      </w:r>
      <w:r>
        <w:t>Plan</w:t>
      </w:r>
      <w:r>
        <w:rPr>
          <w:spacing w:val="-4"/>
        </w:rPr>
        <w:t xml:space="preserve"> </w:t>
      </w:r>
      <w:r>
        <w:t>Termination)</w:t>
      </w:r>
      <w:r>
        <w:rPr>
          <w:spacing w:val="-3"/>
        </w:rPr>
        <w:t xml:space="preserve"> </w:t>
      </w:r>
      <w:r>
        <w:t>or</w:t>
      </w:r>
      <w:r>
        <w:rPr>
          <w:spacing w:val="-3"/>
        </w:rPr>
        <w:t xml:space="preserve"> </w:t>
      </w:r>
      <w:r>
        <w:t>Form</w:t>
      </w:r>
      <w:r>
        <w:rPr>
          <w:spacing w:val="-4"/>
        </w:rPr>
        <w:t xml:space="preserve"> </w:t>
      </w:r>
      <w:r>
        <w:t>600</w:t>
      </w:r>
      <w:r>
        <w:rPr>
          <w:spacing w:val="-4"/>
        </w:rPr>
        <w:t xml:space="preserve"> </w:t>
      </w:r>
      <w:r>
        <w:t>(Distress Termination Notice of Intent to Terminate) for the Plan.</w:t>
      </w:r>
    </w:p>
    <w:p w:rsidR="001F3511" w:rsidP="006D76CD" w14:paraId="629CA67F" w14:textId="77777777">
      <w:pPr>
        <w:pStyle w:val="ListParagraph"/>
        <w:numPr>
          <w:ilvl w:val="1"/>
          <w:numId w:val="8"/>
        </w:numPr>
        <w:tabs>
          <w:tab w:val="left" w:pos="829"/>
          <w:tab w:val="left" w:pos="830"/>
        </w:tabs>
        <w:spacing w:before="95" w:after="120"/>
        <w:ind w:left="829" w:right="792"/>
      </w:pPr>
      <w:r>
        <w:t>Enter</w:t>
      </w:r>
      <w:r>
        <w:rPr>
          <w:spacing w:val="-3"/>
        </w:rPr>
        <w:t xml:space="preserve"> </w:t>
      </w:r>
      <w:r>
        <w:t>contact</w:t>
      </w:r>
      <w:r>
        <w:rPr>
          <w:spacing w:val="-3"/>
        </w:rPr>
        <w:t xml:space="preserve"> </w:t>
      </w:r>
      <w:r>
        <w:t>information</w:t>
      </w:r>
      <w:r>
        <w:rPr>
          <w:spacing w:val="-2"/>
        </w:rPr>
        <w:t xml:space="preserve"> </w:t>
      </w:r>
      <w:r>
        <w:t>(e.g.,</w:t>
      </w:r>
      <w:r>
        <w:rPr>
          <w:spacing w:val="-4"/>
        </w:rPr>
        <w:t xml:space="preserve"> </w:t>
      </w:r>
      <w:r>
        <w:t>name,</w:t>
      </w:r>
      <w:r>
        <w:rPr>
          <w:spacing w:val="-4"/>
        </w:rPr>
        <w:t xml:space="preserve"> </w:t>
      </w:r>
      <w:r>
        <w:t>company,</w:t>
      </w:r>
      <w:r>
        <w:rPr>
          <w:spacing w:val="-4"/>
        </w:rPr>
        <w:t xml:space="preserve"> </w:t>
      </w:r>
      <w:r>
        <w:t>address,</w:t>
      </w:r>
      <w:r>
        <w:rPr>
          <w:spacing w:val="-4"/>
        </w:rPr>
        <w:t xml:space="preserve"> </w:t>
      </w:r>
      <w:r>
        <w:t>email,</w:t>
      </w:r>
      <w:r>
        <w:rPr>
          <w:spacing w:val="-4"/>
        </w:rPr>
        <w:t xml:space="preserve"> </w:t>
      </w:r>
      <w:r>
        <w:t>phone)</w:t>
      </w:r>
      <w:r>
        <w:rPr>
          <w:spacing w:val="-3"/>
        </w:rPr>
        <w:t xml:space="preserve"> </w:t>
      </w:r>
      <w:r>
        <w:t>for</w:t>
      </w:r>
      <w:r>
        <w:rPr>
          <w:spacing w:val="-4"/>
        </w:rPr>
        <w:t xml:space="preserve"> </w:t>
      </w:r>
      <w:r>
        <w:t>the</w:t>
      </w:r>
      <w:r>
        <w:rPr>
          <w:spacing w:val="-3"/>
        </w:rPr>
        <w:t xml:space="preserve"> </w:t>
      </w:r>
      <w:r>
        <w:t>person</w:t>
      </w:r>
      <w:r>
        <w:rPr>
          <w:spacing w:val="-4"/>
        </w:rPr>
        <w:t xml:space="preserve"> </w:t>
      </w:r>
      <w:r>
        <w:t>PBGC should contact if we have questions about the filing. This could be the Plan Administrator, a third-party administrator, etc.</w:t>
      </w:r>
    </w:p>
    <w:p w:rsidR="001F3511" w:rsidP="006D76CD" w14:paraId="629CA680" w14:textId="77777777">
      <w:pPr>
        <w:pStyle w:val="ListParagraph"/>
        <w:numPr>
          <w:ilvl w:val="0"/>
          <w:numId w:val="8"/>
        </w:numPr>
        <w:tabs>
          <w:tab w:val="left" w:pos="381"/>
        </w:tabs>
        <w:spacing w:before="101" w:after="120"/>
        <w:ind w:left="380" w:right="520"/>
      </w:pPr>
      <w:r>
        <w:t>Number</w:t>
      </w:r>
      <w:r>
        <w:rPr>
          <w:spacing w:val="-4"/>
        </w:rPr>
        <w:t xml:space="preserve"> </w:t>
      </w:r>
      <w:r>
        <w:t>of</w:t>
      </w:r>
      <w:r>
        <w:rPr>
          <w:spacing w:val="-3"/>
        </w:rPr>
        <w:t xml:space="preserve"> </w:t>
      </w:r>
      <w:r>
        <w:t>missing</w:t>
      </w:r>
      <w:r>
        <w:rPr>
          <w:spacing w:val="-4"/>
        </w:rPr>
        <w:t xml:space="preserve"> </w:t>
      </w:r>
      <w:r>
        <w:t>distributees</w:t>
      </w:r>
      <w:r>
        <w:t>.</w:t>
      </w:r>
      <w:r>
        <w:rPr>
          <w:spacing w:val="-3"/>
        </w:rPr>
        <w:t xml:space="preserve"> </w:t>
      </w:r>
      <w:r>
        <w:t>Enter</w:t>
      </w:r>
      <w:r>
        <w:rPr>
          <w:spacing w:val="-4"/>
        </w:rPr>
        <w:t xml:space="preserve"> </w:t>
      </w:r>
      <w:r>
        <w:t>the</w:t>
      </w:r>
      <w:r>
        <w:rPr>
          <w:spacing w:val="-4"/>
        </w:rPr>
        <w:t xml:space="preserve"> </w:t>
      </w:r>
      <w:r>
        <w:t>total</w:t>
      </w:r>
      <w:r>
        <w:rPr>
          <w:spacing w:val="-3"/>
        </w:rPr>
        <w:t xml:space="preserve"> </w:t>
      </w:r>
      <w:r>
        <w:t>number</w:t>
      </w:r>
      <w:r>
        <w:rPr>
          <w:spacing w:val="-4"/>
        </w:rPr>
        <w:t xml:space="preserve"> </w:t>
      </w:r>
      <w:r>
        <w:t>of</w:t>
      </w:r>
      <w:r>
        <w:rPr>
          <w:spacing w:val="-4"/>
        </w:rPr>
        <w:t xml:space="preserve"> </w:t>
      </w:r>
      <w:r>
        <w:t>missing</w:t>
      </w:r>
      <w:r>
        <w:rPr>
          <w:spacing w:val="-2"/>
        </w:rPr>
        <w:t xml:space="preserve"> </w:t>
      </w:r>
      <w:r>
        <w:t>distributees</w:t>
      </w:r>
      <w:r>
        <w:rPr>
          <w:spacing w:val="-4"/>
        </w:rPr>
        <w:t xml:space="preserve"> </w:t>
      </w:r>
      <w:r>
        <w:t>broken</w:t>
      </w:r>
      <w:r>
        <w:rPr>
          <w:spacing w:val="-4"/>
        </w:rPr>
        <w:t xml:space="preserve"> </w:t>
      </w:r>
      <w:r>
        <w:t>down</w:t>
      </w:r>
      <w:r>
        <w:rPr>
          <w:spacing w:val="-3"/>
        </w:rPr>
        <w:t xml:space="preserve"> </w:t>
      </w:r>
      <w:r>
        <w:t>into</w:t>
      </w:r>
      <w:r>
        <w:rPr>
          <w:spacing w:val="-3"/>
        </w:rPr>
        <w:t xml:space="preserve"> </w:t>
      </w:r>
      <w:r>
        <w:t>the following</w:t>
      </w:r>
      <w:r>
        <w:rPr>
          <w:spacing w:val="-9"/>
        </w:rPr>
        <w:t xml:space="preserve"> </w:t>
      </w:r>
      <w:r>
        <w:t>categories:</w:t>
      </w:r>
    </w:p>
    <w:p w:rsidR="001F3511" w:rsidP="006D76CD" w14:paraId="629CA681" w14:textId="5F619091">
      <w:pPr>
        <w:pStyle w:val="ListParagraph"/>
        <w:numPr>
          <w:ilvl w:val="1"/>
          <w:numId w:val="8"/>
        </w:numPr>
        <w:tabs>
          <w:tab w:val="left" w:pos="921"/>
        </w:tabs>
        <w:spacing w:before="96" w:after="120"/>
        <w:ind w:left="920"/>
      </w:pPr>
      <w:r>
        <w:t>Enter</w:t>
      </w:r>
      <w:r>
        <w:rPr>
          <w:spacing w:val="-7"/>
        </w:rPr>
        <w:t xml:space="preserve"> </w:t>
      </w:r>
      <w:r>
        <w:t>the</w:t>
      </w:r>
      <w:r>
        <w:rPr>
          <w:spacing w:val="-6"/>
        </w:rPr>
        <w:t xml:space="preserve"> </w:t>
      </w:r>
      <w:r>
        <w:t>number</w:t>
      </w:r>
      <w:r>
        <w:rPr>
          <w:spacing w:val="-7"/>
        </w:rPr>
        <w:t xml:space="preserve"> </w:t>
      </w:r>
      <w:r>
        <w:t>for</w:t>
      </w:r>
      <w:r>
        <w:rPr>
          <w:spacing w:val="-8"/>
        </w:rPr>
        <w:t xml:space="preserve"> </w:t>
      </w:r>
      <w:r>
        <w:t>whom</w:t>
      </w:r>
      <w:r>
        <w:rPr>
          <w:spacing w:val="-7"/>
        </w:rPr>
        <w:t xml:space="preserve"> </w:t>
      </w:r>
      <w:r>
        <w:t>an</w:t>
      </w:r>
      <w:r>
        <w:rPr>
          <w:spacing w:val="-7"/>
        </w:rPr>
        <w:t xml:space="preserve"> </w:t>
      </w:r>
      <w:r>
        <w:t>annuity</w:t>
      </w:r>
      <w:r>
        <w:rPr>
          <w:spacing w:val="-7"/>
        </w:rPr>
        <w:t xml:space="preserve"> </w:t>
      </w:r>
      <w:r>
        <w:t>was</w:t>
      </w:r>
      <w:r>
        <w:rPr>
          <w:spacing w:val="-7"/>
        </w:rPr>
        <w:t xml:space="preserve"> </w:t>
      </w:r>
      <w:r>
        <w:t>purchased</w:t>
      </w:r>
      <w:r>
        <w:rPr>
          <w:spacing w:val="-7"/>
        </w:rPr>
        <w:t xml:space="preserve"> </w:t>
      </w:r>
      <w:r>
        <w:t>(i.e.,</w:t>
      </w:r>
      <w:r>
        <w:rPr>
          <w:spacing w:val="-7"/>
        </w:rPr>
        <w:t xml:space="preserve"> </w:t>
      </w:r>
      <w:r>
        <w:t>individuals</w:t>
      </w:r>
      <w:r>
        <w:rPr>
          <w:spacing w:val="-8"/>
        </w:rPr>
        <w:t xml:space="preserve"> </w:t>
      </w:r>
      <w:r>
        <w:t>reported</w:t>
      </w:r>
      <w:r>
        <w:rPr>
          <w:spacing w:val="-6"/>
        </w:rPr>
        <w:t xml:space="preserve"> </w:t>
      </w:r>
      <w:r w:rsidR="00E857D3">
        <w:t>on Schedule</w:t>
      </w:r>
      <w:r>
        <w:rPr>
          <w:spacing w:val="-7"/>
        </w:rPr>
        <w:t xml:space="preserve"> </w:t>
      </w:r>
      <w:r>
        <w:rPr>
          <w:spacing w:val="-5"/>
        </w:rPr>
        <w:t>A).</w:t>
      </w:r>
    </w:p>
    <w:p w:rsidR="001F3511" w:rsidP="006D76CD" w14:paraId="629CA682" w14:textId="77777777">
      <w:pPr>
        <w:pStyle w:val="ListParagraph"/>
        <w:numPr>
          <w:ilvl w:val="1"/>
          <w:numId w:val="8"/>
        </w:numPr>
        <w:tabs>
          <w:tab w:val="left" w:pos="922"/>
        </w:tabs>
        <w:spacing w:before="102" w:after="120"/>
        <w:ind w:left="921" w:right="455"/>
      </w:pPr>
      <w:r>
        <w:t>Enter</w:t>
      </w:r>
      <w:r>
        <w:rPr>
          <w:spacing w:val="-5"/>
        </w:rPr>
        <w:t xml:space="preserve"> </w:t>
      </w:r>
      <w:r>
        <w:t>the</w:t>
      </w:r>
      <w:r>
        <w:rPr>
          <w:spacing w:val="-5"/>
        </w:rPr>
        <w:t xml:space="preserve"> </w:t>
      </w:r>
      <w:r>
        <w:t>number</w:t>
      </w:r>
      <w:r>
        <w:rPr>
          <w:spacing w:val="-6"/>
        </w:rPr>
        <w:t xml:space="preserve"> </w:t>
      </w:r>
      <w:r>
        <w:t>for</w:t>
      </w:r>
      <w:r>
        <w:rPr>
          <w:spacing w:val="-8"/>
        </w:rPr>
        <w:t xml:space="preserve"> </w:t>
      </w:r>
      <w:r>
        <w:t>whom</w:t>
      </w:r>
      <w:r>
        <w:rPr>
          <w:spacing w:val="-6"/>
        </w:rPr>
        <w:t xml:space="preserve"> </w:t>
      </w:r>
      <w:r>
        <w:t>benefits</w:t>
      </w:r>
      <w:r>
        <w:rPr>
          <w:spacing w:val="-7"/>
        </w:rPr>
        <w:t xml:space="preserve"> </w:t>
      </w:r>
      <w:r>
        <w:t>are</w:t>
      </w:r>
      <w:r>
        <w:rPr>
          <w:spacing w:val="-7"/>
        </w:rPr>
        <w:t xml:space="preserve"> </w:t>
      </w:r>
      <w:r>
        <w:t>being</w:t>
      </w:r>
      <w:r>
        <w:rPr>
          <w:spacing w:val="-7"/>
        </w:rPr>
        <w:t xml:space="preserve"> </w:t>
      </w:r>
      <w:r>
        <w:t>transferred</w:t>
      </w:r>
      <w:r>
        <w:rPr>
          <w:spacing w:val="-8"/>
        </w:rPr>
        <w:t xml:space="preserve"> </w:t>
      </w:r>
      <w:r>
        <w:t>to</w:t>
      </w:r>
      <w:r>
        <w:rPr>
          <w:spacing w:val="-7"/>
        </w:rPr>
        <w:t xml:space="preserve"> </w:t>
      </w:r>
      <w:r>
        <w:t>PBGC</w:t>
      </w:r>
      <w:r>
        <w:rPr>
          <w:spacing w:val="-8"/>
        </w:rPr>
        <w:t xml:space="preserve"> </w:t>
      </w:r>
      <w:r>
        <w:t>(i.e.,</w:t>
      </w:r>
      <w:r>
        <w:rPr>
          <w:spacing w:val="-7"/>
        </w:rPr>
        <w:t xml:space="preserve"> </w:t>
      </w:r>
      <w:r>
        <w:t>individuals</w:t>
      </w:r>
      <w:r>
        <w:rPr>
          <w:spacing w:val="-7"/>
        </w:rPr>
        <w:t xml:space="preserve"> </w:t>
      </w:r>
      <w:r>
        <w:t>reported</w:t>
      </w:r>
      <w:r>
        <w:rPr>
          <w:spacing w:val="-9"/>
        </w:rPr>
        <w:t xml:space="preserve"> </w:t>
      </w:r>
      <w:r>
        <w:t>on Schedule B) and provide a breakdown of those with Benefit Transfer Amounts above $250, and those with Benefit Transfer Amounts of $250 or less.</w:t>
      </w:r>
    </w:p>
    <w:p w:rsidR="001F3511" w:rsidP="006D76CD" w14:paraId="629CA683" w14:textId="77777777">
      <w:pPr>
        <w:pStyle w:val="ListParagraph"/>
        <w:numPr>
          <w:ilvl w:val="1"/>
          <w:numId w:val="8"/>
        </w:numPr>
        <w:tabs>
          <w:tab w:val="left" w:pos="922"/>
        </w:tabs>
        <w:spacing w:before="100" w:after="120"/>
        <w:ind w:left="921" w:hanging="361"/>
      </w:pPr>
      <w:r>
        <w:t>Enter</w:t>
      </w:r>
      <w:r>
        <w:rPr>
          <w:spacing w:val="-13"/>
        </w:rPr>
        <w:t xml:space="preserve"> </w:t>
      </w:r>
      <w:r>
        <w:t>the</w:t>
      </w:r>
      <w:r>
        <w:rPr>
          <w:spacing w:val="-7"/>
        </w:rPr>
        <w:t xml:space="preserve"> </w:t>
      </w:r>
      <w:r>
        <w:t>total</w:t>
      </w:r>
      <w:r>
        <w:rPr>
          <w:spacing w:val="-7"/>
        </w:rPr>
        <w:t xml:space="preserve"> </w:t>
      </w:r>
      <w:r>
        <w:t>number</w:t>
      </w:r>
      <w:r>
        <w:rPr>
          <w:spacing w:val="-8"/>
        </w:rPr>
        <w:t xml:space="preserve"> </w:t>
      </w:r>
      <w:r>
        <w:t>of</w:t>
      </w:r>
      <w:r>
        <w:rPr>
          <w:spacing w:val="-7"/>
        </w:rPr>
        <w:t xml:space="preserve"> </w:t>
      </w:r>
      <w:r>
        <w:t>missing</w:t>
      </w:r>
      <w:r>
        <w:rPr>
          <w:spacing w:val="-13"/>
        </w:rPr>
        <w:t xml:space="preserve"> </w:t>
      </w:r>
      <w:r>
        <w:rPr>
          <w:spacing w:val="-2"/>
        </w:rPr>
        <w:t>distributees</w:t>
      </w:r>
      <w:r>
        <w:rPr>
          <w:spacing w:val="-2"/>
        </w:rPr>
        <w:t>.</w:t>
      </w:r>
    </w:p>
    <w:p w:rsidR="001F3511" w:rsidP="006D76CD" w14:paraId="629CA684" w14:textId="0DD2ACBA">
      <w:pPr>
        <w:pStyle w:val="ListParagraph"/>
        <w:numPr>
          <w:ilvl w:val="0"/>
          <w:numId w:val="8"/>
        </w:numPr>
        <w:tabs>
          <w:tab w:val="left" w:pos="382"/>
        </w:tabs>
        <w:spacing w:before="99" w:after="120"/>
        <w:ind w:hanging="273"/>
      </w:pPr>
      <w:r>
        <w:t>Enter</w:t>
      </w:r>
      <w:r>
        <w:rPr>
          <w:spacing w:val="-13"/>
        </w:rPr>
        <w:t xml:space="preserve"> </w:t>
      </w:r>
      <w:r>
        <w:t>the</w:t>
      </w:r>
      <w:r>
        <w:rPr>
          <w:spacing w:val="-12"/>
        </w:rPr>
        <w:t xml:space="preserve"> </w:t>
      </w:r>
      <w:r>
        <w:t>Benefit</w:t>
      </w:r>
      <w:r>
        <w:rPr>
          <w:spacing w:val="-13"/>
        </w:rPr>
        <w:t xml:space="preserve"> </w:t>
      </w:r>
      <w:r>
        <w:t>Determination</w:t>
      </w:r>
      <w:r>
        <w:rPr>
          <w:spacing w:val="-11"/>
        </w:rPr>
        <w:t xml:space="preserve"> </w:t>
      </w:r>
      <w:r>
        <w:t>Date</w:t>
      </w:r>
      <w:r>
        <w:rPr>
          <w:spacing w:val="-21"/>
        </w:rPr>
        <w:t xml:space="preserve"> </w:t>
      </w:r>
      <w:r>
        <w:rPr>
          <w:spacing w:val="-2"/>
        </w:rPr>
        <w:t>(mm/dd/</w:t>
      </w:r>
      <w:r>
        <w:rPr>
          <w:spacing w:val="-2"/>
        </w:rPr>
        <w:t>yyyy</w:t>
      </w:r>
      <w:r>
        <w:rPr>
          <w:spacing w:val="-2"/>
        </w:rPr>
        <w:t>).</w:t>
      </w:r>
      <w:r w:rsidR="009349D3">
        <w:rPr>
          <w:spacing w:val="-2"/>
        </w:rPr>
        <w:t xml:space="preserve">  If you are not transferring any benefits to PBGC’s Missing Participants Program, skip this item.</w:t>
      </w:r>
    </w:p>
    <w:p w:rsidR="001F3511" w:rsidP="00955823" w14:paraId="629CA685" w14:textId="754D54B1">
      <w:pPr>
        <w:spacing w:after="120"/>
        <w:jc w:val="both"/>
        <w:sectPr w:rsidSect="00BC0041">
          <w:headerReference w:type="default" r:id="rId38"/>
          <w:pgSz w:w="12240" w:h="15840"/>
          <w:pgMar w:top="1280" w:right="1080" w:bottom="1200" w:left="1240" w:header="791" w:footer="1010" w:gutter="0"/>
          <w:cols w:space="720"/>
        </w:sectPr>
      </w:pPr>
    </w:p>
    <w:p w:rsidR="001F3511" w:rsidP="00955823" w14:paraId="629CA686" w14:textId="3FC4D53C">
      <w:pPr>
        <w:pStyle w:val="ListParagraph"/>
        <w:numPr>
          <w:ilvl w:val="0"/>
          <w:numId w:val="8"/>
        </w:numPr>
        <w:tabs>
          <w:tab w:val="left" w:pos="382"/>
        </w:tabs>
        <w:spacing w:before="46" w:after="120"/>
        <w:ind w:right="587" w:hanging="270"/>
      </w:pPr>
      <w:r>
        <w:t>Commercial</w:t>
      </w:r>
      <w:r>
        <w:rPr>
          <w:spacing w:val="-4"/>
        </w:rPr>
        <w:t xml:space="preserve"> </w:t>
      </w:r>
      <w:r>
        <w:t>locator</w:t>
      </w:r>
      <w:r>
        <w:rPr>
          <w:spacing w:val="-4"/>
        </w:rPr>
        <w:t xml:space="preserve"> </w:t>
      </w:r>
      <w:r>
        <w:t>service.</w:t>
      </w:r>
      <w:r>
        <w:rPr>
          <w:spacing w:val="-4"/>
        </w:rPr>
        <w:t xml:space="preserve"> </w:t>
      </w:r>
      <w:r>
        <w:t>If</w:t>
      </w:r>
      <w:r>
        <w:rPr>
          <w:spacing w:val="-3"/>
        </w:rPr>
        <w:t xml:space="preserve"> </w:t>
      </w:r>
      <w:r>
        <w:t>a</w:t>
      </w:r>
      <w:r>
        <w:rPr>
          <w:spacing w:val="-4"/>
        </w:rPr>
        <w:t xml:space="preserve"> </w:t>
      </w:r>
      <w:r>
        <w:t>commercial</w:t>
      </w:r>
      <w:r>
        <w:rPr>
          <w:spacing w:val="-4"/>
        </w:rPr>
        <w:t xml:space="preserve"> </w:t>
      </w:r>
      <w:r>
        <w:t>locator</w:t>
      </w:r>
      <w:r>
        <w:rPr>
          <w:spacing w:val="-4"/>
        </w:rPr>
        <w:t xml:space="preserve"> </w:t>
      </w:r>
      <w:r>
        <w:t>service</w:t>
      </w:r>
      <w:r>
        <w:rPr>
          <w:spacing w:val="-4"/>
        </w:rPr>
        <w:t xml:space="preserve"> </w:t>
      </w:r>
      <w:r>
        <w:t>was</w:t>
      </w:r>
      <w:r>
        <w:rPr>
          <w:spacing w:val="-2"/>
        </w:rPr>
        <w:t xml:space="preserve"> </w:t>
      </w:r>
      <w:r>
        <w:t>used</w:t>
      </w:r>
      <w:r>
        <w:rPr>
          <w:spacing w:val="-4"/>
        </w:rPr>
        <w:t xml:space="preserve"> </w:t>
      </w:r>
      <w:r>
        <w:t>in</w:t>
      </w:r>
      <w:r>
        <w:rPr>
          <w:spacing w:val="-3"/>
        </w:rPr>
        <w:t xml:space="preserve"> </w:t>
      </w:r>
      <w:r>
        <w:t>an</w:t>
      </w:r>
      <w:r>
        <w:rPr>
          <w:spacing w:val="-4"/>
        </w:rPr>
        <w:t xml:space="preserve"> </w:t>
      </w:r>
      <w:r>
        <w:t>attempt</w:t>
      </w:r>
      <w:r>
        <w:rPr>
          <w:spacing w:val="-3"/>
        </w:rPr>
        <w:t xml:space="preserve"> </w:t>
      </w:r>
      <w:r>
        <w:t>to</w:t>
      </w:r>
      <w:r>
        <w:rPr>
          <w:spacing w:val="-3"/>
        </w:rPr>
        <w:t xml:space="preserve"> </w:t>
      </w:r>
      <w:r>
        <w:t>locate</w:t>
      </w:r>
      <w:r>
        <w:rPr>
          <w:spacing w:val="-3"/>
        </w:rPr>
        <w:t xml:space="preserve"> </w:t>
      </w:r>
      <w:r>
        <w:t>missing individuals, enter the name of such service.</w:t>
      </w:r>
      <w:r>
        <w:rPr>
          <w:spacing w:val="40"/>
        </w:rPr>
        <w:t xml:space="preserve"> </w:t>
      </w:r>
      <w:r>
        <w:t xml:space="preserve">Otherwise, leave this </w:t>
      </w:r>
      <w:r w:rsidR="00E857D3">
        <w:t>item blank</w:t>
      </w:r>
      <w:r>
        <w:t>.</w:t>
      </w:r>
    </w:p>
    <w:p w:rsidR="001F3511" w:rsidP="00955823" w14:paraId="629CA687" w14:textId="77777777">
      <w:pPr>
        <w:spacing w:before="117" w:after="120"/>
        <w:ind w:left="110"/>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5.</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5"/>
        </w:rPr>
        <w:t>II.</w:t>
      </w:r>
    </w:p>
    <w:p w:rsidR="001F3511" w:rsidP="00955823" w14:paraId="629CA688" w14:textId="77777777">
      <w:pPr>
        <w:pStyle w:val="ListParagraph"/>
        <w:numPr>
          <w:ilvl w:val="0"/>
          <w:numId w:val="8"/>
        </w:numPr>
        <w:tabs>
          <w:tab w:val="left" w:pos="381"/>
        </w:tabs>
        <w:spacing w:before="100" w:after="120"/>
        <w:ind w:left="380" w:hanging="271"/>
      </w:pPr>
      <w:r>
        <w:rPr>
          <w:spacing w:val="-2"/>
        </w:rPr>
        <w:t>Additional</w:t>
      </w:r>
      <w:r>
        <w:rPr>
          <w:spacing w:val="5"/>
        </w:rPr>
        <w:t xml:space="preserve"> </w:t>
      </w:r>
      <w:r>
        <w:rPr>
          <w:spacing w:val="-2"/>
        </w:rPr>
        <w:t>information</w:t>
      </w:r>
      <w:r>
        <w:rPr>
          <w:spacing w:val="5"/>
        </w:rPr>
        <w:t xml:space="preserve"> </w:t>
      </w:r>
      <w:r>
        <w:rPr>
          <w:spacing w:val="-2"/>
        </w:rPr>
        <w:t>re:</w:t>
      </w:r>
      <w:r>
        <w:rPr>
          <w:spacing w:val="6"/>
        </w:rPr>
        <w:t xml:space="preserve"> </w:t>
      </w:r>
      <w:r>
        <w:rPr>
          <w:spacing w:val="-2"/>
        </w:rPr>
        <w:t>amended</w:t>
      </w:r>
      <w:r>
        <w:rPr>
          <w:spacing w:val="-12"/>
        </w:rPr>
        <w:t xml:space="preserve"> </w:t>
      </w:r>
      <w:r>
        <w:rPr>
          <w:spacing w:val="-2"/>
        </w:rPr>
        <w:t>filings.</w:t>
      </w:r>
    </w:p>
    <w:p w:rsidR="001F3511" w:rsidP="00955823" w14:paraId="629CA689" w14:textId="77777777">
      <w:pPr>
        <w:pStyle w:val="BodyText"/>
        <w:spacing w:before="97" w:after="120"/>
        <w:ind w:left="380" w:right="395"/>
      </w:pPr>
      <w:r>
        <w:t>If</w:t>
      </w:r>
      <w:r>
        <w:rPr>
          <w:spacing w:val="-1"/>
        </w:rPr>
        <w:t xml:space="preserve"> </w:t>
      </w:r>
      <w:r>
        <w:t>one</w:t>
      </w:r>
      <w:r>
        <w:rPr>
          <w:spacing w:val="-1"/>
        </w:rPr>
        <w:t xml:space="preserve"> </w:t>
      </w:r>
      <w:r>
        <w:t>or more</w:t>
      </w:r>
      <w:r>
        <w:rPr>
          <w:spacing w:val="-1"/>
        </w:rPr>
        <w:t xml:space="preserve"> </w:t>
      </w:r>
      <w:r>
        <w:t>individuals reported</w:t>
      </w:r>
      <w:r>
        <w:rPr>
          <w:spacing w:val="-1"/>
        </w:rPr>
        <w:t xml:space="preserve"> </w:t>
      </w:r>
      <w:r>
        <w:t>in the</w:t>
      </w:r>
      <w:r>
        <w:rPr>
          <w:spacing w:val="-1"/>
        </w:rPr>
        <w:t xml:space="preserve"> </w:t>
      </w:r>
      <w:r>
        <w:t>original filing</w:t>
      </w:r>
      <w:r>
        <w:rPr>
          <w:spacing w:val="-1"/>
        </w:rPr>
        <w:t xml:space="preserve"> </w:t>
      </w:r>
      <w:r>
        <w:t>is not</w:t>
      </w:r>
      <w:r>
        <w:rPr>
          <w:spacing w:val="-1"/>
        </w:rPr>
        <w:t xml:space="preserve"> </w:t>
      </w:r>
      <w:r>
        <w:t>reported</w:t>
      </w:r>
      <w:r>
        <w:rPr>
          <w:spacing w:val="-1"/>
        </w:rPr>
        <w:t xml:space="preserve"> </w:t>
      </w:r>
      <w:r>
        <w:t>in this</w:t>
      </w:r>
      <w:r>
        <w:rPr>
          <w:spacing w:val="-1"/>
        </w:rPr>
        <w:t xml:space="preserve"> </w:t>
      </w:r>
      <w:r>
        <w:t>amended</w:t>
      </w:r>
      <w:r>
        <w:rPr>
          <w:spacing w:val="-1"/>
        </w:rPr>
        <w:t xml:space="preserve"> </w:t>
      </w:r>
      <w:r>
        <w:t>filing,</w:t>
      </w:r>
      <w:r>
        <w:rPr>
          <w:spacing w:val="-1"/>
        </w:rPr>
        <w:t xml:space="preserve"> </w:t>
      </w:r>
      <w:r>
        <w:t>check the “Yes” box. This could happen if, for example, you originally reported that an annuity had been purchased</w:t>
      </w:r>
      <w:r>
        <w:rPr>
          <w:spacing w:val="-2"/>
        </w:rPr>
        <w:t xml:space="preserve"> </w:t>
      </w:r>
      <w:r>
        <w:t>for</w:t>
      </w:r>
      <w:r>
        <w:rPr>
          <w:spacing w:val="-3"/>
        </w:rPr>
        <w:t xml:space="preserve"> </w:t>
      </w:r>
      <w:r>
        <w:t>a</w:t>
      </w:r>
      <w:r>
        <w:rPr>
          <w:spacing w:val="-3"/>
        </w:rPr>
        <w:t xml:space="preserve"> </w:t>
      </w:r>
      <w:r>
        <w:t>missing</w:t>
      </w:r>
      <w:r>
        <w:rPr>
          <w:spacing w:val="-2"/>
        </w:rPr>
        <w:t xml:space="preserve"> </w:t>
      </w:r>
      <w:r>
        <w:t>individual,</w:t>
      </w:r>
      <w:r>
        <w:rPr>
          <w:spacing w:val="-3"/>
        </w:rPr>
        <w:t xml:space="preserve"> </w:t>
      </w:r>
      <w:r>
        <w:t>but</w:t>
      </w:r>
      <w:r>
        <w:rPr>
          <w:spacing w:val="-2"/>
        </w:rPr>
        <w:t xml:space="preserve"> </w:t>
      </w:r>
      <w:r>
        <w:t>later</w:t>
      </w:r>
      <w:r>
        <w:rPr>
          <w:spacing w:val="-3"/>
        </w:rPr>
        <w:t xml:space="preserve"> </w:t>
      </w:r>
      <w:r>
        <w:t>discovered</w:t>
      </w:r>
      <w:r>
        <w:rPr>
          <w:spacing w:val="-3"/>
        </w:rPr>
        <w:t xml:space="preserve"> </w:t>
      </w:r>
      <w:r>
        <w:t>that</w:t>
      </w:r>
      <w:r>
        <w:rPr>
          <w:spacing w:val="-2"/>
        </w:rPr>
        <w:t xml:space="preserve"> </w:t>
      </w:r>
      <w:r>
        <w:t>the</w:t>
      </w:r>
      <w:r>
        <w:rPr>
          <w:spacing w:val="-2"/>
        </w:rPr>
        <w:t xml:space="preserve"> </w:t>
      </w:r>
      <w:r>
        <w:t>individual</w:t>
      </w:r>
      <w:r>
        <w:rPr>
          <w:spacing w:val="-3"/>
        </w:rPr>
        <w:t xml:space="preserve"> </w:t>
      </w:r>
      <w:r>
        <w:t>received</w:t>
      </w:r>
      <w:r>
        <w:rPr>
          <w:spacing w:val="-3"/>
        </w:rPr>
        <w:t xml:space="preserve"> </w:t>
      </w:r>
      <w:r>
        <w:t>a</w:t>
      </w:r>
      <w:r>
        <w:rPr>
          <w:spacing w:val="-3"/>
        </w:rPr>
        <w:t xml:space="preserve"> </w:t>
      </w:r>
      <w:r>
        <w:t>lump</w:t>
      </w:r>
      <w:r>
        <w:rPr>
          <w:spacing w:val="-2"/>
        </w:rPr>
        <w:t xml:space="preserve"> </w:t>
      </w:r>
      <w:r>
        <w:t>sum</w:t>
      </w:r>
      <w:r>
        <w:rPr>
          <w:spacing w:val="-3"/>
        </w:rPr>
        <w:t xml:space="preserve"> </w:t>
      </w:r>
      <w:r>
        <w:t>and that the annuity was purchased in error.</w:t>
      </w:r>
      <w:r>
        <w:rPr>
          <w:spacing w:val="40"/>
        </w:rPr>
        <w:t xml:space="preserve"> </w:t>
      </w:r>
      <w:r>
        <w:t>Otherwise, check the “no” box.</w:t>
      </w:r>
    </w:p>
    <w:p w:rsidR="001F3511" w:rsidP="00955823" w14:paraId="629CA68A" w14:textId="77777777">
      <w:pPr>
        <w:pStyle w:val="BodyText"/>
        <w:spacing w:before="102" w:after="120"/>
        <w:ind w:left="380" w:right="395"/>
      </w:pPr>
      <w:r>
        <w:rPr>
          <w:i/>
        </w:rPr>
        <w:t>Required</w:t>
      </w:r>
      <w:r>
        <w:rPr>
          <w:i/>
          <w:spacing w:val="-3"/>
        </w:rPr>
        <w:t xml:space="preserve"> </w:t>
      </w:r>
      <w:r>
        <w:rPr>
          <w:i/>
        </w:rPr>
        <w:t>attachment</w:t>
      </w:r>
      <w:r>
        <w:t>—</w:t>
      </w:r>
      <w:r>
        <w:rPr>
          <w:spacing w:val="-3"/>
        </w:rPr>
        <w:t xml:space="preserve"> </w:t>
      </w:r>
      <w:r>
        <w:t>If</w:t>
      </w:r>
      <w:r>
        <w:rPr>
          <w:spacing w:val="-3"/>
        </w:rPr>
        <w:t xml:space="preserve"> </w:t>
      </w:r>
      <w:r>
        <w:t>any</w:t>
      </w:r>
      <w:r>
        <w:rPr>
          <w:spacing w:val="-4"/>
        </w:rPr>
        <w:t xml:space="preserve"> </w:t>
      </w:r>
      <w:r>
        <w:t>previously</w:t>
      </w:r>
      <w:r>
        <w:rPr>
          <w:spacing w:val="-3"/>
        </w:rPr>
        <w:t xml:space="preserve"> </w:t>
      </w:r>
      <w:r>
        <w:t>reported</w:t>
      </w:r>
      <w:r>
        <w:rPr>
          <w:spacing w:val="-3"/>
        </w:rPr>
        <w:t xml:space="preserve"> </w:t>
      </w:r>
      <w:r>
        <w:t>individuals</w:t>
      </w:r>
      <w:r>
        <w:rPr>
          <w:spacing w:val="-4"/>
        </w:rPr>
        <w:t xml:space="preserve"> </w:t>
      </w:r>
      <w:r>
        <w:t>are</w:t>
      </w:r>
      <w:r>
        <w:rPr>
          <w:spacing w:val="-4"/>
        </w:rPr>
        <w:t xml:space="preserve"> </w:t>
      </w:r>
      <w:r>
        <w:t>no</w:t>
      </w:r>
      <w:r>
        <w:rPr>
          <w:spacing w:val="-3"/>
        </w:rPr>
        <w:t xml:space="preserve"> </w:t>
      </w:r>
      <w:r>
        <w:t>longer</w:t>
      </w:r>
      <w:r>
        <w:rPr>
          <w:spacing w:val="-3"/>
        </w:rPr>
        <w:t xml:space="preserve"> </w:t>
      </w:r>
      <w:r>
        <w:t>considered</w:t>
      </w:r>
      <w:r>
        <w:rPr>
          <w:spacing w:val="-3"/>
        </w:rPr>
        <w:t xml:space="preserve"> </w:t>
      </w:r>
      <w:r>
        <w:t>missing</w:t>
      </w:r>
      <w:r>
        <w:rPr>
          <w:spacing w:val="-4"/>
        </w:rPr>
        <w:t xml:space="preserve"> </w:t>
      </w:r>
      <w:r>
        <w:t>(i.e.,</w:t>
      </w:r>
      <w:r>
        <w:rPr>
          <w:spacing w:val="-4"/>
        </w:rPr>
        <w:t xml:space="preserve"> </w:t>
      </w:r>
      <w:r>
        <w:t>if you checked the “Yes” box), include an attachment, reporting each such individual’s name, social security number, and whether the individual was previously reported on Schedule A or Schedule B.</w:t>
      </w:r>
    </w:p>
    <w:p w:rsidR="001F3511" w:rsidP="00955823" w14:paraId="629CA68B" w14:textId="77777777">
      <w:pPr>
        <w:pStyle w:val="BodyText"/>
        <w:spacing w:after="120"/>
      </w:pPr>
    </w:p>
    <w:p w:rsidR="001F3511" w:rsidP="00955823" w14:paraId="629CA68C" w14:textId="77777777">
      <w:pPr>
        <w:pStyle w:val="BodyText"/>
        <w:spacing w:before="8" w:after="120"/>
        <w:rPr>
          <w:sz w:val="19"/>
        </w:rPr>
      </w:pPr>
    </w:p>
    <w:p w:rsidR="001F3511" w:rsidP="00955823" w14:paraId="629CA68D" w14:textId="77777777">
      <w:pPr>
        <w:spacing w:after="120"/>
        <w:ind w:left="110"/>
      </w:pPr>
      <w:r>
        <w:rPr>
          <w:b/>
        </w:rPr>
        <w:t>Part</w:t>
      </w:r>
      <w:r>
        <w:rPr>
          <w:b/>
          <w:spacing w:val="-8"/>
        </w:rPr>
        <w:t xml:space="preserve"> </w:t>
      </w:r>
      <w:r>
        <w:rPr>
          <w:b/>
        </w:rPr>
        <w:t>II</w:t>
      </w:r>
      <w:r>
        <w:rPr>
          <w:b/>
          <w:spacing w:val="-6"/>
        </w:rPr>
        <w:t xml:space="preserve"> </w:t>
      </w:r>
      <w:r>
        <w:rPr>
          <w:b/>
        </w:rPr>
        <w:t>—</w:t>
      </w:r>
      <w:r>
        <w:rPr>
          <w:b/>
          <w:spacing w:val="-5"/>
        </w:rPr>
        <w:t xml:space="preserve"> </w:t>
      </w:r>
      <w:r>
        <w:rPr>
          <w:b/>
        </w:rPr>
        <w:t>Amounts</w:t>
      </w:r>
      <w:r>
        <w:rPr>
          <w:b/>
          <w:spacing w:val="-5"/>
        </w:rPr>
        <w:t xml:space="preserve"> </w:t>
      </w:r>
      <w:r>
        <w:rPr>
          <w:b/>
        </w:rPr>
        <w:t>due</w:t>
      </w:r>
      <w:r>
        <w:rPr>
          <w:b/>
          <w:spacing w:val="-5"/>
        </w:rPr>
        <w:t xml:space="preserve"> </w:t>
      </w:r>
      <w:r>
        <w:rPr>
          <w:b/>
        </w:rPr>
        <w:t>PBGC</w:t>
      </w:r>
      <w:r>
        <w:rPr>
          <w:b/>
          <w:spacing w:val="-5"/>
        </w:rPr>
        <w:t xml:space="preserve"> </w:t>
      </w:r>
      <w:r>
        <w:t>(enter</w:t>
      </w:r>
      <w:r>
        <w:rPr>
          <w:spacing w:val="-7"/>
        </w:rPr>
        <w:t xml:space="preserve"> </w:t>
      </w:r>
      <w:r>
        <w:t>amounts</w:t>
      </w:r>
      <w:r>
        <w:rPr>
          <w:spacing w:val="-6"/>
        </w:rPr>
        <w:t xml:space="preserve"> </w:t>
      </w:r>
      <w:r>
        <w:t>in</w:t>
      </w:r>
      <w:r>
        <w:rPr>
          <w:spacing w:val="-6"/>
        </w:rPr>
        <w:t xml:space="preserve"> </w:t>
      </w:r>
      <w:r>
        <w:t>dollars</w:t>
      </w:r>
      <w:r>
        <w:rPr>
          <w:spacing w:val="-6"/>
        </w:rPr>
        <w:t xml:space="preserve"> </w:t>
      </w:r>
      <w:r>
        <w:t>and</w:t>
      </w:r>
      <w:r>
        <w:rPr>
          <w:spacing w:val="-7"/>
        </w:rPr>
        <w:t xml:space="preserve"> </w:t>
      </w:r>
      <w:r>
        <w:rPr>
          <w:spacing w:val="-2"/>
        </w:rPr>
        <w:t>cents)</w:t>
      </w:r>
    </w:p>
    <w:p w:rsidR="001F3511" w:rsidP="00955823" w14:paraId="629CA68E" w14:textId="26F1B472">
      <w:pPr>
        <w:pStyle w:val="ListParagraph"/>
        <w:numPr>
          <w:ilvl w:val="0"/>
          <w:numId w:val="8"/>
        </w:numPr>
        <w:tabs>
          <w:tab w:val="left" w:pos="382"/>
        </w:tabs>
        <w:spacing w:before="139" w:after="120"/>
      </w:pPr>
      <w:r>
        <w:t>Amounts</w:t>
      </w:r>
      <w:r>
        <w:rPr>
          <w:spacing w:val="-8"/>
        </w:rPr>
        <w:t xml:space="preserve"> </w:t>
      </w:r>
      <w:r>
        <w:t>owed</w:t>
      </w:r>
      <w:r>
        <w:rPr>
          <w:spacing w:val="-8"/>
        </w:rPr>
        <w:t xml:space="preserve"> </w:t>
      </w:r>
      <w:r>
        <w:t>to</w:t>
      </w:r>
      <w:r>
        <w:rPr>
          <w:spacing w:val="-7"/>
        </w:rPr>
        <w:t xml:space="preserve"> </w:t>
      </w:r>
      <w:r>
        <w:t>PBGC</w:t>
      </w:r>
      <w:r>
        <w:rPr>
          <w:spacing w:val="-8"/>
        </w:rPr>
        <w:t xml:space="preserve"> </w:t>
      </w:r>
      <w:r>
        <w:t>for</w:t>
      </w:r>
      <w:r>
        <w:rPr>
          <w:spacing w:val="-8"/>
        </w:rPr>
        <w:t xml:space="preserve"> </w:t>
      </w:r>
      <w:r>
        <w:t>missing</w:t>
      </w:r>
      <w:r>
        <w:rPr>
          <w:spacing w:val="-8"/>
        </w:rPr>
        <w:t xml:space="preserve"> </w:t>
      </w:r>
      <w:r>
        <w:t>distributees</w:t>
      </w:r>
      <w:r>
        <w:rPr>
          <w:spacing w:val="-7"/>
        </w:rPr>
        <w:t xml:space="preserve"> </w:t>
      </w:r>
      <w:r>
        <w:t>reported</w:t>
      </w:r>
      <w:r>
        <w:rPr>
          <w:spacing w:val="-8"/>
        </w:rPr>
        <w:t xml:space="preserve"> </w:t>
      </w:r>
      <w:r>
        <w:t>in</w:t>
      </w:r>
      <w:r>
        <w:rPr>
          <w:spacing w:val="-7"/>
        </w:rPr>
        <w:t xml:space="preserve"> </w:t>
      </w:r>
      <w:r w:rsidR="00E857D3">
        <w:rPr>
          <w:spacing w:val="-2"/>
        </w:rPr>
        <w:t>this filing</w:t>
      </w:r>
      <w:r>
        <w:rPr>
          <w:spacing w:val="-2"/>
        </w:rPr>
        <w:t>:</w:t>
      </w:r>
    </w:p>
    <w:p w:rsidR="001F3511" w:rsidP="00955823" w14:paraId="629CA68F" w14:textId="77777777">
      <w:pPr>
        <w:pStyle w:val="ListParagraph"/>
        <w:numPr>
          <w:ilvl w:val="1"/>
          <w:numId w:val="8"/>
        </w:numPr>
        <w:tabs>
          <w:tab w:val="left" w:pos="829"/>
          <w:tab w:val="left" w:pos="831"/>
        </w:tabs>
        <w:spacing w:after="120"/>
        <w:ind w:right="1102"/>
      </w:pPr>
      <w:r>
        <w:t>Enter</w:t>
      </w:r>
      <w:r>
        <w:rPr>
          <w:spacing w:val="-2"/>
        </w:rPr>
        <w:t xml:space="preserve"> </w:t>
      </w:r>
      <w:r>
        <w:t>the</w:t>
      </w:r>
      <w:r>
        <w:rPr>
          <w:spacing w:val="-3"/>
        </w:rPr>
        <w:t xml:space="preserve"> </w:t>
      </w:r>
      <w:r>
        <w:t>aggregate</w:t>
      </w:r>
      <w:r>
        <w:rPr>
          <w:spacing w:val="-3"/>
        </w:rPr>
        <w:t xml:space="preserve"> </w:t>
      </w:r>
      <w:r>
        <w:t>value</w:t>
      </w:r>
      <w:r>
        <w:rPr>
          <w:spacing w:val="-2"/>
        </w:rPr>
        <w:t xml:space="preserve"> </w:t>
      </w:r>
      <w:r>
        <w:t>of</w:t>
      </w:r>
      <w:r>
        <w:rPr>
          <w:spacing w:val="-3"/>
        </w:rPr>
        <w:t xml:space="preserve"> </w:t>
      </w:r>
      <w:r>
        <w:t>all</w:t>
      </w:r>
      <w:r>
        <w:rPr>
          <w:spacing w:val="-3"/>
        </w:rPr>
        <w:t xml:space="preserve"> </w:t>
      </w:r>
      <w:r>
        <w:t>Benefit</w:t>
      </w:r>
      <w:r>
        <w:rPr>
          <w:spacing w:val="-2"/>
        </w:rPr>
        <w:t xml:space="preserve"> </w:t>
      </w:r>
      <w:r>
        <w:t>Transfer</w:t>
      </w:r>
      <w:r>
        <w:rPr>
          <w:spacing w:val="-3"/>
        </w:rPr>
        <w:t xml:space="preserve"> </w:t>
      </w:r>
      <w:r>
        <w:t>Amounts.</w:t>
      </w:r>
      <w:r>
        <w:rPr>
          <w:spacing w:val="-2"/>
        </w:rPr>
        <w:t xml:space="preserve"> </w:t>
      </w:r>
      <w:r>
        <w:t>This</w:t>
      </w:r>
      <w:r>
        <w:rPr>
          <w:spacing w:val="-3"/>
        </w:rPr>
        <w:t xml:space="preserve"> </w:t>
      </w:r>
      <w:r>
        <w:t>is</w:t>
      </w:r>
      <w:r>
        <w:rPr>
          <w:spacing w:val="-2"/>
        </w:rPr>
        <w:t xml:space="preserve"> </w:t>
      </w:r>
      <w:r>
        <w:t>the</w:t>
      </w:r>
      <w:r>
        <w:rPr>
          <w:spacing w:val="-3"/>
        </w:rPr>
        <w:t xml:space="preserve"> </w:t>
      </w:r>
      <w:r>
        <w:t>sum</w:t>
      </w:r>
      <w:r>
        <w:rPr>
          <w:spacing w:val="-2"/>
        </w:rPr>
        <w:t xml:space="preserve"> </w:t>
      </w:r>
      <w:r>
        <w:t>of</w:t>
      </w:r>
      <w:r>
        <w:rPr>
          <w:spacing w:val="-3"/>
        </w:rPr>
        <w:t xml:space="preserve"> </w:t>
      </w:r>
      <w:r>
        <w:t>the</w:t>
      </w:r>
      <w:r>
        <w:rPr>
          <w:spacing w:val="-3"/>
        </w:rPr>
        <w:t xml:space="preserve"> </w:t>
      </w:r>
      <w:r>
        <w:t xml:space="preserve">amounts reported in item 3 of Schedule B for </w:t>
      </w:r>
      <w:r>
        <w:t>each individual</w:t>
      </w:r>
      <w:r>
        <w:t xml:space="preserve"> reported on </w:t>
      </w:r>
      <w:r>
        <w:t>a Schedule</w:t>
      </w:r>
      <w:r>
        <w:rPr>
          <w:spacing w:val="-20"/>
        </w:rPr>
        <w:t xml:space="preserve"> </w:t>
      </w:r>
      <w:r>
        <w:t>B.</w:t>
      </w:r>
    </w:p>
    <w:p w:rsidR="001F3511" w:rsidP="00955823" w14:paraId="629CA690" w14:textId="77777777">
      <w:pPr>
        <w:pStyle w:val="ListParagraph"/>
        <w:numPr>
          <w:ilvl w:val="1"/>
          <w:numId w:val="8"/>
        </w:numPr>
        <w:tabs>
          <w:tab w:val="left" w:pos="829"/>
          <w:tab w:val="left" w:pos="831"/>
        </w:tabs>
        <w:spacing w:before="100" w:after="120"/>
        <w:ind w:right="464"/>
      </w:pPr>
      <w:r>
        <w:t xml:space="preserve">Enter the aggregate administrative fee. The fee is $35 for each missing </w:t>
      </w:r>
      <w:r>
        <w:t>distributee</w:t>
      </w:r>
      <w:r>
        <w:t xml:space="preserve"> reported on Schedule</w:t>
      </w:r>
      <w:r>
        <w:rPr>
          <w:spacing w:val="-2"/>
        </w:rPr>
        <w:t xml:space="preserve"> </w:t>
      </w:r>
      <w:r>
        <w:t>B</w:t>
      </w:r>
      <w:r>
        <w:rPr>
          <w:spacing w:val="-2"/>
        </w:rPr>
        <w:t xml:space="preserve"> </w:t>
      </w:r>
      <w:r>
        <w:t>for</w:t>
      </w:r>
      <w:r>
        <w:rPr>
          <w:spacing w:val="-3"/>
        </w:rPr>
        <w:t xml:space="preserve"> </w:t>
      </w:r>
      <w:r>
        <w:t>whom</w:t>
      </w:r>
      <w:r>
        <w:rPr>
          <w:spacing w:val="-2"/>
        </w:rPr>
        <w:t xml:space="preserve"> </w:t>
      </w:r>
      <w:r>
        <w:t>the</w:t>
      </w:r>
      <w:r>
        <w:rPr>
          <w:spacing w:val="-2"/>
        </w:rPr>
        <w:t xml:space="preserve"> </w:t>
      </w:r>
      <w:r>
        <w:t>Benefit</w:t>
      </w:r>
      <w:r>
        <w:rPr>
          <w:spacing w:val="-2"/>
        </w:rPr>
        <w:t xml:space="preserve"> </w:t>
      </w:r>
      <w:r>
        <w:t>Transfer</w:t>
      </w:r>
      <w:r>
        <w:rPr>
          <w:spacing w:val="-3"/>
        </w:rPr>
        <w:t xml:space="preserve"> </w:t>
      </w:r>
      <w:r>
        <w:t>Amount</w:t>
      </w:r>
      <w:r>
        <w:rPr>
          <w:spacing w:val="-3"/>
        </w:rPr>
        <w:t xml:space="preserve"> </w:t>
      </w:r>
      <w:r>
        <w:t>exceeds</w:t>
      </w:r>
      <w:r>
        <w:rPr>
          <w:spacing w:val="-3"/>
        </w:rPr>
        <w:t xml:space="preserve"> </w:t>
      </w:r>
      <w:r>
        <w:t>$250.</w:t>
      </w:r>
      <w:r>
        <w:rPr>
          <w:spacing w:val="-2"/>
        </w:rPr>
        <w:t xml:space="preserve"> </w:t>
      </w:r>
      <w:r>
        <w:t>This</w:t>
      </w:r>
      <w:r>
        <w:rPr>
          <w:spacing w:val="-3"/>
        </w:rPr>
        <w:t xml:space="preserve"> </w:t>
      </w:r>
      <w:r>
        <w:t>is</w:t>
      </w:r>
      <w:r>
        <w:rPr>
          <w:spacing w:val="-3"/>
        </w:rPr>
        <w:t xml:space="preserve"> </w:t>
      </w:r>
      <w:r>
        <w:t>the</w:t>
      </w:r>
      <w:r>
        <w:rPr>
          <w:spacing w:val="-3"/>
        </w:rPr>
        <w:t xml:space="preserve"> </w:t>
      </w:r>
      <w:r>
        <w:t>sum</w:t>
      </w:r>
      <w:r>
        <w:rPr>
          <w:spacing w:val="-2"/>
        </w:rPr>
        <w:t xml:space="preserve"> </w:t>
      </w:r>
      <w:r>
        <w:t>of</w:t>
      </w:r>
      <w:r>
        <w:rPr>
          <w:spacing w:val="-3"/>
        </w:rPr>
        <w:t xml:space="preserve"> </w:t>
      </w:r>
      <w:r>
        <w:t>the</w:t>
      </w:r>
      <w:r>
        <w:rPr>
          <w:spacing w:val="-2"/>
        </w:rPr>
        <w:t xml:space="preserve"> </w:t>
      </w:r>
      <w:r>
        <w:t>amounts reported in item 4 of each Schedule B. This is also the result you get if you multiply $35 by the number reported in item 2b of Form MP-100.</w:t>
      </w:r>
    </w:p>
    <w:p w:rsidR="001F3511" w:rsidP="006D76CD" w14:paraId="629CA691" w14:textId="77777777">
      <w:pPr>
        <w:pStyle w:val="ListParagraph"/>
        <w:numPr>
          <w:ilvl w:val="1"/>
          <w:numId w:val="8"/>
        </w:numPr>
        <w:tabs>
          <w:tab w:val="left" w:pos="829"/>
          <w:tab w:val="left" w:pos="830"/>
        </w:tabs>
        <w:spacing w:after="120"/>
        <w:ind w:left="829" w:right="559"/>
      </w:pPr>
      <w:r>
        <w:t>Enter</w:t>
      </w:r>
      <w:r>
        <w:rPr>
          <w:spacing w:val="-2"/>
        </w:rPr>
        <w:t xml:space="preserve"> </w:t>
      </w:r>
      <w:r>
        <w:t>the</w:t>
      </w:r>
      <w:r>
        <w:rPr>
          <w:spacing w:val="-3"/>
        </w:rPr>
        <w:t xml:space="preserve"> </w:t>
      </w:r>
      <w:r>
        <w:t>aggregate</w:t>
      </w:r>
      <w:r>
        <w:rPr>
          <w:spacing w:val="-3"/>
        </w:rPr>
        <w:t xml:space="preserve"> </w:t>
      </w:r>
      <w:r>
        <w:t>late</w:t>
      </w:r>
      <w:r>
        <w:rPr>
          <w:spacing w:val="-2"/>
        </w:rPr>
        <w:t xml:space="preserve"> </w:t>
      </w:r>
      <w:r>
        <w:t>payment</w:t>
      </w:r>
      <w:r>
        <w:rPr>
          <w:spacing w:val="-2"/>
        </w:rPr>
        <w:t xml:space="preserve"> </w:t>
      </w:r>
      <w:r>
        <w:t>charge,</w:t>
      </w:r>
      <w:r>
        <w:rPr>
          <w:spacing w:val="-3"/>
        </w:rPr>
        <w:t xml:space="preserve"> </w:t>
      </w:r>
      <w:r>
        <w:t>if</w:t>
      </w:r>
      <w:r>
        <w:rPr>
          <w:spacing w:val="-3"/>
        </w:rPr>
        <w:t xml:space="preserve"> </w:t>
      </w:r>
      <w:r>
        <w:t>applicable.</w:t>
      </w:r>
      <w:r>
        <w:rPr>
          <w:spacing w:val="-3"/>
        </w:rPr>
        <w:t xml:space="preserve"> </w:t>
      </w:r>
      <w:r>
        <w:t>This</w:t>
      </w:r>
      <w:r>
        <w:rPr>
          <w:spacing w:val="-3"/>
        </w:rPr>
        <w:t xml:space="preserve"> </w:t>
      </w:r>
      <w:r>
        <w:t>is</w:t>
      </w:r>
      <w:r>
        <w:rPr>
          <w:spacing w:val="-3"/>
        </w:rPr>
        <w:t xml:space="preserve"> </w:t>
      </w:r>
      <w:r>
        <w:t>the</w:t>
      </w:r>
      <w:r>
        <w:rPr>
          <w:spacing w:val="-2"/>
        </w:rPr>
        <w:t xml:space="preserve"> </w:t>
      </w:r>
      <w:r>
        <w:t>sum</w:t>
      </w:r>
      <w:r>
        <w:rPr>
          <w:spacing w:val="-3"/>
        </w:rPr>
        <w:t xml:space="preserve"> </w:t>
      </w:r>
      <w:r>
        <w:t>of</w:t>
      </w:r>
      <w:r>
        <w:rPr>
          <w:spacing w:val="-3"/>
        </w:rPr>
        <w:t xml:space="preserve"> </w:t>
      </w:r>
      <w:r>
        <w:t>the</w:t>
      </w:r>
      <w:r>
        <w:rPr>
          <w:spacing w:val="-3"/>
        </w:rPr>
        <w:t xml:space="preserve"> </w:t>
      </w:r>
      <w:r>
        <w:t>amounts</w:t>
      </w:r>
      <w:r>
        <w:rPr>
          <w:spacing w:val="-3"/>
        </w:rPr>
        <w:t xml:space="preserve"> </w:t>
      </w:r>
      <w:r>
        <w:t>reported in item 5b of each Schedule B.</w:t>
      </w:r>
    </w:p>
    <w:p w:rsidR="001F3511" w:rsidP="006D76CD" w14:paraId="629CA692" w14:textId="77777777">
      <w:pPr>
        <w:pStyle w:val="ListParagraph"/>
        <w:numPr>
          <w:ilvl w:val="1"/>
          <w:numId w:val="8"/>
        </w:numPr>
        <w:tabs>
          <w:tab w:val="left" w:pos="829"/>
          <w:tab w:val="left" w:pos="830"/>
        </w:tabs>
        <w:spacing w:before="102" w:after="120"/>
        <w:ind w:left="829" w:hanging="361"/>
      </w:pPr>
      <w:r>
        <w:t>Enter</w:t>
      </w:r>
      <w:r>
        <w:rPr>
          <w:spacing w:val="-8"/>
        </w:rPr>
        <w:t xml:space="preserve"> </w:t>
      </w:r>
      <w:r>
        <w:t>the</w:t>
      </w:r>
      <w:r>
        <w:rPr>
          <w:spacing w:val="-5"/>
        </w:rPr>
        <w:t xml:space="preserve"> </w:t>
      </w:r>
      <w:r>
        <w:t>sum</w:t>
      </w:r>
      <w:r>
        <w:rPr>
          <w:spacing w:val="-5"/>
        </w:rPr>
        <w:t xml:space="preserve"> </w:t>
      </w:r>
      <w:r>
        <w:t>of</w:t>
      </w:r>
      <w:r>
        <w:rPr>
          <w:spacing w:val="-5"/>
        </w:rPr>
        <w:t xml:space="preserve"> </w:t>
      </w:r>
      <w:r>
        <w:t>items</w:t>
      </w:r>
      <w:r>
        <w:rPr>
          <w:spacing w:val="-4"/>
        </w:rPr>
        <w:t xml:space="preserve"> </w:t>
      </w:r>
      <w:r>
        <w:t>6a,</w:t>
      </w:r>
      <w:r>
        <w:rPr>
          <w:spacing w:val="-5"/>
        </w:rPr>
        <w:t xml:space="preserve"> </w:t>
      </w:r>
      <w:r>
        <w:t>6b,</w:t>
      </w:r>
      <w:r>
        <w:rPr>
          <w:spacing w:val="-6"/>
        </w:rPr>
        <w:t xml:space="preserve"> </w:t>
      </w:r>
      <w:r>
        <w:t>and</w:t>
      </w:r>
      <w:r>
        <w:rPr>
          <w:spacing w:val="-4"/>
        </w:rPr>
        <w:t xml:space="preserve"> </w:t>
      </w:r>
      <w:r>
        <w:t>6c</w:t>
      </w:r>
      <w:r>
        <w:rPr>
          <w:spacing w:val="-15"/>
        </w:rPr>
        <w:t xml:space="preserve"> </w:t>
      </w:r>
      <w:r>
        <w:rPr>
          <w:spacing w:val="-2"/>
        </w:rPr>
        <w:t>above.</w:t>
      </w:r>
    </w:p>
    <w:p w:rsidR="001F3511" w:rsidP="006D76CD" w14:paraId="629CA693" w14:textId="77777777">
      <w:pPr>
        <w:spacing w:before="118" w:after="120"/>
        <w:ind w:left="109"/>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7.</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4"/>
        </w:rPr>
        <w:t>III.</w:t>
      </w:r>
    </w:p>
    <w:p w:rsidR="001F3511" w:rsidP="006D76CD" w14:paraId="629CA694" w14:textId="77777777">
      <w:pPr>
        <w:pStyle w:val="ListParagraph"/>
        <w:numPr>
          <w:ilvl w:val="0"/>
          <w:numId w:val="8"/>
        </w:numPr>
        <w:tabs>
          <w:tab w:val="left" w:pos="381"/>
        </w:tabs>
        <w:spacing w:before="101" w:after="120"/>
        <w:ind w:left="380"/>
      </w:pPr>
      <w:r>
        <w:rPr>
          <w:spacing w:val="-2"/>
        </w:rPr>
        <w:t>Reconciliation</w:t>
      </w:r>
    </w:p>
    <w:p w:rsidR="001F3511" w:rsidP="006D76CD" w14:paraId="629CA695" w14:textId="77777777">
      <w:pPr>
        <w:pStyle w:val="ListParagraph"/>
        <w:numPr>
          <w:ilvl w:val="1"/>
          <w:numId w:val="8"/>
        </w:numPr>
        <w:tabs>
          <w:tab w:val="left" w:pos="829"/>
          <w:tab w:val="left" w:pos="830"/>
        </w:tabs>
        <w:spacing w:before="101" w:after="120"/>
        <w:ind w:left="829" w:right="578"/>
      </w:pPr>
      <w:r>
        <w:t>Previously</w:t>
      </w:r>
      <w:r>
        <w:rPr>
          <w:spacing w:val="-4"/>
        </w:rPr>
        <w:t xml:space="preserve"> </w:t>
      </w:r>
      <w:r>
        <w:t>paid</w:t>
      </w:r>
      <w:r>
        <w:rPr>
          <w:spacing w:val="-4"/>
        </w:rPr>
        <w:t xml:space="preserve"> </w:t>
      </w:r>
      <w:r>
        <w:t>amounts</w:t>
      </w:r>
      <w:r>
        <w:rPr>
          <w:spacing w:val="-2"/>
        </w:rPr>
        <w:t xml:space="preserve"> </w:t>
      </w:r>
      <w:r>
        <w:t>—</w:t>
      </w:r>
      <w:r>
        <w:rPr>
          <w:spacing w:val="-4"/>
        </w:rPr>
        <w:t xml:space="preserve"> </w:t>
      </w:r>
      <w:r>
        <w:t>Enter</w:t>
      </w:r>
      <w:r>
        <w:rPr>
          <w:spacing w:val="-3"/>
        </w:rPr>
        <w:t xml:space="preserve"> </w:t>
      </w:r>
      <w:r>
        <w:t>the</w:t>
      </w:r>
      <w:r>
        <w:rPr>
          <w:spacing w:val="-2"/>
        </w:rPr>
        <w:t xml:space="preserve"> </w:t>
      </w:r>
      <w:r>
        <w:t>amount</w:t>
      </w:r>
      <w:r>
        <w:rPr>
          <w:spacing w:val="-3"/>
        </w:rPr>
        <w:t xml:space="preserve"> </w:t>
      </w:r>
      <w:r>
        <w:t>previously</w:t>
      </w:r>
      <w:r>
        <w:rPr>
          <w:spacing w:val="-4"/>
        </w:rPr>
        <w:t xml:space="preserve"> </w:t>
      </w:r>
      <w:r>
        <w:t>sent</w:t>
      </w:r>
      <w:r>
        <w:rPr>
          <w:spacing w:val="-3"/>
        </w:rPr>
        <w:t xml:space="preserve"> </w:t>
      </w:r>
      <w:r>
        <w:t>to</w:t>
      </w:r>
      <w:r>
        <w:rPr>
          <w:spacing w:val="-2"/>
        </w:rPr>
        <w:t xml:space="preserve"> </w:t>
      </w:r>
      <w:r>
        <w:t>PBGC</w:t>
      </w:r>
      <w:r>
        <w:rPr>
          <w:spacing w:val="-4"/>
        </w:rPr>
        <w:t xml:space="preserve"> </w:t>
      </w:r>
      <w:r>
        <w:t>in</w:t>
      </w:r>
      <w:r>
        <w:rPr>
          <w:spacing w:val="-3"/>
        </w:rPr>
        <w:t xml:space="preserve"> </w:t>
      </w:r>
      <w:r>
        <w:t>conjunction</w:t>
      </w:r>
      <w:r>
        <w:rPr>
          <w:spacing w:val="-4"/>
        </w:rPr>
        <w:t xml:space="preserve"> </w:t>
      </w:r>
      <w:r>
        <w:t>with</w:t>
      </w:r>
      <w:r>
        <w:rPr>
          <w:spacing w:val="-3"/>
        </w:rPr>
        <w:t xml:space="preserve"> </w:t>
      </w:r>
      <w:r>
        <w:t>prior filings for this plan.</w:t>
      </w:r>
    </w:p>
    <w:p w:rsidR="001F3511" w:rsidP="006D76CD" w14:paraId="629CA696" w14:textId="77777777">
      <w:pPr>
        <w:pStyle w:val="ListParagraph"/>
        <w:numPr>
          <w:ilvl w:val="1"/>
          <w:numId w:val="8"/>
        </w:numPr>
        <w:tabs>
          <w:tab w:val="left" w:pos="830"/>
        </w:tabs>
        <w:spacing w:before="97" w:after="120"/>
        <w:ind w:left="829" w:right="363" w:hanging="361"/>
      </w:pPr>
      <w:r>
        <w:t>Underpayment/(Overpayment)</w:t>
      </w:r>
      <w:r>
        <w:rPr>
          <w:spacing w:val="-9"/>
        </w:rPr>
        <w:t xml:space="preserve"> </w:t>
      </w:r>
      <w:r>
        <w:t>—</w:t>
      </w:r>
      <w:r>
        <w:rPr>
          <w:spacing w:val="-10"/>
        </w:rPr>
        <w:t xml:space="preserve"> </w:t>
      </w:r>
      <w:r>
        <w:t>Subtract</w:t>
      </w:r>
      <w:r>
        <w:rPr>
          <w:spacing w:val="-10"/>
        </w:rPr>
        <w:t xml:space="preserve"> </w:t>
      </w:r>
      <w:r>
        <w:t>item</w:t>
      </w:r>
      <w:r>
        <w:rPr>
          <w:spacing w:val="-9"/>
        </w:rPr>
        <w:t xml:space="preserve"> </w:t>
      </w:r>
      <w:r>
        <w:t>7a</w:t>
      </w:r>
      <w:r>
        <w:rPr>
          <w:spacing w:val="-8"/>
        </w:rPr>
        <w:t xml:space="preserve"> </w:t>
      </w:r>
      <w:r>
        <w:t>from</w:t>
      </w:r>
      <w:r>
        <w:rPr>
          <w:spacing w:val="-10"/>
        </w:rPr>
        <w:t xml:space="preserve"> </w:t>
      </w:r>
      <w:r>
        <w:t>item</w:t>
      </w:r>
      <w:r>
        <w:rPr>
          <w:spacing w:val="-10"/>
        </w:rPr>
        <w:t xml:space="preserve"> </w:t>
      </w:r>
      <w:r>
        <w:t>6d</w:t>
      </w:r>
      <w:r>
        <w:rPr>
          <w:spacing w:val="-10"/>
        </w:rPr>
        <w:t xml:space="preserve"> </w:t>
      </w:r>
      <w:r>
        <w:t>and</w:t>
      </w:r>
      <w:r>
        <w:rPr>
          <w:spacing w:val="-11"/>
        </w:rPr>
        <w:t xml:space="preserve"> </w:t>
      </w:r>
      <w:r>
        <w:t>enter</w:t>
      </w:r>
      <w:r>
        <w:rPr>
          <w:spacing w:val="-9"/>
        </w:rPr>
        <w:t xml:space="preserve"> </w:t>
      </w:r>
      <w:r>
        <w:t>the</w:t>
      </w:r>
      <w:r>
        <w:rPr>
          <w:spacing w:val="-9"/>
        </w:rPr>
        <w:t xml:space="preserve"> </w:t>
      </w:r>
      <w:r>
        <w:t>result.</w:t>
      </w:r>
      <w:r>
        <w:rPr>
          <w:spacing w:val="32"/>
        </w:rPr>
        <w:t xml:space="preserve"> </w:t>
      </w:r>
      <w:r>
        <w:t>If</w:t>
      </w:r>
      <w:r>
        <w:rPr>
          <w:spacing w:val="-8"/>
        </w:rPr>
        <w:t xml:space="preserve"> </w:t>
      </w:r>
      <w:r>
        <w:t>the</w:t>
      </w:r>
      <w:r>
        <w:rPr>
          <w:spacing w:val="-8"/>
        </w:rPr>
        <w:t xml:space="preserve"> </w:t>
      </w:r>
      <w:r>
        <w:t>result is</w:t>
      </w:r>
      <w:r>
        <w:rPr>
          <w:spacing w:val="-6"/>
        </w:rPr>
        <w:t xml:space="preserve"> </w:t>
      </w:r>
      <w:r>
        <w:t>greater</w:t>
      </w:r>
      <w:r>
        <w:rPr>
          <w:spacing w:val="-8"/>
        </w:rPr>
        <w:t xml:space="preserve"> </w:t>
      </w:r>
      <w:r>
        <w:t>than</w:t>
      </w:r>
      <w:r>
        <w:rPr>
          <w:spacing w:val="-10"/>
        </w:rPr>
        <w:t xml:space="preserve"> </w:t>
      </w:r>
      <w:r>
        <w:t>$0,</w:t>
      </w:r>
      <w:r>
        <w:rPr>
          <w:spacing w:val="-9"/>
        </w:rPr>
        <w:t xml:space="preserve"> </w:t>
      </w:r>
      <w:r>
        <w:t>this</w:t>
      </w:r>
      <w:r>
        <w:rPr>
          <w:spacing w:val="-9"/>
        </w:rPr>
        <w:t xml:space="preserve"> </w:t>
      </w:r>
      <w:r>
        <w:t>is</w:t>
      </w:r>
      <w:r>
        <w:rPr>
          <w:spacing w:val="-8"/>
        </w:rPr>
        <w:t xml:space="preserve"> </w:t>
      </w:r>
      <w:r>
        <w:t>the</w:t>
      </w:r>
      <w:r>
        <w:rPr>
          <w:spacing w:val="-6"/>
        </w:rPr>
        <w:t xml:space="preserve"> </w:t>
      </w:r>
      <w:r>
        <w:t>amount</w:t>
      </w:r>
      <w:r>
        <w:rPr>
          <w:spacing w:val="-8"/>
        </w:rPr>
        <w:t xml:space="preserve"> </w:t>
      </w:r>
      <w:r>
        <w:t>that</w:t>
      </w:r>
      <w:r>
        <w:rPr>
          <w:spacing w:val="-9"/>
        </w:rPr>
        <w:t xml:space="preserve"> </w:t>
      </w:r>
      <w:r>
        <w:t>must</w:t>
      </w:r>
      <w:r>
        <w:rPr>
          <w:spacing w:val="-8"/>
        </w:rPr>
        <w:t xml:space="preserve"> </w:t>
      </w:r>
      <w:r>
        <w:t>be</w:t>
      </w:r>
      <w:r>
        <w:rPr>
          <w:spacing w:val="-8"/>
        </w:rPr>
        <w:t xml:space="preserve"> </w:t>
      </w:r>
      <w:r>
        <w:t>sent</w:t>
      </w:r>
      <w:r>
        <w:rPr>
          <w:spacing w:val="-6"/>
        </w:rPr>
        <w:t xml:space="preserve"> </w:t>
      </w:r>
      <w:r>
        <w:t>to</w:t>
      </w:r>
      <w:r>
        <w:rPr>
          <w:spacing w:val="-7"/>
        </w:rPr>
        <w:t xml:space="preserve"> </w:t>
      </w:r>
      <w:r>
        <w:t>PBGC.</w:t>
      </w:r>
      <w:r>
        <w:rPr>
          <w:spacing w:val="35"/>
        </w:rPr>
        <w:t xml:space="preserve"> </w:t>
      </w:r>
      <w:r>
        <w:t>If</w:t>
      </w:r>
      <w:r>
        <w:rPr>
          <w:spacing w:val="-8"/>
        </w:rPr>
        <w:t xml:space="preserve"> </w:t>
      </w:r>
      <w:r>
        <w:t>the</w:t>
      </w:r>
      <w:r>
        <w:rPr>
          <w:spacing w:val="-8"/>
        </w:rPr>
        <w:t xml:space="preserve"> </w:t>
      </w:r>
      <w:r>
        <w:t>result</w:t>
      </w:r>
      <w:r>
        <w:rPr>
          <w:spacing w:val="-9"/>
        </w:rPr>
        <w:t xml:space="preserve"> </w:t>
      </w:r>
      <w:r>
        <w:t>is</w:t>
      </w:r>
      <w:r>
        <w:rPr>
          <w:spacing w:val="-7"/>
        </w:rPr>
        <w:t xml:space="preserve"> </w:t>
      </w:r>
      <w:r>
        <w:t>negative,</w:t>
      </w:r>
      <w:r>
        <w:rPr>
          <w:spacing w:val="-10"/>
        </w:rPr>
        <w:t xml:space="preserve"> </w:t>
      </w:r>
      <w:r>
        <w:t>PBGC</w:t>
      </w:r>
      <w:r>
        <w:rPr>
          <w:spacing w:val="-8"/>
        </w:rPr>
        <w:t xml:space="preserve"> </w:t>
      </w:r>
      <w:r>
        <w:t>will contact you to facilitate a refund of the</w:t>
      </w:r>
      <w:r>
        <w:rPr>
          <w:spacing w:val="-3"/>
        </w:rPr>
        <w:t xml:space="preserve"> </w:t>
      </w:r>
      <w:r>
        <w:t>overpayment.</w:t>
      </w:r>
    </w:p>
    <w:p w:rsidR="001F3511" w:rsidP="006D76CD" w14:paraId="629CA697" w14:textId="77777777">
      <w:pPr>
        <w:pStyle w:val="ListParagraph"/>
        <w:numPr>
          <w:ilvl w:val="0"/>
          <w:numId w:val="8"/>
        </w:numPr>
        <w:tabs>
          <w:tab w:val="left" w:pos="381"/>
        </w:tabs>
        <w:spacing w:before="101" w:after="120"/>
        <w:ind w:left="380"/>
      </w:pPr>
      <w:r>
        <w:t>Payment</w:t>
      </w:r>
      <w:r>
        <w:rPr>
          <w:spacing w:val="-11"/>
        </w:rPr>
        <w:t xml:space="preserve"> </w:t>
      </w:r>
      <w:r>
        <w:t>method.</w:t>
      </w:r>
      <w:r>
        <w:rPr>
          <w:spacing w:val="33"/>
        </w:rPr>
        <w:t xml:space="preserve"> </w:t>
      </w:r>
      <w:r>
        <w:t>Check</w:t>
      </w:r>
      <w:r>
        <w:rPr>
          <w:spacing w:val="-7"/>
        </w:rPr>
        <w:t xml:space="preserve"> </w:t>
      </w:r>
      <w:r>
        <w:t>the</w:t>
      </w:r>
      <w:r>
        <w:rPr>
          <w:spacing w:val="-8"/>
        </w:rPr>
        <w:t xml:space="preserve"> </w:t>
      </w:r>
      <w:r>
        <w:t>applicable</w:t>
      </w:r>
      <w:r>
        <w:rPr>
          <w:spacing w:val="-7"/>
        </w:rPr>
        <w:t xml:space="preserve"> </w:t>
      </w:r>
      <w:r>
        <w:t>box</w:t>
      </w:r>
      <w:r>
        <w:rPr>
          <w:spacing w:val="-7"/>
        </w:rPr>
        <w:t xml:space="preserve"> </w:t>
      </w:r>
      <w:r>
        <w:t>to</w:t>
      </w:r>
      <w:r>
        <w:rPr>
          <w:spacing w:val="-7"/>
        </w:rPr>
        <w:t xml:space="preserve"> </w:t>
      </w:r>
      <w:r>
        <w:t>indicate</w:t>
      </w:r>
      <w:r>
        <w:rPr>
          <w:spacing w:val="-8"/>
        </w:rPr>
        <w:t xml:space="preserve"> </w:t>
      </w:r>
      <w:r>
        <w:t>the</w:t>
      </w:r>
      <w:r>
        <w:rPr>
          <w:spacing w:val="-7"/>
        </w:rPr>
        <w:t xml:space="preserve"> </w:t>
      </w:r>
      <w:r>
        <w:t>payment</w:t>
      </w:r>
      <w:r>
        <w:rPr>
          <w:spacing w:val="-24"/>
        </w:rPr>
        <w:t xml:space="preserve"> </w:t>
      </w:r>
      <w:r>
        <w:rPr>
          <w:spacing w:val="-2"/>
        </w:rPr>
        <w:t>method.</w:t>
      </w:r>
    </w:p>
    <w:p w:rsidR="001F3511" w:rsidP="00955823" w14:paraId="629CA699" w14:textId="64260C2C">
      <w:pPr>
        <w:pStyle w:val="BodyText"/>
        <w:spacing w:before="8" w:after="120"/>
        <w:rPr>
          <w:sz w:val="27"/>
        </w:rPr>
      </w:pPr>
    </w:p>
    <w:p w:rsidR="001F3511" w:rsidP="00955823" w14:paraId="629CA69A" w14:textId="3A5DB0F2">
      <w:pPr>
        <w:pStyle w:val="Heading1"/>
        <w:spacing w:before="1" w:after="120"/>
        <w:ind w:left="111"/>
      </w:pPr>
      <w:bookmarkStart w:id="38" w:name="Part_III_—_Plan_Administrator_Certificat"/>
      <w:bookmarkEnd w:id="38"/>
      <w:r>
        <w:t>Part</w:t>
      </w:r>
      <w:r>
        <w:rPr>
          <w:spacing w:val="-8"/>
        </w:rPr>
        <w:t xml:space="preserve"> </w:t>
      </w:r>
      <w:r>
        <w:t>III</w:t>
      </w:r>
      <w:r>
        <w:rPr>
          <w:spacing w:val="-7"/>
        </w:rPr>
        <w:t xml:space="preserve"> </w:t>
      </w:r>
      <w:r>
        <w:t>—</w:t>
      </w:r>
      <w:r>
        <w:rPr>
          <w:spacing w:val="-5"/>
        </w:rPr>
        <w:t xml:space="preserve"> </w:t>
      </w:r>
      <w:r>
        <w:t>Plan</w:t>
      </w:r>
      <w:r>
        <w:rPr>
          <w:spacing w:val="-7"/>
        </w:rPr>
        <w:t xml:space="preserve"> </w:t>
      </w:r>
      <w:r>
        <w:t>Administrator</w:t>
      </w:r>
      <w:r>
        <w:rPr>
          <w:spacing w:val="-6"/>
        </w:rPr>
        <w:t xml:space="preserve"> </w:t>
      </w:r>
      <w:r>
        <w:rPr>
          <w:spacing w:val="-2"/>
        </w:rPr>
        <w:t>Certification</w:t>
      </w:r>
    </w:p>
    <w:p w:rsidR="001F3511" w:rsidP="00955823" w14:paraId="629CA69B" w14:textId="05304F07">
      <w:pPr>
        <w:pStyle w:val="BodyText"/>
        <w:spacing w:before="8" w:after="120"/>
        <w:rPr>
          <w:b/>
          <w:sz w:val="19"/>
        </w:rPr>
      </w:pPr>
    </w:p>
    <w:p w:rsidR="001F3511" w:rsidP="006D76CD" w14:paraId="629CA69C" w14:textId="600E3F5A">
      <w:pPr>
        <w:pStyle w:val="ListParagraph"/>
        <w:numPr>
          <w:ilvl w:val="0"/>
          <w:numId w:val="8"/>
        </w:numPr>
        <w:tabs>
          <w:tab w:val="left" w:pos="382"/>
        </w:tabs>
        <w:spacing w:before="0" w:after="120"/>
        <w:ind w:right="905" w:hanging="270"/>
      </w:pPr>
      <w:r>
        <w:t>The information reported in this filing must be certified by the Plan Administrator. To do so, the required</w:t>
      </w:r>
      <w:r>
        <w:rPr>
          <w:spacing w:val="-3"/>
        </w:rPr>
        <w:t xml:space="preserve"> </w:t>
      </w:r>
      <w:r>
        <w:t>identifying</w:t>
      </w:r>
      <w:r>
        <w:rPr>
          <w:spacing w:val="-3"/>
        </w:rPr>
        <w:t xml:space="preserve"> </w:t>
      </w:r>
      <w:r>
        <w:t>information</w:t>
      </w:r>
      <w:r>
        <w:rPr>
          <w:spacing w:val="-4"/>
        </w:rPr>
        <w:t xml:space="preserve"> </w:t>
      </w:r>
      <w:r>
        <w:t>(e.g.,</w:t>
      </w:r>
      <w:r>
        <w:rPr>
          <w:spacing w:val="-4"/>
        </w:rPr>
        <w:t xml:space="preserve"> </w:t>
      </w:r>
      <w:r>
        <w:t>name</w:t>
      </w:r>
      <w:r>
        <w:rPr>
          <w:spacing w:val="-4"/>
        </w:rPr>
        <w:t xml:space="preserve"> </w:t>
      </w:r>
      <w:r>
        <w:t>of</w:t>
      </w:r>
      <w:r>
        <w:rPr>
          <w:spacing w:val="-3"/>
        </w:rPr>
        <w:t xml:space="preserve"> </w:t>
      </w:r>
      <w:r>
        <w:t>person</w:t>
      </w:r>
      <w:r>
        <w:rPr>
          <w:spacing w:val="-3"/>
        </w:rPr>
        <w:t xml:space="preserve"> </w:t>
      </w:r>
      <w:r>
        <w:t>certifying</w:t>
      </w:r>
      <w:r>
        <w:rPr>
          <w:spacing w:val="-3"/>
        </w:rPr>
        <w:t xml:space="preserve"> </w:t>
      </w:r>
      <w:r>
        <w:t>the</w:t>
      </w:r>
      <w:r>
        <w:rPr>
          <w:spacing w:val="-4"/>
        </w:rPr>
        <w:t xml:space="preserve"> </w:t>
      </w:r>
      <w:r>
        <w:t>filing</w:t>
      </w:r>
      <w:r>
        <w:rPr>
          <w:spacing w:val="-4"/>
        </w:rPr>
        <w:t xml:space="preserve"> </w:t>
      </w:r>
      <w:r>
        <w:t>and</w:t>
      </w:r>
      <w:r>
        <w:rPr>
          <w:spacing w:val="-4"/>
        </w:rPr>
        <w:t xml:space="preserve"> </w:t>
      </w:r>
      <w:r>
        <w:t>applicable</w:t>
      </w:r>
      <w:r>
        <w:rPr>
          <w:spacing w:val="-3"/>
        </w:rPr>
        <w:t xml:space="preserve"> </w:t>
      </w:r>
      <w:r>
        <w:t xml:space="preserve">contact information) must be entered and the Plan Administrator must sign and date </w:t>
      </w:r>
      <w:r w:rsidR="00E857D3">
        <w:t>the filing</w:t>
      </w:r>
      <w:r>
        <w:t>.</w:t>
      </w:r>
    </w:p>
    <w:p w:rsidR="001F3511" w:rsidRPr="004477DE" w:rsidP="00955823" w14:paraId="629CA69D" w14:textId="1ABEDB4F">
      <w:pPr>
        <w:spacing w:after="120"/>
        <w:jc w:val="both"/>
        <w:rPr>
          <w:i/>
          <w:iCs/>
          <w:color w:val="FF0000"/>
          <w:sz w:val="20"/>
          <w:szCs w:val="20"/>
        </w:rPr>
        <w:sectPr w:rsidSect="00BC0041">
          <w:pgSz w:w="12240" w:h="15840"/>
          <w:pgMar w:top="1280" w:right="1080" w:bottom="1200" w:left="1240" w:header="791" w:footer="1010" w:gutter="0"/>
          <w:cols w:space="720"/>
        </w:sectPr>
      </w:pPr>
      <w:bookmarkStart w:id="39" w:name="_bookmark4"/>
      <w:bookmarkEnd w:id="39"/>
    </w:p>
    <w:p w:rsidR="001F3511" w:rsidP="007D7B15" w14:paraId="629CA69E" w14:textId="77777777">
      <w:pPr>
        <w:pStyle w:val="BodyText"/>
        <w:spacing w:before="118" w:after="120"/>
        <w:ind w:left="111" w:right="395"/>
      </w:pPr>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A</w:t>
      </w:r>
      <w:r>
        <w:rPr>
          <w:spacing w:val="-2"/>
        </w:rPr>
        <w:t xml:space="preserve"> </w:t>
      </w:r>
      <w:r>
        <w:t>if</w:t>
      </w:r>
      <w:r>
        <w:rPr>
          <w:spacing w:val="-3"/>
        </w:rPr>
        <w:t xml:space="preserve"> </w:t>
      </w:r>
      <w:r>
        <w:t>annuities</w:t>
      </w:r>
      <w:r>
        <w:rPr>
          <w:spacing w:val="-2"/>
        </w:rPr>
        <w:t xml:space="preserve"> </w:t>
      </w:r>
      <w:r>
        <w:t>were</w:t>
      </w:r>
      <w:r>
        <w:rPr>
          <w:spacing w:val="-2"/>
        </w:rPr>
        <w:t xml:space="preserve"> </w:t>
      </w:r>
      <w:r>
        <w:t>purchased</w:t>
      </w:r>
      <w:r>
        <w:rPr>
          <w:spacing w:val="-3"/>
        </w:rPr>
        <w:t xml:space="preserve"> </w:t>
      </w:r>
      <w:r>
        <w:t>from</w:t>
      </w:r>
      <w:r>
        <w:rPr>
          <w:spacing w:val="-1"/>
        </w:rPr>
        <w:t xml:space="preserve"> </w:t>
      </w:r>
      <w:r>
        <w:t>a</w:t>
      </w:r>
      <w:r>
        <w:rPr>
          <w:spacing w:val="-3"/>
        </w:rPr>
        <w:t xml:space="preserve"> </w:t>
      </w:r>
      <w:r>
        <w:t>private</w:t>
      </w:r>
      <w:r>
        <w:rPr>
          <w:spacing w:val="-3"/>
        </w:rPr>
        <w:t xml:space="preserve"> </w:t>
      </w:r>
      <w:r>
        <w:t>insurer</w:t>
      </w:r>
      <w:r>
        <w:rPr>
          <w:spacing w:val="-3"/>
        </w:rPr>
        <w:t xml:space="preserve"> </w:t>
      </w:r>
      <w:r>
        <w:t>for</w:t>
      </w:r>
      <w:r>
        <w:rPr>
          <w:spacing w:val="-3"/>
        </w:rPr>
        <w:t xml:space="preserve"> </w:t>
      </w:r>
      <w:r>
        <w:t>any</w:t>
      </w:r>
      <w:r>
        <w:rPr>
          <w:spacing w:val="-3"/>
        </w:rPr>
        <w:t xml:space="preserve"> </w:t>
      </w:r>
      <w:r>
        <w:t xml:space="preserve">missing </w:t>
      </w:r>
      <w:r>
        <w:rPr>
          <w:spacing w:val="-2"/>
        </w:rPr>
        <w:t>distributees</w:t>
      </w:r>
      <w:r>
        <w:rPr>
          <w:spacing w:val="-2"/>
        </w:rPr>
        <w:t>.</w:t>
      </w:r>
    </w:p>
    <w:p w:rsidR="007D7B15" w:rsidRPr="007D7B15" w:rsidP="007D7B15" w14:paraId="3D1B2E81" w14:textId="77777777">
      <w:pPr>
        <w:spacing w:before="99" w:after="120"/>
        <w:ind w:left="110"/>
      </w:pPr>
      <w:r w:rsidRPr="007D7B15">
        <w:t>If</w:t>
      </w:r>
      <w:r w:rsidRPr="007D7B15">
        <w:rPr>
          <w:spacing w:val="-7"/>
        </w:rPr>
        <w:t xml:space="preserve"> </w:t>
      </w:r>
      <w:r w:rsidRPr="007D7B15">
        <w:t>you</w:t>
      </w:r>
      <w:r w:rsidRPr="007D7B15">
        <w:rPr>
          <w:spacing w:val="-5"/>
        </w:rPr>
        <w:t xml:space="preserve"> </w:t>
      </w:r>
      <w:r w:rsidRPr="007D7B15">
        <w:rPr>
          <w:spacing w:val="-4"/>
        </w:rPr>
        <w:t>are:</w:t>
      </w:r>
    </w:p>
    <w:p w:rsidR="007D7B15" w:rsidRPr="007D7B15" w:rsidP="007D7B15" w14:paraId="56D3E78C" w14:textId="1D5EE29A">
      <w:pPr>
        <w:numPr>
          <w:ilvl w:val="0"/>
          <w:numId w:val="22"/>
        </w:numPr>
        <w:tabs>
          <w:tab w:val="left" w:pos="557"/>
          <w:tab w:val="left" w:pos="558"/>
        </w:tabs>
        <w:spacing w:before="99" w:after="120"/>
        <w:ind w:right="433"/>
      </w:pPr>
      <w:r w:rsidRPr="007D7B15">
        <w:t xml:space="preserve">Using a spreadsheet to report Schedule </w:t>
      </w:r>
      <w:r w:rsidRPr="007D7B15">
        <w:t>A</w:t>
      </w:r>
      <w:r w:rsidRPr="007D7B15">
        <w:t xml:space="preserve">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w:t>
      </w:r>
      <w:r w:rsidRPr="007D7B15">
        <w:t>A,</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00C87AD2">
        <w:t>insurance company</w:t>
      </w:r>
      <w:r w:rsidRPr="007D7B15">
        <w:t>), and leave the rest of the Schedule A blank.</w:t>
      </w:r>
    </w:p>
    <w:p w:rsidR="007D7B15" w:rsidRPr="007D7B15" w:rsidP="007D7B15" w14:paraId="1A66DA27" w14:textId="4EAEE957">
      <w:pPr>
        <w:numPr>
          <w:ilvl w:val="0"/>
          <w:numId w:val="22"/>
        </w:numPr>
        <w:tabs>
          <w:tab w:val="left" w:pos="555"/>
          <w:tab w:val="left" w:pos="556"/>
        </w:tabs>
        <w:spacing w:before="99" w:after="120"/>
        <w:ind w:right="401"/>
      </w:pPr>
      <w:bookmarkStart w:id="40" w:name="_Hlk137469277"/>
      <w:r w:rsidRPr="007D7B15">
        <w:t>Entering information into the pdf-fillable form version of Schedule A and need to report information for more than two individuals, click the button labeled “Add another Schedule</w:t>
      </w:r>
      <w:r w:rsidRPr="007D7B15">
        <w:rPr>
          <w:spacing w:val="-7"/>
        </w:rPr>
        <w:t xml:space="preserve"> </w:t>
      </w:r>
      <w:r w:rsidRPr="007D7B15">
        <w:t>A</w:t>
      </w:r>
      <w:r w:rsidRPr="007D7B15" w:rsidR="00896A5F">
        <w:t>.</w:t>
      </w:r>
      <w:r w:rsidRPr="007D7B15">
        <w:t>”</w:t>
      </w:r>
      <w:r w:rsidRPr="007D7B15">
        <w:rPr>
          <w:vertAlign w:val="superscript"/>
        </w:rPr>
        <w:t xml:space="preserve"> </w:t>
      </w:r>
      <w:r>
        <w:rPr>
          <w:vertAlign w:val="superscript"/>
        </w:rPr>
        <w:footnoteReference w:id="10"/>
      </w:r>
    </w:p>
    <w:p w:rsidR="007D7B15" w:rsidRPr="007D7B15" w:rsidP="007D7B15" w14:paraId="76CBBA0B" w14:textId="77777777">
      <w:pPr>
        <w:numPr>
          <w:ilvl w:val="0"/>
          <w:numId w:val="22"/>
        </w:numPr>
        <w:tabs>
          <w:tab w:val="left" w:pos="555"/>
          <w:tab w:val="left" w:pos="556"/>
        </w:tabs>
        <w:spacing w:before="99" w:after="120"/>
        <w:ind w:right="401"/>
      </w:pPr>
      <w:r w:rsidRPr="007D7B15">
        <w:t xml:space="preserve">Entering information on a </w:t>
      </w:r>
      <w:r w:rsidRPr="007D7B15">
        <w:rPr>
          <w:spacing w:val="-10"/>
        </w:rPr>
        <w:t xml:space="preserve">hard copy of the “form version” of </w:t>
      </w:r>
      <w:r w:rsidRPr="007D7B15">
        <w:t>Schedule</w:t>
      </w:r>
      <w:r w:rsidRPr="007D7B15">
        <w:rPr>
          <w:spacing w:val="-10"/>
        </w:rPr>
        <w:t xml:space="preserve"> </w:t>
      </w:r>
      <w:r w:rsidRPr="007D7B15">
        <w:t>A</w:t>
      </w:r>
      <w:r w:rsidRPr="007D7B15">
        <w:rPr>
          <w:spacing w:val="-10"/>
        </w:rPr>
        <w:t xml:space="preserve"> </w:t>
      </w:r>
      <w:r w:rsidRPr="007D7B15">
        <w:t>by</w:t>
      </w:r>
      <w:r w:rsidRPr="007D7B15">
        <w:rPr>
          <w:spacing w:val="-9"/>
        </w:rPr>
        <w:t xml:space="preserve"> </w:t>
      </w:r>
      <w:r w:rsidRPr="007D7B15">
        <w:t>hand:</w:t>
      </w:r>
      <w:r w:rsidRPr="007D7B15">
        <w:rPr>
          <w:spacing w:val="-10"/>
        </w:rPr>
        <w:t xml:space="preserve"> </w:t>
      </w:r>
    </w:p>
    <w:p w:rsidR="007D7B15" w:rsidRPr="007D7B15" w:rsidP="007D7B15" w14:paraId="00AD3AD3" w14:textId="77777777">
      <w:pPr>
        <w:numPr>
          <w:ilvl w:val="1"/>
          <w:numId w:val="23"/>
        </w:numPr>
        <w:tabs>
          <w:tab w:val="left" w:pos="557"/>
          <w:tab w:val="left" w:pos="558"/>
        </w:tabs>
        <w:spacing w:before="99" w:after="120"/>
        <w:ind w:left="1080" w:right="401" w:hanging="450"/>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10B669D3" w14:textId="77777777">
      <w:pPr>
        <w:numPr>
          <w:ilvl w:val="1"/>
          <w:numId w:val="23"/>
        </w:numPr>
        <w:tabs>
          <w:tab w:val="left" w:pos="555"/>
          <w:tab w:val="left" w:pos="556"/>
        </w:tabs>
        <w:spacing w:before="99" w:after="120"/>
        <w:ind w:left="1080" w:right="401" w:hanging="450"/>
      </w:pPr>
      <w:r w:rsidRPr="007D7B15">
        <w:t>If you need to report information for more than two individuals,</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w:t>
      </w:r>
      <w:r w:rsidRPr="007D7B15">
        <w:t>A,</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A in the space provided at the top of the form.</w:t>
      </w:r>
      <w:r w:rsidRPr="007D7B15">
        <w:rPr>
          <w:spacing w:val="40"/>
        </w:rPr>
        <w:t xml:space="preserve"> </w:t>
      </w:r>
      <w:r w:rsidRPr="007D7B15">
        <w:t>For example, if two Schedules A are needed, the top of the first schedule should show: “This Schedule A is # 1 of 2.”</w:t>
      </w:r>
    </w:p>
    <w:bookmarkEnd w:id="40"/>
    <w:p w:rsidR="001F3511" w:rsidP="007D7B15" w14:paraId="629CA6A4" w14:textId="6C7869A5">
      <w:pPr>
        <w:spacing w:before="96" w:after="120"/>
        <w:ind w:left="110" w:right="463"/>
      </w:pPr>
      <w:r w:rsidRPr="007D7B15">
        <w:t xml:space="preserve">Unless the instructions below indicate that an item may be omitted, </w:t>
      </w:r>
      <w:r w:rsidRPr="007D7B15">
        <w:t>all of</w:t>
      </w:r>
      <w:r w:rsidRPr="007D7B15">
        <w:t xml:space="preserve"> the following information must be reported</w:t>
      </w:r>
      <w:r w:rsidR="00896A5F">
        <w:t>.</w:t>
      </w:r>
    </w:p>
    <w:p w:rsidR="007D7B15" w:rsidP="007D7B15" w14:paraId="0C215B22" w14:textId="77777777">
      <w:pPr>
        <w:spacing w:before="96" w:after="120"/>
        <w:ind w:left="110" w:right="463"/>
      </w:pPr>
    </w:p>
    <w:p w:rsidR="001F3511" w:rsidP="007D7B15" w14:paraId="629CA6A6" w14:textId="77777777">
      <w:pPr>
        <w:pStyle w:val="Heading1"/>
        <w:spacing w:after="120"/>
      </w:pPr>
      <w:bookmarkStart w:id="41" w:name="Part_I_—_Plan/Insurance_Company_Informat"/>
      <w:bookmarkEnd w:id="41"/>
      <w:r>
        <w:t>Part</w:t>
      </w:r>
      <w:r>
        <w:rPr>
          <w:spacing w:val="-10"/>
        </w:rPr>
        <w:t xml:space="preserve"> </w:t>
      </w:r>
      <w:r>
        <w:t>I</w:t>
      </w:r>
      <w:r>
        <w:rPr>
          <w:spacing w:val="-7"/>
        </w:rPr>
        <w:t xml:space="preserve"> </w:t>
      </w:r>
      <w:r>
        <w:t>—</w:t>
      </w:r>
      <w:r>
        <w:rPr>
          <w:spacing w:val="-7"/>
        </w:rPr>
        <w:t xml:space="preserve"> </w:t>
      </w:r>
      <w:r>
        <w:t>Plan/Insurance</w:t>
      </w:r>
      <w:r>
        <w:rPr>
          <w:spacing w:val="-9"/>
        </w:rPr>
        <w:t xml:space="preserve"> </w:t>
      </w:r>
      <w:r>
        <w:t>Company</w:t>
      </w:r>
      <w:r>
        <w:rPr>
          <w:spacing w:val="-8"/>
        </w:rPr>
        <w:t xml:space="preserve"> </w:t>
      </w:r>
      <w:r>
        <w:rPr>
          <w:spacing w:val="-2"/>
        </w:rPr>
        <w:t>Information</w:t>
      </w:r>
    </w:p>
    <w:p w:rsidR="001F3511" w:rsidP="007D7B15" w14:paraId="629CA6A7" w14:textId="77777777">
      <w:pPr>
        <w:pStyle w:val="ListParagraph"/>
        <w:numPr>
          <w:ilvl w:val="0"/>
          <w:numId w:val="6"/>
        </w:numPr>
        <w:tabs>
          <w:tab w:val="left" w:pos="382"/>
        </w:tabs>
        <w:spacing w:before="97" w:after="120"/>
        <w:ind w:hanging="271"/>
      </w:pPr>
      <w:r>
        <w:t>Plan</w:t>
      </w:r>
      <w:r>
        <w:rPr>
          <w:spacing w:val="-11"/>
        </w:rPr>
        <w:t xml:space="preserve"> </w:t>
      </w:r>
      <w:r>
        <w:t>information</w:t>
      </w:r>
      <w:r>
        <w:rPr>
          <w:spacing w:val="-7"/>
        </w:rPr>
        <w:t xml:space="preserve"> </w:t>
      </w:r>
      <w:r>
        <w:t>—</w:t>
      </w:r>
      <w:r>
        <w:rPr>
          <w:spacing w:val="-8"/>
        </w:rPr>
        <w:t xml:space="preserve"> </w:t>
      </w:r>
      <w:r>
        <w:t>Enter</w:t>
      </w:r>
      <w:r>
        <w:rPr>
          <w:spacing w:val="-7"/>
        </w:rPr>
        <w:t xml:space="preserve"> </w:t>
      </w:r>
      <w:r>
        <w:t>the</w:t>
      </w:r>
      <w:r>
        <w:rPr>
          <w:spacing w:val="-7"/>
        </w:rPr>
        <w:t xml:space="preserve"> </w:t>
      </w:r>
      <w:r>
        <w:t>same</w:t>
      </w:r>
      <w:r>
        <w:rPr>
          <w:spacing w:val="-7"/>
        </w:rPr>
        <w:t xml:space="preserve"> </w:t>
      </w:r>
      <w:r>
        <w:t>information</w:t>
      </w:r>
      <w:r>
        <w:rPr>
          <w:spacing w:val="-7"/>
        </w:rPr>
        <w:t xml:space="preserve"> </w:t>
      </w:r>
      <w:r>
        <w:t>reported</w:t>
      </w:r>
      <w:r>
        <w:rPr>
          <w:spacing w:val="-8"/>
        </w:rPr>
        <w:t xml:space="preserve"> </w:t>
      </w:r>
      <w:r>
        <w:t>in</w:t>
      </w:r>
      <w:r>
        <w:rPr>
          <w:spacing w:val="-8"/>
        </w:rPr>
        <w:t xml:space="preserve"> </w:t>
      </w:r>
      <w:r>
        <w:t>items</w:t>
      </w:r>
      <w:r>
        <w:rPr>
          <w:spacing w:val="-6"/>
        </w:rPr>
        <w:t xml:space="preserve"> </w:t>
      </w:r>
      <w:r>
        <w:t>1a-c</w:t>
      </w:r>
      <w:r>
        <w:rPr>
          <w:spacing w:val="-7"/>
        </w:rPr>
        <w:t xml:space="preserve"> </w:t>
      </w:r>
      <w:r>
        <w:t>of</w:t>
      </w:r>
      <w:r>
        <w:rPr>
          <w:spacing w:val="-8"/>
        </w:rPr>
        <w:t xml:space="preserve"> </w:t>
      </w:r>
      <w:r>
        <w:t>Form</w:t>
      </w:r>
      <w:r>
        <w:rPr>
          <w:spacing w:val="-31"/>
        </w:rPr>
        <w:t xml:space="preserve"> </w:t>
      </w:r>
      <w:r>
        <w:t>MP-</w:t>
      </w:r>
      <w:r>
        <w:rPr>
          <w:spacing w:val="-4"/>
        </w:rPr>
        <w:t>100.</w:t>
      </w:r>
    </w:p>
    <w:p w:rsidR="001F3511" w:rsidP="007D7B15" w14:paraId="629CA6A8" w14:textId="77777777">
      <w:pPr>
        <w:pStyle w:val="ListParagraph"/>
        <w:numPr>
          <w:ilvl w:val="0"/>
          <w:numId w:val="6"/>
        </w:numPr>
        <w:tabs>
          <w:tab w:val="left" w:pos="382"/>
        </w:tabs>
        <w:spacing w:before="101" w:after="120"/>
        <w:ind w:right="427" w:hanging="272"/>
      </w:pPr>
      <w:r>
        <w:t>Insurance</w:t>
      </w:r>
      <w:r>
        <w:rPr>
          <w:spacing w:val="-3"/>
        </w:rPr>
        <w:t xml:space="preserve"> </w:t>
      </w:r>
      <w:r>
        <w:t>company</w:t>
      </w:r>
      <w:r>
        <w:rPr>
          <w:spacing w:val="-4"/>
        </w:rPr>
        <w:t xml:space="preserve"> </w:t>
      </w:r>
      <w:r>
        <w:t>information</w:t>
      </w:r>
      <w:r>
        <w:rPr>
          <w:spacing w:val="-4"/>
        </w:rPr>
        <w:t xml:space="preserve"> </w:t>
      </w:r>
      <w:r>
        <w:t>—</w:t>
      </w:r>
      <w:r>
        <w:rPr>
          <w:spacing w:val="-3"/>
        </w:rPr>
        <w:t xml:space="preserve"> </w:t>
      </w:r>
      <w:r>
        <w:t>Enter</w:t>
      </w:r>
      <w:r>
        <w:rPr>
          <w:spacing w:val="-4"/>
        </w:rPr>
        <w:t xml:space="preserve"> </w:t>
      </w:r>
      <w:r>
        <w:t>the</w:t>
      </w:r>
      <w:r>
        <w:rPr>
          <w:spacing w:val="-4"/>
        </w:rPr>
        <w:t xml:space="preserve"> </w:t>
      </w:r>
      <w:r>
        <w:t>applicable</w:t>
      </w:r>
      <w:r>
        <w:rPr>
          <w:spacing w:val="-4"/>
        </w:rPr>
        <w:t xml:space="preserve"> </w:t>
      </w:r>
      <w:r>
        <w:t>information</w:t>
      </w:r>
      <w:r>
        <w:rPr>
          <w:spacing w:val="-4"/>
        </w:rPr>
        <w:t xml:space="preserve"> </w:t>
      </w:r>
      <w:r>
        <w:t>about</w:t>
      </w:r>
      <w:r>
        <w:rPr>
          <w:spacing w:val="-3"/>
        </w:rPr>
        <w:t xml:space="preserve"> </w:t>
      </w:r>
      <w:r>
        <w:t>the</w:t>
      </w:r>
      <w:r>
        <w:rPr>
          <w:spacing w:val="-3"/>
        </w:rPr>
        <w:t xml:space="preserve"> </w:t>
      </w:r>
      <w:r>
        <w:t>insurer</w:t>
      </w:r>
      <w:r>
        <w:rPr>
          <w:spacing w:val="-4"/>
        </w:rPr>
        <w:t xml:space="preserve"> </w:t>
      </w:r>
      <w:r>
        <w:t>from</w:t>
      </w:r>
      <w:r>
        <w:rPr>
          <w:spacing w:val="-2"/>
        </w:rPr>
        <w:t xml:space="preserve"> </w:t>
      </w:r>
      <w:r>
        <w:t>which</w:t>
      </w:r>
      <w:r>
        <w:rPr>
          <w:spacing w:val="-3"/>
        </w:rPr>
        <w:t xml:space="preserve"> </w:t>
      </w:r>
      <w:r>
        <w:t>you purchased the annuities.</w:t>
      </w:r>
    </w:p>
    <w:p w:rsidR="00955823" w:rsidP="007D7B15" w14:paraId="49D788B5" w14:textId="77777777">
      <w:pPr>
        <w:pStyle w:val="Heading1"/>
        <w:spacing w:after="120"/>
      </w:pPr>
      <w:bookmarkStart w:id="42" w:name="Part_II_—_Individuals_for_whom_Annuities"/>
      <w:bookmarkEnd w:id="42"/>
    </w:p>
    <w:p w:rsidR="001F3511" w:rsidP="007D7B15" w14:paraId="629CA6AB" w14:textId="52A61DF1">
      <w:pPr>
        <w:pStyle w:val="Heading1"/>
        <w:spacing w:after="120"/>
      </w:pPr>
      <w:r>
        <w:t>Part</w:t>
      </w:r>
      <w:r>
        <w:rPr>
          <w:spacing w:val="-9"/>
        </w:rPr>
        <w:t xml:space="preserve"> </w:t>
      </w:r>
      <w:r>
        <w:t>II</w:t>
      </w:r>
      <w:r>
        <w:rPr>
          <w:spacing w:val="-7"/>
        </w:rPr>
        <w:t xml:space="preserve"> </w:t>
      </w:r>
      <w:r>
        <w:t>—</w:t>
      </w:r>
      <w:r>
        <w:rPr>
          <w:spacing w:val="-6"/>
        </w:rPr>
        <w:t xml:space="preserve"> </w:t>
      </w:r>
      <w:r>
        <w:t>Individuals</w:t>
      </w:r>
      <w:r>
        <w:rPr>
          <w:spacing w:val="-6"/>
        </w:rPr>
        <w:t xml:space="preserve"> </w:t>
      </w:r>
      <w:r>
        <w:t>for</w:t>
      </w:r>
      <w:r>
        <w:rPr>
          <w:spacing w:val="-7"/>
        </w:rPr>
        <w:t xml:space="preserve"> </w:t>
      </w:r>
      <w:r>
        <w:t>whom</w:t>
      </w:r>
      <w:r>
        <w:rPr>
          <w:spacing w:val="-6"/>
        </w:rPr>
        <w:t xml:space="preserve"> </w:t>
      </w:r>
      <w:r>
        <w:t>Annuities</w:t>
      </w:r>
      <w:r>
        <w:rPr>
          <w:spacing w:val="-8"/>
        </w:rPr>
        <w:t xml:space="preserve"> </w:t>
      </w:r>
      <w:r>
        <w:t>were</w:t>
      </w:r>
      <w:r>
        <w:rPr>
          <w:spacing w:val="-6"/>
        </w:rPr>
        <w:t xml:space="preserve"> </w:t>
      </w:r>
      <w:r>
        <w:rPr>
          <w:spacing w:val="-2"/>
        </w:rPr>
        <w:t>Purchased</w:t>
      </w:r>
    </w:p>
    <w:p w:rsidR="00893A8D" w:rsidP="007D7B15" w14:paraId="25E7D3D8" w14:textId="77777777">
      <w:pPr>
        <w:pStyle w:val="BodyText"/>
        <w:spacing w:before="97" w:after="120"/>
        <w:ind w:left="110" w:right="378"/>
      </w:pPr>
      <w:r>
        <w:t>Enter</w:t>
      </w:r>
      <w:r>
        <w:rPr>
          <w:spacing w:val="-3"/>
        </w:rPr>
        <w:t xml:space="preserve"> </w:t>
      </w:r>
      <w:r>
        <w:t>applicable</w:t>
      </w:r>
      <w:r>
        <w:rPr>
          <w:spacing w:val="-4"/>
        </w:rPr>
        <w:t xml:space="preserve"> </w:t>
      </w:r>
      <w:r>
        <w:t>information</w:t>
      </w:r>
      <w:r>
        <w:rPr>
          <w:spacing w:val="-4"/>
        </w:rPr>
        <w:t xml:space="preserve"> </w:t>
      </w:r>
      <w:r>
        <w:t>for</w:t>
      </w:r>
      <w:r>
        <w:rPr>
          <w:spacing w:val="-4"/>
        </w:rPr>
        <w:t xml:space="preserve"> </w:t>
      </w:r>
      <w:r>
        <w:t>each</w:t>
      </w:r>
      <w:r>
        <w:rPr>
          <w:spacing w:val="-2"/>
        </w:rPr>
        <w:t xml:space="preserve"> </w:t>
      </w:r>
      <w:r>
        <w:t>missing</w:t>
      </w:r>
      <w:r>
        <w:rPr>
          <w:spacing w:val="-4"/>
        </w:rPr>
        <w:t xml:space="preserve"> </w:t>
      </w:r>
      <w:r>
        <w:t>distributee</w:t>
      </w:r>
      <w:r>
        <w:rPr>
          <w:spacing w:val="-3"/>
        </w:rPr>
        <w:t xml:space="preserve"> </w:t>
      </w:r>
      <w:r>
        <w:t>for</w:t>
      </w:r>
      <w:r>
        <w:rPr>
          <w:spacing w:val="-4"/>
        </w:rPr>
        <w:t xml:space="preserve"> </w:t>
      </w:r>
      <w:r>
        <w:t>whom</w:t>
      </w:r>
      <w:r>
        <w:rPr>
          <w:spacing w:val="-4"/>
        </w:rPr>
        <w:t xml:space="preserve"> </w:t>
      </w:r>
      <w:r>
        <w:t>an</w:t>
      </w:r>
      <w:r>
        <w:rPr>
          <w:spacing w:val="-4"/>
        </w:rPr>
        <w:t xml:space="preserve"> </w:t>
      </w:r>
      <w:r>
        <w:t>annuity</w:t>
      </w:r>
      <w:r>
        <w:rPr>
          <w:spacing w:val="-4"/>
        </w:rPr>
        <w:t xml:space="preserve"> </w:t>
      </w:r>
      <w:r>
        <w:t>was</w:t>
      </w:r>
      <w:r>
        <w:rPr>
          <w:spacing w:val="-4"/>
        </w:rPr>
        <w:t xml:space="preserve"> </w:t>
      </w:r>
      <w:r>
        <w:t>purchased</w:t>
      </w:r>
      <w:r>
        <w:rPr>
          <w:spacing w:val="-4"/>
        </w:rPr>
        <w:t xml:space="preserve"> </w:t>
      </w:r>
      <w:r>
        <w:t>from</w:t>
      </w:r>
      <w:r>
        <w:rPr>
          <w:spacing w:val="-3"/>
        </w:rPr>
        <w:t xml:space="preserve"> </w:t>
      </w:r>
      <w:r>
        <w:t>the insurer reported in item 2.</w:t>
      </w:r>
      <w:r w:rsidRPr="00450564" w:rsidR="00450564">
        <w:t xml:space="preserve"> </w:t>
      </w:r>
      <w:r w:rsidR="00450564">
        <w:t xml:space="preserve"> </w:t>
      </w:r>
    </w:p>
    <w:p w:rsidR="001F3511" w:rsidP="007D7B15" w14:paraId="629CA6AC" w14:textId="42F4016F">
      <w:pPr>
        <w:pStyle w:val="BodyText"/>
        <w:spacing w:before="97" w:after="120"/>
        <w:ind w:left="110" w:right="378"/>
      </w:pPr>
      <w:r>
        <w:t xml:space="preserve">If the participant is deceased (i.e., if the missing </w:t>
      </w:r>
      <w:r>
        <w:t>distributee</w:t>
      </w:r>
      <w:r>
        <w:t xml:space="preserve"> is a beneficiary), the information reported should relate to the beneficiary.</w:t>
      </w:r>
    </w:p>
    <w:p w:rsidR="001F3511" w:rsidP="006D76CD" w14:paraId="629CA6AD" w14:textId="5E179687">
      <w:pPr>
        <w:pStyle w:val="ListParagraph"/>
        <w:numPr>
          <w:ilvl w:val="0"/>
          <w:numId w:val="6"/>
        </w:numPr>
        <w:tabs>
          <w:tab w:val="left" w:pos="382"/>
        </w:tabs>
        <w:spacing w:before="102" w:after="120"/>
        <w:ind w:right="380"/>
      </w:pPr>
      <w:r>
        <w:t>Missing</w:t>
      </w:r>
      <w:r>
        <w:rPr>
          <w:spacing w:val="-5"/>
        </w:rPr>
        <w:t xml:space="preserve"> </w:t>
      </w:r>
      <w:r>
        <w:t>distributee</w:t>
      </w:r>
      <w:r>
        <w:rPr>
          <w:spacing w:val="-4"/>
        </w:rPr>
        <w:t xml:space="preserve"> </w:t>
      </w:r>
      <w:r>
        <w:t>information—</w:t>
      </w:r>
      <w:r>
        <w:rPr>
          <w:spacing w:val="-5"/>
        </w:rPr>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rsidR="00450564">
        <w:rPr>
          <w:spacing w:val="-2"/>
        </w:rPr>
        <w:t xml:space="preserve">. </w:t>
      </w:r>
      <w:r w:rsidRPr="00450564" w:rsidR="00450564">
        <w:t xml:space="preserve"> </w:t>
      </w:r>
    </w:p>
    <w:p w:rsidR="007D7B15" w:rsidP="006D76CD" w14:paraId="6D334ECF" w14:textId="68430E80">
      <w:pPr>
        <w:pStyle w:val="ListParagraph"/>
        <w:tabs>
          <w:tab w:val="left" w:pos="810"/>
        </w:tabs>
        <w:spacing w:before="103" w:after="120" w:line="237" w:lineRule="auto"/>
        <w:ind w:left="540" w:right="380" w:hanging="160"/>
      </w:pPr>
      <w:r>
        <w:t>a</w:t>
      </w:r>
      <w:r>
        <w:rPr>
          <w:spacing w:val="-4"/>
        </w:rPr>
        <w:t xml:space="preserve"> </w:t>
      </w:r>
      <w:r>
        <w:t>Identifying</w:t>
      </w:r>
      <w:r>
        <w:rPr>
          <w:spacing w:val="-3"/>
        </w:rPr>
        <w:t xml:space="preserve"> </w:t>
      </w:r>
      <w:r>
        <w:t>information</w:t>
      </w:r>
      <w:r>
        <w:rPr>
          <w:spacing w:val="-3"/>
        </w:rPr>
        <w:t xml:space="preserve"> </w:t>
      </w:r>
      <w:r>
        <w:t>—</w:t>
      </w:r>
      <w:r>
        <w:rPr>
          <w:spacing w:val="-4"/>
        </w:rPr>
        <w:t xml:space="preserve"> </w:t>
      </w:r>
      <w:r>
        <w:t>Enter</w:t>
      </w:r>
      <w:r>
        <w:rPr>
          <w:spacing w:val="-3"/>
        </w:rPr>
        <w:t xml:space="preserve"> </w:t>
      </w:r>
      <w:r>
        <w:t>the</w:t>
      </w:r>
      <w:r>
        <w:rPr>
          <w:spacing w:val="-3"/>
        </w:rPr>
        <w:t xml:space="preserve"> </w:t>
      </w:r>
      <w:r>
        <w:t>individual’s</w:t>
      </w:r>
      <w:r>
        <w:rPr>
          <w:spacing w:val="-4"/>
        </w:rPr>
        <w:t xml:space="preserve"> </w:t>
      </w:r>
      <w:r>
        <w:t>name,</w:t>
      </w:r>
      <w:r>
        <w:rPr>
          <w:spacing w:val="-4"/>
        </w:rPr>
        <w:t xml:space="preserve"> </w:t>
      </w:r>
      <w:r>
        <w:t>date</w:t>
      </w:r>
      <w:r>
        <w:rPr>
          <w:spacing w:val="-3"/>
        </w:rPr>
        <w:t xml:space="preserve"> </w:t>
      </w:r>
      <w:r>
        <w:t>of</w:t>
      </w:r>
      <w:r>
        <w:rPr>
          <w:spacing w:val="-3"/>
        </w:rPr>
        <w:t xml:space="preserve"> </w:t>
      </w:r>
      <w:r>
        <w:t>birth,</w:t>
      </w:r>
      <w:r>
        <w:rPr>
          <w:spacing w:val="-4"/>
        </w:rPr>
        <w:t xml:space="preserve"> </w:t>
      </w:r>
      <w:r>
        <w:t>and</w:t>
      </w:r>
      <w:r>
        <w:rPr>
          <w:spacing w:val="-4"/>
        </w:rPr>
        <w:t xml:space="preserve"> </w:t>
      </w:r>
      <w:r>
        <w:t>Social</w:t>
      </w:r>
      <w:r>
        <w:rPr>
          <w:spacing w:val="-4"/>
        </w:rPr>
        <w:t xml:space="preserve"> </w:t>
      </w:r>
      <w:r>
        <w:t>Security</w:t>
      </w:r>
      <w:r>
        <w:rPr>
          <w:spacing w:val="-3"/>
        </w:rPr>
        <w:t xml:space="preserve"> </w:t>
      </w:r>
      <w:r>
        <w:t>number.</w:t>
      </w:r>
      <w:r>
        <w:rPr>
          <w:spacing w:val="-4"/>
        </w:rPr>
        <w:t xml:space="preserve"> </w:t>
      </w:r>
      <w:r>
        <w:rPr>
          <w:spacing w:val="-4"/>
        </w:rPr>
        <w:t xml:space="preserve"> </w:t>
      </w:r>
    </w:p>
    <w:p w:rsidR="007D7B15" w:rsidP="006D76CD" w14:paraId="3B7BB9BC" w14:textId="31B0F853">
      <w:pPr>
        <w:pStyle w:val="ListParagraph"/>
        <w:spacing w:before="103" w:after="120" w:line="237" w:lineRule="auto"/>
        <w:ind w:left="540" w:right="380" w:firstLine="0"/>
      </w:pPr>
      <w:r>
        <w:t xml:space="preserve">If the insurer provided individual certificate numbers for each </w:t>
      </w:r>
      <w:r>
        <w:t>distributee</w:t>
      </w:r>
      <w:r>
        <w:t>, enter the individual’s certificate number in the space provided.</w:t>
      </w:r>
      <w:r>
        <w:rPr>
          <w:spacing w:val="40"/>
        </w:rPr>
        <w:t xml:space="preserve"> </w:t>
      </w:r>
      <w:r>
        <w:t>Otherwise, enter “N/A”.</w:t>
      </w:r>
    </w:p>
    <w:p w:rsidR="001F3511" w:rsidP="006D76CD" w14:paraId="629CA6AF" w14:textId="77777777">
      <w:pPr>
        <w:pStyle w:val="BodyText"/>
        <w:spacing w:before="101" w:after="120"/>
        <w:ind w:left="381" w:right="380"/>
      </w:pPr>
      <w:r>
        <w:t>b</w:t>
      </w:r>
      <w:r>
        <w:rPr>
          <w:spacing w:val="-7"/>
        </w:rPr>
        <w:t xml:space="preserve"> </w:t>
      </w:r>
      <w:r>
        <w:t>Last</w:t>
      </w:r>
      <w:r>
        <w:rPr>
          <w:spacing w:val="-5"/>
        </w:rPr>
        <w:t xml:space="preserve"> </w:t>
      </w:r>
      <w:r>
        <w:t>known</w:t>
      </w:r>
      <w:r>
        <w:rPr>
          <w:spacing w:val="-5"/>
        </w:rPr>
        <w:t xml:space="preserve"> </w:t>
      </w:r>
      <w:r>
        <w:t>address</w:t>
      </w:r>
      <w:r>
        <w:rPr>
          <w:spacing w:val="-7"/>
        </w:rPr>
        <w:t xml:space="preserve"> </w:t>
      </w:r>
      <w:r>
        <w:t>—</w:t>
      </w:r>
      <w:r>
        <w:rPr>
          <w:spacing w:val="-6"/>
        </w:rPr>
        <w:t xml:space="preserve"> </w:t>
      </w:r>
      <w:r>
        <w:t>Enter</w:t>
      </w:r>
      <w:r>
        <w:rPr>
          <w:spacing w:val="-6"/>
        </w:rPr>
        <w:t xml:space="preserve"> </w:t>
      </w:r>
      <w:r>
        <w:t>the</w:t>
      </w:r>
      <w:r>
        <w:rPr>
          <w:spacing w:val="-7"/>
        </w:rPr>
        <w:t xml:space="preserve"> </w:t>
      </w:r>
      <w:r>
        <w:t>individual’s</w:t>
      </w:r>
      <w:r>
        <w:rPr>
          <w:spacing w:val="-6"/>
        </w:rPr>
        <w:t xml:space="preserve"> </w:t>
      </w:r>
      <w:r>
        <w:t>last</w:t>
      </w:r>
      <w:r>
        <w:rPr>
          <w:spacing w:val="-6"/>
        </w:rPr>
        <w:t xml:space="preserve"> </w:t>
      </w:r>
      <w:r>
        <w:t>known</w:t>
      </w:r>
      <w:r>
        <w:rPr>
          <w:spacing w:val="-6"/>
        </w:rPr>
        <w:t xml:space="preserve"> </w:t>
      </w:r>
      <w:r>
        <w:rPr>
          <w:spacing w:val="-2"/>
        </w:rPr>
        <w:t>address.</w:t>
      </w:r>
    </w:p>
    <w:p w:rsidR="001F3511" w:rsidP="006D76CD" w14:paraId="629CA6B0" w14:textId="77777777">
      <w:pPr>
        <w:pStyle w:val="BodyText"/>
        <w:spacing w:before="98" w:after="120"/>
        <w:ind w:left="381" w:right="380"/>
      </w:pPr>
      <w:r>
        <w:t>c</w:t>
      </w:r>
      <w:r>
        <w:rPr>
          <w:spacing w:val="35"/>
        </w:rPr>
        <w:t xml:space="preserve"> </w:t>
      </w:r>
      <w:r>
        <w:t>Accrued</w:t>
      </w:r>
      <w:r>
        <w:rPr>
          <w:spacing w:val="-6"/>
        </w:rPr>
        <w:t xml:space="preserve"> </w:t>
      </w:r>
      <w:r>
        <w:t>benefit</w:t>
      </w:r>
      <w:r>
        <w:rPr>
          <w:spacing w:val="-7"/>
        </w:rPr>
        <w:t xml:space="preserve"> </w:t>
      </w:r>
      <w:r>
        <w:rPr>
          <w:i/>
        </w:rPr>
        <w:t>—</w:t>
      </w:r>
      <w:r>
        <w:rPr>
          <w:i/>
          <w:spacing w:val="-5"/>
        </w:rPr>
        <w:t xml:space="preserve"> </w:t>
      </w:r>
      <w:r>
        <w:t>Enter</w:t>
      </w:r>
      <w:r>
        <w:rPr>
          <w:spacing w:val="-6"/>
        </w:rPr>
        <w:t xml:space="preserve"> </w:t>
      </w:r>
      <w:r>
        <w:t>the</w:t>
      </w:r>
      <w:r>
        <w:rPr>
          <w:spacing w:val="-6"/>
        </w:rPr>
        <w:t xml:space="preserve"> </w:t>
      </w:r>
      <w:r>
        <w:t>individual’s</w:t>
      </w:r>
      <w:r>
        <w:rPr>
          <w:spacing w:val="-7"/>
        </w:rPr>
        <w:t xml:space="preserve"> </w:t>
      </w:r>
      <w:r>
        <w:t>accrued</w:t>
      </w:r>
      <w:r>
        <w:rPr>
          <w:spacing w:val="-7"/>
        </w:rPr>
        <w:t xml:space="preserve"> </w:t>
      </w:r>
      <w:r>
        <w:rPr>
          <w:spacing w:val="-2"/>
        </w:rPr>
        <w:t>benefit.</w:t>
      </w:r>
    </w:p>
    <w:p w:rsidR="001F3511" w:rsidP="00955823" w14:paraId="629CA6B1" w14:textId="7E4792A6">
      <w:pPr>
        <w:pStyle w:val="BodyText"/>
        <w:spacing w:before="99" w:after="120"/>
        <w:ind w:left="559" w:right="395"/>
      </w:pPr>
      <w:r>
        <w:t>PBGC intends to use the accrued benefit reported solely to prioritize its search efforts, so it is not necessary</w:t>
      </w:r>
      <w:r>
        <w:rPr>
          <w:spacing w:val="-3"/>
        </w:rPr>
        <w:t xml:space="preserve"> </w:t>
      </w:r>
      <w:r>
        <w:t>to</w:t>
      </w:r>
      <w:r>
        <w:rPr>
          <w:spacing w:val="-1"/>
        </w:rPr>
        <w:t xml:space="preserve"> </w:t>
      </w:r>
      <w:r>
        <w:t>do</w:t>
      </w:r>
      <w:r>
        <w:rPr>
          <w:spacing w:val="-2"/>
        </w:rPr>
        <w:t xml:space="preserve"> </w:t>
      </w:r>
      <w:r>
        <w:t>additional</w:t>
      </w:r>
      <w:r>
        <w:rPr>
          <w:spacing w:val="-2"/>
        </w:rPr>
        <w:t xml:space="preserve"> </w:t>
      </w:r>
      <w:r>
        <w:t>calculations</w:t>
      </w:r>
      <w:r>
        <w:rPr>
          <w:spacing w:val="-3"/>
        </w:rPr>
        <w:t xml:space="preserve"> </w:t>
      </w:r>
      <w:r>
        <w:t>for</w:t>
      </w:r>
      <w:r>
        <w:rPr>
          <w:spacing w:val="-3"/>
        </w:rPr>
        <w:t xml:space="preserve"> </w:t>
      </w:r>
      <w:r>
        <w:t>purposes</w:t>
      </w:r>
      <w:r>
        <w:rPr>
          <w:spacing w:val="-1"/>
        </w:rPr>
        <w:t xml:space="preserve"> </w:t>
      </w:r>
      <w:r>
        <w:t>of</w:t>
      </w:r>
      <w:r>
        <w:rPr>
          <w:spacing w:val="-3"/>
        </w:rPr>
        <w:t xml:space="preserve"> </w:t>
      </w:r>
      <w:r>
        <w:t>reporting</w:t>
      </w:r>
      <w:r>
        <w:rPr>
          <w:spacing w:val="-2"/>
        </w:rPr>
        <w:t xml:space="preserve"> </w:t>
      </w:r>
      <w:r>
        <w:t>the</w:t>
      </w:r>
      <w:r>
        <w:rPr>
          <w:spacing w:val="-3"/>
        </w:rPr>
        <w:t xml:space="preserve"> </w:t>
      </w:r>
      <w:r>
        <w:t>benefit</w:t>
      </w:r>
      <w:r>
        <w:rPr>
          <w:spacing w:val="-2"/>
        </w:rPr>
        <w:t xml:space="preserve"> </w:t>
      </w:r>
      <w:r>
        <w:t>in</w:t>
      </w:r>
      <w:r>
        <w:rPr>
          <w:spacing w:val="-1"/>
        </w:rPr>
        <w:t xml:space="preserve"> </w:t>
      </w:r>
      <w:r>
        <w:t>a</w:t>
      </w:r>
      <w:r>
        <w:rPr>
          <w:spacing w:val="-3"/>
        </w:rPr>
        <w:t xml:space="preserve"> </w:t>
      </w:r>
      <w:r>
        <w:t>particular</w:t>
      </w:r>
      <w:r>
        <w:rPr>
          <w:spacing w:val="-3"/>
        </w:rPr>
        <w:t xml:space="preserve"> </w:t>
      </w:r>
      <w:r>
        <w:t xml:space="preserve">payment form. Report whatever information is readily available. For example, you may report a lump sum </w:t>
      </w:r>
      <w:r>
        <w:t>equivalent</w:t>
      </w:r>
      <w:r>
        <w:rPr>
          <w:spacing w:val="-4"/>
        </w:rPr>
        <w:t xml:space="preserve"> </w:t>
      </w:r>
      <w:r>
        <w:t>of</w:t>
      </w:r>
      <w:r>
        <w:rPr>
          <w:spacing w:val="-3"/>
        </w:rPr>
        <w:t xml:space="preserve"> </w:t>
      </w:r>
      <w:r>
        <w:t>the</w:t>
      </w:r>
      <w:r>
        <w:rPr>
          <w:spacing w:val="-4"/>
        </w:rPr>
        <w:t xml:space="preserve"> </w:t>
      </w:r>
      <w:r>
        <w:t>accrued</w:t>
      </w:r>
      <w:r>
        <w:rPr>
          <w:spacing w:val="-3"/>
        </w:rPr>
        <w:t xml:space="preserve"> </w:t>
      </w:r>
      <w:r>
        <w:t>benefit</w:t>
      </w:r>
      <w:r>
        <w:rPr>
          <w:spacing w:val="-3"/>
        </w:rPr>
        <w:t xml:space="preserve"> </w:t>
      </w:r>
      <w:r>
        <w:t>or</w:t>
      </w:r>
      <w:r>
        <w:rPr>
          <w:spacing w:val="-4"/>
        </w:rPr>
        <w:t xml:space="preserve"> </w:t>
      </w:r>
      <w:r>
        <w:t>the</w:t>
      </w:r>
      <w:r>
        <w:rPr>
          <w:spacing w:val="-3"/>
        </w:rPr>
        <w:t xml:space="preserve"> </w:t>
      </w:r>
      <w:r>
        <w:t>monthly</w:t>
      </w:r>
      <w:r>
        <w:rPr>
          <w:spacing w:val="-3"/>
        </w:rPr>
        <w:t xml:space="preserve"> </w:t>
      </w:r>
      <w:r>
        <w:t>benefit</w:t>
      </w:r>
      <w:r>
        <w:rPr>
          <w:spacing w:val="-3"/>
        </w:rPr>
        <w:t xml:space="preserve"> </w:t>
      </w:r>
      <w:r>
        <w:t>commencing</w:t>
      </w:r>
      <w:r>
        <w:rPr>
          <w:spacing w:val="-3"/>
        </w:rPr>
        <w:t xml:space="preserve"> </w:t>
      </w:r>
      <w:r>
        <w:t>at</w:t>
      </w:r>
      <w:r>
        <w:rPr>
          <w:spacing w:val="-3"/>
        </w:rPr>
        <w:t xml:space="preserve"> </w:t>
      </w:r>
      <w:r>
        <w:t>the</w:t>
      </w:r>
      <w:r>
        <w:rPr>
          <w:spacing w:val="-3"/>
        </w:rPr>
        <w:t xml:space="preserve"> </w:t>
      </w:r>
      <w:r>
        <w:t>later</w:t>
      </w:r>
      <w:r>
        <w:rPr>
          <w:spacing w:val="-4"/>
        </w:rPr>
        <w:t xml:space="preserve"> </w:t>
      </w:r>
      <w:r>
        <w:t>of</w:t>
      </w:r>
      <w:r>
        <w:rPr>
          <w:spacing w:val="-4"/>
        </w:rPr>
        <w:t xml:space="preserve"> </w:t>
      </w:r>
      <w:r>
        <w:t>the</w:t>
      </w:r>
      <w:r>
        <w:rPr>
          <w:spacing w:val="-4"/>
        </w:rPr>
        <w:t xml:space="preserve"> </w:t>
      </w:r>
      <w:r>
        <w:t xml:space="preserve">individual’s Normal Retirement Date or current age. </w:t>
      </w:r>
      <w:r w:rsidR="00745C2D">
        <w:t xml:space="preserve"> </w:t>
      </w:r>
      <w:r>
        <w:t xml:space="preserve">No adjustment is needed if the amount reported as a monthly annuity is in a form other than the plan’s normal form. </w:t>
      </w:r>
      <w:r w:rsidR="00745C2D">
        <w:t xml:space="preserve"> </w:t>
      </w:r>
      <w:r>
        <w:t xml:space="preserve">Hybrid plans may report </w:t>
      </w:r>
      <w:r>
        <w:t>the</w:t>
      </w:r>
      <w:r w:rsidR="009A10D4">
        <w:t xml:space="preserve"> </w:t>
      </w:r>
      <w:r>
        <w:t>hypothetical</w:t>
      </w:r>
      <w:r>
        <w:t xml:space="preserve"> account balance.</w:t>
      </w:r>
    </w:p>
    <w:p w:rsidR="007D7B15" w:rsidP="007D7B15" w14:paraId="6E462267" w14:textId="77777777">
      <w:pPr>
        <w:pStyle w:val="BodyText"/>
        <w:spacing w:before="101" w:after="120"/>
        <w:ind w:left="559" w:right="527"/>
      </w:pPr>
      <w:r>
        <w:t>Check the applicable box to indicate whether the amount reported is a monthly benefit or a “current</w:t>
      </w:r>
      <w:r>
        <w:rPr>
          <w:spacing w:val="-3"/>
        </w:rPr>
        <w:t xml:space="preserve"> </w:t>
      </w:r>
      <w:r>
        <w:t>value”</w:t>
      </w:r>
      <w:r>
        <w:rPr>
          <w:spacing w:val="-3"/>
        </w:rPr>
        <w:t xml:space="preserve"> </w:t>
      </w:r>
      <w:r>
        <w:t>(e.g.,</w:t>
      </w:r>
      <w:r>
        <w:rPr>
          <w:spacing w:val="-2"/>
        </w:rPr>
        <w:t xml:space="preserve"> </w:t>
      </w:r>
      <w:r>
        <w:t>the</w:t>
      </w:r>
      <w:r>
        <w:rPr>
          <w:spacing w:val="-3"/>
        </w:rPr>
        <w:t xml:space="preserve"> </w:t>
      </w:r>
      <w:r>
        <w:t>lump</w:t>
      </w:r>
      <w:r>
        <w:rPr>
          <w:spacing w:val="-3"/>
        </w:rPr>
        <w:t xml:space="preserve"> </w:t>
      </w:r>
      <w:r>
        <w:t>sum</w:t>
      </w:r>
      <w:r>
        <w:rPr>
          <w:spacing w:val="-3"/>
        </w:rPr>
        <w:t xml:space="preserve"> </w:t>
      </w:r>
      <w:r>
        <w:t>equivalent</w:t>
      </w:r>
      <w:r>
        <w:rPr>
          <w:spacing w:val="-4"/>
        </w:rPr>
        <w:t xml:space="preserve"> </w:t>
      </w:r>
      <w:r>
        <w:t>of</w:t>
      </w:r>
      <w:r>
        <w:rPr>
          <w:spacing w:val="-3"/>
        </w:rPr>
        <w:t xml:space="preserve"> </w:t>
      </w:r>
      <w:r>
        <w:t>the</w:t>
      </w:r>
      <w:r>
        <w:rPr>
          <w:spacing w:val="-3"/>
        </w:rPr>
        <w:t xml:space="preserve"> </w:t>
      </w:r>
      <w:r>
        <w:t>accrued</w:t>
      </w:r>
      <w:r>
        <w:rPr>
          <w:spacing w:val="-3"/>
        </w:rPr>
        <w:t xml:space="preserve"> </w:t>
      </w:r>
      <w:r>
        <w:t>benefit,</w:t>
      </w:r>
      <w:r>
        <w:rPr>
          <w:spacing w:val="-4"/>
        </w:rPr>
        <w:t xml:space="preserve"> </w:t>
      </w:r>
      <w:r>
        <w:t>the</w:t>
      </w:r>
      <w:r>
        <w:rPr>
          <w:spacing w:val="-3"/>
        </w:rPr>
        <w:t xml:space="preserve"> </w:t>
      </w:r>
      <w:r>
        <w:t>hypothetical</w:t>
      </w:r>
      <w:r>
        <w:rPr>
          <w:spacing w:val="-4"/>
        </w:rPr>
        <w:t xml:space="preserve"> </w:t>
      </w:r>
      <w:r>
        <w:t>account balance, etc.).</w:t>
      </w:r>
    </w:p>
    <w:p w:rsidR="001F3511" w:rsidP="007D7B15" w14:paraId="629CA6B4" w14:textId="0DF0E9CD">
      <w:pPr>
        <w:pStyle w:val="BodyText"/>
        <w:spacing w:before="101" w:after="120"/>
        <w:ind w:left="559" w:right="527"/>
        <w:rPr>
          <w:i/>
        </w:rPr>
      </w:pPr>
      <w:r>
        <w:rPr>
          <w:i/>
        </w:rPr>
        <w:t>If</w:t>
      </w:r>
      <w:r>
        <w:rPr>
          <w:i/>
          <w:spacing w:val="-7"/>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7"/>
        </w:rPr>
        <w:t xml:space="preserve"> </w:t>
      </w:r>
      <w:r>
        <w:rPr>
          <w:i/>
        </w:rPr>
        <w:t>4.</w:t>
      </w:r>
      <w:r>
        <w:rPr>
          <w:i/>
          <w:spacing w:val="38"/>
        </w:rPr>
        <w:t xml:space="preserve"> </w:t>
      </w:r>
      <w:r>
        <w:rPr>
          <w:i/>
        </w:rPr>
        <w:t>Otherwise,</w:t>
      </w:r>
      <w:r>
        <w:rPr>
          <w:i/>
          <w:spacing w:val="-6"/>
        </w:rPr>
        <w:t xml:space="preserve"> </w:t>
      </w:r>
      <w:r>
        <w:rPr>
          <w:i/>
        </w:rPr>
        <w:t>leave</w:t>
      </w:r>
      <w:r>
        <w:rPr>
          <w:i/>
          <w:spacing w:val="-5"/>
        </w:rPr>
        <w:t xml:space="preserve"> </w:t>
      </w:r>
      <w:r>
        <w:rPr>
          <w:i/>
        </w:rPr>
        <w:t>this</w:t>
      </w:r>
      <w:r>
        <w:rPr>
          <w:i/>
          <w:spacing w:val="-5"/>
        </w:rPr>
        <w:t xml:space="preserve"> </w:t>
      </w:r>
      <w:r>
        <w:rPr>
          <w:i/>
        </w:rPr>
        <w:t>item</w:t>
      </w:r>
      <w:r>
        <w:rPr>
          <w:i/>
          <w:spacing w:val="-6"/>
        </w:rPr>
        <w:t xml:space="preserve"> </w:t>
      </w:r>
      <w:r>
        <w:rPr>
          <w:i/>
          <w:spacing w:val="-2"/>
        </w:rPr>
        <w:t>blank.</w:t>
      </w:r>
    </w:p>
    <w:p w:rsidR="001F3511" w:rsidP="007D7B15" w14:paraId="629CA6B5" w14:textId="77777777">
      <w:pPr>
        <w:pStyle w:val="ListParagraph"/>
        <w:numPr>
          <w:ilvl w:val="0"/>
          <w:numId w:val="6"/>
        </w:numPr>
        <w:tabs>
          <w:tab w:val="left" w:pos="382"/>
        </w:tabs>
        <w:spacing w:before="101" w:after="120"/>
      </w:pPr>
      <w:r>
        <w:t>Amended</w:t>
      </w:r>
      <w:r>
        <w:rPr>
          <w:spacing w:val="-11"/>
        </w:rPr>
        <w:t xml:space="preserve"> </w:t>
      </w:r>
      <w:r>
        <w:t>filing</w:t>
      </w:r>
      <w:r>
        <w:rPr>
          <w:spacing w:val="-7"/>
        </w:rPr>
        <w:t xml:space="preserve"> </w:t>
      </w:r>
      <w:r>
        <w:t>code</w:t>
      </w:r>
      <w:r>
        <w:rPr>
          <w:spacing w:val="-7"/>
        </w:rPr>
        <w:t xml:space="preserve"> </w:t>
      </w:r>
      <w:r>
        <w:t>—</w:t>
      </w:r>
      <w:r>
        <w:rPr>
          <w:spacing w:val="-7"/>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6"/>
        </w:rPr>
        <w:t xml:space="preserve"> </w:t>
      </w:r>
      <w:r>
        <w:t>each</w:t>
      </w:r>
      <w:r>
        <w:rPr>
          <w:spacing w:val="-8"/>
        </w:rPr>
        <w:t xml:space="preserve"> </w:t>
      </w:r>
      <w:r>
        <w:t>reported</w:t>
      </w:r>
      <w:r>
        <w:rPr>
          <w:spacing w:val="-27"/>
        </w:rPr>
        <w:t xml:space="preserve"> </w:t>
      </w:r>
      <w:r>
        <w:rPr>
          <w:spacing w:val="-2"/>
        </w:rPr>
        <w:t>individual.</w:t>
      </w:r>
    </w:p>
    <w:p w:rsidR="001F3511" w:rsidP="00955823" w14:paraId="629CA6B6" w14:textId="77777777">
      <w:pPr>
        <w:pStyle w:val="BodyText"/>
        <w:spacing w:before="10" w:after="120"/>
        <w:rPr>
          <w:sz w:val="12"/>
        </w:rPr>
      </w:pPr>
    </w:p>
    <w:tbl>
      <w:tblPr>
        <w:tblW w:w="0" w:type="auto"/>
        <w:tblInd w:w="834" w:type="dxa"/>
        <w:tblLayout w:type="fixed"/>
        <w:tblCellMar>
          <w:left w:w="0" w:type="dxa"/>
          <w:right w:w="0" w:type="dxa"/>
        </w:tblCellMar>
        <w:tblLook w:val="01E0"/>
      </w:tblPr>
      <w:tblGrid>
        <w:gridCol w:w="682"/>
        <w:gridCol w:w="7312"/>
      </w:tblGrid>
      <w:tr w14:paraId="629CA6B9" w14:textId="77777777">
        <w:tblPrEx>
          <w:tblW w:w="0" w:type="auto"/>
          <w:tblInd w:w="834" w:type="dxa"/>
          <w:tblLayout w:type="fixed"/>
          <w:tblCellMar>
            <w:left w:w="0" w:type="dxa"/>
            <w:right w:w="0" w:type="dxa"/>
          </w:tblCellMar>
          <w:tblLook w:val="01E0"/>
        </w:tblPrEx>
        <w:trPr>
          <w:trHeight w:val="287"/>
        </w:trPr>
        <w:tc>
          <w:tcPr>
            <w:tcW w:w="682" w:type="dxa"/>
          </w:tcPr>
          <w:p w:rsidR="001F3511" w:rsidP="00955823" w14:paraId="629CA6B7" w14:textId="77777777">
            <w:pPr>
              <w:pStyle w:val="TableParagraph"/>
              <w:spacing w:after="120" w:line="224" w:lineRule="exact"/>
              <w:ind w:left="39" w:right="160"/>
              <w:jc w:val="center"/>
            </w:pPr>
            <w:r>
              <w:rPr>
                <w:spacing w:val="-4"/>
                <w:u w:val="single"/>
              </w:rPr>
              <w:t>Code</w:t>
            </w:r>
          </w:p>
        </w:tc>
        <w:tc>
          <w:tcPr>
            <w:tcW w:w="7312" w:type="dxa"/>
          </w:tcPr>
          <w:p w:rsidR="001F3511" w:rsidP="00955823" w14:paraId="629CA6B8" w14:textId="77777777">
            <w:pPr>
              <w:pStyle w:val="TableParagraph"/>
              <w:spacing w:after="120" w:line="224" w:lineRule="exact"/>
              <w:ind w:left="3216" w:right="3055"/>
              <w:jc w:val="center"/>
            </w:pPr>
            <w:r>
              <w:rPr>
                <w:spacing w:val="-2"/>
                <w:u w:val="single"/>
              </w:rPr>
              <w:t>Description</w:t>
            </w:r>
          </w:p>
        </w:tc>
      </w:tr>
      <w:tr w14:paraId="629CA6BC" w14:textId="77777777">
        <w:tblPrEx>
          <w:tblW w:w="0" w:type="auto"/>
          <w:tblInd w:w="834" w:type="dxa"/>
          <w:tblLayout w:type="fixed"/>
          <w:tblCellMar>
            <w:left w:w="0" w:type="dxa"/>
            <w:right w:w="0" w:type="dxa"/>
          </w:tblCellMar>
          <w:tblLook w:val="01E0"/>
        </w:tblPrEx>
        <w:trPr>
          <w:trHeight w:val="629"/>
        </w:trPr>
        <w:tc>
          <w:tcPr>
            <w:tcW w:w="682" w:type="dxa"/>
          </w:tcPr>
          <w:p w:rsidR="001F3511" w:rsidP="00955823" w14:paraId="629CA6BA" w14:textId="77777777">
            <w:pPr>
              <w:pStyle w:val="TableParagraph"/>
              <w:spacing w:before="23" w:after="120"/>
              <w:ind w:left="0" w:right="124"/>
              <w:jc w:val="center"/>
            </w:pPr>
            <w:r>
              <w:rPr>
                <w:w w:val="99"/>
              </w:rPr>
              <w:t>A</w:t>
            </w:r>
          </w:p>
        </w:tc>
        <w:tc>
          <w:tcPr>
            <w:tcW w:w="7312" w:type="dxa"/>
          </w:tcPr>
          <w:p w:rsidR="001F3511" w:rsidP="00955823" w14:paraId="629CA6BB"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 xml:space="preserve">this </w:t>
            </w:r>
            <w:r>
              <w:t>distributee</w:t>
            </w:r>
            <w:r>
              <w:t xml:space="preserve"> has changed since the most recently submitted filing.</w:t>
            </w:r>
          </w:p>
        </w:tc>
      </w:tr>
      <w:tr w14:paraId="629CA6BF" w14:textId="77777777">
        <w:tblPrEx>
          <w:tblW w:w="0" w:type="auto"/>
          <w:tblInd w:w="834" w:type="dxa"/>
          <w:tblLayout w:type="fixed"/>
          <w:tblCellMar>
            <w:left w:w="0" w:type="dxa"/>
            <w:right w:w="0" w:type="dxa"/>
          </w:tblCellMar>
          <w:tblLook w:val="01E0"/>
        </w:tblPrEx>
        <w:trPr>
          <w:trHeight w:val="637"/>
        </w:trPr>
        <w:tc>
          <w:tcPr>
            <w:tcW w:w="682" w:type="dxa"/>
          </w:tcPr>
          <w:p w:rsidR="001F3511" w:rsidP="00955823" w14:paraId="629CA6BD" w14:textId="77777777">
            <w:pPr>
              <w:pStyle w:val="TableParagraph"/>
              <w:spacing w:before="29" w:after="120"/>
              <w:ind w:left="0" w:right="126"/>
              <w:jc w:val="center"/>
            </w:pPr>
            <w:r>
              <w:rPr>
                <w:w w:val="99"/>
              </w:rPr>
              <w:t>B</w:t>
            </w:r>
          </w:p>
        </w:tc>
        <w:tc>
          <w:tcPr>
            <w:tcW w:w="7312" w:type="dxa"/>
          </w:tcPr>
          <w:p w:rsidR="001F3511" w:rsidP="00955823" w14:paraId="629CA6BE" w14:textId="77777777">
            <w:pPr>
              <w:pStyle w:val="TableParagraph"/>
              <w:spacing w:before="29" w:after="120"/>
              <w:ind w:left="172"/>
            </w:pPr>
            <w:r>
              <w:t>This</w:t>
            </w:r>
            <w:r>
              <w:rPr>
                <w:spacing w:val="-13"/>
              </w:rPr>
              <w:t xml:space="preserve"> </w:t>
            </w:r>
            <w:r>
              <w:t>individual</w:t>
            </w:r>
            <w:r>
              <w:rPr>
                <w:spacing w:val="-12"/>
              </w:rPr>
              <w:t xml:space="preserve"> </w:t>
            </w:r>
            <w:r>
              <w:t>was</w:t>
            </w:r>
            <w:r>
              <w:rPr>
                <w:spacing w:val="-13"/>
              </w:rPr>
              <w:t xml:space="preserve"> </w:t>
            </w:r>
            <w:r>
              <w:t>previously</w:t>
            </w:r>
            <w:r>
              <w:rPr>
                <w:spacing w:val="-12"/>
              </w:rPr>
              <w:t xml:space="preserve"> </w:t>
            </w:r>
            <w:r>
              <w:t>reported;</w:t>
            </w:r>
            <w:r>
              <w:rPr>
                <w:spacing w:val="-13"/>
              </w:rPr>
              <w:t xml:space="preserve"> </w:t>
            </w:r>
            <w:r>
              <w:t>some</w:t>
            </w:r>
            <w:r>
              <w:rPr>
                <w:spacing w:val="-12"/>
              </w:rPr>
              <w:t xml:space="preserve"> </w:t>
            </w:r>
            <w:r>
              <w:t>or</w:t>
            </w:r>
            <w:r>
              <w:rPr>
                <w:spacing w:val="-13"/>
              </w:rPr>
              <w:t xml:space="preserve"> </w:t>
            </w:r>
            <w:r>
              <w:t>all</w:t>
            </w:r>
            <w:r>
              <w:rPr>
                <w:spacing w:val="-13"/>
              </w:rPr>
              <w:t xml:space="preserve"> </w:t>
            </w:r>
            <w:r>
              <w:t>of</w:t>
            </w:r>
            <w:r>
              <w:rPr>
                <w:spacing w:val="-12"/>
              </w:rPr>
              <w:t xml:space="preserve"> </w:t>
            </w:r>
            <w:r>
              <w:t>the</w:t>
            </w:r>
            <w:r>
              <w:rPr>
                <w:spacing w:val="-12"/>
              </w:rPr>
              <w:t xml:space="preserve"> </w:t>
            </w:r>
            <w:r>
              <w:t>information</w:t>
            </w:r>
            <w:r>
              <w:rPr>
                <w:spacing w:val="-13"/>
              </w:rPr>
              <w:t xml:space="preserve"> </w:t>
            </w:r>
            <w:r>
              <w:t>related</w:t>
            </w:r>
            <w:r>
              <w:rPr>
                <w:spacing w:val="-12"/>
              </w:rPr>
              <w:t xml:space="preserve"> </w:t>
            </w:r>
            <w:r>
              <w:t xml:space="preserve">to this </w:t>
            </w:r>
            <w:r>
              <w:t>distributee</w:t>
            </w:r>
            <w:r>
              <w:t xml:space="preserve"> has changed since the most recently submitted</w:t>
            </w:r>
            <w:r>
              <w:rPr>
                <w:spacing w:val="-22"/>
              </w:rPr>
              <w:t xml:space="preserve"> </w:t>
            </w:r>
            <w:r>
              <w:t>filing.</w:t>
            </w:r>
          </w:p>
        </w:tc>
      </w:tr>
      <w:tr w14:paraId="629CA6C2" w14:textId="77777777">
        <w:tblPrEx>
          <w:tblW w:w="0" w:type="auto"/>
          <w:tblInd w:w="834" w:type="dxa"/>
          <w:tblLayout w:type="fixed"/>
          <w:tblCellMar>
            <w:left w:w="0" w:type="dxa"/>
            <w:right w:w="0" w:type="dxa"/>
          </w:tblCellMar>
          <w:tblLook w:val="01E0"/>
        </w:tblPrEx>
        <w:trPr>
          <w:trHeight w:val="294"/>
        </w:trPr>
        <w:tc>
          <w:tcPr>
            <w:tcW w:w="682" w:type="dxa"/>
          </w:tcPr>
          <w:p w:rsidR="001F3511" w:rsidP="00955823" w14:paraId="629CA6C0" w14:textId="77777777">
            <w:pPr>
              <w:pStyle w:val="TableParagraph"/>
              <w:spacing w:before="30" w:after="120" w:line="244" w:lineRule="exact"/>
              <w:ind w:left="0" w:right="124"/>
              <w:jc w:val="center"/>
            </w:pPr>
            <w:r>
              <w:rPr>
                <w:w w:val="99"/>
              </w:rPr>
              <w:t>C</w:t>
            </w:r>
          </w:p>
        </w:tc>
        <w:tc>
          <w:tcPr>
            <w:tcW w:w="7312" w:type="dxa"/>
          </w:tcPr>
          <w:p w:rsidR="001F3511" w:rsidP="00955823" w14:paraId="629CA6C1" w14:textId="77777777">
            <w:pPr>
              <w:pStyle w:val="TableParagraph"/>
              <w:spacing w:before="30"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6C3" w14:textId="77777777">
      <w:pPr>
        <w:spacing w:after="120" w:line="244" w:lineRule="exact"/>
        <w:sectPr w:rsidSect="00BC0041">
          <w:headerReference w:type="default" r:id="rId39"/>
          <w:footerReference w:type="default" r:id="rId40"/>
          <w:pgSz w:w="12240" w:h="15840"/>
          <w:pgMar w:top="1280" w:right="1080" w:bottom="1200" w:left="1240" w:header="791" w:footer="1009" w:gutter="0"/>
          <w:cols w:space="720"/>
        </w:sectPr>
      </w:pPr>
    </w:p>
    <w:p w:rsidR="001F3511" w:rsidP="00955823" w14:paraId="629CA6C4" w14:textId="77777777">
      <w:pPr>
        <w:pStyle w:val="BodyText"/>
        <w:spacing w:before="118" w:after="120"/>
        <w:ind w:left="111"/>
      </w:pPr>
      <w:bookmarkStart w:id="43" w:name="_bookmark5"/>
      <w:bookmarkEnd w:id="43"/>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B</w:t>
      </w:r>
      <w:r>
        <w:rPr>
          <w:spacing w:val="-2"/>
        </w:rPr>
        <w:t xml:space="preserve"> </w:t>
      </w:r>
      <w:r>
        <w:t>if</w:t>
      </w:r>
      <w:r>
        <w:rPr>
          <w:spacing w:val="-2"/>
        </w:rPr>
        <w:t xml:space="preserve"> </w:t>
      </w:r>
      <w:r>
        <w:t>the</w:t>
      </w:r>
      <w:r>
        <w:rPr>
          <w:spacing w:val="-3"/>
        </w:rPr>
        <w:t xml:space="preserve"> </w:t>
      </w:r>
      <w:r>
        <w:t>obligation</w:t>
      </w:r>
      <w:r>
        <w:rPr>
          <w:spacing w:val="-3"/>
        </w:rPr>
        <w:t xml:space="preserve"> </w:t>
      </w:r>
      <w:r>
        <w:t>for</w:t>
      </w:r>
      <w:r>
        <w:rPr>
          <w:spacing w:val="-2"/>
        </w:rPr>
        <w:t xml:space="preserve"> </w:t>
      </w:r>
      <w:r>
        <w:t>paying</w:t>
      </w:r>
      <w:r>
        <w:rPr>
          <w:spacing w:val="-2"/>
        </w:rPr>
        <w:t xml:space="preserve"> </w:t>
      </w:r>
      <w:r>
        <w:t>benefits</w:t>
      </w:r>
      <w:r>
        <w:rPr>
          <w:spacing w:val="-3"/>
        </w:rPr>
        <w:t xml:space="preserve"> </w:t>
      </w:r>
      <w:r>
        <w:t>to</w:t>
      </w:r>
      <w:r>
        <w:rPr>
          <w:spacing w:val="-2"/>
        </w:rPr>
        <w:t xml:space="preserve"> </w:t>
      </w:r>
      <w:r>
        <w:t>any</w:t>
      </w:r>
      <w:r>
        <w:rPr>
          <w:spacing w:val="-2"/>
        </w:rPr>
        <w:t xml:space="preserve"> </w:t>
      </w:r>
      <w:r>
        <w:t>missing</w:t>
      </w:r>
      <w:r>
        <w:rPr>
          <w:spacing w:val="-3"/>
        </w:rPr>
        <w:t xml:space="preserve"> </w:t>
      </w:r>
      <w:r>
        <w:t>distributee</w:t>
      </w:r>
      <w:r>
        <w:rPr>
          <w:spacing w:val="-3"/>
        </w:rPr>
        <w:t xml:space="preserve"> </w:t>
      </w:r>
      <w:r>
        <w:t>is</w:t>
      </w:r>
      <w:r>
        <w:rPr>
          <w:spacing w:val="-3"/>
        </w:rPr>
        <w:t xml:space="preserve"> </w:t>
      </w:r>
      <w:r>
        <w:t>being transferred to PBGC.</w:t>
      </w:r>
    </w:p>
    <w:p w:rsidR="007D7B15" w:rsidRPr="007D7B15" w:rsidP="007D7B15" w14:paraId="67ACE7B4" w14:textId="77777777">
      <w:pPr>
        <w:pStyle w:val="BodyText"/>
        <w:spacing w:before="118" w:after="120"/>
        <w:ind w:left="111"/>
      </w:pPr>
      <w:r w:rsidRPr="007D7B15">
        <w:t>If you are:</w:t>
      </w:r>
    </w:p>
    <w:p w:rsidR="007D7B15" w:rsidRPr="007D7B15" w:rsidP="007D7B15" w14:paraId="6F41CCB0" w14:textId="04981784">
      <w:pPr>
        <w:numPr>
          <w:ilvl w:val="0"/>
          <w:numId w:val="22"/>
        </w:numPr>
        <w:tabs>
          <w:tab w:val="left" w:pos="555"/>
          <w:tab w:val="left" w:pos="556"/>
        </w:tabs>
        <w:spacing w:before="99" w:after="120"/>
        <w:ind w:right="401"/>
      </w:pPr>
      <w:r w:rsidRPr="007D7B15">
        <w:t>Using a spreadsheet to report Schedule B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B</w:t>
      </w:r>
      <w:r w:rsidRPr="007D7B15">
        <w:t>,</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Pr="007D7B15" w:rsidR="5476F2DF">
        <w:t xml:space="preserve">missing </w:t>
      </w:r>
      <w:r w:rsidRPr="007D7B15" w:rsidR="5476F2DF">
        <w:t>distributee</w:t>
      </w:r>
      <w:r w:rsidRPr="007D7B15">
        <w:t>), and leave the rest of the Schedule B blank.</w:t>
      </w:r>
    </w:p>
    <w:p w:rsidR="007D7B15" w:rsidRPr="007D7B15" w:rsidP="007D7B15" w14:paraId="4A567625" w14:textId="273A8F7D">
      <w:pPr>
        <w:numPr>
          <w:ilvl w:val="0"/>
          <w:numId w:val="22"/>
        </w:numPr>
        <w:tabs>
          <w:tab w:val="left" w:pos="555"/>
          <w:tab w:val="left" w:pos="556"/>
        </w:tabs>
        <w:spacing w:before="99" w:after="120"/>
        <w:ind w:right="401"/>
      </w:pPr>
      <w:r w:rsidRPr="007D7B15">
        <w:t>Entering information into the pdf-fillable form version of Schedule B and need to report information for more than one individual, click the button labeled “Add another Schedule B</w:t>
      </w:r>
      <w:r w:rsidRPr="007D7B15" w:rsidR="00745C2D">
        <w:t>.</w:t>
      </w:r>
      <w:r w:rsidRPr="007D7B15">
        <w:t xml:space="preserve">” </w:t>
      </w:r>
      <w:r>
        <w:rPr>
          <w:vertAlign w:val="superscript"/>
        </w:rPr>
        <w:footnoteReference w:id="11"/>
      </w:r>
    </w:p>
    <w:p w:rsidR="007D7B15" w:rsidRPr="007D7B15" w:rsidP="007D7B15" w14:paraId="71FF4D2B" w14:textId="6FC88FBF">
      <w:pPr>
        <w:numPr>
          <w:ilvl w:val="0"/>
          <w:numId w:val="22"/>
        </w:numPr>
        <w:tabs>
          <w:tab w:val="left" w:pos="555"/>
          <w:tab w:val="left" w:pos="556"/>
        </w:tabs>
        <w:spacing w:before="99" w:after="120"/>
        <w:ind w:right="401"/>
      </w:pPr>
      <w:r w:rsidRPr="007D7B15">
        <w:t>Entering information on a hard copy of</w:t>
      </w:r>
      <w:r w:rsidR="005825EA">
        <w:t xml:space="preserve"> </w:t>
      </w:r>
      <w:r w:rsidRPr="007D7B15">
        <w:t xml:space="preserve">the “form version” of Schedule B by hand: </w:t>
      </w:r>
    </w:p>
    <w:p w:rsidR="007D7B15" w:rsidRPr="007D7B15" w:rsidP="007D7B15" w14:paraId="6A4061C1" w14:textId="77777777">
      <w:pPr>
        <w:numPr>
          <w:ilvl w:val="1"/>
          <w:numId w:val="23"/>
        </w:numPr>
        <w:tabs>
          <w:tab w:val="left" w:pos="557"/>
          <w:tab w:val="left" w:pos="558"/>
        </w:tabs>
        <w:spacing w:before="99" w:after="120"/>
        <w:ind w:left="990" w:right="401"/>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42F3221F" w14:textId="40C7E726">
      <w:pPr>
        <w:numPr>
          <w:ilvl w:val="1"/>
          <w:numId w:val="23"/>
        </w:numPr>
        <w:tabs>
          <w:tab w:val="left" w:pos="555"/>
          <w:tab w:val="left" w:pos="556"/>
        </w:tabs>
        <w:spacing w:before="99" w:after="120"/>
        <w:ind w:left="990" w:right="401"/>
      </w:pPr>
      <w:r w:rsidRPr="007D7B15">
        <w:t xml:space="preserve">If you need to report information for more than </w:t>
      </w:r>
      <w:r w:rsidRPr="007D7B15" w:rsidR="6F79673A">
        <w:t>one</w:t>
      </w:r>
      <w:r w:rsidRPr="007D7B15">
        <w:t xml:space="preserve"> individual,</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B</w:t>
      </w:r>
      <w:r w:rsidRPr="007D7B15">
        <w:t>,</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B in the space provided at the top of the form.</w:t>
      </w:r>
      <w:r w:rsidRPr="007D7B15">
        <w:rPr>
          <w:spacing w:val="40"/>
        </w:rPr>
        <w:t xml:space="preserve"> </w:t>
      </w:r>
      <w:r w:rsidRPr="007D7B15">
        <w:t>For example, if three Schedules B are needed, the top of the first schedule should show: “This Schedule B is # 1 of 3.”</w:t>
      </w:r>
    </w:p>
    <w:p w:rsidR="006D76CD" w:rsidRPr="00A24711" w:rsidP="004E7CF6" w14:paraId="293F577B" w14:textId="5DB16EEF">
      <w:pPr>
        <w:pStyle w:val="BodyText"/>
        <w:spacing w:before="118" w:after="120"/>
        <w:ind w:left="110" w:right="527"/>
      </w:pPr>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1"/>
        </w:rPr>
        <w:t xml:space="preserve"> </w:t>
      </w:r>
      <w:r>
        <w:t>the</w:t>
      </w:r>
      <w:r>
        <w:rPr>
          <w:spacing w:val="-2"/>
        </w:rPr>
        <w:t xml:space="preserve"> </w:t>
      </w:r>
      <w:r>
        <w:t>following</w:t>
      </w:r>
      <w:r>
        <w:rPr>
          <w:spacing w:val="-4"/>
        </w:rPr>
        <w:t xml:space="preserve"> </w:t>
      </w:r>
      <w:r>
        <w:t>information must be reported.</w:t>
      </w:r>
    </w:p>
    <w:p w:rsidR="001F3511" w:rsidP="00955823" w14:paraId="629CA6CC" w14:textId="77777777">
      <w:pPr>
        <w:pStyle w:val="BodyText"/>
        <w:spacing w:before="4" w:after="120"/>
        <w:rPr>
          <w:sz w:val="16"/>
        </w:rPr>
      </w:pPr>
    </w:p>
    <w:p w:rsidR="001F3511" w:rsidP="00955823" w14:paraId="629CA6CD" w14:textId="77777777">
      <w:pPr>
        <w:pStyle w:val="Heading1"/>
        <w:spacing w:after="120"/>
      </w:pPr>
      <w:bookmarkStart w:id="44" w:name="Part_I_—_Identifying_Information"/>
      <w:bookmarkEnd w:id="44"/>
      <w:r>
        <w:t>Part</w:t>
      </w:r>
      <w:r>
        <w:rPr>
          <w:spacing w:val="-7"/>
        </w:rPr>
        <w:t xml:space="preserve"> </w:t>
      </w:r>
      <w:r>
        <w:t>I</w:t>
      </w:r>
      <w:r>
        <w:rPr>
          <w:spacing w:val="-6"/>
        </w:rPr>
        <w:t xml:space="preserve"> </w:t>
      </w:r>
      <w:r>
        <w:t>—</w:t>
      </w:r>
      <w:r>
        <w:rPr>
          <w:spacing w:val="-6"/>
        </w:rPr>
        <w:t xml:space="preserve"> </w:t>
      </w:r>
      <w:r>
        <w:t>Identifying</w:t>
      </w:r>
      <w:r>
        <w:rPr>
          <w:spacing w:val="-6"/>
        </w:rPr>
        <w:t xml:space="preserve"> </w:t>
      </w:r>
      <w:r>
        <w:rPr>
          <w:spacing w:val="-2"/>
        </w:rPr>
        <w:t>Information</w:t>
      </w:r>
    </w:p>
    <w:p w:rsidR="001F3511" w:rsidP="00955823" w14:paraId="629CA6CE" w14:textId="5F1E7FE8">
      <w:pPr>
        <w:pStyle w:val="ListParagraph"/>
        <w:numPr>
          <w:ilvl w:val="0"/>
          <w:numId w:val="5"/>
        </w:numPr>
        <w:tabs>
          <w:tab w:val="left" w:pos="382"/>
        </w:tabs>
        <w:spacing w:after="120"/>
      </w:pPr>
      <w:r>
        <w:t>Plan</w:t>
      </w:r>
      <w:r>
        <w:rPr>
          <w:spacing w:val="-6"/>
        </w:rPr>
        <w:t xml:space="preserve"> </w:t>
      </w:r>
      <w:r>
        <w:t>information</w:t>
      </w:r>
      <w:r>
        <w:rPr>
          <w:spacing w:val="-6"/>
        </w:rPr>
        <w:t xml:space="preserve"> </w:t>
      </w:r>
      <w:r>
        <w:t>—</w:t>
      </w:r>
      <w:r>
        <w:rPr>
          <w:spacing w:val="-6"/>
        </w:rPr>
        <w:t xml:space="preserve"> </w:t>
      </w:r>
      <w:r>
        <w:t>Enter</w:t>
      </w:r>
      <w:r>
        <w:rPr>
          <w:spacing w:val="-4"/>
        </w:rPr>
        <w:t xml:space="preserve"> </w:t>
      </w:r>
      <w:r>
        <w:t>the</w:t>
      </w:r>
      <w:r>
        <w:rPr>
          <w:spacing w:val="-6"/>
        </w:rPr>
        <w:t xml:space="preserve"> </w:t>
      </w:r>
      <w:r>
        <w:t>same</w:t>
      </w:r>
      <w:r>
        <w:rPr>
          <w:spacing w:val="-5"/>
        </w:rPr>
        <w:t xml:space="preserve"> </w:t>
      </w:r>
      <w:r w:rsidR="00E857D3">
        <w:t>information reported</w:t>
      </w:r>
      <w:r>
        <w:rPr>
          <w:spacing w:val="-6"/>
        </w:rPr>
        <w:t xml:space="preserve"> </w:t>
      </w:r>
      <w:r>
        <w:t>in</w:t>
      </w:r>
      <w:r>
        <w:rPr>
          <w:spacing w:val="-4"/>
        </w:rPr>
        <w:t xml:space="preserve"> </w:t>
      </w:r>
      <w:r>
        <w:t>items</w:t>
      </w:r>
      <w:r>
        <w:rPr>
          <w:spacing w:val="-6"/>
        </w:rPr>
        <w:t xml:space="preserve"> </w:t>
      </w:r>
      <w:r>
        <w:t>1a</w:t>
      </w:r>
      <w:r>
        <w:rPr>
          <w:spacing w:val="-6"/>
        </w:rPr>
        <w:t xml:space="preserve"> </w:t>
      </w:r>
      <w:r>
        <w:t>-</w:t>
      </w:r>
      <w:r>
        <w:rPr>
          <w:spacing w:val="-6"/>
        </w:rPr>
        <w:t xml:space="preserve"> </w:t>
      </w:r>
      <w:r>
        <w:t>c</w:t>
      </w:r>
      <w:r>
        <w:rPr>
          <w:spacing w:val="-4"/>
        </w:rPr>
        <w:t xml:space="preserve"> </w:t>
      </w:r>
      <w:r>
        <w:t>and</w:t>
      </w:r>
      <w:r>
        <w:rPr>
          <w:spacing w:val="-5"/>
        </w:rPr>
        <w:t xml:space="preserve"> </w:t>
      </w:r>
      <w:r>
        <w:t>item</w:t>
      </w:r>
      <w:r>
        <w:rPr>
          <w:spacing w:val="-5"/>
        </w:rPr>
        <w:t xml:space="preserve"> </w:t>
      </w:r>
      <w:r>
        <w:t>3</w:t>
      </w:r>
      <w:r>
        <w:rPr>
          <w:spacing w:val="-6"/>
        </w:rPr>
        <w:t xml:space="preserve"> </w:t>
      </w:r>
      <w:r>
        <w:t>of</w:t>
      </w:r>
      <w:r>
        <w:rPr>
          <w:spacing w:val="-5"/>
        </w:rPr>
        <w:t xml:space="preserve"> </w:t>
      </w:r>
      <w:r>
        <w:t>Form</w:t>
      </w:r>
      <w:r>
        <w:rPr>
          <w:spacing w:val="-5"/>
        </w:rPr>
        <w:t xml:space="preserve"> </w:t>
      </w:r>
      <w:r>
        <w:t>MP-</w:t>
      </w:r>
      <w:r>
        <w:rPr>
          <w:spacing w:val="-4"/>
        </w:rPr>
        <w:t>100.</w:t>
      </w:r>
    </w:p>
    <w:p w:rsidR="00450564" w:rsidRPr="00450564" w:rsidP="006D76CD" w14:paraId="5238BE3A" w14:textId="77777777">
      <w:pPr>
        <w:pStyle w:val="ListParagraph"/>
        <w:numPr>
          <w:ilvl w:val="0"/>
          <w:numId w:val="5"/>
        </w:numPr>
        <w:tabs>
          <w:tab w:val="left" w:pos="649"/>
        </w:tabs>
        <w:spacing w:before="99" w:after="120"/>
        <w:ind w:right="551"/>
      </w:pPr>
      <w:r w:rsidRPr="00A24711">
        <w:t>Missing</w:t>
      </w:r>
      <w:r w:rsidRPr="00A24711">
        <w:rPr>
          <w:spacing w:val="-5"/>
        </w:rPr>
        <w:t xml:space="preserve"> </w:t>
      </w:r>
      <w:r w:rsidRPr="00A24711">
        <w:t>distributee</w:t>
      </w:r>
      <w:r w:rsidRPr="00A24711">
        <w:rPr>
          <w:spacing w:val="-4"/>
        </w:rPr>
        <w:t xml:space="preserve"> </w:t>
      </w:r>
      <w:r w:rsidRPr="00A24711">
        <w:t>information</w:t>
      </w:r>
      <w:r w:rsidRPr="00450564">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t>.</w:t>
      </w:r>
      <w:r>
        <w:rPr>
          <w:spacing w:val="-4"/>
        </w:rPr>
        <w:t xml:space="preserve">  </w:t>
      </w:r>
    </w:p>
    <w:p w:rsidR="006D76CD" w:rsidRPr="00A24711" w:rsidP="00450564" w14:paraId="32B0247D" w14:textId="65D2825F">
      <w:pPr>
        <w:tabs>
          <w:tab w:val="left" w:pos="649"/>
        </w:tabs>
        <w:spacing w:before="99" w:after="120"/>
        <w:ind w:left="360" w:right="551"/>
      </w:pPr>
      <w:r>
        <w:t xml:space="preserve">If the participant is deceased (i.e., if the missing </w:t>
      </w:r>
      <w:r>
        <w:t>distributee</w:t>
      </w:r>
      <w:r>
        <w:t xml:space="preserve"> is a beneficiary), the information reported should relate to the beneficiary.</w:t>
      </w:r>
    </w:p>
    <w:p w:rsidR="00450564" w:rsidP="00450564" w14:paraId="256C57F5" w14:textId="7439F94E">
      <w:pPr>
        <w:spacing w:after="120"/>
        <w:ind w:left="900" w:right="290" w:hanging="540"/>
      </w:pPr>
      <w:r w:rsidRPr="00A24711">
        <w:rPr>
          <w:spacing w:val="-5"/>
        </w:rPr>
        <w:t xml:space="preserve">a - d  </w:t>
      </w:r>
      <w:r>
        <w:rPr>
          <w:spacing w:val="-5"/>
        </w:rPr>
        <w:t xml:space="preserve">  </w:t>
      </w:r>
      <w:r w:rsidRPr="00A24711">
        <w:rPr>
          <w:spacing w:val="-5"/>
        </w:rPr>
        <w:t xml:space="preserve">Enter the name, date of birth, </w:t>
      </w:r>
      <w:r w:rsidRPr="00A24711" w:rsidR="6BD036D1">
        <w:rPr>
          <w:spacing w:val="-5"/>
        </w:rPr>
        <w:t>S</w:t>
      </w:r>
      <w:r w:rsidRPr="00A24711">
        <w:rPr>
          <w:spacing w:val="-5"/>
        </w:rPr>
        <w:t xml:space="preserve">ocial </w:t>
      </w:r>
      <w:r w:rsidRPr="00A24711" w:rsidR="31CD08F6">
        <w:rPr>
          <w:spacing w:val="-5"/>
        </w:rPr>
        <w:t>S</w:t>
      </w:r>
      <w:r w:rsidRPr="00A24711">
        <w:rPr>
          <w:spacing w:val="-5"/>
        </w:rPr>
        <w:t xml:space="preserve">ecurity </w:t>
      </w:r>
      <w:r w:rsidRPr="00A24711" w:rsidR="473DBDAA">
        <w:rPr>
          <w:spacing w:val="-5"/>
        </w:rPr>
        <w:t>N</w:t>
      </w:r>
      <w:r w:rsidRPr="00A24711">
        <w:rPr>
          <w:spacing w:val="-5"/>
        </w:rPr>
        <w:t xml:space="preserve">umber and last known address of each missing </w:t>
      </w:r>
      <w:r w:rsidRPr="00A24711">
        <w:rPr>
          <w:spacing w:val="-5"/>
        </w:rPr>
        <w:t>distributee</w:t>
      </w:r>
      <w:r w:rsidRPr="00A24711">
        <w:rPr>
          <w:spacing w:val="-5"/>
        </w:rPr>
        <w:t xml:space="preserve"> for whom </w:t>
      </w:r>
      <w:r w:rsidR="00AC3A4F">
        <w:rPr>
          <w:spacing w:val="-5"/>
        </w:rPr>
        <w:t>a benefit</w:t>
      </w:r>
      <w:r w:rsidRPr="00A24711">
        <w:rPr>
          <w:spacing w:val="-5"/>
        </w:rPr>
        <w:t xml:space="preserve"> is being transferred to PBGC.  </w:t>
      </w:r>
    </w:p>
    <w:p w:rsidR="001F3511" w:rsidP="00450564" w14:paraId="629CA6D1" w14:textId="333F7B5C">
      <w:pPr>
        <w:pStyle w:val="ListParagraph"/>
        <w:numPr>
          <w:ilvl w:val="0"/>
          <w:numId w:val="4"/>
        </w:numPr>
        <w:tabs>
          <w:tab w:val="left" w:pos="919"/>
          <w:tab w:val="left" w:pos="920"/>
        </w:tabs>
        <w:spacing w:after="120"/>
        <w:ind w:right="638"/>
        <w:jc w:val="left"/>
      </w:pPr>
      <w:r>
        <w:t>Other</w:t>
      </w:r>
      <w:r>
        <w:rPr>
          <w:spacing w:val="-3"/>
        </w:rPr>
        <w:t xml:space="preserve"> </w:t>
      </w:r>
      <w:r>
        <w:t>name(s)</w:t>
      </w:r>
      <w:r>
        <w:rPr>
          <w:spacing w:val="-3"/>
        </w:rPr>
        <w:t xml:space="preserve"> </w:t>
      </w:r>
      <w:r>
        <w:t>ever</w:t>
      </w:r>
      <w:r>
        <w:rPr>
          <w:spacing w:val="-4"/>
        </w:rPr>
        <w:t xml:space="preserve"> </w:t>
      </w:r>
      <w:r>
        <w:t>used</w:t>
      </w:r>
      <w:r>
        <w:rPr>
          <w:spacing w:val="-3"/>
        </w:rPr>
        <w:t xml:space="preserve"> </w:t>
      </w:r>
      <w:r>
        <w:t>—</w:t>
      </w:r>
      <w:r>
        <w:rPr>
          <w:spacing w:val="-4"/>
        </w:rPr>
        <w:t xml:space="preserve"> </w:t>
      </w:r>
      <w:r>
        <w:t>If</w:t>
      </w:r>
      <w:r>
        <w:rPr>
          <w:spacing w:val="-4"/>
        </w:rPr>
        <w:t xml:space="preserve"> </w:t>
      </w:r>
      <w:r>
        <w:t>you</w:t>
      </w:r>
      <w:r>
        <w:rPr>
          <w:spacing w:val="-4"/>
        </w:rPr>
        <w:t xml:space="preserve"> </w:t>
      </w:r>
      <w:r>
        <w:t>are</w:t>
      </w:r>
      <w:r>
        <w:rPr>
          <w:spacing w:val="-2"/>
        </w:rPr>
        <w:t xml:space="preserve"> </w:t>
      </w:r>
      <w:r>
        <w:t>aware</w:t>
      </w:r>
      <w:r>
        <w:rPr>
          <w:spacing w:val="-4"/>
        </w:rPr>
        <w:t xml:space="preserve"> </w:t>
      </w:r>
      <w:r>
        <w:t>of</w:t>
      </w:r>
      <w:r>
        <w:rPr>
          <w:spacing w:val="-4"/>
        </w:rPr>
        <w:t xml:space="preserve"> </w:t>
      </w:r>
      <w:r>
        <w:t>other</w:t>
      </w:r>
      <w:r>
        <w:rPr>
          <w:spacing w:val="-4"/>
        </w:rPr>
        <w:t xml:space="preserve"> </w:t>
      </w:r>
      <w:r>
        <w:t>names</w:t>
      </w:r>
      <w:r>
        <w:rPr>
          <w:spacing w:val="-2"/>
        </w:rPr>
        <w:t xml:space="preserve"> </w:t>
      </w:r>
      <w:r>
        <w:t>this</w:t>
      </w:r>
      <w:r>
        <w:rPr>
          <w:spacing w:val="-2"/>
        </w:rPr>
        <w:t xml:space="preserve"> </w:t>
      </w:r>
      <w:r>
        <w:t>missing</w:t>
      </w:r>
      <w:r>
        <w:rPr>
          <w:spacing w:val="-3"/>
        </w:rPr>
        <w:t xml:space="preserve"> </w:t>
      </w:r>
      <w:r>
        <w:t>distributee</w:t>
      </w:r>
      <w:r>
        <w:rPr>
          <w:spacing w:val="-3"/>
        </w:rPr>
        <w:t xml:space="preserve"> </w:t>
      </w:r>
      <w:r>
        <w:t>has</w:t>
      </w:r>
      <w:r>
        <w:rPr>
          <w:spacing w:val="-2"/>
        </w:rPr>
        <w:t xml:space="preserve"> </w:t>
      </w:r>
      <w:r>
        <w:t>used, enter that information here.</w:t>
      </w:r>
      <w:r>
        <w:rPr>
          <w:spacing w:val="40"/>
        </w:rPr>
        <w:t xml:space="preserve"> </w:t>
      </w:r>
      <w:r>
        <w:t>This item may be left</w:t>
      </w:r>
      <w:r>
        <w:rPr>
          <w:spacing w:val="-15"/>
        </w:rPr>
        <w:t xml:space="preserve"> </w:t>
      </w:r>
      <w:r>
        <w:t>blank.</w:t>
      </w:r>
    </w:p>
    <w:p w:rsidR="001F3511" w:rsidP="00955823" w14:paraId="629CA6D2" w14:textId="77777777">
      <w:pPr>
        <w:pStyle w:val="ListParagraph"/>
        <w:numPr>
          <w:ilvl w:val="0"/>
          <w:numId w:val="4"/>
        </w:numPr>
        <w:tabs>
          <w:tab w:val="left" w:pos="919"/>
          <w:tab w:val="left" w:pos="920"/>
        </w:tabs>
        <w:spacing w:after="120"/>
        <w:ind w:right="638"/>
        <w:jc w:val="left"/>
      </w:pPr>
      <w:r>
        <w:t xml:space="preserve">Type of missing </w:t>
      </w:r>
      <w:r>
        <w:t>distributee</w:t>
      </w:r>
      <w:r>
        <w:t xml:space="preserve"> — If the missing </w:t>
      </w:r>
      <w:r>
        <w:t>distributee</w:t>
      </w:r>
      <w:r>
        <w:t xml:space="preserve"> is the plan participant, check the “Participant”</w:t>
      </w:r>
      <w:r>
        <w:rPr>
          <w:spacing w:val="-3"/>
        </w:rPr>
        <w:t xml:space="preserve"> </w:t>
      </w:r>
      <w:r>
        <w:t>box.</w:t>
      </w:r>
      <w:r>
        <w:rPr>
          <w:spacing w:val="-5"/>
        </w:rPr>
        <w:t xml:space="preserve"> </w:t>
      </w:r>
      <w:r>
        <w:t>Otherwise,</w:t>
      </w:r>
      <w:r>
        <w:rPr>
          <w:spacing w:val="-5"/>
        </w:rPr>
        <w:t xml:space="preserve"> </w:t>
      </w:r>
      <w:r>
        <w:t>check</w:t>
      </w:r>
      <w:r>
        <w:rPr>
          <w:spacing w:val="-4"/>
        </w:rPr>
        <w:t xml:space="preserve"> </w:t>
      </w:r>
      <w:r>
        <w:t>the</w:t>
      </w:r>
      <w:r>
        <w:rPr>
          <w:spacing w:val="-3"/>
        </w:rPr>
        <w:t xml:space="preserve"> </w:t>
      </w:r>
      <w:r>
        <w:t>“Beneficiary”</w:t>
      </w:r>
      <w:r>
        <w:rPr>
          <w:spacing w:val="-5"/>
        </w:rPr>
        <w:t xml:space="preserve"> </w:t>
      </w:r>
      <w:r>
        <w:t>box.</w:t>
      </w:r>
      <w:r>
        <w:rPr>
          <w:spacing w:val="-4"/>
        </w:rPr>
        <w:t xml:space="preserve"> </w:t>
      </w:r>
      <w:r>
        <w:t>Note</w:t>
      </w:r>
      <w:r>
        <w:rPr>
          <w:spacing w:val="-4"/>
        </w:rPr>
        <w:t xml:space="preserve"> </w:t>
      </w:r>
      <w:r>
        <w:t>that</w:t>
      </w:r>
      <w:r>
        <w:rPr>
          <w:spacing w:val="-5"/>
        </w:rPr>
        <w:t xml:space="preserve"> </w:t>
      </w:r>
      <w:r>
        <w:t>a</w:t>
      </w:r>
      <w:r>
        <w:rPr>
          <w:spacing w:val="-5"/>
        </w:rPr>
        <w:t xml:space="preserve"> </w:t>
      </w:r>
      <w:r>
        <w:t>separate</w:t>
      </w:r>
      <w:r>
        <w:rPr>
          <w:spacing w:val="-3"/>
        </w:rPr>
        <w:t xml:space="preserve"> </w:t>
      </w:r>
      <w:r>
        <w:t>attachment</w:t>
      </w:r>
      <w:r>
        <w:rPr>
          <w:spacing w:val="-5"/>
        </w:rPr>
        <w:t xml:space="preserve"> </w:t>
      </w:r>
      <w:r>
        <w:t>is required if the answer is “Beneficiary” (see</w:t>
      </w:r>
      <w:r>
        <w:rPr>
          <w:spacing w:val="-5"/>
        </w:rPr>
        <w:t xml:space="preserve"> </w:t>
      </w:r>
      <w:r>
        <w:t>below).</w:t>
      </w:r>
    </w:p>
    <w:p w:rsidR="001F3511" w:rsidP="00955823" w14:paraId="629CA6D3" w14:textId="77777777">
      <w:pPr>
        <w:spacing w:before="102" w:after="120"/>
        <w:ind w:left="738" w:right="395"/>
      </w:pPr>
      <w:r>
        <w:rPr>
          <w:b/>
        </w:rPr>
        <w:t>Required</w:t>
      </w:r>
      <w:r>
        <w:rPr>
          <w:b/>
          <w:spacing w:val="-4"/>
        </w:rPr>
        <w:t xml:space="preserve"> </w:t>
      </w:r>
      <w:r>
        <w:rPr>
          <w:b/>
        </w:rPr>
        <w:t>attachment</w:t>
      </w:r>
      <w:r>
        <w:rPr>
          <w:b/>
          <w:spacing w:val="-5"/>
        </w:rPr>
        <w:t xml:space="preserve"> </w:t>
      </w:r>
      <w:r>
        <w:rPr>
          <w:b/>
        </w:rPr>
        <w:t>for</w:t>
      </w:r>
      <w:r>
        <w:rPr>
          <w:b/>
          <w:spacing w:val="-3"/>
        </w:rPr>
        <w:t xml:space="preserve"> </w:t>
      </w:r>
      <w:r>
        <w:rPr>
          <w:b/>
        </w:rPr>
        <w:t>Missing</w:t>
      </w:r>
      <w:r>
        <w:rPr>
          <w:b/>
          <w:spacing w:val="-4"/>
        </w:rPr>
        <w:t xml:space="preserve"> </w:t>
      </w:r>
      <w:r>
        <w:rPr>
          <w:b/>
        </w:rPr>
        <w:t>Distributees</w:t>
      </w:r>
      <w:r>
        <w:rPr>
          <w:b/>
          <w:spacing w:val="-4"/>
        </w:rPr>
        <w:t xml:space="preserve"> </w:t>
      </w:r>
      <w:r>
        <w:rPr>
          <w:b/>
        </w:rPr>
        <w:t>who</w:t>
      </w:r>
      <w:r>
        <w:rPr>
          <w:b/>
          <w:spacing w:val="-4"/>
        </w:rPr>
        <w:t xml:space="preserve"> </w:t>
      </w:r>
      <w:r>
        <w:rPr>
          <w:b/>
        </w:rPr>
        <w:t>are</w:t>
      </w:r>
      <w:r>
        <w:rPr>
          <w:b/>
          <w:spacing w:val="-4"/>
        </w:rPr>
        <w:t xml:space="preserve"> </w:t>
      </w:r>
      <w:r>
        <w:rPr>
          <w:b/>
        </w:rPr>
        <w:t>Beneficiaries</w:t>
      </w:r>
      <w:r>
        <w:rPr>
          <w:b/>
          <w:spacing w:val="-4"/>
        </w:rPr>
        <w:t xml:space="preserve"> </w:t>
      </w:r>
      <w:r>
        <w:rPr>
          <w:b/>
        </w:rPr>
        <w:t>–</w:t>
      </w:r>
      <w:r>
        <w:rPr>
          <w:b/>
          <w:spacing w:val="-4"/>
        </w:rPr>
        <w:t xml:space="preserve"> </w:t>
      </w:r>
      <w:r>
        <w:t>The</w:t>
      </w:r>
      <w:r>
        <w:rPr>
          <w:spacing w:val="-4"/>
        </w:rPr>
        <w:t xml:space="preserve"> </w:t>
      </w:r>
      <w:r>
        <w:t>following</w:t>
      </w:r>
      <w:r>
        <w:rPr>
          <w:spacing w:val="-4"/>
        </w:rPr>
        <w:t xml:space="preserve"> </w:t>
      </w:r>
      <w:r>
        <w:t xml:space="preserve">information must be attached to the Schedule if a missing </w:t>
      </w:r>
      <w:r>
        <w:t>distributee</w:t>
      </w:r>
      <w:r>
        <w:t xml:space="preserve"> is a beneficiary:</w:t>
      </w:r>
    </w:p>
    <w:p w:rsidR="001F3511" w:rsidP="00955823" w14:paraId="629CA6D4" w14:textId="29595AF7">
      <w:pPr>
        <w:pStyle w:val="ListParagraph"/>
        <w:numPr>
          <w:ilvl w:val="1"/>
          <w:numId w:val="4"/>
        </w:numPr>
        <w:tabs>
          <w:tab w:val="left" w:pos="1186"/>
          <w:tab w:val="left" w:pos="1188"/>
        </w:tabs>
        <w:spacing w:after="120"/>
        <w:ind w:right="503"/>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applicable Schedule</w:t>
      </w:r>
      <w:r>
        <w:rPr>
          <w:spacing w:val="-17"/>
        </w:rPr>
        <w:t xml:space="preserve"> </w:t>
      </w:r>
      <w:r>
        <w:t>number).</w:t>
      </w:r>
    </w:p>
    <w:p w:rsidR="001F3511" w:rsidP="00955823" w14:paraId="629CA6D5" w14:textId="0BB9568B">
      <w:pPr>
        <w:pStyle w:val="ListParagraph"/>
        <w:numPr>
          <w:ilvl w:val="1"/>
          <w:numId w:val="4"/>
        </w:numPr>
        <w:tabs>
          <w:tab w:val="left" w:pos="1186"/>
          <w:tab w:val="left" w:pos="1188"/>
        </w:tabs>
        <w:spacing w:after="120"/>
        <w:ind w:left="1186" w:right="620"/>
      </w:pPr>
      <w:r>
        <w:t>Explanation of why this individual is entitled to benefits (e.g., surviving spouse, alternate payee,</w:t>
      </w:r>
      <w:r>
        <w:rPr>
          <w:spacing w:val="-4"/>
        </w:rPr>
        <w:t xml:space="preserve"> </w:t>
      </w:r>
      <w:r>
        <w:t>other</w:t>
      </w:r>
      <w:r>
        <w:rPr>
          <w:spacing w:val="-1"/>
        </w:rPr>
        <w:t xml:space="preserve"> </w:t>
      </w:r>
      <w:r w:rsidR="009A6BC3">
        <w:rPr>
          <w:spacing w:val="-1"/>
        </w:rPr>
        <w:t xml:space="preserve">named </w:t>
      </w:r>
      <w:r>
        <w:t>beneficiary)</w:t>
      </w:r>
      <w:r>
        <w:rPr>
          <w:spacing w:val="-3"/>
        </w:rPr>
        <w:t xml:space="preserve"> </w:t>
      </w:r>
      <w:r>
        <w:t>and</w:t>
      </w:r>
      <w:r>
        <w:rPr>
          <w:spacing w:val="-4"/>
        </w:rPr>
        <w:t xml:space="preserve"> </w:t>
      </w:r>
      <w:r>
        <w:t>the</w:t>
      </w:r>
      <w:r>
        <w:rPr>
          <w:spacing w:val="-4"/>
        </w:rPr>
        <w:t xml:space="preserve"> </w:t>
      </w:r>
      <w:r>
        <w:t>name</w:t>
      </w:r>
      <w:r>
        <w:rPr>
          <w:spacing w:val="-3"/>
        </w:rPr>
        <w:t xml:space="preserve"> </w:t>
      </w:r>
      <w:r>
        <w:t>and</w:t>
      </w:r>
      <w:r>
        <w:rPr>
          <w:spacing w:val="-3"/>
        </w:rPr>
        <w:t xml:space="preserve"> </w:t>
      </w:r>
      <w:r>
        <w:t>Social</w:t>
      </w:r>
      <w:r>
        <w:rPr>
          <w:spacing w:val="-4"/>
        </w:rPr>
        <w:t xml:space="preserve"> </w:t>
      </w:r>
      <w:r>
        <w:t>Security</w:t>
      </w:r>
      <w:r>
        <w:rPr>
          <w:spacing w:val="-3"/>
        </w:rPr>
        <w:t xml:space="preserve"> </w:t>
      </w:r>
      <w:r>
        <w:t>Number</w:t>
      </w:r>
      <w:r>
        <w:rPr>
          <w:spacing w:val="-4"/>
        </w:rPr>
        <w:t xml:space="preserve"> </w:t>
      </w:r>
      <w:r>
        <w:t>of</w:t>
      </w:r>
      <w:r>
        <w:rPr>
          <w:spacing w:val="-3"/>
        </w:rPr>
        <w:t xml:space="preserve"> </w:t>
      </w:r>
      <w:r>
        <w:t>the</w:t>
      </w:r>
      <w:r>
        <w:rPr>
          <w:spacing w:val="-4"/>
        </w:rPr>
        <w:t xml:space="preserve"> </w:t>
      </w:r>
      <w:r>
        <w:t>relevant participant (i.e., the individual who earned the benefits). If the relevant participant is deceased, include the date of death.</w:t>
      </w:r>
    </w:p>
    <w:p w:rsidR="001F3511" w:rsidRPr="009A6BC3" w:rsidP="006D76CD" w14:paraId="629CA6D6" w14:textId="4A6BFB98">
      <w:pPr>
        <w:pStyle w:val="ListParagraph"/>
        <w:numPr>
          <w:ilvl w:val="1"/>
          <w:numId w:val="4"/>
        </w:numPr>
        <w:tabs>
          <w:tab w:val="left" w:pos="1186"/>
          <w:tab w:val="left" w:pos="1187"/>
        </w:tabs>
        <w:spacing w:before="100" w:after="120"/>
        <w:ind w:left="1186" w:hanging="361"/>
      </w:pPr>
      <w:r>
        <w:t>Information</w:t>
      </w:r>
      <w:r>
        <w:rPr>
          <w:spacing w:val="-12"/>
        </w:rPr>
        <w:t xml:space="preserve"> </w:t>
      </w:r>
      <w:r w:rsidR="00A77D7C">
        <w:rPr>
          <w:spacing w:val="-12"/>
        </w:rPr>
        <w:t xml:space="preserve">about the benefit to which the beneficiary is entitled </w:t>
      </w:r>
      <w:r>
        <w:t>(</w:t>
      </w:r>
      <w:r w:rsidR="00A77D7C">
        <w:t xml:space="preserve">e.g., </w:t>
      </w:r>
      <w:r>
        <w:t>amount,</w:t>
      </w:r>
      <w:r>
        <w:rPr>
          <w:spacing w:val="-12"/>
        </w:rPr>
        <w:t xml:space="preserve"> </w:t>
      </w:r>
      <w:r>
        <w:t>scheduled</w:t>
      </w:r>
      <w:r>
        <w:rPr>
          <w:spacing w:val="-11"/>
        </w:rPr>
        <w:t xml:space="preserve"> </w:t>
      </w:r>
      <w:r>
        <w:t>commencement</w:t>
      </w:r>
      <w:r>
        <w:rPr>
          <w:spacing w:val="-11"/>
        </w:rPr>
        <w:t xml:space="preserve"> </w:t>
      </w:r>
      <w:r>
        <w:t>date,</w:t>
      </w:r>
      <w:r>
        <w:rPr>
          <w:spacing w:val="-12"/>
        </w:rPr>
        <w:t xml:space="preserve"> </w:t>
      </w:r>
      <w:r>
        <w:t>scheduled</w:t>
      </w:r>
      <w:r>
        <w:rPr>
          <w:spacing w:val="-12"/>
        </w:rPr>
        <w:t xml:space="preserve"> </w:t>
      </w:r>
      <w:r>
        <w:t>form</w:t>
      </w:r>
      <w:r>
        <w:rPr>
          <w:spacing w:val="-11"/>
        </w:rPr>
        <w:t xml:space="preserve"> </w:t>
      </w:r>
      <w:r w:rsidR="00E857D3">
        <w:rPr>
          <w:spacing w:val="-2"/>
        </w:rPr>
        <w:t>of payment</w:t>
      </w:r>
      <w:r>
        <w:rPr>
          <w:spacing w:val="-2"/>
        </w:rPr>
        <w:t>).</w:t>
      </w:r>
    </w:p>
    <w:p w:rsidR="001F3511" w:rsidP="006D76CD" w14:paraId="629CA6D7" w14:textId="2ACA3A78">
      <w:pPr>
        <w:pStyle w:val="ListParagraph"/>
        <w:numPr>
          <w:ilvl w:val="1"/>
          <w:numId w:val="4"/>
        </w:numPr>
        <w:tabs>
          <w:tab w:val="left" w:pos="1187"/>
          <w:tab w:val="left" w:pos="1188"/>
        </w:tabs>
        <w:spacing w:after="120"/>
        <w:ind w:hanging="361"/>
      </w:pPr>
      <w:r>
        <w:t>Information</w:t>
      </w:r>
      <w:r>
        <w:rPr>
          <w:spacing w:val="-9"/>
        </w:rPr>
        <w:t xml:space="preserve"> </w:t>
      </w:r>
      <w:r>
        <w:t>about</w:t>
      </w:r>
      <w:r>
        <w:rPr>
          <w:spacing w:val="-8"/>
        </w:rPr>
        <w:t xml:space="preserve"> </w:t>
      </w:r>
      <w:r w:rsidR="00807720">
        <w:rPr>
          <w:spacing w:val="-8"/>
        </w:rPr>
        <w:t xml:space="preserve">any </w:t>
      </w:r>
      <w:r w:rsidR="007729C0">
        <w:rPr>
          <w:spacing w:val="-8"/>
        </w:rPr>
        <w:t xml:space="preserve">required </w:t>
      </w:r>
      <w:r>
        <w:t>benefit</w:t>
      </w:r>
      <w:r>
        <w:rPr>
          <w:spacing w:val="-8"/>
        </w:rPr>
        <w:t xml:space="preserve"> </w:t>
      </w:r>
      <w:r>
        <w:t>adjustments</w:t>
      </w:r>
      <w:r>
        <w:rPr>
          <w:spacing w:val="-8"/>
        </w:rPr>
        <w:t xml:space="preserve"> </w:t>
      </w:r>
      <w:r w:rsidR="00807720">
        <w:t xml:space="preserve">including adjustments for </w:t>
      </w:r>
      <w:r>
        <w:t>early</w:t>
      </w:r>
      <w:r>
        <w:rPr>
          <w:spacing w:val="-8"/>
        </w:rPr>
        <w:t xml:space="preserve"> </w:t>
      </w:r>
      <w:r>
        <w:t>or</w:t>
      </w:r>
      <w:r>
        <w:rPr>
          <w:spacing w:val="-9"/>
        </w:rPr>
        <w:t xml:space="preserve"> </w:t>
      </w:r>
      <w:r w:rsidR="00E857D3">
        <w:rPr>
          <w:spacing w:val="-2"/>
        </w:rPr>
        <w:t>late commencement</w:t>
      </w:r>
      <w:r>
        <w:rPr>
          <w:spacing w:val="-2"/>
        </w:rPr>
        <w:t>.</w:t>
      </w:r>
    </w:p>
    <w:p w:rsidR="001F3511" w:rsidP="006D76CD" w14:paraId="629CA6D8" w14:textId="77777777">
      <w:pPr>
        <w:pStyle w:val="ListParagraph"/>
        <w:numPr>
          <w:ilvl w:val="1"/>
          <w:numId w:val="4"/>
        </w:numPr>
        <w:tabs>
          <w:tab w:val="left" w:pos="1187"/>
          <w:tab w:val="left" w:pos="1188"/>
        </w:tabs>
        <w:spacing w:before="99" w:after="120"/>
        <w:ind w:right="1271"/>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beneficiary is entitled.</w:t>
      </w:r>
    </w:p>
    <w:p w:rsidR="00A77D7C" w:rsidP="00955823" w14:paraId="629CA6D9" w14:textId="23E84D92">
      <w:pPr>
        <w:pStyle w:val="BodyText"/>
        <w:spacing w:before="101" w:after="120"/>
        <w:ind w:left="827"/>
        <w:rPr>
          <w:spacing w:val="-2"/>
        </w:rPr>
      </w:pPr>
      <w:r>
        <w:t>Attach</w:t>
      </w:r>
      <w:r>
        <w:rPr>
          <w:spacing w:val="-8"/>
        </w:rPr>
        <w:t xml:space="preserve"> </w:t>
      </w:r>
      <w:r>
        <w:t>any</w:t>
      </w:r>
      <w:r>
        <w:rPr>
          <w:spacing w:val="-6"/>
        </w:rPr>
        <w:t xml:space="preserve"> </w:t>
      </w:r>
      <w:r>
        <w:t>relevant</w:t>
      </w:r>
      <w:r>
        <w:rPr>
          <w:spacing w:val="-7"/>
        </w:rPr>
        <w:t xml:space="preserve"> </w:t>
      </w:r>
      <w:r>
        <w:t>documents</w:t>
      </w:r>
      <w:r>
        <w:rPr>
          <w:spacing w:val="-8"/>
        </w:rPr>
        <w:t xml:space="preserve"> </w:t>
      </w:r>
      <w:r>
        <w:t>(e.g.,</w:t>
      </w:r>
      <w:r>
        <w:rPr>
          <w:spacing w:val="-7"/>
        </w:rPr>
        <w:t xml:space="preserve"> </w:t>
      </w:r>
      <w:r>
        <w:t>a</w:t>
      </w:r>
      <w:r>
        <w:rPr>
          <w:spacing w:val="-5"/>
        </w:rPr>
        <w:t xml:space="preserve"> </w:t>
      </w:r>
      <w:r>
        <w:t>copy</w:t>
      </w:r>
      <w:r>
        <w:rPr>
          <w:spacing w:val="-7"/>
        </w:rPr>
        <w:t xml:space="preserve"> </w:t>
      </w:r>
      <w:r>
        <w:t>of</w:t>
      </w:r>
      <w:r>
        <w:rPr>
          <w:spacing w:val="-8"/>
        </w:rPr>
        <w:t xml:space="preserve"> </w:t>
      </w:r>
      <w:r>
        <w:t>a</w:t>
      </w:r>
      <w:r>
        <w:rPr>
          <w:spacing w:val="-7"/>
        </w:rPr>
        <w:t xml:space="preserve"> </w:t>
      </w:r>
      <w:r>
        <w:t>QDRO,</w:t>
      </w:r>
      <w:r>
        <w:rPr>
          <w:spacing w:val="-7"/>
        </w:rPr>
        <w:t xml:space="preserve"> </w:t>
      </w:r>
      <w:r>
        <w:t>a</w:t>
      </w:r>
      <w:r>
        <w:rPr>
          <w:spacing w:val="-7"/>
        </w:rPr>
        <w:t xml:space="preserve"> </w:t>
      </w:r>
      <w:r>
        <w:t>beneficiary</w:t>
      </w:r>
      <w:r>
        <w:rPr>
          <w:spacing w:val="-8"/>
        </w:rPr>
        <w:t xml:space="preserve"> </w:t>
      </w:r>
      <w:r w:rsidR="007A41EE">
        <w:t>designation</w:t>
      </w:r>
      <w:r w:rsidR="007A41EE">
        <w:rPr>
          <w:spacing w:val="-7"/>
        </w:rPr>
        <w:t xml:space="preserve"> </w:t>
      </w:r>
      <w:r>
        <w:rPr>
          <w:spacing w:val="-2"/>
        </w:rPr>
        <w:t>form</w:t>
      </w:r>
      <w:r w:rsidR="007A41EE">
        <w:rPr>
          <w:spacing w:val="-2"/>
        </w:rPr>
        <w:t>, a plan provision related to default beneficiaries for situations where no valid beneficiary designation form i</w:t>
      </w:r>
      <w:r w:rsidR="009A6BC3">
        <w:rPr>
          <w:spacing w:val="-2"/>
        </w:rPr>
        <w:t>s</w:t>
      </w:r>
      <w:r w:rsidR="007A41EE">
        <w:rPr>
          <w:spacing w:val="-2"/>
        </w:rPr>
        <w:t xml:space="preserve"> on file</w:t>
      </w:r>
      <w:r>
        <w:rPr>
          <w:spacing w:val="-2"/>
        </w:rPr>
        <w:t>).</w:t>
      </w:r>
    </w:p>
    <w:p w:rsidR="00A77D7C" w:rsidP="00955823" w14:paraId="2F7A4D09" w14:textId="467D93C1">
      <w:pPr>
        <w:pStyle w:val="ListParagraph"/>
        <w:numPr>
          <w:ilvl w:val="0"/>
          <w:numId w:val="4"/>
        </w:numPr>
        <w:tabs>
          <w:tab w:val="left" w:pos="826"/>
          <w:tab w:val="left" w:pos="827"/>
        </w:tabs>
        <w:spacing w:before="118" w:after="120"/>
        <w:ind w:left="831" w:right="517" w:hanging="361"/>
        <w:jc w:val="left"/>
      </w:pPr>
      <w:r>
        <w:t xml:space="preserve">Check the applicable box to indicate whether the missing </w:t>
      </w:r>
      <w:r>
        <w:t>distributee</w:t>
      </w:r>
      <w:r>
        <w:t xml:space="preserve"> received any benefit payments</w:t>
      </w:r>
      <w:r w:rsidRPr="00A77D7C">
        <w:rPr>
          <w:spacing w:val="-2"/>
        </w:rPr>
        <w:t xml:space="preserve"> </w:t>
      </w:r>
      <w:r>
        <w:t>from</w:t>
      </w:r>
      <w:r w:rsidRPr="00A77D7C">
        <w:rPr>
          <w:spacing w:val="-4"/>
        </w:rPr>
        <w:t xml:space="preserve"> </w:t>
      </w:r>
      <w:r>
        <w:t>this</w:t>
      </w:r>
      <w:r w:rsidRPr="00A77D7C">
        <w:rPr>
          <w:spacing w:val="-4"/>
        </w:rPr>
        <w:t xml:space="preserve"> </w:t>
      </w:r>
      <w:r>
        <w:t>plan</w:t>
      </w:r>
      <w:r w:rsidRPr="00A77D7C">
        <w:rPr>
          <w:spacing w:val="-3"/>
        </w:rPr>
        <w:t xml:space="preserve"> </w:t>
      </w:r>
      <w:r>
        <w:t>before</w:t>
      </w:r>
      <w:r w:rsidRPr="00A77D7C">
        <w:rPr>
          <w:spacing w:val="-4"/>
        </w:rPr>
        <w:t xml:space="preserve"> </w:t>
      </w:r>
      <w:r>
        <w:t>losing</w:t>
      </w:r>
      <w:r w:rsidRPr="00A77D7C">
        <w:rPr>
          <w:spacing w:val="-3"/>
        </w:rPr>
        <w:t xml:space="preserve"> </w:t>
      </w:r>
      <w:r>
        <w:t>contact</w:t>
      </w:r>
      <w:r w:rsidRPr="00A77D7C">
        <w:rPr>
          <w:spacing w:val="-3"/>
        </w:rPr>
        <w:t xml:space="preserve"> </w:t>
      </w:r>
      <w:r>
        <w:t>with</w:t>
      </w:r>
      <w:r w:rsidRPr="00A77D7C">
        <w:rPr>
          <w:spacing w:val="-3"/>
        </w:rPr>
        <w:t xml:space="preserve"> </w:t>
      </w:r>
      <w:r>
        <w:t>the</w:t>
      </w:r>
      <w:r w:rsidRPr="00A77D7C">
        <w:rPr>
          <w:spacing w:val="-4"/>
        </w:rPr>
        <w:t xml:space="preserve"> </w:t>
      </w:r>
      <w:r>
        <w:t>Plan.</w:t>
      </w:r>
      <w:r w:rsidRPr="00A77D7C">
        <w:rPr>
          <w:spacing w:val="-3"/>
        </w:rPr>
        <w:t xml:space="preserve"> </w:t>
      </w:r>
      <w:r>
        <w:t>Note</w:t>
      </w:r>
      <w:r w:rsidRPr="00A77D7C">
        <w:rPr>
          <w:spacing w:val="-3"/>
        </w:rPr>
        <w:t xml:space="preserve"> </w:t>
      </w:r>
      <w:r>
        <w:t>that</w:t>
      </w:r>
      <w:r w:rsidRPr="00A77D7C">
        <w:rPr>
          <w:spacing w:val="-3"/>
        </w:rPr>
        <w:t xml:space="preserve"> </w:t>
      </w:r>
      <w:r>
        <w:t>a</w:t>
      </w:r>
      <w:r w:rsidRPr="00A77D7C">
        <w:rPr>
          <w:spacing w:val="-4"/>
        </w:rPr>
        <w:t xml:space="preserve"> </w:t>
      </w:r>
      <w:r>
        <w:t>separate</w:t>
      </w:r>
      <w:r w:rsidRPr="00A77D7C">
        <w:rPr>
          <w:spacing w:val="-4"/>
        </w:rPr>
        <w:t xml:space="preserve"> </w:t>
      </w:r>
      <w:r>
        <w:t>attachment</w:t>
      </w:r>
      <w:r w:rsidRPr="00A77D7C">
        <w:rPr>
          <w:spacing w:val="-4"/>
        </w:rPr>
        <w:t xml:space="preserve"> </w:t>
      </w:r>
      <w:r>
        <w:t>is required if the answer is “Yes” (see below).</w:t>
      </w:r>
    </w:p>
    <w:p w:rsidR="001F3511" w:rsidP="00955823" w14:paraId="629CA6DC" w14:textId="78A00F5D">
      <w:pPr>
        <w:tabs>
          <w:tab w:val="left" w:pos="826"/>
          <w:tab w:val="left" w:pos="827"/>
        </w:tabs>
        <w:spacing w:before="118" w:after="120"/>
        <w:ind w:left="826" w:right="517"/>
      </w:pPr>
      <w:r w:rsidRPr="00A77D7C">
        <w:rPr>
          <w:b/>
        </w:rPr>
        <w:t>Required</w:t>
      </w:r>
      <w:r w:rsidRPr="00A77D7C">
        <w:rPr>
          <w:b/>
          <w:spacing w:val="-4"/>
        </w:rPr>
        <w:t xml:space="preserve"> </w:t>
      </w:r>
      <w:r w:rsidRPr="00A77D7C">
        <w:rPr>
          <w:b/>
        </w:rPr>
        <w:t>attachment</w:t>
      </w:r>
      <w:r w:rsidRPr="00A77D7C">
        <w:rPr>
          <w:b/>
          <w:spacing w:val="-6"/>
        </w:rPr>
        <w:t xml:space="preserve"> </w:t>
      </w:r>
      <w:r w:rsidRPr="00A77D7C">
        <w:rPr>
          <w:b/>
        </w:rPr>
        <w:t>for</w:t>
      </w:r>
      <w:r w:rsidRPr="00A77D7C">
        <w:rPr>
          <w:b/>
          <w:spacing w:val="-3"/>
        </w:rPr>
        <w:t xml:space="preserve"> </w:t>
      </w:r>
      <w:r w:rsidRPr="00A77D7C">
        <w:rPr>
          <w:b/>
        </w:rPr>
        <w:t>“Pay-Status”</w:t>
      </w:r>
      <w:r w:rsidRPr="00A77D7C">
        <w:rPr>
          <w:b/>
          <w:spacing w:val="-3"/>
        </w:rPr>
        <w:t xml:space="preserve"> </w:t>
      </w:r>
      <w:r w:rsidRPr="00A77D7C">
        <w:rPr>
          <w:b/>
        </w:rPr>
        <w:t>Missing</w:t>
      </w:r>
      <w:r w:rsidRPr="00A77D7C">
        <w:rPr>
          <w:b/>
          <w:spacing w:val="-4"/>
        </w:rPr>
        <w:t xml:space="preserve"> </w:t>
      </w:r>
      <w:r w:rsidRPr="00A77D7C">
        <w:rPr>
          <w:b/>
        </w:rPr>
        <w:t>Distributees</w:t>
      </w:r>
      <w:r w:rsidRPr="00A77D7C">
        <w:rPr>
          <w:b/>
          <w:spacing w:val="-4"/>
        </w:rPr>
        <w:t xml:space="preserve"> </w:t>
      </w:r>
      <w:r w:rsidRPr="00A77D7C">
        <w:rPr>
          <w:b/>
        </w:rPr>
        <w:t>–</w:t>
      </w:r>
      <w:r>
        <w:t>The</w:t>
      </w:r>
      <w:r w:rsidRPr="00A77D7C">
        <w:rPr>
          <w:spacing w:val="-4"/>
        </w:rPr>
        <w:t xml:space="preserve"> </w:t>
      </w:r>
      <w:r>
        <w:t>following</w:t>
      </w:r>
      <w:r w:rsidRPr="00A77D7C">
        <w:rPr>
          <w:spacing w:val="-5"/>
        </w:rPr>
        <w:t xml:space="preserve"> </w:t>
      </w:r>
      <w:r>
        <w:t>information</w:t>
      </w:r>
      <w:r w:rsidRPr="00A77D7C">
        <w:rPr>
          <w:spacing w:val="-4"/>
        </w:rPr>
        <w:t xml:space="preserve"> </w:t>
      </w:r>
      <w:r>
        <w:t>must</w:t>
      </w:r>
      <w:r w:rsidRPr="00A77D7C">
        <w:rPr>
          <w:spacing w:val="-4"/>
        </w:rPr>
        <w:t xml:space="preserve"> </w:t>
      </w:r>
      <w:r>
        <w:t>be attached to the Schedule:</w:t>
      </w:r>
    </w:p>
    <w:p w:rsidR="001F3511" w:rsidP="00955823" w14:paraId="629CA6DD" w14:textId="79A0F606">
      <w:pPr>
        <w:pStyle w:val="ListParagraph"/>
        <w:numPr>
          <w:ilvl w:val="1"/>
          <w:numId w:val="4"/>
        </w:numPr>
        <w:tabs>
          <w:tab w:val="left" w:pos="1189"/>
          <w:tab w:val="left" w:pos="1191"/>
        </w:tabs>
        <w:spacing w:before="102" w:after="120"/>
        <w:ind w:left="1190" w:right="500" w:hanging="359"/>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Schedule number, if</w:t>
      </w:r>
      <w:r>
        <w:rPr>
          <w:spacing w:val="-20"/>
        </w:rPr>
        <w:t xml:space="preserve"> </w:t>
      </w:r>
      <w:r>
        <w:t>applicable).</w:t>
      </w:r>
    </w:p>
    <w:p w:rsidR="001F3511" w:rsidP="00955823" w14:paraId="629CA6DE" w14:textId="77777777">
      <w:pPr>
        <w:pStyle w:val="ListParagraph"/>
        <w:numPr>
          <w:ilvl w:val="1"/>
          <w:numId w:val="4"/>
        </w:numPr>
        <w:tabs>
          <w:tab w:val="left" w:pos="1189"/>
          <w:tab w:val="left" w:pos="1190"/>
        </w:tabs>
        <w:spacing w:after="120"/>
        <w:ind w:left="1189" w:right="1193"/>
      </w:pPr>
      <w:r>
        <w:t>Benefit</w:t>
      </w:r>
      <w:r>
        <w:rPr>
          <w:spacing w:val="-5"/>
        </w:rPr>
        <w:t xml:space="preserve"> </w:t>
      </w:r>
      <w:r>
        <w:t>Information</w:t>
      </w:r>
      <w:r>
        <w:rPr>
          <w:spacing w:val="-6"/>
        </w:rPr>
        <w:t xml:space="preserve"> </w:t>
      </w:r>
      <w:r>
        <w:t>(monthly</w:t>
      </w:r>
      <w:r>
        <w:rPr>
          <w:spacing w:val="-5"/>
        </w:rPr>
        <w:t xml:space="preserve"> </w:t>
      </w:r>
      <w:r>
        <w:t>benefit</w:t>
      </w:r>
      <w:r>
        <w:rPr>
          <w:spacing w:val="-6"/>
        </w:rPr>
        <w:t xml:space="preserve"> </w:t>
      </w:r>
      <w:r>
        <w:t>amount,</w:t>
      </w:r>
      <w:r>
        <w:rPr>
          <w:spacing w:val="-4"/>
        </w:rPr>
        <w:t xml:space="preserve"> </w:t>
      </w:r>
      <w:r>
        <w:t>payment</w:t>
      </w:r>
      <w:r>
        <w:rPr>
          <w:spacing w:val="-6"/>
        </w:rPr>
        <w:t xml:space="preserve"> </w:t>
      </w:r>
      <w:r>
        <w:t>form</w:t>
      </w:r>
      <w:r>
        <w:rPr>
          <w:spacing w:val="-5"/>
        </w:rPr>
        <w:t xml:space="preserve"> </w:t>
      </w:r>
      <w:r>
        <w:t>selected,</w:t>
      </w:r>
      <w:r>
        <w:rPr>
          <w:spacing w:val="-4"/>
        </w:rPr>
        <w:t xml:space="preserve"> </w:t>
      </w:r>
      <w:r>
        <w:t>date</w:t>
      </w:r>
      <w:r>
        <w:rPr>
          <w:spacing w:val="-5"/>
        </w:rPr>
        <w:t xml:space="preserve"> </w:t>
      </w:r>
      <w:r>
        <w:t>benefits commenced, date of last payment).</w:t>
      </w:r>
    </w:p>
    <w:p w:rsidR="001F3511" w:rsidP="00955823" w14:paraId="629CA6DF" w14:textId="77777777">
      <w:pPr>
        <w:pStyle w:val="ListParagraph"/>
        <w:numPr>
          <w:ilvl w:val="1"/>
          <w:numId w:val="4"/>
        </w:numPr>
        <w:tabs>
          <w:tab w:val="left" w:pos="1189"/>
          <w:tab w:val="left" w:pos="1190"/>
        </w:tabs>
        <w:spacing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1F3511" w:rsidP="00955823" w14:paraId="629CA6E1" w14:textId="77777777">
      <w:pPr>
        <w:pStyle w:val="ListParagraph"/>
        <w:numPr>
          <w:ilvl w:val="0"/>
          <w:numId w:val="4"/>
        </w:numPr>
        <w:tabs>
          <w:tab w:val="left" w:pos="826"/>
          <w:tab w:val="left" w:pos="827"/>
        </w:tabs>
        <w:spacing w:after="120"/>
        <w:ind w:left="828" w:right="517" w:hanging="361"/>
        <w:jc w:val="left"/>
      </w:pPr>
      <w:r>
        <w:t xml:space="preserve">Check the applicable box to indicate whether any portion of the missing </w:t>
      </w:r>
      <w:r>
        <w:t>distributee’s</w:t>
      </w:r>
      <w:r>
        <w:t xml:space="preserve"> benefit is attributable</w:t>
      </w:r>
      <w:r w:rsidRPr="00176A4A">
        <w:t xml:space="preserve"> </w:t>
      </w:r>
      <w:r>
        <w:t>to</w:t>
      </w:r>
      <w:r w:rsidRPr="00176A4A">
        <w:t xml:space="preserve"> </w:t>
      </w:r>
      <w:r>
        <w:t>non-U.S.-source</w:t>
      </w:r>
      <w:r w:rsidRPr="00176A4A">
        <w:t xml:space="preserve"> </w:t>
      </w:r>
      <w:r>
        <w:t>income.</w:t>
      </w:r>
      <w:r w:rsidRPr="00176A4A">
        <w:t xml:space="preserve"> </w:t>
      </w:r>
      <w:r>
        <w:t>Note</w:t>
      </w:r>
      <w:r w:rsidRPr="00176A4A">
        <w:t xml:space="preserve"> </w:t>
      </w:r>
      <w:r>
        <w:t>that</w:t>
      </w:r>
      <w:r w:rsidRPr="00176A4A">
        <w:t xml:space="preserve"> </w:t>
      </w:r>
      <w:r>
        <w:t>a</w:t>
      </w:r>
      <w:r w:rsidRPr="00176A4A">
        <w:t xml:space="preserve"> </w:t>
      </w:r>
      <w:r>
        <w:t>separate</w:t>
      </w:r>
      <w:r w:rsidRPr="00176A4A">
        <w:t xml:space="preserve"> </w:t>
      </w:r>
      <w:r>
        <w:t>attachment</w:t>
      </w:r>
      <w:r w:rsidRPr="00176A4A">
        <w:t xml:space="preserve"> </w:t>
      </w:r>
      <w:r>
        <w:t>is</w:t>
      </w:r>
      <w:r w:rsidRPr="00176A4A">
        <w:t xml:space="preserve"> </w:t>
      </w:r>
      <w:r>
        <w:t>required</w:t>
      </w:r>
      <w:r w:rsidRPr="00176A4A">
        <w:t xml:space="preserve"> </w:t>
      </w:r>
      <w:r>
        <w:t>if</w:t>
      </w:r>
      <w:r w:rsidRPr="00176A4A">
        <w:t xml:space="preserve"> </w:t>
      </w:r>
      <w:r>
        <w:t>the</w:t>
      </w:r>
      <w:r w:rsidRPr="00176A4A">
        <w:t xml:space="preserve"> </w:t>
      </w:r>
      <w:r>
        <w:t>answer</w:t>
      </w:r>
      <w:r w:rsidRPr="00176A4A">
        <w:t xml:space="preserve"> </w:t>
      </w:r>
      <w:r>
        <w:t>is “Yes” (see below).</w:t>
      </w:r>
    </w:p>
    <w:p w:rsidR="001F3511" w:rsidP="00955823" w14:paraId="629CA6E3" w14:textId="77777777">
      <w:pPr>
        <w:spacing w:after="120"/>
        <w:ind w:left="810" w:right="395"/>
        <w:rPr>
          <w:b/>
        </w:rPr>
      </w:pPr>
      <w:r>
        <w:t>There are different taxation and withholding rules for a distribution depending on whether the payment</w:t>
      </w:r>
      <w:r>
        <w:rPr>
          <w:spacing w:val="-3"/>
        </w:rPr>
        <w:t xml:space="preserve"> </w:t>
      </w:r>
      <w:r>
        <w:t>is</w:t>
      </w:r>
      <w:r>
        <w:rPr>
          <w:spacing w:val="-2"/>
        </w:rPr>
        <w:t xml:space="preserve"> </w:t>
      </w:r>
      <w:r>
        <w:t>U.S.</w:t>
      </w:r>
      <w:r>
        <w:rPr>
          <w:spacing w:val="-4"/>
        </w:rPr>
        <w:t xml:space="preserve"> </w:t>
      </w:r>
      <w:r>
        <w:t>source</w:t>
      </w:r>
      <w:r>
        <w:rPr>
          <w:spacing w:val="-3"/>
        </w:rPr>
        <w:t xml:space="preserve"> </w:t>
      </w:r>
      <w:r>
        <w:t>or</w:t>
      </w:r>
      <w:r>
        <w:rPr>
          <w:spacing w:val="-4"/>
        </w:rPr>
        <w:t xml:space="preserve"> </w:t>
      </w:r>
      <w:r>
        <w:t>non-U.S.</w:t>
      </w:r>
      <w:r>
        <w:rPr>
          <w:spacing w:val="-4"/>
        </w:rPr>
        <w:t xml:space="preserve"> </w:t>
      </w:r>
      <w:r>
        <w:t>source</w:t>
      </w:r>
      <w:r>
        <w:rPr>
          <w:spacing w:val="-4"/>
        </w:rPr>
        <w:t xml:space="preserve"> </w:t>
      </w:r>
      <w:r>
        <w:t>income.</w:t>
      </w:r>
      <w:r>
        <w:rPr>
          <w:spacing w:val="40"/>
        </w:rPr>
        <w:t xml:space="preserve"> </w:t>
      </w:r>
      <w:r>
        <w:t>For</w:t>
      </w:r>
      <w:r>
        <w:rPr>
          <w:spacing w:val="-4"/>
        </w:rPr>
        <w:t xml:space="preserve"> </w:t>
      </w:r>
      <w:r>
        <w:t>more</w:t>
      </w:r>
      <w:r>
        <w:rPr>
          <w:spacing w:val="-4"/>
        </w:rPr>
        <w:t xml:space="preserve"> </w:t>
      </w:r>
      <w:r>
        <w:t>information</w:t>
      </w:r>
      <w:r>
        <w:rPr>
          <w:spacing w:val="-4"/>
        </w:rPr>
        <w:t xml:space="preserve"> </w:t>
      </w:r>
      <w:r>
        <w:t>about</w:t>
      </w:r>
      <w:r>
        <w:rPr>
          <w:spacing w:val="-3"/>
        </w:rPr>
        <w:t xml:space="preserve"> </w:t>
      </w:r>
      <w:r>
        <w:t>determining</w:t>
      </w:r>
      <w:r>
        <w:rPr>
          <w:spacing w:val="-3"/>
        </w:rPr>
        <w:t xml:space="preserve"> </w:t>
      </w:r>
      <w:r>
        <w:t xml:space="preserve">the source of pension payments, see </w:t>
      </w:r>
      <w:r>
        <w:rPr>
          <w:i/>
        </w:rPr>
        <w:t>Source of Income, Pension payments</w:t>
      </w:r>
      <w:r>
        <w:t xml:space="preserve">, in </w:t>
      </w:r>
      <w:r>
        <w:rPr>
          <w:b/>
        </w:rPr>
        <w:t>IRS Publication 515</w:t>
      </w:r>
      <w:r>
        <w:t xml:space="preserve">, </w:t>
      </w:r>
      <w:r>
        <w:rPr>
          <w:b/>
        </w:rPr>
        <w:t>Withholding of Tax on Nonresident Aliens and Foreign Entities.</w:t>
      </w:r>
    </w:p>
    <w:p w:rsidR="001F3511" w:rsidP="00955823" w14:paraId="629CA6E5" w14:textId="77777777">
      <w:pPr>
        <w:spacing w:before="183" w:after="120" w:line="259" w:lineRule="auto"/>
        <w:ind w:left="810" w:right="378"/>
      </w:pPr>
      <w:r>
        <w:rPr>
          <w:b/>
        </w:rPr>
        <w:t>Required</w:t>
      </w:r>
      <w:r>
        <w:rPr>
          <w:b/>
          <w:spacing w:val="-3"/>
        </w:rPr>
        <w:t xml:space="preserve"> </w:t>
      </w:r>
      <w:r>
        <w:rPr>
          <w:b/>
        </w:rPr>
        <w:t>attachment</w:t>
      </w:r>
      <w:r>
        <w:rPr>
          <w:b/>
          <w:spacing w:val="-3"/>
        </w:rPr>
        <w:t xml:space="preserve"> </w:t>
      </w:r>
      <w:r>
        <w:rPr>
          <w:b/>
        </w:rPr>
        <w:t>where</w:t>
      </w:r>
      <w:r>
        <w:rPr>
          <w:b/>
          <w:spacing w:val="-3"/>
        </w:rPr>
        <w:t xml:space="preserve"> </w:t>
      </w:r>
      <w:r>
        <w:rPr>
          <w:b/>
        </w:rPr>
        <w:t>a</w:t>
      </w:r>
      <w:r>
        <w:rPr>
          <w:b/>
          <w:spacing w:val="-3"/>
        </w:rPr>
        <w:t xml:space="preserve"> </w:t>
      </w:r>
      <w:r>
        <w:rPr>
          <w:b/>
        </w:rPr>
        <w:t>portion</w:t>
      </w:r>
      <w:r>
        <w:rPr>
          <w:b/>
          <w:spacing w:val="-3"/>
        </w:rPr>
        <w:t xml:space="preserve"> </w:t>
      </w:r>
      <w:r>
        <w:rPr>
          <w:b/>
        </w:rPr>
        <w:t>of</w:t>
      </w:r>
      <w:r>
        <w:rPr>
          <w:b/>
          <w:spacing w:val="-3"/>
        </w:rPr>
        <w:t xml:space="preserve"> </w:t>
      </w:r>
      <w:r>
        <w:rPr>
          <w:b/>
        </w:rPr>
        <w:t>the</w:t>
      </w:r>
      <w:r>
        <w:rPr>
          <w:b/>
          <w:spacing w:val="-4"/>
        </w:rPr>
        <w:t xml:space="preserve"> </w:t>
      </w:r>
      <w:r>
        <w:rPr>
          <w:b/>
        </w:rPr>
        <w:t>benefit</w:t>
      </w:r>
      <w:r>
        <w:rPr>
          <w:b/>
          <w:spacing w:val="-5"/>
        </w:rPr>
        <w:t xml:space="preserve"> </w:t>
      </w:r>
      <w:r>
        <w:rPr>
          <w:b/>
        </w:rPr>
        <w:t>is</w:t>
      </w:r>
      <w:r>
        <w:rPr>
          <w:b/>
          <w:spacing w:val="-3"/>
        </w:rPr>
        <w:t xml:space="preserve"> </w:t>
      </w:r>
      <w:r>
        <w:rPr>
          <w:b/>
        </w:rPr>
        <w:t>treated</w:t>
      </w:r>
      <w:r>
        <w:rPr>
          <w:b/>
          <w:spacing w:val="-3"/>
        </w:rPr>
        <w:t xml:space="preserve"> </w:t>
      </w:r>
      <w:r>
        <w:rPr>
          <w:b/>
        </w:rPr>
        <w:t>as</w:t>
      </w:r>
      <w:r>
        <w:rPr>
          <w:b/>
          <w:spacing w:val="-4"/>
        </w:rPr>
        <w:t xml:space="preserve"> </w:t>
      </w:r>
      <w:r>
        <w:rPr>
          <w:b/>
        </w:rPr>
        <w:t>non-US-source</w:t>
      </w:r>
      <w:r>
        <w:rPr>
          <w:b/>
          <w:spacing w:val="-4"/>
        </w:rPr>
        <w:t xml:space="preserve"> </w:t>
      </w:r>
      <w:r>
        <w:rPr>
          <w:b/>
        </w:rPr>
        <w:t>income</w:t>
      </w:r>
      <w:r>
        <w:rPr>
          <w:b/>
          <w:spacing w:val="-4"/>
        </w:rPr>
        <w:t xml:space="preserve"> </w:t>
      </w:r>
      <w:r>
        <w:t>–</w:t>
      </w:r>
      <w:r>
        <w:rPr>
          <w:spacing w:val="-2"/>
        </w:rPr>
        <w:t xml:space="preserve"> </w:t>
      </w:r>
      <w:r>
        <w:t>The following information must be attached to the Schedule:</w:t>
      </w:r>
    </w:p>
    <w:p w:rsidR="001F3511" w:rsidP="00955823" w14:paraId="629CA6E6" w14:textId="77777777">
      <w:pPr>
        <w:pStyle w:val="ListParagraph"/>
        <w:numPr>
          <w:ilvl w:val="0"/>
          <w:numId w:val="3"/>
        </w:numPr>
        <w:spacing w:before="158" w:after="120" w:line="259" w:lineRule="auto"/>
        <w:ind w:left="1350" w:right="166" w:hanging="450"/>
      </w:pPr>
      <w:r>
        <w:t>Provide</w:t>
      </w:r>
      <w:r>
        <w:rPr>
          <w:spacing w:val="-4"/>
        </w:rPr>
        <w:t xml:space="preserve"> </w:t>
      </w:r>
      <w:r>
        <w:t>the</w:t>
      </w:r>
      <w:r>
        <w:rPr>
          <w:spacing w:val="-2"/>
        </w:rPr>
        <w:t xml:space="preserve"> </w:t>
      </w:r>
      <w:r>
        <w:t>method</w:t>
      </w:r>
      <w:r>
        <w:rPr>
          <w:spacing w:val="-3"/>
        </w:rPr>
        <w:t xml:space="preserve"> </w:t>
      </w:r>
      <w:r>
        <w:t>used</w:t>
      </w:r>
      <w:r>
        <w:rPr>
          <w:spacing w:val="-3"/>
        </w:rPr>
        <w:t xml:space="preserve"> </w:t>
      </w:r>
      <w:r>
        <w:t>for</w:t>
      </w:r>
      <w:r>
        <w:rPr>
          <w:spacing w:val="-4"/>
        </w:rPr>
        <w:t xml:space="preserve"> </w:t>
      </w:r>
      <w:r>
        <w:t>determining</w:t>
      </w:r>
      <w:r>
        <w:rPr>
          <w:spacing w:val="-4"/>
        </w:rPr>
        <w:t xml:space="preserve"> </w:t>
      </w:r>
      <w:r>
        <w:t>what</w:t>
      </w:r>
      <w:r>
        <w:rPr>
          <w:spacing w:val="-4"/>
        </w:rPr>
        <w:t xml:space="preserve"> </w:t>
      </w:r>
      <w:r>
        <w:t>portion</w:t>
      </w:r>
      <w:r>
        <w:rPr>
          <w:spacing w:val="-4"/>
        </w:rPr>
        <w:t xml:space="preserve"> </w:t>
      </w:r>
      <w:r>
        <w:t>of</w:t>
      </w:r>
      <w:r>
        <w:rPr>
          <w:spacing w:val="-4"/>
        </w:rPr>
        <w:t xml:space="preserve"> </w:t>
      </w:r>
      <w:r>
        <w:t>the</w:t>
      </w:r>
      <w:r>
        <w:rPr>
          <w:spacing w:val="-4"/>
        </w:rPr>
        <w:t xml:space="preserve"> </w:t>
      </w:r>
      <w:r>
        <w:t>distributee’s</w:t>
      </w:r>
      <w:r>
        <w:rPr>
          <w:spacing w:val="-4"/>
        </w:rPr>
        <w:t xml:space="preserve"> </w:t>
      </w:r>
      <w:r>
        <w:t>benefit</w:t>
      </w:r>
      <w:r>
        <w:rPr>
          <w:spacing w:val="-5"/>
        </w:rPr>
        <w:t xml:space="preserve"> </w:t>
      </w:r>
      <w:r>
        <w:t>is</w:t>
      </w:r>
      <w:r>
        <w:rPr>
          <w:spacing w:val="-2"/>
        </w:rPr>
        <w:t xml:space="preserve"> </w:t>
      </w:r>
      <w:r>
        <w:t>attributable to non-U.S.-source income.</w:t>
      </w:r>
      <w:r>
        <w:rPr>
          <w:spacing w:val="40"/>
        </w:rPr>
        <w:t xml:space="preserve"> </w:t>
      </w:r>
      <w:r>
        <w:t>The method used should be consistent with the method prescribed by the IRS in Revenue Procedure 2004-37.</w:t>
      </w:r>
      <w:r>
        <w:rPr>
          <w:spacing w:val="40"/>
        </w:rPr>
        <w:t xml:space="preserve"> </w:t>
      </w:r>
      <w:r>
        <w:t>If not, describe the method that was used.</w:t>
      </w:r>
    </w:p>
    <w:p w:rsidR="001F3511" w:rsidP="00955823" w14:paraId="629CA6E7" w14:textId="77777777">
      <w:pPr>
        <w:pStyle w:val="ListParagraph"/>
        <w:numPr>
          <w:ilvl w:val="0"/>
          <w:numId w:val="3"/>
        </w:numPr>
        <w:spacing w:before="160" w:after="120"/>
        <w:ind w:left="1350" w:hanging="450"/>
      </w:pPr>
      <w:r>
        <w:t>Identify</w:t>
      </w:r>
      <w:r>
        <w:rPr>
          <w:spacing w:val="-9"/>
        </w:rPr>
        <w:t xml:space="preserve"> </w:t>
      </w:r>
      <w:r>
        <w:t>what</w:t>
      </w:r>
      <w:r>
        <w:rPr>
          <w:spacing w:val="-7"/>
        </w:rPr>
        <w:t xml:space="preserve"> </w:t>
      </w:r>
      <w:r>
        <w:t>portion</w:t>
      </w:r>
      <w:r>
        <w:rPr>
          <w:spacing w:val="-9"/>
        </w:rPr>
        <w:t xml:space="preserve"> </w:t>
      </w:r>
      <w:r>
        <w:t>of</w:t>
      </w:r>
      <w:r>
        <w:rPr>
          <w:spacing w:val="-7"/>
        </w:rPr>
        <w:t xml:space="preserve"> </w:t>
      </w:r>
      <w:r>
        <w:t>the</w:t>
      </w:r>
      <w:r>
        <w:rPr>
          <w:spacing w:val="-8"/>
        </w:rPr>
        <w:t xml:space="preserve"> </w:t>
      </w:r>
      <w:r>
        <w:t>distributee’s</w:t>
      </w:r>
      <w:r>
        <w:rPr>
          <w:spacing w:val="-8"/>
        </w:rPr>
        <w:t xml:space="preserve"> </w:t>
      </w:r>
      <w:r>
        <w:t>benefit</w:t>
      </w:r>
      <w:r>
        <w:rPr>
          <w:spacing w:val="-8"/>
        </w:rPr>
        <w:t xml:space="preserve"> </w:t>
      </w:r>
      <w:r>
        <w:t>is</w:t>
      </w:r>
      <w:r>
        <w:rPr>
          <w:spacing w:val="-7"/>
        </w:rPr>
        <w:t xml:space="preserve"> </w:t>
      </w:r>
      <w:r>
        <w:t>treated</w:t>
      </w:r>
      <w:r>
        <w:rPr>
          <w:spacing w:val="-8"/>
        </w:rPr>
        <w:t xml:space="preserve"> </w:t>
      </w:r>
      <w:r>
        <w:t>as</w:t>
      </w:r>
      <w:r>
        <w:rPr>
          <w:spacing w:val="-7"/>
        </w:rPr>
        <w:t xml:space="preserve"> </w:t>
      </w:r>
      <w:r>
        <w:t>U.S.-source</w:t>
      </w:r>
      <w:r>
        <w:rPr>
          <w:spacing w:val="-8"/>
        </w:rPr>
        <w:t xml:space="preserve"> </w:t>
      </w:r>
      <w:r>
        <w:rPr>
          <w:spacing w:val="-2"/>
        </w:rPr>
        <w:t>income.</w:t>
      </w:r>
    </w:p>
    <w:p w:rsidR="001F3511" w:rsidP="00955823" w14:paraId="629CA6E8" w14:textId="77777777">
      <w:pPr>
        <w:pStyle w:val="ListParagraph"/>
        <w:numPr>
          <w:ilvl w:val="0"/>
          <w:numId w:val="3"/>
        </w:numPr>
        <w:spacing w:before="181" w:after="120"/>
        <w:ind w:left="1350" w:hanging="450"/>
      </w:pPr>
      <w:r>
        <w:t>Identify</w:t>
      </w:r>
      <w:r>
        <w:rPr>
          <w:spacing w:val="-9"/>
        </w:rPr>
        <w:t xml:space="preserve"> </w:t>
      </w:r>
      <w:r>
        <w:t>what</w:t>
      </w:r>
      <w:r>
        <w:rPr>
          <w:spacing w:val="-9"/>
        </w:rPr>
        <w:t xml:space="preserve"> </w:t>
      </w:r>
      <w:r>
        <w:t>portion</w:t>
      </w:r>
      <w:r>
        <w:rPr>
          <w:spacing w:val="-9"/>
        </w:rPr>
        <w:t xml:space="preserve"> </w:t>
      </w:r>
      <w:r>
        <w:t>of</w:t>
      </w:r>
      <w:r>
        <w:rPr>
          <w:spacing w:val="-8"/>
        </w:rPr>
        <w:t xml:space="preserve"> </w:t>
      </w:r>
      <w:r>
        <w:t>the</w:t>
      </w:r>
      <w:r>
        <w:rPr>
          <w:spacing w:val="-9"/>
        </w:rPr>
        <w:t xml:space="preserve"> </w:t>
      </w:r>
      <w:r>
        <w:t>distributee’s</w:t>
      </w:r>
      <w:r>
        <w:rPr>
          <w:spacing w:val="-8"/>
        </w:rPr>
        <w:t xml:space="preserve"> </w:t>
      </w:r>
      <w:r>
        <w:t>benefit</w:t>
      </w:r>
      <w:r>
        <w:rPr>
          <w:spacing w:val="-9"/>
        </w:rPr>
        <w:t xml:space="preserve"> </w:t>
      </w:r>
      <w:r>
        <w:t>is</w:t>
      </w:r>
      <w:r>
        <w:rPr>
          <w:spacing w:val="-7"/>
        </w:rPr>
        <w:t xml:space="preserve"> </w:t>
      </w:r>
      <w:r>
        <w:t>treated</w:t>
      </w:r>
      <w:r>
        <w:rPr>
          <w:spacing w:val="-9"/>
        </w:rPr>
        <w:t xml:space="preserve"> </w:t>
      </w:r>
      <w:r>
        <w:t>as</w:t>
      </w:r>
      <w:r>
        <w:rPr>
          <w:spacing w:val="-7"/>
        </w:rPr>
        <w:t xml:space="preserve"> </w:t>
      </w:r>
      <w:r>
        <w:t>non-U.S.-source</w:t>
      </w:r>
      <w:r>
        <w:rPr>
          <w:spacing w:val="-9"/>
        </w:rPr>
        <w:t xml:space="preserve"> </w:t>
      </w:r>
      <w:r>
        <w:rPr>
          <w:spacing w:val="-2"/>
        </w:rPr>
        <w:t>income.</w:t>
      </w:r>
    </w:p>
    <w:p w:rsidR="001F3511" w:rsidP="00955823" w14:paraId="629CA6E9" w14:textId="77777777">
      <w:pPr>
        <w:pStyle w:val="ListParagraph"/>
        <w:numPr>
          <w:ilvl w:val="0"/>
          <w:numId w:val="3"/>
        </w:numPr>
        <w:spacing w:before="180" w:after="120" w:line="259" w:lineRule="auto"/>
        <w:ind w:left="1350" w:right="485" w:hanging="450"/>
      </w:pPr>
      <w:r>
        <w:t>If</w:t>
      </w:r>
      <w:r>
        <w:rPr>
          <w:spacing w:val="-3"/>
        </w:rPr>
        <w:t xml:space="preserve"> </w:t>
      </w:r>
      <w:r>
        <w:t>the</w:t>
      </w:r>
      <w:r>
        <w:rPr>
          <w:spacing w:val="-3"/>
        </w:rPr>
        <w:t xml:space="preserve"> </w:t>
      </w:r>
      <w:r>
        <w:t>portion</w:t>
      </w:r>
      <w:r>
        <w:rPr>
          <w:spacing w:val="-2"/>
        </w:rPr>
        <w:t xml:space="preserve"> </w:t>
      </w:r>
      <w:r>
        <w:t>of</w:t>
      </w:r>
      <w:r>
        <w:rPr>
          <w:spacing w:val="-3"/>
        </w:rPr>
        <w:t xml:space="preserve"> </w:t>
      </w:r>
      <w:r>
        <w:t>the</w:t>
      </w:r>
      <w:r>
        <w:rPr>
          <w:spacing w:val="-2"/>
        </w:rPr>
        <w:t xml:space="preserve"> </w:t>
      </w:r>
      <w:r>
        <w:t>benefit</w:t>
      </w:r>
      <w:r>
        <w:rPr>
          <w:spacing w:val="-3"/>
        </w:rPr>
        <w:t xml:space="preserve"> </w:t>
      </w:r>
      <w:r>
        <w:t>treated</w:t>
      </w:r>
      <w:r>
        <w:rPr>
          <w:spacing w:val="-2"/>
        </w:rPr>
        <w:t xml:space="preserve"> </w:t>
      </w:r>
      <w:r>
        <w:t>as</w:t>
      </w:r>
      <w:r>
        <w:rPr>
          <w:spacing w:val="-3"/>
        </w:rPr>
        <w:t xml:space="preserve"> </w:t>
      </w:r>
      <w:r>
        <w:t>U.S.-source</w:t>
      </w:r>
      <w:r>
        <w:rPr>
          <w:spacing w:val="-2"/>
        </w:rPr>
        <w:t xml:space="preserve"> </w:t>
      </w:r>
      <w:r>
        <w:t>income</w:t>
      </w:r>
      <w:r>
        <w:rPr>
          <w:spacing w:val="-3"/>
        </w:rPr>
        <w:t xml:space="preserve"> </w:t>
      </w:r>
      <w:r>
        <w:t>is</w:t>
      </w:r>
      <w:r>
        <w:rPr>
          <w:spacing w:val="-3"/>
        </w:rPr>
        <w:t xml:space="preserve"> </w:t>
      </w:r>
      <w:r>
        <w:t>very</w:t>
      </w:r>
      <w:r>
        <w:rPr>
          <w:spacing w:val="-3"/>
        </w:rPr>
        <w:t xml:space="preserve"> </w:t>
      </w:r>
      <w:r>
        <w:t>low</w:t>
      </w:r>
      <w:r>
        <w:rPr>
          <w:spacing w:val="-3"/>
        </w:rPr>
        <w:t xml:space="preserve"> </w:t>
      </w:r>
      <w:r>
        <w:t>or</w:t>
      </w:r>
      <w:r>
        <w:rPr>
          <w:spacing w:val="-3"/>
        </w:rPr>
        <w:t xml:space="preserve"> </w:t>
      </w:r>
      <w:r>
        <w:t>zero</w:t>
      </w:r>
      <w:r>
        <w:rPr>
          <w:spacing w:val="-2"/>
        </w:rPr>
        <w:t xml:space="preserve"> </w:t>
      </w:r>
      <w:r>
        <w:t>percent,</w:t>
      </w:r>
      <w:r>
        <w:rPr>
          <w:spacing w:val="-3"/>
        </w:rPr>
        <w:t xml:space="preserve"> </w:t>
      </w:r>
      <w:r>
        <w:t>explain why and provide additional information, such as:</w:t>
      </w:r>
    </w:p>
    <w:p w:rsidR="001F3511" w:rsidP="009A10D4" w14:paraId="629CA6EA" w14:textId="77777777">
      <w:pPr>
        <w:pStyle w:val="ListParagraph"/>
        <w:numPr>
          <w:ilvl w:val="1"/>
          <w:numId w:val="3"/>
        </w:numPr>
        <w:spacing w:before="161" w:after="120"/>
        <w:ind w:left="1714"/>
        <w:contextualSpacing/>
      </w:pPr>
      <w:r>
        <w:t>The</w:t>
      </w:r>
      <w:r>
        <w:rPr>
          <w:spacing w:val="-5"/>
        </w:rPr>
        <w:t xml:space="preserve"> </w:t>
      </w:r>
      <w:r>
        <w:t>situs</w:t>
      </w:r>
      <w:r>
        <w:rPr>
          <w:spacing w:val="-5"/>
        </w:rPr>
        <w:t xml:space="preserve"> </w:t>
      </w:r>
      <w:r>
        <w:t>of</w:t>
      </w:r>
      <w:r>
        <w:rPr>
          <w:spacing w:val="-4"/>
        </w:rPr>
        <w:t xml:space="preserve"> </w:t>
      </w:r>
      <w:r>
        <w:t>the</w:t>
      </w:r>
      <w:r>
        <w:rPr>
          <w:spacing w:val="-5"/>
        </w:rPr>
        <w:t xml:space="preserve"> </w:t>
      </w:r>
      <w:r>
        <w:t>trust</w:t>
      </w:r>
      <w:r>
        <w:rPr>
          <w:spacing w:val="-4"/>
        </w:rPr>
        <w:t xml:space="preserve"> </w:t>
      </w:r>
      <w:r>
        <w:t>if</w:t>
      </w:r>
      <w:r>
        <w:rPr>
          <w:spacing w:val="-4"/>
        </w:rPr>
        <w:t xml:space="preserve"> </w:t>
      </w:r>
      <w:r>
        <w:t>it</w:t>
      </w:r>
      <w:r>
        <w:rPr>
          <w:spacing w:val="-4"/>
        </w:rPr>
        <w:t xml:space="preserve"> </w:t>
      </w:r>
      <w:r>
        <w:t>is</w:t>
      </w:r>
      <w:r>
        <w:rPr>
          <w:spacing w:val="-4"/>
        </w:rPr>
        <w:t xml:space="preserve"> </w:t>
      </w:r>
      <w:r>
        <w:t>not</w:t>
      </w:r>
      <w:r>
        <w:rPr>
          <w:spacing w:val="-5"/>
        </w:rPr>
        <w:t xml:space="preserve"> </w:t>
      </w:r>
      <w:r>
        <w:t>in</w:t>
      </w:r>
      <w:r>
        <w:rPr>
          <w:spacing w:val="-3"/>
        </w:rPr>
        <w:t xml:space="preserve"> </w:t>
      </w:r>
      <w:r>
        <w:t>the</w:t>
      </w:r>
      <w:r>
        <w:rPr>
          <w:spacing w:val="-4"/>
        </w:rPr>
        <w:t xml:space="preserve"> </w:t>
      </w:r>
      <w:r>
        <w:t>United</w:t>
      </w:r>
      <w:r>
        <w:rPr>
          <w:spacing w:val="-4"/>
        </w:rPr>
        <w:t xml:space="preserve"> </w:t>
      </w:r>
      <w:r>
        <w:rPr>
          <w:spacing w:val="-2"/>
        </w:rPr>
        <w:t>States.</w:t>
      </w:r>
    </w:p>
    <w:p w:rsidR="00FD4FA5" w:rsidP="009A10D4" w14:paraId="48B534DA" w14:textId="584E1BFF">
      <w:pPr>
        <w:pStyle w:val="ListParagraph"/>
        <w:numPr>
          <w:ilvl w:val="1"/>
          <w:numId w:val="3"/>
        </w:numPr>
        <w:spacing w:before="174" w:after="120" w:line="252" w:lineRule="auto"/>
        <w:ind w:left="1714" w:right="135"/>
        <w:contextualSpacing/>
      </w:pPr>
      <w:r>
        <w:t>Any</w:t>
      </w:r>
      <w:r w:rsidRPr="00FD4FA5">
        <w:rPr>
          <w:spacing w:val="-4"/>
        </w:rPr>
        <w:t xml:space="preserve"> </w:t>
      </w:r>
      <w:r>
        <w:t>other</w:t>
      </w:r>
      <w:r w:rsidRPr="00FD4FA5">
        <w:rPr>
          <w:spacing w:val="-3"/>
        </w:rPr>
        <w:t xml:space="preserve"> </w:t>
      </w:r>
      <w:r>
        <w:t>information</w:t>
      </w:r>
      <w:r w:rsidRPr="00FD4FA5">
        <w:rPr>
          <w:spacing w:val="-4"/>
        </w:rPr>
        <w:t xml:space="preserve"> </w:t>
      </w:r>
      <w:r>
        <w:t>that</w:t>
      </w:r>
      <w:r w:rsidRPr="00FD4FA5">
        <w:rPr>
          <w:spacing w:val="-4"/>
        </w:rPr>
        <w:t xml:space="preserve"> </w:t>
      </w:r>
      <w:r>
        <w:t>would</w:t>
      </w:r>
      <w:r w:rsidRPr="00FD4FA5">
        <w:rPr>
          <w:spacing w:val="-3"/>
        </w:rPr>
        <w:t xml:space="preserve"> </w:t>
      </w:r>
      <w:r>
        <w:t>help</w:t>
      </w:r>
      <w:r w:rsidRPr="00FD4FA5">
        <w:rPr>
          <w:spacing w:val="-3"/>
        </w:rPr>
        <w:t xml:space="preserve"> </w:t>
      </w:r>
      <w:r>
        <w:t>explain</w:t>
      </w:r>
      <w:r w:rsidRPr="00FD4FA5">
        <w:rPr>
          <w:spacing w:val="-3"/>
        </w:rPr>
        <w:t xml:space="preserve"> </w:t>
      </w:r>
      <w:r>
        <w:t>why</w:t>
      </w:r>
      <w:r w:rsidRPr="00FD4FA5">
        <w:rPr>
          <w:spacing w:val="-4"/>
        </w:rPr>
        <w:t xml:space="preserve"> </w:t>
      </w:r>
      <w:r>
        <w:t>all</w:t>
      </w:r>
      <w:r w:rsidRPr="00FD4FA5">
        <w:rPr>
          <w:spacing w:val="-4"/>
        </w:rPr>
        <w:t xml:space="preserve"> </w:t>
      </w:r>
      <w:r>
        <w:t>or</w:t>
      </w:r>
      <w:r w:rsidRPr="00FD4FA5">
        <w:rPr>
          <w:spacing w:val="-4"/>
        </w:rPr>
        <w:t xml:space="preserve"> </w:t>
      </w:r>
      <w:r>
        <w:t>most</w:t>
      </w:r>
      <w:r w:rsidRPr="00FD4FA5">
        <w:rPr>
          <w:spacing w:val="-4"/>
        </w:rPr>
        <w:t xml:space="preserve"> </w:t>
      </w:r>
      <w:r>
        <w:t>of</w:t>
      </w:r>
      <w:r w:rsidRPr="00FD4FA5">
        <w:rPr>
          <w:spacing w:val="-3"/>
        </w:rPr>
        <w:t xml:space="preserve"> </w:t>
      </w:r>
      <w:r>
        <w:t>the</w:t>
      </w:r>
      <w:r w:rsidRPr="00FD4FA5">
        <w:rPr>
          <w:spacing w:val="-4"/>
        </w:rPr>
        <w:t xml:space="preserve"> </w:t>
      </w:r>
      <w:r>
        <w:t>benefit</w:t>
      </w:r>
      <w:r w:rsidRPr="00FD4FA5">
        <w:rPr>
          <w:spacing w:val="-3"/>
        </w:rPr>
        <w:t xml:space="preserve"> </w:t>
      </w:r>
      <w:r>
        <w:t>is</w:t>
      </w:r>
      <w:r w:rsidRPr="00FD4FA5">
        <w:rPr>
          <w:spacing w:val="-2"/>
        </w:rPr>
        <w:t xml:space="preserve"> </w:t>
      </w:r>
      <w:r>
        <w:t>treated</w:t>
      </w:r>
      <w:r w:rsidRPr="00FD4FA5">
        <w:rPr>
          <w:spacing w:val="-4"/>
        </w:rPr>
        <w:t xml:space="preserve"> </w:t>
      </w:r>
      <w:r>
        <w:t>as non-U.S.-source income.</w:t>
      </w:r>
    </w:p>
    <w:p w:rsidR="00B56A86" w:rsidP="009A10D4" w14:paraId="5098947A" w14:textId="446E01E7">
      <w:pPr>
        <w:pStyle w:val="ListParagraph"/>
        <w:numPr>
          <w:ilvl w:val="1"/>
          <w:numId w:val="3"/>
        </w:numPr>
        <w:spacing w:before="174" w:after="120" w:line="252" w:lineRule="auto"/>
        <w:ind w:left="1714" w:right="135"/>
        <w:contextualSpacing/>
      </w:pPr>
      <w:r>
        <w:t>Any</w:t>
      </w:r>
      <w:r w:rsidRPr="00FD4FA5">
        <w:rPr>
          <w:spacing w:val="-3"/>
        </w:rPr>
        <w:t xml:space="preserve"> </w:t>
      </w:r>
      <w:r>
        <w:t>information</w:t>
      </w:r>
      <w:r w:rsidRPr="00FD4FA5">
        <w:rPr>
          <w:spacing w:val="-3"/>
        </w:rPr>
        <w:t xml:space="preserve"> </w:t>
      </w:r>
      <w:r>
        <w:t>that</w:t>
      </w:r>
      <w:r w:rsidRPr="00FD4FA5">
        <w:rPr>
          <w:spacing w:val="-3"/>
        </w:rPr>
        <w:t xml:space="preserve"> </w:t>
      </w:r>
      <w:r>
        <w:t>would</w:t>
      </w:r>
      <w:r w:rsidRPr="00FD4FA5">
        <w:rPr>
          <w:spacing w:val="-3"/>
        </w:rPr>
        <w:t xml:space="preserve"> </w:t>
      </w:r>
      <w:r>
        <w:t>provide</w:t>
      </w:r>
      <w:r w:rsidRPr="00FD4FA5">
        <w:rPr>
          <w:spacing w:val="-3"/>
        </w:rPr>
        <w:t xml:space="preserve"> </w:t>
      </w:r>
      <w:r>
        <w:t>another</w:t>
      </w:r>
      <w:r w:rsidRPr="00FD4FA5">
        <w:rPr>
          <w:spacing w:val="-3"/>
        </w:rPr>
        <w:t xml:space="preserve"> </w:t>
      </w:r>
      <w:r>
        <w:t>reason</w:t>
      </w:r>
      <w:r w:rsidRPr="00FD4FA5">
        <w:rPr>
          <w:spacing w:val="-3"/>
        </w:rPr>
        <w:t xml:space="preserve"> </w:t>
      </w:r>
      <w:r>
        <w:t>why</w:t>
      </w:r>
      <w:r w:rsidRPr="00FD4FA5">
        <w:rPr>
          <w:spacing w:val="-3"/>
        </w:rPr>
        <w:t xml:space="preserve"> </w:t>
      </w:r>
      <w:r>
        <w:t>all</w:t>
      </w:r>
      <w:r w:rsidRPr="00FD4FA5">
        <w:rPr>
          <w:spacing w:val="-3"/>
        </w:rPr>
        <w:t xml:space="preserve"> </w:t>
      </w:r>
      <w:r>
        <w:t>or</w:t>
      </w:r>
      <w:r w:rsidRPr="00FD4FA5">
        <w:rPr>
          <w:spacing w:val="-3"/>
        </w:rPr>
        <w:t xml:space="preserve"> </w:t>
      </w:r>
      <w:r>
        <w:t>most</w:t>
      </w:r>
      <w:r w:rsidRPr="00FD4FA5">
        <w:rPr>
          <w:spacing w:val="-3"/>
        </w:rPr>
        <w:t xml:space="preserve"> </w:t>
      </w:r>
      <w:r>
        <w:t>of</w:t>
      </w:r>
      <w:r w:rsidRPr="00FD4FA5">
        <w:rPr>
          <w:spacing w:val="-3"/>
        </w:rPr>
        <w:t xml:space="preserve"> </w:t>
      </w:r>
      <w:r>
        <w:t>the</w:t>
      </w:r>
      <w:r w:rsidRPr="00FD4FA5">
        <w:rPr>
          <w:spacing w:val="-3"/>
        </w:rPr>
        <w:t xml:space="preserve"> </w:t>
      </w:r>
      <w:r>
        <w:t>benefit</w:t>
      </w:r>
      <w:r w:rsidRPr="00FD4FA5">
        <w:rPr>
          <w:spacing w:val="-3"/>
        </w:rPr>
        <w:t xml:space="preserve"> </w:t>
      </w:r>
      <w:r>
        <w:t>is</w:t>
      </w:r>
      <w:r w:rsidRPr="00FD4FA5">
        <w:rPr>
          <w:spacing w:val="-2"/>
        </w:rPr>
        <w:t xml:space="preserve"> </w:t>
      </w:r>
      <w:r>
        <w:t xml:space="preserve">non- taxable.  For example, if the </w:t>
      </w:r>
      <w:r>
        <w:t>distributee</w:t>
      </w:r>
      <w:r>
        <w:t xml:space="preserve"> is</w:t>
      </w:r>
      <w:r w:rsidRPr="00FD4FA5">
        <w:rPr>
          <w:spacing w:val="-2"/>
        </w:rPr>
        <w:t xml:space="preserve"> </w:t>
      </w:r>
      <w:r>
        <w:t>eligible</w:t>
      </w:r>
      <w:r w:rsidRPr="00FD4FA5">
        <w:rPr>
          <w:spacing w:val="-3"/>
        </w:rPr>
        <w:t xml:space="preserve"> </w:t>
      </w:r>
      <w:r>
        <w:t>for</w:t>
      </w:r>
      <w:r w:rsidRPr="00FD4FA5">
        <w:rPr>
          <w:spacing w:val="-4"/>
        </w:rPr>
        <w:t xml:space="preserve"> </w:t>
      </w:r>
      <w:r>
        <w:t>treaty</w:t>
      </w:r>
      <w:r w:rsidRPr="00FD4FA5">
        <w:rPr>
          <w:spacing w:val="-4"/>
        </w:rPr>
        <w:t xml:space="preserve"> </w:t>
      </w:r>
      <w:r>
        <w:t>benefits</w:t>
      </w:r>
      <w:r w:rsidRPr="00FD4FA5">
        <w:rPr>
          <w:spacing w:val="-4"/>
        </w:rPr>
        <w:t xml:space="preserve"> </w:t>
      </w:r>
      <w:r>
        <w:t>with</w:t>
      </w:r>
      <w:r w:rsidRPr="00FD4FA5">
        <w:rPr>
          <w:spacing w:val="-4"/>
        </w:rPr>
        <w:t xml:space="preserve"> </w:t>
      </w:r>
      <w:r>
        <w:t>respect</w:t>
      </w:r>
      <w:r w:rsidRPr="00FD4FA5">
        <w:rPr>
          <w:spacing w:val="-3"/>
        </w:rPr>
        <w:t xml:space="preserve"> </w:t>
      </w:r>
      <w:r>
        <w:t>to</w:t>
      </w:r>
      <w:r w:rsidRPr="00FD4FA5">
        <w:rPr>
          <w:spacing w:val="-2"/>
        </w:rPr>
        <w:t xml:space="preserve"> </w:t>
      </w:r>
      <w:r>
        <w:t>the</w:t>
      </w:r>
      <w:r w:rsidRPr="00FD4FA5">
        <w:rPr>
          <w:spacing w:val="-2"/>
        </w:rPr>
        <w:t xml:space="preserve"> </w:t>
      </w:r>
      <w:r>
        <w:t>distribution,</w:t>
      </w:r>
      <w:r w:rsidRPr="00FD4FA5">
        <w:rPr>
          <w:spacing w:val="-4"/>
        </w:rPr>
        <w:t xml:space="preserve"> </w:t>
      </w:r>
      <w:r>
        <w:t>the applicable provision in the income tax treaty or related agreement under which those benefits are claimed.</w:t>
      </w:r>
      <w:r w:rsidRPr="00FD4FA5">
        <w:rPr>
          <w:spacing w:val="40"/>
        </w:rPr>
        <w:t xml:space="preserve"> </w:t>
      </w:r>
      <w:r>
        <w:t>(This includes a copy of a valid form W-8 BEN,</w:t>
      </w:r>
      <w:r w:rsidRPr="00FD4FA5">
        <w:t xml:space="preserve"> </w:t>
      </w:r>
      <w:r>
        <w:t>Certificate of Status of Beneficial Owner for United States Tax Withholding and Reporting, if available.)</w:t>
      </w:r>
      <w:r w:rsidR="009A10D4">
        <w:br/>
      </w:r>
    </w:p>
    <w:p w:rsidR="001F3511" w:rsidP="00955823" w14:paraId="629CA6EF" w14:textId="77777777">
      <w:pPr>
        <w:pStyle w:val="ListParagraph"/>
        <w:numPr>
          <w:ilvl w:val="0"/>
          <w:numId w:val="4"/>
        </w:numPr>
        <w:tabs>
          <w:tab w:val="left" w:pos="826"/>
          <w:tab w:val="left" w:pos="827"/>
        </w:tabs>
        <w:spacing w:after="120"/>
        <w:ind w:left="828" w:right="517" w:hanging="361"/>
        <w:jc w:val="left"/>
      </w:pPr>
      <w:r>
        <w:t>Check the applicable box to indicate whether any portion of the benefit due is attributable to employee</w:t>
      </w:r>
      <w:r>
        <w:rPr>
          <w:spacing w:val="-2"/>
        </w:rPr>
        <w:t xml:space="preserve"> </w:t>
      </w:r>
      <w:r>
        <w:t>contributions.</w:t>
      </w:r>
      <w:r>
        <w:rPr>
          <w:spacing w:val="40"/>
        </w:rPr>
        <w:t xml:space="preserve"> </w:t>
      </w:r>
      <w:r>
        <w:t>Note</w:t>
      </w:r>
      <w:r>
        <w:rPr>
          <w:spacing w:val="-3"/>
        </w:rPr>
        <w:t xml:space="preserve"> </w:t>
      </w:r>
      <w:r>
        <w:t>that</w:t>
      </w:r>
      <w:r>
        <w:rPr>
          <w:spacing w:val="-3"/>
        </w:rPr>
        <w:t xml:space="preserve"> </w:t>
      </w:r>
      <w:r>
        <w:t>a</w:t>
      </w:r>
      <w:r>
        <w:rPr>
          <w:spacing w:val="-1"/>
        </w:rPr>
        <w:t xml:space="preserve"> </w:t>
      </w:r>
      <w:r>
        <w:t>separate</w:t>
      </w:r>
      <w:r>
        <w:rPr>
          <w:spacing w:val="-3"/>
        </w:rPr>
        <w:t xml:space="preserve"> </w:t>
      </w:r>
      <w:r>
        <w:t>attachment</w:t>
      </w:r>
      <w:r>
        <w:rPr>
          <w:spacing w:val="-3"/>
        </w:rPr>
        <w:t xml:space="preserve"> </w:t>
      </w:r>
      <w:r>
        <w:t>is</w:t>
      </w:r>
      <w:r>
        <w:rPr>
          <w:spacing w:val="-3"/>
        </w:rPr>
        <w:t xml:space="preserve"> </w:t>
      </w:r>
      <w:r>
        <w:t>required</w:t>
      </w:r>
      <w:r>
        <w:rPr>
          <w:spacing w:val="-3"/>
        </w:rPr>
        <w:t xml:space="preserve"> </w:t>
      </w:r>
      <w:r>
        <w:t>if</w:t>
      </w:r>
      <w:r>
        <w:rPr>
          <w:spacing w:val="-2"/>
        </w:rPr>
        <w:t xml:space="preserve"> </w:t>
      </w:r>
      <w:r>
        <w:t>the</w:t>
      </w:r>
      <w:r>
        <w:rPr>
          <w:spacing w:val="-3"/>
        </w:rPr>
        <w:t xml:space="preserve"> </w:t>
      </w:r>
      <w:r>
        <w:t>answer</w:t>
      </w:r>
      <w:r>
        <w:rPr>
          <w:spacing w:val="-3"/>
        </w:rPr>
        <w:t xml:space="preserve"> </w:t>
      </w:r>
      <w:r>
        <w:t>is</w:t>
      </w:r>
      <w:r>
        <w:rPr>
          <w:spacing w:val="-3"/>
        </w:rPr>
        <w:t xml:space="preserve"> </w:t>
      </w:r>
      <w:r>
        <w:t>“Yes”</w:t>
      </w:r>
      <w:r>
        <w:rPr>
          <w:spacing w:val="-3"/>
        </w:rPr>
        <w:t xml:space="preserve"> </w:t>
      </w:r>
      <w:r>
        <w:t xml:space="preserve">(see </w:t>
      </w:r>
      <w:r>
        <w:rPr>
          <w:spacing w:val="-2"/>
        </w:rPr>
        <w:t>below).</w:t>
      </w:r>
    </w:p>
    <w:p w:rsidR="001F3511" w:rsidP="00955823" w14:paraId="629CA6F0" w14:textId="77777777">
      <w:pPr>
        <w:spacing w:before="98" w:after="120"/>
        <w:ind w:left="830" w:right="1107"/>
      </w:pPr>
      <w:r>
        <w:rPr>
          <w:b/>
        </w:rPr>
        <w:t>Required</w:t>
      </w:r>
      <w:r>
        <w:rPr>
          <w:b/>
          <w:spacing w:val="-4"/>
        </w:rPr>
        <w:t xml:space="preserve"> </w:t>
      </w:r>
      <w:r>
        <w:rPr>
          <w:b/>
        </w:rPr>
        <w:t>attachment</w:t>
      </w:r>
      <w:r>
        <w:rPr>
          <w:b/>
          <w:spacing w:val="-6"/>
        </w:rPr>
        <w:t xml:space="preserve"> </w:t>
      </w:r>
      <w:r>
        <w:rPr>
          <w:b/>
        </w:rPr>
        <w:t>for</w:t>
      </w:r>
      <w:r>
        <w:rPr>
          <w:b/>
          <w:spacing w:val="-3"/>
        </w:rPr>
        <w:t xml:space="preserve"> </w:t>
      </w:r>
      <w:r>
        <w:rPr>
          <w:b/>
        </w:rPr>
        <w:t>benefits</w:t>
      </w:r>
      <w:r>
        <w:rPr>
          <w:b/>
          <w:spacing w:val="-4"/>
        </w:rPr>
        <w:t xml:space="preserve"> </w:t>
      </w:r>
      <w:r>
        <w:rPr>
          <w:b/>
        </w:rPr>
        <w:t>partially</w:t>
      </w:r>
      <w:r>
        <w:rPr>
          <w:b/>
          <w:spacing w:val="-5"/>
        </w:rPr>
        <w:t xml:space="preserve"> </w:t>
      </w:r>
      <w:r>
        <w:rPr>
          <w:b/>
        </w:rPr>
        <w:t>funded</w:t>
      </w:r>
      <w:r>
        <w:rPr>
          <w:b/>
          <w:spacing w:val="-4"/>
        </w:rPr>
        <w:t xml:space="preserve"> </w:t>
      </w:r>
      <w:r>
        <w:rPr>
          <w:b/>
        </w:rPr>
        <w:t>with</w:t>
      </w:r>
      <w:r>
        <w:rPr>
          <w:b/>
          <w:spacing w:val="-5"/>
        </w:rPr>
        <w:t xml:space="preserve"> </w:t>
      </w:r>
      <w:r>
        <w:rPr>
          <w:b/>
        </w:rPr>
        <w:t>employee</w:t>
      </w:r>
      <w:r>
        <w:rPr>
          <w:b/>
          <w:spacing w:val="-5"/>
        </w:rPr>
        <w:t xml:space="preserve"> </w:t>
      </w:r>
      <w:r>
        <w:rPr>
          <w:b/>
        </w:rPr>
        <w:t>contributions</w:t>
      </w:r>
      <w:r>
        <w:rPr>
          <w:b/>
          <w:spacing w:val="-4"/>
        </w:rPr>
        <w:t xml:space="preserve"> </w:t>
      </w:r>
      <w:r>
        <w:rPr>
          <w:b/>
        </w:rPr>
        <w:t>—</w:t>
      </w:r>
      <w:r>
        <w:rPr>
          <w:b/>
          <w:spacing w:val="-5"/>
        </w:rPr>
        <w:t xml:space="preserve"> </w:t>
      </w:r>
      <w:r>
        <w:t>The following information must be attached to the Schedule:</w:t>
      </w:r>
    </w:p>
    <w:p w:rsidR="001F3511" w:rsidP="00955823" w14:paraId="629CA6F1" w14:textId="00C6C6CA">
      <w:pPr>
        <w:pStyle w:val="ListParagraph"/>
        <w:numPr>
          <w:ilvl w:val="1"/>
          <w:numId w:val="4"/>
        </w:numPr>
        <w:tabs>
          <w:tab w:val="left" w:pos="1190"/>
          <w:tab w:val="left" w:pos="1191"/>
        </w:tabs>
        <w:spacing w:after="120"/>
        <w:ind w:left="1190" w:right="500"/>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 xml:space="preserve">in items 1a – c and 2a – d, including Schedule number, </w:t>
      </w:r>
      <w:r w:rsidR="00E857D3">
        <w:t>if applicable</w:t>
      </w:r>
      <w:r>
        <w:t>).</w:t>
      </w:r>
    </w:p>
    <w:p w:rsidR="001F3511" w:rsidP="00955823" w14:paraId="629CA6F2" w14:textId="3DE842CB">
      <w:pPr>
        <w:pStyle w:val="ListParagraph"/>
        <w:numPr>
          <w:ilvl w:val="1"/>
          <w:numId w:val="4"/>
        </w:numPr>
        <w:tabs>
          <w:tab w:val="left" w:pos="1189"/>
          <w:tab w:val="left" w:pos="1191"/>
        </w:tabs>
        <w:spacing w:before="102" w:after="120"/>
        <w:ind w:left="1190" w:right="565"/>
      </w:pPr>
      <w:r>
        <w:t>Accumulated</w:t>
      </w:r>
      <w:r>
        <w:rPr>
          <w:spacing w:val="-2"/>
        </w:rPr>
        <w:t xml:space="preserve"> </w:t>
      </w:r>
      <w:r>
        <w:t>value</w:t>
      </w:r>
      <w:r>
        <w:rPr>
          <w:spacing w:val="-3"/>
        </w:rPr>
        <w:t xml:space="preserve"> </w:t>
      </w:r>
      <w:r>
        <w:t>of</w:t>
      </w:r>
      <w:r>
        <w:rPr>
          <w:spacing w:val="-3"/>
        </w:rPr>
        <w:t xml:space="preserve"> </w:t>
      </w:r>
      <w:r>
        <w:t>employee</w:t>
      </w:r>
      <w:r>
        <w:rPr>
          <w:spacing w:val="-3"/>
        </w:rPr>
        <w:t xml:space="preserve"> </w:t>
      </w:r>
      <w:r>
        <w:t>contributions,</w:t>
      </w:r>
      <w:r>
        <w:rPr>
          <w:spacing w:val="-3"/>
        </w:rPr>
        <w:t xml:space="preserve"> </w:t>
      </w:r>
      <w:r>
        <w:t>broken</w:t>
      </w:r>
      <w:r>
        <w:rPr>
          <w:spacing w:val="-3"/>
        </w:rPr>
        <w:t xml:space="preserve"> </w:t>
      </w:r>
      <w:r>
        <w:t>down</w:t>
      </w:r>
      <w:r>
        <w:rPr>
          <w:spacing w:val="-2"/>
        </w:rPr>
        <w:t xml:space="preserve"> </w:t>
      </w:r>
      <w:r>
        <w:t>into</w:t>
      </w:r>
      <w:r>
        <w:rPr>
          <w:spacing w:val="-2"/>
        </w:rPr>
        <w:t xml:space="preserve"> </w:t>
      </w:r>
      <w:r>
        <w:t>voluntary</w:t>
      </w:r>
      <w:r>
        <w:rPr>
          <w:spacing w:val="-3"/>
        </w:rPr>
        <w:t xml:space="preserve"> </w:t>
      </w:r>
      <w:r>
        <w:t>and</w:t>
      </w:r>
      <w:r>
        <w:rPr>
          <w:spacing w:val="-1"/>
        </w:rPr>
        <w:t xml:space="preserve"> </w:t>
      </w:r>
      <w:r>
        <w:t>mandatory contributions.</w:t>
      </w:r>
      <w:r>
        <w:rPr>
          <w:spacing w:val="-3"/>
        </w:rPr>
        <w:t xml:space="preserve"> </w:t>
      </w:r>
      <w:r>
        <w:t>For</w:t>
      </w:r>
      <w:r>
        <w:rPr>
          <w:spacing w:val="-3"/>
        </w:rPr>
        <w:t xml:space="preserve"> </w:t>
      </w:r>
      <w:r>
        <w:t>this</w:t>
      </w:r>
      <w:r>
        <w:rPr>
          <w:spacing w:val="-3"/>
        </w:rPr>
        <w:t xml:space="preserve"> </w:t>
      </w:r>
      <w:r>
        <w:t>calculation,</w:t>
      </w:r>
      <w:r>
        <w:rPr>
          <w:spacing w:val="-3"/>
        </w:rPr>
        <w:t xml:space="preserve"> </w:t>
      </w:r>
      <w:r>
        <w:t>interest</w:t>
      </w:r>
      <w:r>
        <w:rPr>
          <w:spacing w:val="-3"/>
        </w:rPr>
        <w:t xml:space="preserve"> </w:t>
      </w:r>
      <w:r>
        <w:t>is</w:t>
      </w:r>
      <w:r>
        <w:rPr>
          <w:spacing w:val="-1"/>
        </w:rPr>
        <w:t xml:space="preserve"> </w:t>
      </w:r>
      <w:r>
        <w:t>credited</w:t>
      </w:r>
      <w:r>
        <w:rPr>
          <w:spacing w:val="-3"/>
        </w:rPr>
        <w:t xml:space="preserve"> </w:t>
      </w:r>
      <w:r>
        <w:t>at</w:t>
      </w:r>
      <w:r>
        <w:rPr>
          <w:spacing w:val="-2"/>
        </w:rPr>
        <w:t xml:space="preserve"> </w:t>
      </w:r>
      <w:r>
        <w:t>the</w:t>
      </w:r>
      <w:r>
        <w:rPr>
          <w:spacing w:val="-2"/>
        </w:rPr>
        <w:t xml:space="preserve"> </w:t>
      </w:r>
      <w:r>
        <w:t>rate</w:t>
      </w:r>
      <w:r>
        <w:rPr>
          <w:spacing w:val="-1"/>
        </w:rPr>
        <w:t xml:space="preserve"> </w:t>
      </w:r>
      <w:r>
        <w:t>prescribed</w:t>
      </w:r>
      <w:r>
        <w:rPr>
          <w:spacing w:val="-3"/>
        </w:rPr>
        <w:t xml:space="preserve"> </w:t>
      </w:r>
      <w:r>
        <w:t>by</w:t>
      </w:r>
      <w:r>
        <w:rPr>
          <w:spacing w:val="-2"/>
        </w:rPr>
        <w:t xml:space="preserve"> </w:t>
      </w:r>
      <w:r w:rsidR="001D1924">
        <w:t>section</w:t>
      </w:r>
      <w:r w:rsidR="00A76A05">
        <w:t xml:space="preserve"> </w:t>
      </w:r>
      <w:r>
        <w:t>411(c)</w:t>
      </w:r>
      <w:r w:rsidR="001D1924">
        <w:t xml:space="preserve"> of the </w:t>
      </w:r>
      <w:r w:rsidR="0FD5999E">
        <w:t xml:space="preserve">Internal Revenue </w:t>
      </w:r>
      <w:r w:rsidR="001D1924">
        <w:t>Code</w:t>
      </w:r>
      <w:r w:rsidR="11E1D879">
        <w:t xml:space="preserve"> (the Code)</w:t>
      </w:r>
      <w:r>
        <w:t>.</w:t>
      </w:r>
    </w:p>
    <w:p w:rsidR="001F3511" w:rsidP="00955823" w14:paraId="629CA6F3" w14:textId="77777777">
      <w:pPr>
        <w:pStyle w:val="ListParagraph"/>
        <w:numPr>
          <w:ilvl w:val="1"/>
          <w:numId w:val="4"/>
        </w:numPr>
        <w:tabs>
          <w:tab w:val="left" w:pos="1189"/>
          <w:tab w:val="left" w:pos="1191"/>
        </w:tabs>
        <w:spacing w:after="120"/>
        <w:ind w:left="1190" w:right="421"/>
      </w:pPr>
      <w:r>
        <w:t>Total</w:t>
      </w:r>
      <w:r>
        <w:rPr>
          <w:spacing w:val="-4"/>
        </w:rPr>
        <w:t xml:space="preserve"> </w:t>
      </w:r>
      <w:r>
        <w:t>amount</w:t>
      </w:r>
      <w:r>
        <w:rPr>
          <w:spacing w:val="-3"/>
        </w:rPr>
        <w:t xml:space="preserve"> </w:t>
      </w:r>
      <w:r>
        <w:t>of</w:t>
      </w:r>
      <w:r>
        <w:rPr>
          <w:spacing w:val="-4"/>
        </w:rPr>
        <w:t xml:space="preserve"> </w:t>
      </w:r>
      <w:r>
        <w:t>employee</w:t>
      </w:r>
      <w:r>
        <w:rPr>
          <w:spacing w:val="-3"/>
        </w:rPr>
        <w:t xml:space="preserve"> </w:t>
      </w:r>
      <w:r>
        <w:t>contributions,</w:t>
      </w:r>
      <w:r>
        <w:rPr>
          <w:spacing w:val="-4"/>
        </w:rPr>
        <w:t xml:space="preserve"> </w:t>
      </w:r>
      <w:r>
        <w:t>excluding</w:t>
      </w:r>
      <w:r>
        <w:rPr>
          <w:spacing w:val="-4"/>
        </w:rPr>
        <w:t xml:space="preserve"> </w:t>
      </w:r>
      <w:r>
        <w:t>interest,</w:t>
      </w:r>
      <w:r>
        <w:rPr>
          <w:spacing w:val="-4"/>
        </w:rPr>
        <w:t xml:space="preserve"> </w:t>
      </w:r>
      <w:r>
        <w:t>broken</w:t>
      </w:r>
      <w:r>
        <w:rPr>
          <w:spacing w:val="-4"/>
        </w:rPr>
        <w:t xml:space="preserve"> </w:t>
      </w:r>
      <w:r>
        <w:t>down</w:t>
      </w:r>
      <w:r>
        <w:rPr>
          <w:spacing w:val="-3"/>
        </w:rPr>
        <w:t xml:space="preserve"> </w:t>
      </w:r>
      <w:r>
        <w:t>into</w:t>
      </w:r>
      <w:r>
        <w:rPr>
          <w:spacing w:val="-3"/>
        </w:rPr>
        <w:t xml:space="preserve"> </w:t>
      </w:r>
      <w:r>
        <w:t>voluntary</w:t>
      </w:r>
      <w:r>
        <w:rPr>
          <w:spacing w:val="-4"/>
        </w:rPr>
        <w:t xml:space="preserve"> </w:t>
      </w:r>
      <w:r>
        <w:t>and mandatory</w:t>
      </w:r>
      <w:r>
        <w:rPr>
          <w:spacing w:val="-3"/>
        </w:rPr>
        <w:t xml:space="preserve"> </w:t>
      </w:r>
      <w:r>
        <w:t>contributions.</w:t>
      </w:r>
    </w:p>
    <w:p w:rsidR="001F3511" w:rsidP="00955823" w14:paraId="629CA6F4" w14:textId="77777777">
      <w:pPr>
        <w:pStyle w:val="ListParagraph"/>
        <w:numPr>
          <w:ilvl w:val="1"/>
          <w:numId w:val="4"/>
        </w:numPr>
        <w:tabs>
          <w:tab w:val="left" w:pos="1189"/>
          <w:tab w:val="left" w:pos="1190"/>
        </w:tabs>
        <w:spacing w:before="97"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FD6144" w:rsidRPr="00176A4A" w:rsidP="00955823" w14:paraId="73E93927" w14:textId="1B3F1F43">
      <w:pPr>
        <w:pStyle w:val="ListParagraph"/>
        <w:numPr>
          <w:ilvl w:val="0"/>
          <w:numId w:val="4"/>
        </w:numPr>
        <w:tabs>
          <w:tab w:val="left" w:pos="826"/>
          <w:tab w:val="left" w:pos="827"/>
        </w:tabs>
        <w:spacing w:after="120"/>
        <w:ind w:left="828" w:right="517" w:hanging="361"/>
        <w:jc w:val="left"/>
      </w:pPr>
      <w:r w:rsidRPr="00BB6B5D">
        <w:t>Beneficiary</w:t>
      </w:r>
      <w:r w:rsidRPr="00176A4A">
        <w:t xml:space="preserve"> </w:t>
      </w:r>
      <w:r w:rsidRPr="00BB6B5D">
        <w:t>information</w:t>
      </w:r>
      <w:r w:rsidR="007A41EE">
        <w:t xml:space="preserve"> —</w:t>
      </w:r>
      <w:r w:rsidR="007A41EE">
        <w:rPr>
          <w:spacing w:val="-6"/>
        </w:rPr>
        <w:t xml:space="preserve"> </w:t>
      </w:r>
      <w:r w:rsidRPr="00C77331" w:rsidR="007A41EE">
        <w:rPr>
          <w:i/>
          <w:iCs/>
        </w:rPr>
        <w:t>Complete this item only if “Participant” is checked in item 2f</w:t>
      </w:r>
      <w:r w:rsidR="007A41EE">
        <w:rPr>
          <w:i/>
          <w:iCs/>
        </w:rPr>
        <w:t>.</w:t>
      </w:r>
    </w:p>
    <w:p w:rsidR="00A00630" w:rsidP="006D76CD" w14:paraId="4C60903A" w14:textId="5BB5B7ED">
      <w:pPr>
        <w:spacing w:before="118" w:after="120"/>
        <w:ind w:left="1170" w:right="463" w:hanging="360"/>
      </w:pPr>
      <w:r>
        <w:t xml:space="preserve">(1)  </w:t>
      </w:r>
      <w:r w:rsidRPr="00811A48">
        <w:t xml:space="preserve">Default beneficiary provision — If the plan provides </w:t>
      </w:r>
      <w:r w:rsidRPr="00811A48">
        <w:t xml:space="preserve">a rule regarding who is entitled to a </w:t>
      </w:r>
      <w:r>
        <w:t xml:space="preserve">benefit </w:t>
      </w:r>
      <w:r w:rsidRPr="00811A48">
        <w:t>in the event</w:t>
      </w:r>
      <w:r>
        <w:t xml:space="preserve"> benefits are owed, but </w:t>
      </w:r>
      <w:r w:rsidRPr="00811A48">
        <w:t>the participant dies with no valid beneficiary designation on file</w:t>
      </w:r>
      <w:r w:rsidRPr="00811A48">
        <w:t>, check the “Yes” box and attach a copy of the relevant plan provision</w:t>
      </w:r>
      <w:r>
        <w:rPr>
          <w:rStyle w:val="FootnoteReference"/>
        </w:rPr>
        <w:footnoteReference w:id="12"/>
      </w:r>
      <w:r w:rsidRPr="00811A48">
        <w:t>. Otherwise, check the “No” box.</w:t>
      </w:r>
      <w:r w:rsidRPr="00A00630">
        <w:t xml:space="preserve"> </w:t>
      </w:r>
      <w:r>
        <w:t xml:space="preserve">   </w:t>
      </w:r>
    </w:p>
    <w:p w:rsidR="00BA6A63" w:rsidRPr="00176A4A" w:rsidP="00BA6A63" w14:paraId="001D1356" w14:textId="77777777">
      <w:pPr>
        <w:spacing w:before="118" w:after="120"/>
        <w:ind w:left="1170" w:right="463"/>
      </w:pPr>
      <w:r>
        <w:t>If you check the “Yes” box and are filing more than one Schedules B, attaching one copy of the relevant plan provision is sufficient.</w:t>
      </w:r>
    </w:p>
    <w:p w:rsidR="00FD6144" w:rsidRPr="00176A4A" w:rsidP="00955823" w14:paraId="5542761B" w14:textId="4379AD31">
      <w:pPr>
        <w:spacing w:before="118" w:after="120"/>
        <w:ind w:left="1170" w:right="463" w:hanging="360"/>
      </w:pPr>
      <w:r>
        <w:t>(</w:t>
      </w:r>
      <w:r w:rsidR="00811A48">
        <w:t>2</w:t>
      </w:r>
      <w:r>
        <w:t>)</w:t>
      </w:r>
      <w:r w:rsidRPr="00176A4A">
        <w:rPr>
          <w:spacing w:val="76"/>
        </w:rPr>
        <w:t xml:space="preserve"> </w:t>
      </w:r>
      <w:bookmarkStart w:id="45" w:name="line2f"/>
      <w:bookmarkEnd w:id="45"/>
      <w:r w:rsidRPr="00176A4A">
        <w:t>If</w:t>
      </w:r>
      <w:r w:rsidRPr="00176A4A">
        <w:rPr>
          <w:spacing w:val="-5"/>
        </w:rPr>
        <w:t xml:space="preserve"> </w:t>
      </w:r>
      <w:r w:rsidRPr="00176A4A">
        <w:t>the</w:t>
      </w:r>
      <w:r w:rsidRPr="00176A4A">
        <w:rPr>
          <w:spacing w:val="-4"/>
        </w:rPr>
        <w:t xml:space="preserve"> </w:t>
      </w:r>
      <w:r w:rsidRPr="00176A4A">
        <w:t>plan</w:t>
      </w:r>
      <w:r w:rsidRPr="00176A4A">
        <w:rPr>
          <w:spacing w:val="-5"/>
        </w:rPr>
        <w:t xml:space="preserve"> </w:t>
      </w:r>
      <w:r w:rsidRPr="00176A4A">
        <w:t>has</w:t>
      </w:r>
      <w:r w:rsidRPr="00176A4A">
        <w:rPr>
          <w:spacing w:val="-6"/>
        </w:rPr>
        <w:t xml:space="preserve"> </w:t>
      </w:r>
      <w:r w:rsidRPr="00176A4A">
        <w:t>a</w:t>
      </w:r>
      <w:r w:rsidRPr="00176A4A">
        <w:rPr>
          <w:spacing w:val="-6"/>
        </w:rPr>
        <w:t xml:space="preserve"> </w:t>
      </w:r>
      <w:r w:rsidRPr="00176A4A">
        <w:t>valid</w:t>
      </w:r>
      <w:r w:rsidRPr="00176A4A">
        <w:rPr>
          <w:spacing w:val="-5"/>
        </w:rPr>
        <w:t xml:space="preserve"> </w:t>
      </w:r>
      <w:r w:rsidRPr="00176A4A">
        <w:t>beneficiary</w:t>
      </w:r>
      <w:r w:rsidRPr="00176A4A">
        <w:rPr>
          <w:spacing w:val="-3"/>
        </w:rPr>
        <w:t xml:space="preserve"> </w:t>
      </w:r>
      <w:r w:rsidRPr="00176A4A">
        <w:t>designation</w:t>
      </w:r>
      <w:r w:rsidRPr="00176A4A">
        <w:rPr>
          <w:spacing w:val="-6"/>
        </w:rPr>
        <w:t xml:space="preserve"> </w:t>
      </w:r>
      <w:r w:rsidRPr="00176A4A">
        <w:t>form</w:t>
      </w:r>
      <w:r w:rsidRPr="00176A4A">
        <w:rPr>
          <w:spacing w:val="-5"/>
        </w:rPr>
        <w:t xml:space="preserve"> </w:t>
      </w:r>
      <w:r w:rsidRPr="00176A4A">
        <w:t>on</w:t>
      </w:r>
      <w:r w:rsidRPr="00176A4A">
        <w:rPr>
          <w:spacing w:val="-5"/>
        </w:rPr>
        <w:t xml:space="preserve"> </w:t>
      </w:r>
      <w:r w:rsidRPr="00176A4A">
        <w:t>file</w:t>
      </w:r>
      <w:r w:rsidRPr="00176A4A">
        <w:rPr>
          <w:spacing w:val="-4"/>
        </w:rPr>
        <w:t xml:space="preserve"> </w:t>
      </w:r>
      <w:r w:rsidRPr="00176A4A">
        <w:t>for</w:t>
      </w:r>
      <w:r w:rsidRPr="00176A4A">
        <w:rPr>
          <w:spacing w:val="-6"/>
        </w:rPr>
        <w:t xml:space="preserve"> </w:t>
      </w:r>
      <w:r w:rsidRPr="00176A4A">
        <w:t>this</w:t>
      </w:r>
      <w:r w:rsidRPr="00176A4A">
        <w:rPr>
          <w:spacing w:val="-6"/>
        </w:rPr>
        <w:t xml:space="preserve"> </w:t>
      </w:r>
      <w:r w:rsidRPr="00176A4A">
        <w:t>missing</w:t>
      </w:r>
      <w:r w:rsidRPr="00176A4A">
        <w:rPr>
          <w:spacing w:val="-5"/>
        </w:rPr>
        <w:t xml:space="preserve"> </w:t>
      </w:r>
      <w:r w:rsidR="00811A48">
        <w:t>participant</w:t>
      </w:r>
      <w:r w:rsidRPr="00176A4A">
        <w:t>,</w:t>
      </w:r>
      <w:r w:rsidRPr="00176A4A">
        <w:rPr>
          <w:spacing w:val="-4"/>
        </w:rPr>
        <w:t xml:space="preserve"> </w:t>
      </w:r>
      <w:r w:rsidRPr="00176A4A">
        <w:t>check</w:t>
      </w:r>
      <w:r w:rsidRPr="00176A4A">
        <w:rPr>
          <w:spacing w:val="-4"/>
        </w:rPr>
        <w:t xml:space="preserve"> </w:t>
      </w:r>
      <w:r w:rsidRPr="00176A4A">
        <w:t>the “Yes” box and attach a copy of the form. If the Plan does not have a valid beneficiary designation form on file, check the “No” box.</w:t>
      </w:r>
      <w:r>
        <w:t xml:space="preserve">  </w:t>
      </w:r>
      <w:r w:rsidRPr="00176A4A">
        <w:t>A</w:t>
      </w:r>
      <w:r w:rsidRPr="00176A4A">
        <w:rPr>
          <w:spacing w:val="-13"/>
        </w:rPr>
        <w:t xml:space="preserve"> </w:t>
      </w:r>
      <w:r w:rsidRPr="00176A4A">
        <w:t>beneficiary</w:t>
      </w:r>
      <w:r w:rsidRPr="00176A4A">
        <w:rPr>
          <w:spacing w:val="-12"/>
        </w:rPr>
        <w:t xml:space="preserve"> </w:t>
      </w:r>
      <w:r w:rsidRPr="00176A4A">
        <w:t>designation</w:t>
      </w:r>
      <w:r w:rsidRPr="00176A4A">
        <w:rPr>
          <w:spacing w:val="-13"/>
        </w:rPr>
        <w:t xml:space="preserve"> </w:t>
      </w:r>
      <w:r w:rsidRPr="00176A4A">
        <w:t>form</w:t>
      </w:r>
      <w:r w:rsidRPr="00176A4A">
        <w:rPr>
          <w:spacing w:val="-12"/>
        </w:rPr>
        <w:t xml:space="preserve"> </w:t>
      </w:r>
      <w:r w:rsidRPr="00176A4A">
        <w:t>is</w:t>
      </w:r>
      <w:r w:rsidRPr="00176A4A">
        <w:rPr>
          <w:spacing w:val="-12"/>
        </w:rPr>
        <w:t xml:space="preserve"> </w:t>
      </w:r>
      <w:r w:rsidRPr="00176A4A">
        <w:t>considered</w:t>
      </w:r>
      <w:r w:rsidRPr="00176A4A">
        <w:rPr>
          <w:spacing w:val="-12"/>
        </w:rPr>
        <w:t xml:space="preserve"> </w:t>
      </w:r>
      <w:r w:rsidRPr="00176A4A">
        <w:t>valid</w:t>
      </w:r>
      <w:r w:rsidRPr="00176A4A">
        <w:rPr>
          <w:spacing w:val="-13"/>
        </w:rPr>
        <w:t xml:space="preserve"> </w:t>
      </w:r>
      <w:r w:rsidRPr="00176A4A">
        <w:t>for</w:t>
      </w:r>
      <w:r w:rsidRPr="00176A4A">
        <w:rPr>
          <w:spacing w:val="-12"/>
        </w:rPr>
        <w:t xml:space="preserve"> </w:t>
      </w:r>
      <w:r w:rsidRPr="00176A4A">
        <w:t>this</w:t>
      </w:r>
      <w:r w:rsidRPr="00176A4A">
        <w:rPr>
          <w:spacing w:val="-10"/>
        </w:rPr>
        <w:t xml:space="preserve"> </w:t>
      </w:r>
      <w:r w:rsidRPr="00176A4A">
        <w:t>purpose</w:t>
      </w:r>
      <w:r w:rsidRPr="00176A4A">
        <w:rPr>
          <w:spacing w:val="-10"/>
        </w:rPr>
        <w:t xml:space="preserve"> </w:t>
      </w:r>
      <w:r w:rsidRPr="00176A4A">
        <w:t>if</w:t>
      </w:r>
      <w:r w:rsidRPr="00176A4A">
        <w:rPr>
          <w:spacing w:val="-11"/>
        </w:rPr>
        <w:t xml:space="preserve"> </w:t>
      </w:r>
      <w:r w:rsidRPr="00176A4A">
        <w:rPr>
          <w:spacing w:val="-5"/>
        </w:rPr>
        <w:t>it:</w:t>
      </w:r>
    </w:p>
    <w:p w:rsidR="00FD6144" w:rsidRPr="00176A4A" w:rsidP="00955823" w14:paraId="71B9BF73" w14:textId="77777777">
      <w:pPr>
        <w:numPr>
          <w:ilvl w:val="0"/>
          <w:numId w:val="15"/>
        </w:numPr>
        <w:spacing w:before="121" w:after="120"/>
        <w:ind w:left="1620"/>
      </w:pPr>
      <w:r w:rsidRPr="00176A4A">
        <w:rPr>
          <w:spacing w:val="-2"/>
        </w:rPr>
        <w:t>Includes</w:t>
      </w:r>
      <w:r w:rsidRPr="00176A4A">
        <w:t xml:space="preserve"> </w:t>
      </w:r>
      <w:r w:rsidRPr="00176A4A">
        <w:rPr>
          <w:spacing w:val="-2"/>
        </w:rPr>
        <w:t>the</w:t>
      </w:r>
      <w:r w:rsidRPr="00176A4A">
        <w:rPr>
          <w:spacing w:val="1"/>
        </w:rPr>
        <w:t xml:space="preserve"> </w:t>
      </w:r>
      <w:r w:rsidRPr="00176A4A">
        <w:rPr>
          <w:spacing w:val="-2"/>
        </w:rPr>
        <w:t>participant’s</w:t>
      </w:r>
      <w:r w:rsidRPr="00176A4A">
        <w:rPr>
          <w:spacing w:val="-3"/>
        </w:rPr>
        <w:t xml:space="preserve"> </w:t>
      </w:r>
      <w:r w:rsidRPr="00176A4A">
        <w:rPr>
          <w:spacing w:val="-2"/>
        </w:rPr>
        <w:t>signature,</w:t>
      </w:r>
      <w:r w:rsidRPr="00176A4A">
        <w:rPr>
          <w:spacing w:val="1"/>
        </w:rPr>
        <w:t xml:space="preserve"> </w:t>
      </w:r>
      <w:r w:rsidRPr="00176A4A">
        <w:rPr>
          <w:spacing w:val="-5"/>
        </w:rPr>
        <w:t>and</w:t>
      </w:r>
    </w:p>
    <w:p w:rsidR="00FD6144" w:rsidRPr="00176A4A" w:rsidP="00955823" w14:paraId="7DF29037" w14:textId="23514226">
      <w:pPr>
        <w:numPr>
          <w:ilvl w:val="0"/>
          <w:numId w:val="15"/>
        </w:numPr>
        <w:spacing w:before="121" w:after="120"/>
        <w:ind w:left="1620" w:right="548"/>
      </w:pPr>
      <w:r w:rsidRPr="00176A4A">
        <w:t>In</w:t>
      </w:r>
      <w:r w:rsidRPr="00176A4A">
        <w:rPr>
          <w:spacing w:val="-7"/>
        </w:rPr>
        <w:t xml:space="preserve"> </w:t>
      </w:r>
      <w:r w:rsidRPr="00176A4A">
        <w:t>the</w:t>
      </w:r>
      <w:r w:rsidRPr="00176A4A">
        <w:rPr>
          <w:spacing w:val="-4"/>
        </w:rPr>
        <w:t xml:space="preserve"> </w:t>
      </w:r>
      <w:r w:rsidRPr="00176A4A">
        <w:t>case</w:t>
      </w:r>
      <w:r w:rsidRPr="00176A4A">
        <w:rPr>
          <w:spacing w:val="-6"/>
        </w:rPr>
        <w:t xml:space="preserve"> </w:t>
      </w:r>
      <w:r w:rsidRPr="00176A4A">
        <w:t>of</w:t>
      </w:r>
      <w:r w:rsidRPr="00176A4A">
        <w:rPr>
          <w:spacing w:val="-7"/>
        </w:rPr>
        <w:t xml:space="preserve"> </w:t>
      </w:r>
      <w:r w:rsidRPr="00176A4A">
        <w:t>a</w:t>
      </w:r>
      <w:r w:rsidRPr="00176A4A">
        <w:rPr>
          <w:spacing w:val="-9"/>
        </w:rPr>
        <w:t xml:space="preserve"> </w:t>
      </w:r>
      <w:r w:rsidRPr="00176A4A">
        <w:t>married</w:t>
      </w:r>
      <w:r w:rsidRPr="00176A4A">
        <w:rPr>
          <w:spacing w:val="-5"/>
        </w:rPr>
        <w:t xml:space="preserve"> </w:t>
      </w:r>
      <w:r w:rsidRPr="00176A4A">
        <w:t>participant</w:t>
      </w:r>
      <w:r w:rsidRPr="00176A4A">
        <w:rPr>
          <w:spacing w:val="-6"/>
        </w:rPr>
        <w:t xml:space="preserve"> </w:t>
      </w:r>
      <w:r w:rsidRPr="00176A4A">
        <w:t>who</w:t>
      </w:r>
      <w:r w:rsidRPr="00176A4A">
        <w:rPr>
          <w:spacing w:val="-6"/>
        </w:rPr>
        <w:t xml:space="preserve"> </w:t>
      </w:r>
      <w:r w:rsidRPr="00176A4A">
        <w:t>designated</w:t>
      </w:r>
      <w:r w:rsidRPr="00176A4A">
        <w:rPr>
          <w:spacing w:val="-5"/>
        </w:rPr>
        <w:t xml:space="preserve"> </w:t>
      </w:r>
      <w:r w:rsidRPr="00176A4A">
        <w:t>someone</w:t>
      </w:r>
      <w:r w:rsidRPr="00176A4A">
        <w:rPr>
          <w:spacing w:val="-8"/>
        </w:rPr>
        <w:t xml:space="preserve"> </w:t>
      </w:r>
      <w:r w:rsidRPr="00176A4A">
        <w:t>other</w:t>
      </w:r>
      <w:r w:rsidRPr="00176A4A">
        <w:rPr>
          <w:spacing w:val="-7"/>
        </w:rPr>
        <w:t xml:space="preserve"> </w:t>
      </w:r>
      <w:r w:rsidRPr="00176A4A">
        <w:t>than</w:t>
      </w:r>
      <w:r w:rsidR="007B2E0B">
        <w:t xml:space="preserve"> a</w:t>
      </w:r>
      <w:r w:rsidRPr="00176A4A">
        <w:rPr>
          <w:spacing w:val="-7"/>
        </w:rPr>
        <w:t xml:space="preserve"> </w:t>
      </w:r>
      <w:r w:rsidRPr="00176A4A">
        <w:t>spouse</w:t>
      </w:r>
      <w:r w:rsidRPr="00176A4A">
        <w:t>, includes</w:t>
      </w:r>
      <w:r w:rsidRPr="00176A4A">
        <w:t xml:space="preserve"> the spouse’s signed consent form witnessed by a notary.</w:t>
      </w:r>
    </w:p>
    <w:p w:rsidR="00FD6144" w:rsidP="00C77331" w14:paraId="5D938E7B" w14:textId="53788A1A">
      <w:pPr>
        <w:spacing w:before="120" w:after="120"/>
        <w:ind w:left="740" w:firstLine="70"/>
        <w:rPr>
          <w:i/>
          <w:spacing w:val="-5"/>
        </w:rPr>
      </w:pPr>
      <w:r w:rsidRPr="00176A4A">
        <w:rPr>
          <w:i/>
        </w:rPr>
        <w:t>If</w:t>
      </w:r>
      <w:r w:rsidRPr="00176A4A">
        <w:rPr>
          <w:i/>
          <w:spacing w:val="-12"/>
        </w:rPr>
        <w:t xml:space="preserve"> </w:t>
      </w:r>
      <w:r w:rsidRPr="00176A4A">
        <w:rPr>
          <w:i/>
        </w:rPr>
        <w:t>item</w:t>
      </w:r>
      <w:r w:rsidRPr="00176A4A">
        <w:rPr>
          <w:i/>
          <w:spacing w:val="-9"/>
        </w:rPr>
        <w:t xml:space="preserve"> </w:t>
      </w:r>
      <w:r>
        <w:rPr>
          <w:i/>
          <w:spacing w:val="-9"/>
        </w:rPr>
        <w:t>2</w:t>
      </w:r>
      <w:r>
        <w:rPr>
          <w:i/>
          <w:spacing w:val="-9"/>
        </w:rPr>
        <w:t>j(</w:t>
      </w:r>
      <w:r w:rsidR="00811A48">
        <w:rPr>
          <w:i/>
          <w:spacing w:val="-9"/>
        </w:rPr>
        <w:t>2</w:t>
      </w:r>
      <w:r>
        <w:rPr>
          <w:i/>
          <w:spacing w:val="-9"/>
        </w:rPr>
        <w:t xml:space="preserve">) </w:t>
      </w:r>
      <w:r w:rsidRPr="00176A4A">
        <w:rPr>
          <w:i/>
        </w:rPr>
        <w:t>is</w:t>
      </w:r>
      <w:r w:rsidRPr="00176A4A">
        <w:rPr>
          <w:i/>
          <w:spacing w:val="-8"/>
        </w:rPr>
        <w:t xml:space="preserve"> </w:t>
      </w:r>
      <w:r w:rsidRPr="00176A4A">
        <w:rPr>
          <w:i/>
        </w:rPr>
        <w:t>“yes,”</w:t>
      </w:r>
      <w:r w:rsidRPr="00176A4A">
        <w:rPr>
          <w:i/>
          <w:spacing w:val="-6"/>
        </w:rPr>
        <w:t xml:space="preserve"> </w:t>
      </w:r>
      <w:r w:rsidRPr="00176A4A">
        <w:rPr>
          <w:i/>
        </w:rPr>
        <w:t>complete</w:t>
      </w:r>
      <w:r w:rsidRPr="00176A4A">
        <w:rPr>
          <w:i/>
          <w:spacing w:val="-10"/>
        </w:rPr>
        <w:t xml:space="preserve"> </w:t>
      </w:r>
      <w:r w:rsidRPr="00176A4A">
        <w:rPr>
          <w:i/>
        </w:rPr>
        <w:t>items</w:t>
      </w:r>
      <w:r w:rsidRPr="00176A4A">
        <w:rPr>
          <w:i/>
          <w:spacing w:val="-9"/>
        </w:rPr>
        <w:t xml:space="preserve"> </w:t>
      </w:r>
      <w:r>
        <w:rPr>
          <w:i/>
          <w:spacing w:val="-9"/>
        </w:rPr>
        <w:t>2j(</w:t>
      </w:r>
      <w:r w:rsidR="00811A48">
        <w:rPr>
          <w:i/>
          <w:spacing w:val="-9"/>
        </w:rPr>
        <w:t>3</w:t>
      </w:r>
      <w:r>
        <w:rPr>
          <w:i/>
          <w:spacing w:val="-9"/>
        </w:rPr>
        <w:t xml:space="preserve">) </w:t>
      </w:r>
      <w:r w:rsidR="00233004">
        <w:rPr>
          <w:i/>
          <w:spacing w:val="-9"/>
        </w:rPr>
        <w:t>-</w:t>
      </w:r>
      <w:r>
        <w:rPr>
          <w:i/>
          <w:spacing w:val="-9"/>
        </w:rPr>
        <w:t xml:space="preserve"> 2j(</w:t>
      </w:r>
      <w:r w:rsidR="00811A48">
        <w:rPr>
          <w:i/>
          <w:spacing w:val="-9"/>
        </w:rPr>
        <w:t>5</w:t>
      </w:r>
      <w:r>
        <w:rPr>
          <w:i/>
          <w:spacing w:val="-9"/>
        </w:rPr>
        <w:t>)</w:t>
      </w:r>
      <w:r w:rsidRPr="00176A4A">
        <w:rPr>
          <w:i/>
        </w:rPr>
        <w:t>.</w:t>
      </w:r>
      <w:r w:rsidRPr="00176A4A">
        <w:rPr>
          <w:i/>
          <w:spacing w:val="31"/>
        </w:rPr>
        <w:t xml:space="preserve"> </w:t>
      </w:r>
      <w:r w:rsidRPr="00176A4A">
        <w:rPr>
          <w:i/>
        </w:rPr>
        <w:t>Otherwise,</w:t>
      </w:r>
      <w:r w:rsidRPr="00176A4A">
        <w:rPr>
          <w:i/>
          <w:spacing w:val="-6"/>
        </w:rPr>
        <w:t xml:space="preserve"> </w:t>
      </w:r>
      <w:r w:rsidRPr="00176A4A">
        <w:rPr>
          <w:i/>
        </w:rPr>
        <w:t>skip</w:t>
      </w:r>
      <w:r w:rsidRPr="00176A4A">
        <w:rPr>
          <w:i/>
          <w:spacing w:val="-9"/>
        </w:rPr>
        <w:t xml:space="preserve"> </w:t>
      </w:r>
      <w:r w:rsidRPr="00176A4A">
        <w:rPr>
          <w:i/>
        </w:rPr>
        <w:t>to</w:t>
      </w:r>
      <w:r w:rsidRPr="00176A4A">
        <w:rPr>
          <w:i/>
          <w:spacing w:val="-10"/>
        </w:rPr>
        <w:t xml:space="preserve"> </w:t>
      </w:r>
      <w:r w:rsidRPr="00176A4A">
        <w:rPr>
          <w:i/>
        </w:rPr>
        <w:t>item</w:t>
      </w:r>
      <w:r w:rsidRPr="00176A4A">
        <w:rPr>
          <w:i/>
          <w:spacing w:val="-8"/>
        </w:rPr>
        <w:t xml:space="preserve"> </w:t>
      </w:r>
      <w:r>
        <w:rPr>
          <w:i/>
          <w:spacing w:val="-8"/>
        </w:rPr>
        <w:t>2k</w:t>
      </w:r>
      <w:r w:rsidRPr="00176A4A">
        <w:rPr>
          <w:i/>
          <w:spacing w:val="-5"/>
        </w:rPr>
        <w:t>.</w:t>
      </w:r>
    </w:p>
    <w:p w:rsidR="007448C2" w:rsidP="006D76CD" w14:paraId="4BC08EAC" w14:textId="2DE91641">
      <w:pPr>
        <w:spacing w:before="118" w:after="120"/>
        <w:ind w:left="1440" w:right="463" w:hanging="630"/>
      </w:pPr>
      <w:r w:rsidRPr="00C77331">
        <w:rPr>
          <w:iCs/>
          <w:spacing w:val="-5"/>
        </w:rPr>
        <w:t>(</w:t>
      </w:r>
      <w:r w:rsidR="00811A48">
        <w:rPr>
          <w:iCs/>
          <w:spacing w:val="-5"/>
        </w:rPr>
        <w:t>3</w:t>
      </w:r>
      <w:r w:rsidRPr="00C77331">
        <w:rPr>
          <w:iCs/>
          <w:spacing w:val="-5"/>
        </w:rPr>
        <w:t>)</w:t>
      </w:r>
      <w:r w:rsidR="00E171C1">
        <w:rPr>
          <w:iCs/>
          <w:spacing w:val="-5"/>
        </w:rPr>
        <w:t xml:space="preserve"> </w:t>
      </w:r>
      <w:r w:rsidR="006D76CD">
        <w:rPr>
          <w:iCs/>
          <w:spacing w:val="-5"/>
        </w:rPr>
        <w:t>-</w:t>
      </w:r>
      <w:r w:rsidR="00E171C1">
        <w:rPr>
          <w:iCs/>
          <w:spacing w:val="-5"/>
        </w:rPr>
        <w:t xml:space="preserve"> </w:t>
      </w:r>
      <w:r w:rsidRPr="00C77331">
        <w:rPr>
          <w:iCs/>
          <w:spacing w:val="-5"/>
        </w:rPr>
        <w:t>(</w:t>
      </w:r>
      <w:r w:rsidR="00811A48">
        <w:rPr>
          <w:iCs/>
          <w:spacing w:val="-5"/>
        </w:rPr>
        <w:t>5</w:t>
      </w:r>
      <w:r w:rsidRPr="00C77331">
        <w:rPr>
          <w:iCs/>
          <w:spacing w:val="-5"/>
        </w:rPr>
        <w:t xml:space="preserve">) </w:t>
      </w:r>
      <w:r w:rsidR="006D76CD">
        <w:rPr>
          <w:iCs/>
          <w:spacing w:val="-5"/>
        </w:rPr>
        <w:t xml:space="preserve"> </w:t>
      </w:r>
      <w:r>
        <w:rPr>
          <w:iCs/>
          <w:spacing w:val="-5"/>
        </w:rPr>
        <w:t>Enter</w:t>
      </w:r>
      <w:r>
        <w:rPr>
          <w:iCs/>
          <w:spacing w:val="-5"/>
        </w:rPr>
        <w:t xml:space="preserve"> the applicable </w:t>
      </w:r>
      <w:r w:rsidRPr="00176A4A">
        <w:t>information</w:t>
      </w:r>
      <w:r w:rsidRPr="00176A4A">
        <w:rPr>
          <w:spacing w:val="-5"/>
        </w:rPr>
        <w:t xml:space="preserve"> </w:t>
      </w:r>
      <w:r w:rsidRPr="00176A4A">
        <w:t>about</w:t>
      </w:r>
      <w:r w:rsidRPr="00176A4A">
        <w:rPr>
          <w:spacing w:val="-4"/>
        </w:rPr>
        <w:t xml:space="preserve"> </w:t>
      </w:r>
      <w:r w:rsidRPr="00176A4A">
        <w:t>the</w:t>
      </w:r>
      <w:r w:rsidRPr="00176A4A">
        <w:rPr>
          <w:spacing w:val="-1"/>
        </w:rPr>
        <w:t xml:space="preserve"> </w:t>
      </w:r>
      <w:r w:rsidRPr="00176A4A">
        <w:t>beneficiary.</w:t>
      </w:r>
      <w:r w:rsidRPr="00176A4A">
        <w:rPr>
          <w:spacing w:val="37"/>
        </w:rPr>
        <w:t xml:space="preserve"> </w:t>
      </w:r>
      <w:r w:rsidRPr="00176A4A">
        <w:t>If</w:t>
      </w:r>
      <w:r w:rsidRPr="00176A4A">
        <w:rPr>
          <w:spacing w:val="-5"/>
        </w:rPr>
        <w:t xml:space="preserve"> </w:t>
      </w:r>
      <w:r w:rsidRPr="00176A4A">
        <w:t>the</w:t>
      </w:r>
      <w:r w:rsidRPr="00176A4A">
        <w:rPr>
          <w:spacing w:val="-1"/>
        </w:rPr>
        <w:t xml:space="preserve"> </w:t>
      </w:r>
      <w:r w:rsidRPr="00176A4A">
        <w:t>beneficiary</w:t>
      </w:r>
      <w:r w:rsidRPr="00176A4A">
        <w:rPr>
          <w:spacing w:val="-1"/>
        </w:rPr>
        <w:t xml:space="preserve"> </w:t>
      </w:r>
      <w:r w:rsidRPr="00176A4A">
        <w:t>is</w:t>
      </w:r>
      <w:r w:rsidRPr="00176A4A">
        <w:rPr>
          <w:spacing w:val="-2"/>
        </w:rPr>
        <w:t xml:space="preserve"> </w:t>
      </w:r>
      <w:r w:rsidRPr="00176A4A">
        <w:t>not</w:t>
      </w:r>
      <w:r w:rsidRPr="00176A4A">
        <w:rPr>
          <w:spacing w:val="-1"/>
        </w:rPr>
        <w:t xml:space="preserve"> </w:t>
      </w:r>
      <w:r w:rsidRPr="00176A4A">
        <w:t>an</w:t>
      </w:r>
      <w:r w:rsidRPr="00176A4A">
        <w:rPr>
          <w:spacing w:val="-3"/>
        </w:rPr>
        <w:t xml:space="preserve"> </w:t>
      </w:r>
      <w:r w:rsidRPr="00176A4A">
        <w:t>individual (e.g., a trust), leave the Social Security Number item</w:t>
      </w:r>
      <w:r w:rsidRPr="00176A4A">
        <w:rPr>
          <w:spacing w:val="-4"/>
        </w:rPr>
        <w:t xml:space="preserve"> </w:t>
      </w:r>
      <w:r w:rsidRPr="00176A4A">
        <w:t>blank.</w:t>
      </w:r>
      <w:r>
        <w:t xml:space="preserve"> </w:t>
      </w:r>
    </w:p>
    <w:p w:rsidR="00084EB1" w:rsidP="00955823" w14:paraId="3D459E81" w14:textId="22FEDC47">
      <w:pPr>
        <w:spacing w:before="102" w:after="120"/>
        <w:ind w:left="469"/>
        <w:rPr>
          <w:i/>
          <w:spacing w:val="-5"/>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5"/>
        </w:rPr>
        <w:t xml:space="preserve"> </w:t>
      </w:r>
      <w:r>
        <w:rPr>
          <w:i/>
        </w:rPr>
        <w:t>2k.</w:t>
      </w:r>
      <w:r>
        <w:rPr>
          <w:i/>
          <w:spacing w:val="37"/>
        </w:rPr>
        <w:t xml:space="preserve"> </w:t>
      </w:r>
      <w:r>
        <w:rPr>
          <w:i/>
        </w:rPr>
        <w:t>Otherwise,</w:t>
      </w:r>
      <w:r>
        <w:rPr>
          <w:i/>
          <w:spacing w:val="-6"/>
        </w:rPr>
        <w:t xml:space="preserve"> </w:t>
      </w:r>
      <w:r>
        <w:rPr>
          <w:i/>
        </w:rPr>
        <w:t>skip</w:t>
      </w:r>
      <w:r>
        <w:rPr>
          <w:i/>
          <w:spacing w:val="-5"/>
        </w:rPr>
        <w:t xml:space="preserve"> </w:t>
      </w:r>
      <w:r>
        <w:rPr>
          <w:i/>
        </w:rPr>
        <w:t>to</w:t>
      </w:r>
      <w:r>
        <w:rPr>
          <w:i/>
          <w:spacing w:val="-5"/>
        </w:rPr>
        <w:t xml:space="preserve"> </w:t>
      </w:r>
      <w:r>
        <w:rPr>
          <w:i/>
        </w:rPr>
        <w:t>item</w:t>
      </w:r>
      <w:r>
        <w:rPr>
          <w:i/>
          <w:spacing w:val="-5"/>
        </w:rPr>
        <w:t xml:space="preserve"> 3.</w:t>
      </w:r>
    </w:p>
    <w:p w:rsidR="001F3511" w:rsidP="00955823" w14:paraId="629CA6F6" w14:textId="77777777">
      <w:pPr>
        <w:pStyle w:val="ListParagraph"/>
        <w:numPr>
          <w:ilvl w:val="0"/>
          <w:numId w:val="4"/>
        </w:numPr>
        <w:tabs>
          <w:tab w:val="left" w:pos="826"/>
          <w:tab w:val="left" w:pos="827"/>
        </w:tabs>
        <w:spacing w:after="120"/>
        <w:ind w:left="828" w:right="517" w:hanging="361"/>
        <w:jc w:val="left"/>
      </w:pPr>
      <w:r>
        <w:t>Amended</w:t>
      </w:r>
      <w:r>
        <w:rPr>
          <w:spacing w:val="-11"/>
        </w:rPr>
        <w:t xml:space="preserve"> </w:t>
      </w:r>
      <w:r>
        <w:t>filing</w:t>
      </w:r>
      <w:r>
        <w:rPr>
          <w:spacing w:val="-7"/>
        </w:rPr>
        <w:t xml:space="preserve"> </w:t>
      </w:r>
      <w:r>
        <w:t>code</w:t>
      </w:r>
      <w:r>
        <w:rPr>
          <w:spacing w:val="-8"/>
        </w:rPr>
        <w:t xml:space="preserve"> </w:t>
      </w:r>
      <w:r>
        <w:t>—</w:t>
      </w:r>
      <w:r>
        <w:rPr>
          <w:spacing w:val="-5"/>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8"/>
        </w:rPr>
        <w:t xml:space="preserve"> </w:t>
      </w:r>
      <w:r>
        <w:t>each</w:t>
      </w:r>
      <w:r>
        <w:rPr>
          <w:spacing w:val="-8"/>
        </w:rPr>
        <w:t xml:space="preserve"> </w:t>
      </w:r>
      <w:r>
        <w:t>reported</w:t>
      </w:r>
      <w:r>
        <w:rPr>
          <w:spacing w:val="-29"/>
        </w:rPr>
        <w:t xml:space="preserve"> </w:t>
      </w:r>
      <w:r>
        <w:rPr>
          <w:spacing w:val="-2"/>
        </w:rPr>
        <w:t>individual.</w:t>
      </w:r>
    </w:p>
    <w:p w:rsidR="001F3511" w:rsidP="00955823" w14:paraId="629CA6F7" w14:textId="77777777">
      <w:pPr>
        <w:pStyle w:val="BodyText"/>
        <w:spacing w:before="11" w:after="120"/>
        <w:rPr>
          <w:sz w:val="12"/>
        </w:rPr>
      </w:pPr>
    </w:p>
    <w:tbl>
      <w:tblPr>
        <w:tblW w:w="0" w:type="auto"/>
        <w:tblInd w:w="1254" w:type="dxa"/>
        <w:tblLayout w:type="fixed"/>
        <w:tblCellMar>
          <w:left w:w="0" w:type="dxa"/>
          <w:right w:w="0" w:type="dxa"/>
        </w:tblCellMar>
        <w:tblLook w:val="01E0"/>
      </w:tblPr>
      <w:tblGrid>
        <w:gridCol w:w="682"/>
        <w:gridCol w:w="7274"/>
      </w:tblGrid>
      <w:tr w14:paraId="629CA6FA" w14:textId="77777777">
        <w:tblPrEx>
          <w:tblW w:w="0" w:type="auto"/>
          <w:tblInd w:w="1254" w:type="dxa"/>
          <w:tblLayout w:type="fixed"/>
          <w:tblCellMar>
            <w:left w:w="0" w:type="dxa"/>
            <w:right w:w="0" w:type="dxa"/>
          </w:tblCellMar>
          <w:tblLook w:val="01E0"/>
        </w:tblPrEx>
        <w:trPr>
          <w:trHeight w:val="287"/>
        </w:trPr>
        <w:tc>
          <w:tcPr>
            <w:tcW w:w="682" w:type="dxa"/>
          </w:tcPr>
          <w:p w:rsidR="001F3511" w:rsidP="00955823" w14:paraId="629CA6F8" w14:textId="77777777">
            <w:pPr>
              <w:pStyle w:val="TableParagraph"/>
              <w:spacing w:after="120" w:line="224" w:lineRule="exact"/>
              <w:ind w:left="39" w:right="160"/>
              <w:jc w:val="center"/>
            </w:pPr>
            <w:r>
              <w:rPr>
                <w:spacing w:val="-4"/>
                <w:u w:val="single"/>
              </w:rPr>
              <w:t>Code</w:t>
            </w:r>
          </w:p>
        </w:tc>
        <w:tc>
          <w:tcPr>
            <w:tcW w:w="7274" w:type="dxa"/>
          </w:tcPr>
          <w:p w:rsidR="001F3511" w:rsidP="00955823" w14:paraId="629CA6F9" w14:textId="77777777">
            <w:pPr>
              <w:pStyle w:val="TableParagraph"/>
              <w:spacing w:after="120" w:line="224" w:lineRule="exact"/>
              <w:ind w:left="3216" w:right="3017"/>
              <w:jc w:val="center"/>
            </w:pPr>
            <w:r>
              <w:rPr>
                <w:spacing w:val="-2"/>
                <w:u w:val="single"/>
              </w:rPr>
              <w:t>Description</w:t>
            </w:r>
          </w:p>
        </w:tc>
      </w:tr>
      <w:tr w14:paraId="629CA6FD" w14:textId="77777777">
        <w:tblPrEx>
          <w:tblW w:w="0" w:type="auto"/>
          <w:tblInd w:w="1254" w:type="dxa"/>
          <w:tblLayout w:type="fixed"/>
          <w:tblCellMar>
            <w:left w:w="0" w:type="dxa"/>
            <w:right w:w="0" w:type="dxa"/>
          </w:tblCellMar>
          <w:tblLook w:val="01E0"/>
        </w:tblPrEx>
        <w:trPr>
          <w:trHeight w:val="629"/>
        </w:trPr>
        <w:tc>
          <w:tcPr>
            <w:tcW w:w="682" w:type="dxa"/>
          </w:tcPr>
          <w:p w:rsidR="001F3511" w:rsidP="00955823" w14:paraId="629CA6FB" w14:textId="77777777">
            <w:pPr>
              <w:pStyle w:val="TableParagraph"/>
              <w:spacing w:before="23" w:after="120"/>
              <w:ind w:left="0" w:right="124"/>
              <w:jc w:val="center"/>
            </w:pPr>
            <w:r>
              <w:rPr>
                <w:w w:val="99"/>
              </w:rPr>
              <w:t>A</w:t>
            </w:r>
          </w:p>
        </w:tc>
        <w:tc>
          <w:tcPr>
            <w:tcW w:w="7274" w:type="dxa"/>
          </w:tcPr>
          <w:p w:rsidR="001F3511" w:rsidP="00955823" w14:paraId="629CA6FC"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 xml:space="preserve">this </w:t>
            </w:r>
            <w:r>
              <w:t>distributee</w:t>
            </w:r>
            <w:r>
              <w:t xml:space="preserve"> has changed since the most recently submitted filing.</w:t>
            </w:r>
          </w:p>
        </w:tc>
      </w:tr>
      <w:tr w14:paraId="629CA700" w14:textId="77777777">
        <w:tblPrEx>
          <w:tblW w:w="0" w:type="auto"/>
          <w:tblInd w:w="1254" w:type="dxa"/>
          <w:tblLayout w:type="fixed"/>
          <w:tblCellMar>
            <w:left w:w="0" w:type="dxa"/>
            <w:right w:w="0" w:type="dxa"/>
          </w:tblCellMar>
          <w:tblLook w:val="01E0"/>
        </w:tblPrEx>
        <w:trPr>
          <w:trHeight w:val="636"/>
        </w:trPr>
        <w:tc>
          <w:tcPr>
            <w:tcW w:w="682" w:type="dxa"/>
          </w:tcPr>
          <w:p w:rsidR="001F3511" w:rsidP="00955823" w14:paraId="629CA6FE" w14:textId="77777777">
            <w:pPr>
              <w:pStyle w:val="TableParagraph"/>
              <w:spacing w:before="29" w:after="120"/>
              <w:ind w:left="0" w:right="126"/>
              <w:jc w:val="center"/>
            </w:pPr>
            <w:r>
              <w:rPr>
                <w:w w:val="99"/>
              </w:rPr>
              <w:t>B</w:t>
            </w:r>
          </w:p>
        </w:tc>
        <w:tc>
          <w:tcPr>
            <w:tcW w:w="7274" w:type="dxa"/>
          </w:tcPr>
          <w:p w:rsidR="001F3511" w:rsidP="00955823" w14:paraId="629CA6FF" w14:textId="77777777">
            <w:pPr>
              <w:pStyle w:val="TableParagraph"/>
              <w:spacing w:before="29" w:after="120"/>
              <w:ind w:left="173"/>
            </w:pPr>
            <w:r>
              <w:t>This</w:t>
            </w:r>
            <w:r>
              <w:rPr>
                <w:spacing w:val="-4"/>
              </w:rPr>
              <w:t xml:space="preserve"> </w:t>
            </w:r>
            <w:r>
              <w:t>individual</w:t>
            </w:r>
            <w:r>
              <w:rPr>
                <w:spacing w:val="-4"/>
              </w:rPr>
              <w:t xml:space="preserve"> </w:t>
            </w:r>
            <w:r>
              <w:t>was</w:t>
            </w:r>
            <w:r>
              <w:rPr>
                <w:spacing w:val="-4"/>
              </w:rPr>
              <w:t xml:space="preserve"> </w:t>
            </w:r>
            <w:r>
              <w:t>previously</w:t>
            </w:r>
            <w:r>
              <w:rPr>
                <w:spacing w:val="-4"/>
              </w:rPr>
              <w:t xml:space="preserve"> </w:t>
            </w:r>
            <w:r>
              <w:t>reported;</w:t>
            </w:r>
            <w:r>
              <w:rPr>
                <w:spacing w:val="-3"/>
              </w:rPr>
              <w:t xml:space="preserve"> </w:t>
            </w:r>
            <w:r>
              <w:t>some,</w:t>
            </w:r>
            <w:r>
              <w:rPr>
                <w:spacing w:val="-4"/>
              </w:rPr>
              <w:t xml:space="preserve"> </w:t>
            </w:r>
            <w:r>
              <w:t>or</w:t>
            </w:r>
            <w:r>
              <w:rPr>
                <w:spacing w:val="-4"/>
              </w:rPr>
              <w:t xml:space="preserve"> </w:t>
            </w:r>
            <w:r>
              <w:t>all</w:t>
            </w:r>
            <w:r>
              <w:rPr>
                <w:spacing w:val="-4"/>
              </w:rPr>
              <w:t xml:space="preserve"> </w:t>
            </w:r>
            <w:r>
              <w:t>of</w:t>
            </w:r>
            <w:r>
              <w:rPr>
                <w:spacing w:val="-4"/>
              </w:rPr>
              <w:t xml:space="preserve"> </w:t>
            </w:r>
            <w:r>
              <w:t>the</w:t>
            </w:r>
            <w:r>
              <w:rPr>
                <w:spacing w:val="-3"/>
              </w:rPr>
              <w:t xml:space="preserve"> </w:t>
            </w:r>
            <w:r>
              <w:t>information</w:t>
            </w:r>
            <w:r>
              <w:rPr>
                <w:spacing w:val="-4"/>
              </w:rPr>
              <w:t xml:space="preserve"> </w:t>
            </w:r>
            <w:r>
              <w:t xml:space="preserve">related to this </w:t>
            </w:r>
            <w:r>
              <w:t>distributee</w:t>
            </w:r>
            <w:r>
              <w:t xml:space="preserve"> has changed since the most recently submitted filing.</w:t>
            </w:r>
          </w:p>
        </w:tc>
      </w:tr>
      <w:tr w14:paraId="629CA703" w14:textId="77777777">
        <w:tblPrEx>
          <w:tblW w:w="0" w:type="auto"/>
          <w:tblInd w:w="1254" w:type="dxa"/>
          <w:tblLayout w:type="fixed"/>
          <w:tblCellMar>
            <w:left w:w="0" w:type="dxa"/>
            <w:right w:w="0" w:type="dxa"/>
          </w:tblCellMar>
          <w:tblLook w:val="01E0"/>
        </w:tblPrEx>
        <w:trPr>
          <w:trHeight w:val="294"/>
        </w:trPr>
        <w:tc>
          <w:tcPr>
            <w:tcW w:w="682" w:type="dxa"/>
          </w:tcPr>
          <w:p w:rsidR="001F3511" w:rsidP="00955823" w14:paraId="629CA701" w14:textId="77777777">
            <w:pPr>
              <w:pStyle w:val="TableParagraph"/>
              <w:spacing w:before="29" w:after="120" w:line="244" w:lineRule="exact"/>
              <w:ind w:left="0" w:right="124"/>
              <w:jc w:val="center"/>
            </w:pPr>
            <w:r>
              <w:rPr>
                <w:w w:val="99"/>
              </w:rPr>
              <w:t>C</w:t>
            </w:r>
          </w:p>
        </w:tc>
        <w:tc>
          <w:tcPr>
            <w:tcW w:w="7274" w:type="dxa"/>
          </w:tcPr>
          <w:p w:rsidR="001F3511" w:rsidP="00955823" w14:paraId="629CA702" w14:textId="77777777">
            <w:pPr>
              <w:pStyle w:val="TableParagraph"/>
              <w:spacing w:before="29"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705" w14:textId="77777777">
      <w:pPr>
        <w:pStyle w:val="BodyText"/>
        <w:spacing w:before="3" w:after="120"/>
        <w:rPr>
          <w:sz w:val="20"/>
        </w:rPr>
      </w:pPr>
    </w:p>
    <w:p w:rsidR="001F3511" w:rsidP="00955823" w14:paraId="629CA706" w14:textId="180EF0C6">
      <w:pPr>
        <w:spacing w:after="120"/>
        <w:ind w:left="111"/>
      </w:pPr>
      <w:r>
        <w:rPr>
          <w:b/>
        </w:rPr>
        <w:t>Part</w:t>
      </w:r>
      <w:r>
        <w:rPr>
          <w:b/>
          <w:spacing w:val="-7"/>
        </w:rPr>
        <w:t xml:space="preserve"> </w:t>
      </w:r>
      <w:r>
        <w:rPr>
          <w:b/>
        </w:rPr>
        <w:t>II</w:t>
      </w:r>
      <w:r>
        <w:rPr>
          <w:b/>
          <w:spacing w:val="-6"/>
        </w:rPr>
        <w:t xml:space="preserve"> </w:t>
      </w:r>
      <w:r>
        <w:rPr>
          <w:b/>
        </w:rPr>
        <w:t>—</w:t>
      </w:r>
      <w:r>
        <w:rPr>
          <w:b/>
          <w:spacing w:val="-4"/>
        </w:rPr>
        <w:t xml:space="preserve"> </w:t>
      </w:r>
      <w:r>
        <w:rPr>
          <w:b/>
        </w:rPr>
        <w:t>Amount</w:t>
      </w:r>
      <w:r>
        <w:rPr>
          <w:b/>
          <w:spacing w:val="-7"/>
        </w:rPr>
        <w:t xml:space="preserve"> </w:t>
      </w:r>
      <w:r>
        <w:rPr>
          <w:b/>
        </w:rPr>
        <w:t>Owed</w:t>
      </w:r>
      <w:r>
        <w:rPr>
          <w:b/>
          <w:spacing w:val="-5"/>
        </w:rPr>
        <w:t xml:space="preserve"> </w:t>
      </w:r>
      <w:r>
        <w:rPr>
          <w:b/>
        </w:rPr>
        <w:t>to</w:t>
      </w:r>
      <w:r>
        <w:rPr>
          <w:b/>
          <w:spacing w:val="-5"/>
        </w:rPr>
        <w:t xml:space="preserve"> </w:t>
      </w:r>
      <w:r>
        <w:rPr>
          <w:b/>
        </w:rPr>
        <w:t>PBGC</w:t>
      </w:r>
      <w:r>
        <w:rPr>
          <w:b/>
          <w:spacing w:val="-6"/>
        </w:rPr>
        <w:t xml:space="preserve"> </w:t>
      </w:r>
      <w:r>
        <w:t>(enter</w:t>
      </w:r>
      <w:r>
        <w:rPr>
          <w:spacing w:val="-5"/>
        </w:rPr>
        <w:t xml:space="preserve"> </w:t>
      </w:r>
      <w:r>
        <w:t>amounts</w:t>
      </w:r>
      <w:r>
        <w:rPr>
          <w:spacing w:val="-5"/>
        </w:rPr>
        <w:t xml:space="preserve"> </w:t>
      </w:r>
      <w:r>
        <w:t>in</w:t>
      </w:r>
      <w:r>
        <w:rPr>
          <w:spacing w:val="-5"/>
        </w:rPr>
        <w:t xml:space="preserve"> </w:t>
      </w:r>
      <w:r>
        <w:t>dollars</w:t>
      </w:r>
      <w:r>
        <w:rPr>
          <w:spacing w:val="-6"/>
        </w:rPr>
        <w:t xml:space="preserve"> </w:t>
      </w:r>
      <w:r>
        <w:t>and</w:t>
      </w:r>
      <w:r>
        <w:rPr>
          <w:spacing w:val="-6"/>
        </w:rPr>
        <w:t xml:space="preserve"> </w:t>
      </w:r>
      <w:r>
        <w:rPr>
          <w:spacing w:val="-2"/>
        </w:rPr>
        <w:t>cents)</w:t>
      </w:r>
    </w:p>
    <w:p w:rsidR="001F3511" w:rsidP="00955823" w14:paraId="629CA707" w14:textId="0B888E11">
      <w:pPr>
        <w:pStyle w:val="ListParagraph"/>
        <w:numPr>
          <w:ilvl w:val="0"/>
          <w:numId w:val="5"/>
        </w:numPr>
        <w:tabs>
          <w:tab w:val="left" w:pos="373"/>
        </w:tabs>
        <w:spacing w:after="120"/>
        <w:ind w:right="940" w:hanging="270"/>
      </w:pPr>
      <w:r>
        <w:t>Enter</w:t>
      </w:r>
      <w:r>
        <w:rPr>
          <w:spacing w:val="-3"/>
        </w:rPr>
        <w:t xml:space="preserve"> </w:t>
      </w:r>
      <w:r>
        <w:t>the</w:t>
      </w:r>
      <w:r>
        <w:rPr>
          <w:spacing w:val="-4"/>
        </w:rPr>
        <w:t xml:space="preserve"> </w:t>
      </w:r>
      <w:r>
        <w:t>Benefit</w:t>
      </w:r>
      <w:r>
        <w:rPr>
          <w:spacing w:val="-4"/>
        </w:rPr>
        <w:t xml:space="preserve"> </w:t>
      </w:r>
      <w:r>
        <w:t>Transfer</w:t>
      </w:r>
      <w:r>
        <w:rPr>
          <w:spacing w:val="-1"/>
        </w:rPr>
        <w:t xml:space="preserve"> </w:t>
      </w:r>
      <w:r>
        <w:t>Amount</w:t>
      </w:r>
      <w:r>
        <w:rPr>
          <w:spacing w:val="-3"/>
        </w:rPr>
        <w:t xml:space="preserve"> </w:t>
      </w:r>
      <w:r>
        <w:t>(dollars</w:t>
      </w:r>
      <w:r>
        <w:rPr>
          <w:spacing w:val="-4"/>
        </w:rPr>
        <w:t xml:space="preserve"> </w:t>
      </w:r>
      <w:r>
        <w:t>and</w:t>
      </w:r>
      <w:r>
        <w:rPr>
          <w:spacing w:val="-4"/>
        </w:rPr>
        <w:t xml:space="preserve"> </w:t>
      </w:r>
      <w:r>
        <w:t>cents).</w:t>
      </w:r>
      <w:r>
        <w:rPr>
          <w:spacing w:val="-4"/>
        </w:rPr>
        <w:t xml:space="preserve"> </w:t>
      </w:r>
      <w:r>
        <w:t>For</w:t>
      </w:r>
      <w:r>
        <w:rPr>
          <w:spacing w:val="-4"/>
        </w:rPr>
        <w:t xml:space="preserve"> </w:t>
      </w:r>
      <w:r>
        <w:t>instructions</w:t>
      </w:r>
      <w:r>
        <w:rPr>
          <w:spacing w:val="-4"/>
        </w:rPr>
        <w:t xml:space="preserve"> </w:t>
      </w:r>
      <w:r>
        <w:t>on</w:t>
      </w:r>
      <w:r>
        <w:rPr>
          <w:spacing w:val="-4"/>
        </w:rPr>
        <w:t xml:space="preserve"> </w:t>
      </w:r>
      <w:r>
        <w:t>how</w:t>
      </w:r>
      <w:r>
        <w:rPr>
          <w:spacing w:val="-7"/>
        </w:rPr>
        <w:t xml:space="preserve"> </w:t>
      </w:r>
      <w:r>
        <w:t>to</w:t>
      </w:r>
      <w:r>
        <w:rPr>
          <w:spacing w:val="-3"/>
        </w:rPr>
        <w:t xml:space="preserve"> </w:t>
      </w:r>
      <w:r>
        <w:t>determine</w:t>
      </w:r>
      <w:r>
        <w:rPr>
          <w:spacing w:val="-3"/>
        </w:rPr>
        <w:t xml:space="preserve"> </w:t>
      </w:r>
      <w:r>
        <w:t>this amount, see the section titled “</w:t>
      </w:r>
      <w:hyperlink w:anchor="Determining_a_Distributee’s_Benefit_Tran" w:history="1">
        <w:r w:rsidRPr="00972B78">
          <w:rPr>
            <w:rStyle w:val="Hyperlink"/>
          </w:rPr>
          <w:t xml:space="preserve">Determining a </w:t>
        </w:r>
        <w:r w:rsidRPr="00972B78">
          <w:rPr>
            <w:rStyle w:val="Hyperlink"/>
          </w:rPr>
          <w:t>Distributee’s</w:t>
        </w:r>
        <w:r w:rsidRPr="00972B78">
          <w:rPr>
            <w:rStyle w:val="Hyperlink"/>
          </w:rPr>
          <w:t xml:space="preserve"> Benefit Transfer</w:t>
        </w:r>
        <w:r w:rsidRPr="00972B78">
          <w:rPr>
            <w:rStyle w:val="Hyperlink"/>
            <w:spacing w:val="-24"/>
          </w:rPr>
          <w:t xml:space="preserve"> </w:t>
        </w:r>
        <w:r w:rsidRPr="00972B78">
          <w:rPr>
            <w:rStyle w:val="Hyperlink"/>
          </w:rPr>
          <w:t>Amount</w:t>
        </w:r>
      </w:hyperlink>
      <w:r>
        <w:t>.”</w:t>
      </w:r>
    </w:p>
    <w:p w:rsidR="00B56A86" w:rsidP="00955823" w14:paraId="629CA708" w14:textId="36A11EC6">
      <w:pPr>
        <w:pStyle w:val="ListParagraph"/>
        <w:numPr>
          <w:ilvl w:val="0"/>
          <w:numId w:val="5"/>
        </w:numPr>
        <w:tabs>
          <w:tab w:val="left" w:pos="375"/>
        </w:tabs>
        <w:spacing w:before="100" w:after="120"/>
        <w:ind w:left="374" w:hanging="265"/>
        <w:rPr>
          <w:spacing w:val="-5"/>
        </w:rPr>
      </w:pPr>
      <w:r>
        <w:t>Administrative</w:t>
      </w:r>
      <w:r>
        <w:rPr>
          <w:spacing w:val="-8"/>
        </w:rPr>
        <w:t xml:space="preserve"> </w:t>
      </w:r>
      <w:r>
        <w:t>fee</w:t>
      </w:r>
      <w:r>
        <w:rPr>
          <w:spacing w:val="-7"/>
        </w:rPr>
        <w:t xml:space="preserve"> </w:t>
      </w:r>
      <w:r>
        <w:t>—</w:t>
      </w:r>
      <w:r>
        <w:rPr>
          <w:spacing w:val="-6"/>
        </w:rPr>
        <w:t xml:space="preserve"> </w:t>
      </w:r>
      <w:r>
        <w:t>If</w:t>
      </w:r>
      <w:r>
        <w:rPr>
          <w:spacing w:val="-6"/>
        </w:rPr>
        <w:t xml:space="preserve"> </w:t>
      </w:r>
      <w:r>
        <w:t>item</w:t>
      </w:r>
      <w:r>
        <w:rPr>
          <w:spacing w:val="-8"/>
        </w:rPr>
        <w:t xml:space="preserve"> </w:t>
      </w:r>
      <w:r>
        <w:t>3</w:t>
      </w:r>
      <w:r>
        <w:rPr>
          <w:spacing w:val="-7"/>
        </w:rPr>
        <w:t xml:space="preserve"> </w:t>
      </w:r>
      <w:r>
        <w:t>is</w:t>
      </w:r>
      <w:r>
        <w:rPr>
          <w:spacing w:val="-5"/>
        </w:rPr>
        <w:t xml:space="preserve"> </w:t>
      </w:r>
      <w:r>
        <w:t>greater</w:t>
      </w:r>
      <w:r>
        <w:rPr>
          <w:spacing w:val="-7"/>
        </w:rPr>
        <w:t xml:space="preserve"> </w:t>
      </w:r>
      <w:r>
        <w:t>than</w:t>
      </w:r>
      <w:r>
        <w:rPr>
          <w:spacing w:val="-6"/>
        </w:rPr>
        <w:t xml:space="preserve"> </w:t>
      </w:r>
      <w:r>
        <w:t>$250.00,</w:t>
      </w:r>
      <w:r>
        <w:rPr>
          <w:spacing w:val="-8"/>
        </w:rPr>
        <w:t xml:space="preserve"> </w:t>
      </w:r>
      <w:r>
        <w:t>enter</w:t>
      </w:r>
      <w:r>
        <w:rPr>
          <w:spacing w:val="-6"/>
        </w:rPr>
        <w:t xml:space="preserve"> </w:t>
      </w:r>
      <w:r>
        <w:t>$35.00.</w:t>
      </w:r>
      <w:r>
        <w:rPr>
          <w:spacing w:val="-8"/>
        </w:rPr>
        <w:t xml:space="preserve"> </w:t>
      </w:r>
      <w:r>
        <w:t>Otherwise,</w:t>
      </w:r>
      <w:r>
        <w:rPr>
          <w:spacing w:val="-7"/>
        </w:rPr>
        <w:t xml:space="preserve"> </w:t>
      </w:r>
      <w:r>
        <w:t>enter</w:t>
      </w:r>
      <w:r>
        <w:rPr>
          <w:spacing w:val="4"/>
        </w:rPr>
        <w:t xml:space="preserve"> </w:t>
      </w:r>
      <w:r>
        <w:rPr>
          <w:spacing w:val="-5"/>
        </w:rPr>
        <w:t>$0.</w:t>
      </w:r>
    </w:p>
    <w:p w:rsidR="001F3511" w:rsidP="00955823" w14:paraId="629CA70A" w14:textId="77777777">
      <w:pPr>
        <w:pStyle w:val="ListParagraph"/>
        <w:numPr>
          <w:ilvl w:val="0"/>
          <w:numId w:val="5"/>
        </w:numPr>
        <w:tabs>
          <w:tab w:val="left" w:pos="372"/>
        </w:tabs>
        <w:spacing w:before="118" w:after="120"/>
        <w:ind w:left="371" w:hanging="261"/>
      </w:pPr>
      <w:r>
        <w:t>Late</w:t>
      </w:r>
      <w:r>
        <w:rPr>
          <w:spacing w:val="-11"/>
        </w:rPr>
        <w:t xml:space="preserve"> </w:t>
      </w:r>
      <w:r>
        <w:t>payment</w:t>
      </w:r>
      <w:r>
        <w:rPr>
          <w:spacing w:val="-12"/>
        </w:rPr>
        <w:t xml:space="preserve"> </w:t>
      </w:r>
      <w:r>
        <w:rPr>
          <w:spacing w:val="-2"/>
        </w:rPr>
        <w:t>charge</w:t>
      </w:r>
    </w:p>
    <w:p w:rsidR="001F3511" w:rsidP="00955823" w14:paraId="629CA70B" w14:textId="77777777">
      <w:pPr>
        <w:pStyle w:val="ListParagraph"/>
        <w:numPr>
          <w:ilvl w:val="1"/>
          <w:numId w:val="5"/>
        </w:numPr>
        <w:tabs>
          <w:tab w:val="left" w:pos="829"/>
          <w:tab w:val="left" w:pos="830"/>
        </w:tabs>
        <w:spacing w:before="101" w:after="120"/>
        <w:ind w:left="829" w:right="432" w:hanging="359"/>
      </w:pPr>
      <w:r>
        <w:t>Late payment — A Benefit Transfer Amount (or portion thereof) is considered late if it is paid to PBGC</w:t>
      </w:r>
      <w:r>
        <w:rPr>
          <w:spacing w:val="-3"/>
        </w:rPr>
        <w:t xml:space="preserve"> </w:t>
      </w:r>
      <w:r>
        <w:t>more</w:t>
      </w:r>
      <w:r>
        <w:rPr>
          <w:spacing w:val="-3"/>
        </w:rPr>
        <w:t xml:space="preserve"> </w:t>
      </w:r>
      <w:r>
        <w:t>than</w:t>
      </w:r>
      <w:r>
        <w:rPr>
          <w:spacing w:val="-3"/>
        </w:rPr>
        <w:t xml:space="preserve"> </w:t>
      </w:r>
      <w:r>
        <w:t>90</w:t>
      </w:r>
      <w:r>
        <w:rPr>
          <w:spacing w:val="-3"/>
        </w:rPr>
        <w:t xml:space="preserve"> </w:t>
      </w:r>
      <w:r>
        <w:t>days</w:t>
      </w:r>
      <w:r>
        <w:rPr>
          <w:spacing w:val="-3"/>
        </w:rPr>
        <w:t xml:space="preserve"> </w:t>
      </w:r>
      <w:r>
        <w:t>after</w:t>
      </w:r>
      <w:r>
        <w:rPr>
          <w:spacing w:val="-3"/>
        </w:rPr>
        <w:t xml:space="preserve"> </w:t>
      </w:r>
      <w:r>
        <w:t>the</w:t>
      </w:r>
      <w:r>
        <w:rPr>
          <w:spacing w:val="-3"/>
        </w:rPr>
        <w:t xml:space="preserve"> </w:t>
      </w:r>
      <w:r>
        <w:t>Benefit</w:t>
      </w:r>
      <w:r>
        <w:rPr>
          <w:spacing w:val="-3"/>
        </w:rPr>
        <w:t xml:space="preserve"> </w:t>
      </w:r>
      <w:r>
        <w:t>Determination</w:t>
      </w:r>
      <w:r>
        <w:rPr>
          <w:spacing w:val="-3"/>
        </w:rPr>
        <w:t xml:space="preserve"> </w:t>
      </w:r>
      <w:r>
        <w:t>Date.</w:t>
      </w:r>
      <w:r>
        <w:rPr>
          <w:spacing w:val="-2"/>
        </w:rPr>
        <w:t xml:space="preserve"> </w:t>
      </w:r>
      <w:r>
        <w:t>This</w:t>
      </w:r>
      <w:r>
        <w:rPr>
          <w:spacing w:val="-3"/>
        </w:rPr>
        <w:t xml:space="preserve"> </w:t>
      </w:r>
      <w:r>
        <w:t>could</w:t>
      </w:r>
      <w:r>
        <w:rPr>
          <w:spacing w:val="-2"/>
        </w:rPr>
        <w:t xml:space="preserve"> </w:t>
      </w:r>
      <w:r>
        <w:t>happen</w:t>
      </w:r>
      <w:r>
        <w:rPr>
          <w:spacing w:val="-3"/>
        </w:rPr>
        <w:t xml:space="preserve"> </w:t>
      </w:r>
      <w:r>
        <w:t>for</w:t>
      </w:r>
      <w:r>
        <w:rPr>
          <w:spacing w:val="-3"/>
        </w:rPr>
        <w:t xml:space="preserve"> </w:t>
      </w:r>
      <w:r>
        <w:t>a</w:t>
      </w:r>
      <w:r>
        <w:rPr>
          <w:spacing w:val="-3"/>
        </w:rPr>
        <w:t xml:space="preserve"> </w:t>
      </w:r>
      <w:r>
        <w:t>variety</w:t>
      </w:r>
      <w:r>
        <w:rPr>
          <w:spacing w:val="-3"/>
        </w:rPr>
        <w:t xml:space="preserve"> </w:t>
      </w:r>
      <w:r>
        <w:t>of reasons (e.g., the plan discovers that a participant is missing several months after Form MP-100 was filed and thus amends the filing to report that participant). If any portion of the amount entered in item 3 is (or will be) transferred to PBGC more than 90 days after the Benefit Determination Date, enter that amount.</w:t>
      </w:r>
    </w:p>
    <w:p w:rsidR="001F3511" w:rsidP="00955823" w14:paraId="629CA70C" w14:textId="77777777">
      <w:pPr>
        <w:pStyle w:val="ListParagraph"/>
        <w:numPr>
          <w:ilvl w:val="1"/>
          <w:numId w:val="5"/>
        </w:numPr>
        <w:tabs>
          <w:tab w:val="left" w:pos="829"/>
          <w:tab w:val="left" w:pos="830"/>
        </w:tabs>
        <w:spacing w:before="101" w:after="120"/>
        <w:ind w:left="829" w:hanging="360"/>
      </w:pPr>
      <w:r>
        <w:t>If</w:t>
      </w:r>
      <w:r>
        <w:rPr>
          <w:spacing w:val="-8"/>
        </w:rPr>
        <w:t xml:space="preserve"> </w:t>
      </w:r>
      <w:r>
        <w:t>there</w:t>
      </w:r>
      <w:r>
        <w:rPr>
          <w:spacing w:val="-8"/>
        </w:rPr>
        <w:t xml:space="preserve"> </w:t>
      </w:r>
      <w:r>
        <w:t>is</w:t>
      </w:r>
      <w:r>
        <w:rPr>
          <w:spacing w:val="-8"/>
        </w:rPr>
        <w:t xml:space="preserve"> </w:t>
      </w:r>
      <w:r>
        <w:t>a</w:t>
      </w:r>
      <w:r>
        <w:rPr>
          <w:spacing w:val="-5"/>
        </w:rPr>
        <w:t xml:space="preserve"> </w:t>
      </w:r>
      <w:r>
        <w:t>late</w:t>
      </w:r>
      <w:r>
        <w:rPr>
          <w:spacing w:val="-8"/>
        </w:rPr>
        <w:t xml:space="preserve"> </w:t>
      </w:r>
      <w:r>
        <w:t>payment,</w:t>
      </w:r>
      <w:r>
        <w:rPr>
          <w:spacing w:val="-6"/>
        </w:rPr>
        <w:t xml:space="preserve"> </w:t>
      </w:r>
      <w:r>
        <w:t>enter</w:t>
      </w:r>
      <w:r>
        <w:rPr>
          <w:spacing w:val="-7"/>
        </w:rPr>
        <w:t xml:space="preserve"> </w:t>
      </w:r>
      <w:r>
        <w:t>the</w:t>
      </w:r>
      <w:r>
        <w:rPr>
          <w:spacing w:val="-7"/>
        </w:rPr>
        <w:t xml:space="preserve"> </w:t>
      </w:r>
      <w:r>
        <w:t>applicable</w:t>
      </w:r>
      <w:r>
        <w:rPr>
          <w:spacing w:val="-7"/>
        </w:rPr>
        <w:t xml:space="preserve"> </w:t>
      </w:r>
      <w:r>
        <w:t>interest</w:t>
      </w:r>
      <w:r>
        <w:rPr>
          <w:spacing w:val="-7"/>
        </w:rPr>
        <w:t xml:space="preserve"> </w:t>
      </w:r>
      <w:r>
        <w:t>charge.</w:t>
      </w:r>
      <w:r>
        <w:rPr>
          <w:spacing w:val="-7"/>
        </w:rPr>
        <w:t xml:space="preserve"> </w:t>
      </w:r>
      <w:r>
        <w:t>Otherwise,</w:t>
      </w:r>
      <w:r>
        <w:rPr>
          <w:spacing w:val="-8"/>
        </w:rPr>
        <w:t xml:space="preserve"> </w:t>
      </w:r>
      <w:r>
        <w:t>leave</w:t>
      </w:r>
      <w:r>
        <w:rPr>
          <w:spacing w:val="-7"/>
        </w:rPr>
        <w:t xml:space="preserve"> </w:t>
      </w:r>
      <w:r>
        <w:t>this</w:t>
      </w:r>
      <w:r>
        <w:rPr>
          <w:spacing w:val="-6"/>
        </w:rPr>
        <w:t xml:space="preserve"> </w:t>
      </w:r>
      <w:r>
        <w:t>item</w:t>
      </w:r>
      <w:r>
        <w:rPr>
          <w:spacing w:val="6"/>
        </w:rPr>
        <w:t xml:space="preserve"> </w:t>
      </w:r>
      <w:r>
        <w:rPr>
          <w:spacing w:val="-2"/>
        </w:rPr>
        <w:t>blank.</w:t>
      </w:r>
    </w:p>
    <w:p w:rsidR="001F3511" w:rsidP="00955823" w14:paraId="629CA70D" w14:textId="1FDD6432">
      <w:pPr>
        <w:pStyle w:val="BodyText"/>
        <w:spacing w:before="98" w:after="120"/>
        <w:ind w:left="829" w:right="527"/>
      </w:pPr>
      <w:r>
        <w:rPr>
          <w:noProof/>
        </w:rPr>
        <mc:AlternateContent>
          <mc:Choice Requires="wps">
            <w:drawing>
              <wp:anchor distT="0" distB="0" distL="114300" distR="114300" simplePos="0" relativeHeight="251664384" behindDoc="1" locked="0" layoutInCell="1" allowOverlap="1">
                <wp:simplePos x="0" y="0"/>
                <wp:positionH relativeFrom="page">
                  <wp:posOffset>1456055</wp:posOffset>
                </wp:positionH>
                <wp:positionV relativeFrom="paragraph">
                  <wp:posOffset>353695</wp:posOffset>
                </wp:positionV>
                <wp:extent cx="90170" cy="15240"/>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7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1050" type="#_x0000_t202" style="width:7.1pt;height:1.2pt;margin-top:27.85pt;margin-left:114.6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4"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v:textbox>
              </v:shape>
            </w:pict>
          </mc:Fallback>
        </mc:AlternateContent>
      </w:r>
      <w:r>
        <w:t>Interest</w:t>
      </w:r>
      <w:r>
        <w:rPr>
          <w:spacing w:val="-3"/>
        </w:rPr>
        <w:t xml:space="preserve"> </w:t>
      </w:r>
      <w:r>
        <w:t>is</w:t>
      </w:r>
      <w:r>
        <w:rPr>
          <w:spacing w:val="-4"/>
        </w:rPr>
        <w:t xml:space="preserve"> </w:t>
      </w:r>
      <w:r>
        <w:t>determined</w:t>
      </w:r>
      <w:r>
        <w:rPr>
          <w:spacing w:val="-3"/>
        </w:rPr>
        <w:t xml:space="preserve"> </w:t>
      </w:r>
      <w:r>
        <w:t>using</w:t>
      </w:r>
      <w:r>
        <w:rPr>
          <w:spacing w:val="-4"/>
        </w:rPr>
        <w:t xml:space="preserve"> </w:t>
      </w:r>
      <w:r>
        <w:t>the</w:t>
      </w:r>
      <w:r>
        <w:rPr>
          <w:spacing w:val="-4"/>
        </w:rPr>
        <w:t xml:space="preserve"> </w:t>
      </w:r>
      <w:r>
        <w:t>Missing</w:t>
      </w:r>
      <w:r>
        <w:rPr>
          <w:spacing w:val="-4"/>
        </w:rPr>
        <w:t xml:space="preserve"> </w:t>
      </w:r>
      <w:r>
        <w:t>Participants</w:t>
      </w:r>
      <w:r>
        <w:rPr>
          <w:spacing w:val="-2"/>
        </w:rPr>
        <w:t xml:space="preserve"> </w:t>
      </w:r>
      <w:r>
        <w:t>Interest</w:t>
      </w:r>
      <w:r>
        <w:rPr>
          <w:spacing w:val="-3"/>
        </w:rPr>
        <w:t xml:space="preserve"> </w:t>
      </w:r>
      <w:r>
        <w:t>Rate</w:t>
      </w:r>
      <w:r>
        <w:rPr>
          <w:spacing w:val="-3"/>
        </w:rPr>
        <w:t xml:space="preserve"> </w:t>
      </w:r>
      <w:r>
        <w:t>and</w:t>
      </w:r>
      <w:r>
        <w:rPr>
          <w:spacing w:val="-4"/>
        </w:rPr>
        <w:t xml:space="preserve"> </w:t>
      </w:r>
      <w:r>
        <w:t>is</w:t>
      </w:r>
      <w:r>
        <w:rPr>
          <w:spacing w:val="-2"/>
        </w:rPr>
        <w:t xml:space="preserve"> </w:t>
      </w:r>
      <w:r>
        <w:t>accumulated</w:t>
      </w:r>
      <w:r>
        <w:rPr>
          <w:spacing w:val="-3"/>
        </w:rPr>
        <w:t xml:space="preserve"> </w:t>
      </w:r>
      <w:r>
        <w:t>from</w:t>
      </w:r>
      <w:r>
        <w:rPr>
          <w:spacing w:val="-4"/>
        </w:rPr>
        <w:t xml:space="preserve"> </w:t>
      </w:r>
      <w:r>
        <w:t>the 90</w:t>
      </w:r>
      <w:r>
        <w:rPr>
          <w:spacing w:val="-24"/>
        </w:rPr>
        <w:t xml:space="preserve"> </w:t>
      </w:r>
      <w:r>
        <w:rPr>
          <w:position w:val="6"/>
          <w:sz w:val="14"/>
        </w:rPr>
        <w:t>t</w:t>
      </w:r>
      <w:r w:rsidR="001D30CA">
        <w:rPr>
          <w:position w:val="6"/>
          <w:sz w:val="14"/>
        </w:rPr>
        <w:t>h</w:t>
      </w:r>
      <w:r>
        <w:rPr>
          <w:spacing w:val="40"/>
          <w:position w:val="6"/>
          <w:sz w:val="14"/>
        </w:rPr>
        <w:t xml:space="preserve"> </w:t>
      </w:r>
      <w:r>
        <w:t>day after the Benefit Determination Date through to the date the late payment is transferred to PBGC.</w:t>
      </w:r>
      <w:r>
        <w:rPr>
          <w:spacing w:val="40"/>
        </w:rPr>
        <w:t xml:space="preserve"> </w:t>
      </w:r>
      <w:r>
        <w:t xml:space="preserve">A </w:t>
      </w:r>
      <w:hyperlink r:id="rId41">
        <w:r>
          <w:rPr>
            <w:rFonts w:ascii="Cambria" w:hAnsi="Cambria"/>
            <w:w w:val="93"/>
            <w:sz w:val="2"/>
          </w:rPr>
          <w:t>36</w:t>
        </w:r>
        <w:r>
          <w:rPr>
            <w:rFonts w:ascii="Cambria" w:hAnsi="Cambria"/>
            <w:spacing w:val="-1"/>
            <w:w w:val="93"/>
            <w:sz w:val="2"/>
          </w:rPr>
          <w:t>T</w:t>
        </w:r>
        <w:r>
          <w:rPr>
            <w:color w:val="0000FF"/>
            <w:spacing w:val="-1"/>
            <w:w w:val="101"/>
            <w:u w:val="single" w:color="0000FF"/>
          </w:rPr>
          <w:t>h</w:t>
        </w:r>
        <w:r>
          <w:rPr>
            <w:color w:val="0000FF"/>
            <w:spacing w:val="1"/>
            <w:w w:val="101"/>
            <w:u w:val="single" w:color="0000FF"/>
          </w:rPr>
          <w:t>i</w:t>
        </w:r>
        <w:r>
          <w:rPr>
            <w:color w:val="0000FF"/>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1"/>
            <w:w w:val="99"/>
            <w:u w:val="single" w:color="0000FF"/>
          </w:rPr>
          <w:t xml:space="preserve"> </w:t>
        </w:r>
        <w:r>
          <w:rPr>
            <w:color w:val="0000FF"/>
            <w:u w:val="single" w:color="0000FF"/>
          </w:rPr>
          <w:t xml:space="preserve">listing of applicable interest </w:t>
        </w:r>
        <w:r>
          <w:rPr>
            <w:color w:val="0000FF"/>
            <w:w w:val="103"/>
            <w:u w:val="single" w:color="0000FF"/>
          </w:rPr>
          <w:t>rat</w:t>
        </w:r>
        <w:r>
          <w:rPr>
            <w:color w:val="0000FF"/>
            <w:spacing w:val="-1"/>
            <w:w w:val="103"/>
            <w:u w:val="single" w:color="0000FF"/>
          </w:rPr>
          <w:t>e</w:t>
        </w:r>
        <w:r>
          <w:rPr>
            <w:color w:val="0000FF"/>
            <w:spacing w:val="1"/>
            <w:w w:val="103"/>
            <w:u w:val="single" w:color="0000FF"/>
          </w:rPr>
          <w:t>s</w:t>
        </w:r>
        <w:r>
          <w:rPr>
            <w:rFonts w:ascii="Cambria" w:hAnsi="Cambria"/>
            <w:spacing w:val="-1"/>
            <w:w w:val="95"/>
            <w:sz w:val="2"/>
          </w:rPr>
          <w:t>3</w:t>
        </w:r>
        <w:r>
          <w:rPr>
            <w:rFonts w:ascii="Cambria" w:hAnsi="Cambria"/>
            <w:w w:val="95"/>
            <w:sz w:val="2"/>
          </w:rPr>
          <w:t>6T</w:t>
        </w:r>
        <w:r>
          <w:rPr>
            <w:rFonts w:ascii="Cambria" w:hAnsi="Cambria"/>
            <w:sz w:val="2"/>
          </w:rPr>
          <w:t xml:space="preserve"> </w:t>
        </w:r>
        <w:r>
          <w:t>i</w:t>
        </w:r>
      </w:hyperlink>
      <w:r>
        <w:t>s available on PBGC’s Missing Participants Program webpage.</w:t>
      </w:r>
    </w:p>
    <w:p w:rsidR="001F3511" w:rsidP="00955823" w14:paraId="629CA70E" w14:textId="77777777">
      <w:pPr>
        <w:pStyle w:val="BodyText"/>
        <w:spacing w:after="120"/>
      </w:pPr>
    </w:p>
    <w:p w:rsidR="001F3511" w:rsidP="00955823" w14:paraId="629CA710" w14:textId="77777777">
      <w:pPr>
        <w:pStyle w:val="Heading1"/>
        <w:spacing w:after="120"/>
        <w:ind w:left="111"/>
        <w:jc w:val="both"/>
      </w:pPr>
      <w:bookmarkStart w:id="46" w:name="Part_III—_Missing_Participant_Benefit_In"/>
      <w:bookmarkEnd w:id="46"/>
      <w:r>
        <w:t>Part</w:t>
      </w:r>
      <w:r>
        <w:rPr>
          <w:spacing w:val="-9"/>
        </w:rPr>
        <w:t xml:space="preserve"> </w:t>
      </w:r>
      <w:r>
        <w:t>III—</w:t>
      </w:r>
      <w:r>
        <w:rPr>
          <w:spacing w:val="-7"/>
        </w:rPr>
        <w:t xml:space="preserve"> </w:t>
      </w:r>
      <w:r>
        <w:t>Missing</w:t>
      </w:r>
      <w:r>
        <w:rPr>
          <w:spacing w:val="-8"/>
        </w:rPr>
        <w:t xml:space="preserve"> </w:t>
      </w:r>
      <w:r>
        <w:t>Participant</w:t>
      </w:r>
      <w:r>
        <w:rPr>
          <w:spacing w:val="-9"/>
        </w:rPr>
        <w:t xml:space="preserve"> </w:t>
      </w:r>
      <w:r>
        <w:t>Benefit</w:t>
      </w:r>
      <w:r>
        <w:rPr>
          <w:spacing w:val="-9"/>
        </w:rPr>
        <w:t xml:space="preserve"> </w:t>
      </w:r>
      <w:r>
        <w:rPr>
          <w:spacing w:val="-2"/>
        </w:rPr>
        <w:t>Information</w:t>
      </w:r>
    </w:p>
    <w:p w:rsidR="001F3511" w:rsidP="00955823" w14:paraId="629CA711" w14:textId="101169AD">
      <w:pPr>
        <w:spacing w:before="101" w:after="120"/>
        <w:ind w:left="110" w:right="363"/>
        <w:jc w:val="both"/>
        <w:rPr>
          <w:i/>
        </w:rPr>
      </w:pPr>
      <w:r>
        <w:rPr>
          <w:i/>
        </w:rPr>
        <w:t xml:space="preserve">Complete this part only if (1) the missing </w:t>
      </w:r>
      <w:r>
        <w:rPr>
          <w:i/>
        </w:rPr>
        <w:t>distributee</w:t>
      </w:r>
      <w:r>
        <w:rPr>
          <w:i/>
        </w:rPr>
        <w:t xml:space="preserve"> is the plan participant, (2) the missing </w:t>
      </w:r>
      <w:r>
        <w:rPr>
          <w:i/>
        </w:rPr>
        <w:t>distributee</w:t>
      </w:r>
      <w:r>
        <w:rPr>
          <w:i/>
        </w:rPr>
        <w:t xml:space="preserve"> has yet</w:t>
      </w:r>
      <w:r>
        <w:rPr>
          <w:i/>
          <w:spacing w:val="-3"/>
        </w:rPr>
        <w:t xml:space="preserve"> </w:t>
      </w:r>
      <w:r>
        <w:rPr>
          <w:i/>
        </w:rPr>
        <w:t>to</w:t>
      </w:r>
      <w:r>
        <w:rPr>
          <w:i/>
          <w:spacing w:val="-5"/>
        </w:rPr>
        <w:t xml:space="preserve"> </w:t>
      </w:r>
      <w:r>
        <w:rPr>
          <w:i/>
        </w:rPr>
        <w:t>receive</w:t>
      </w:r>
      <w:r>
        <w:rPr>
          <w:i/>
          <w:spacing w:val="-3"/>
        </w:rPr>
        <w:t xml:space="preserve"> </w:t>
      </w:r>
      <w:r>
        <w:rPr>
          <w:i/>
        </w:rPr>
        <w:t>any</w:t>
      </w:r>
      <w:r>
        <w:rPr>
          <w:i/>
          <w:spacing w:val="-3"/>
        </w:rPr>
        <w:t xml:space="preserve"> </w:t>
      </w:r>
      <w:r>
        <w:rPr>
          <w:i/>
        </w:rPr>
        <w:t>plan</w:t>
      </w:r>
      <w:r>
        <w:rPr>
          <w:i/>
          <w:spacing w:val="-4"/>
        </w:rPr>
        <w:t xml:space="preserve"> </w:t>
      </w:r>
      <w:r>
        <w:rPr>
          <w:i/>
        </w:rPr>
        <w:t>benefits</w:t>
      </w:r>
      <w:r>
        <w:rPr>
          <w:i/>
          <w:spacing w:val="-3"/>
        </w:rPr>
        <w:t xml:space="preserve"> </w:t>
      </w:r>
      <w:r>
        <w:rPr>
          <w:i/>
        </w:rPr>
        <w:t>(i.e.,</w:t>
      </w:r>
      <w:r>
        <w:rPr>
          <w:i/>
          <w:spacing w:val="-6"/>
        </w:rPr>
        <w:t xml:space="preserve"> </w:t>
      </w:r>
      <w:r>
        <w:rPr>
          <w:i/>
        </w:rPr>
        <w:t>2g</w:t>
      </w:r>
      <w:r>
        <w:rPr>
          <w:i/>
          <w:spacing w:val="-5"/>
        </w:rPr>
        <w:t xml:space="preserve"> </w:t>
      </w:r>
      <w:r>
        <w:rPr>
          <w:i/>
        </w:rPr>
        <w:t>was</w:t>
      </w:r>
      <w:r>
        <w:rPr>
          <w:i/>
          <w:spacing w:val="-3"/>
        </w:rPr>
        <w:t xml:space="preserve"> </w:t>
      </w:r>
      <w:r>
        <w:rPr>
          <w:i/>
        </w:rPr>
        <w:t>answered</w:t>
      </w:r>
      <w:r>
        <w:rPr>
          <w:i/>
          <w:spacing w:val="-7"/>
        </w:rPr>
        <w:t xml:space="preserve"> </w:t>
      </w:r>
      <w:r>
        <w:rPr>
          <w:i/>
        </w:rPr>
        <w:t>“No”)</w:t>
      </w:r>
      <w:r>
        <w:rPr>
          <w:i/>
          <w:spacing w:val="-5"/>
        </w:rPr>
        <w:t xml:space="preserve"> </w:t>
      </w:r>
      <w:r>
        <w:rPr>
          <w:i/>
        </w:rPr>
        <w:t>and</w:t>
      </w:r>
      <w:r>
        <w:rPr>
          <w:i/>
          <w:spacing w:val="-4"/>
        </w:rPr>
        <w:t xml:space="preserve"> </w:t>
      </w:r>
      <w:r>
        <w:rPr>
          <w:i/>
        </w:rPr>
        <w:t>(3)</w:t>
      </w:r>
      <w:r>
        <w:rPr>
          <w:i/>
          <w:spacing w:val="-4"/>
        </w:rPr>
        <w:t xml:space="preserve"> </w:t>
      </w:r>
      <w:r>
        <w:rPr>
          <w:i/>
        </w:rPr>
        <w:t>the</w:t>
      </w:r>
      <w:r>
        <w:rPr>
          <w:i/>
          <w:spacing w:val="-6"/>
        </w:rPr>
        <w:t xml:space="preserve"> </w:t>
      </w:r>
      <w:r w:rsidR="00C77331">
        <w:rPr>
          <w:i/>
          <w:spacing w:val="-6"/>
        </w:rPr>
        <w:t>B</w:t>
      </w:r>
      <w:r w:rsidR="00752BE2">
        <w:rPr>
          <w:i/>
          <w:spacing w:val="-6"/>
        </w:rPr>
        <w:t xml:space="preserve">enefit </w:t>
      </w:r>
      <w:r w:rsidR="00C77331">
        <w:rPr>
          <w:i/>
          <w:spacing w:val="-6"/>
        </w:rPr>
        <w:t>T</w:t>
      </w:r>
      <w:r w:rsidR="00752BE2">
        <w:rPr>
          <w:i/>
          <w:spacing w:val="-6"/>
        </w:rPr>
        <w:t xml:space="preserve">ransfer </w:t>
      </w:r>
      <w:r w:rsidR="00C77331">
        <w:rPr>
          <w:i/>
          <w:spacing w:val="-6"/>
        </w:rPr>
        <w:t>A</w:t>
      </w:r>
      <w:r>
        <w:rPr>
          <w:i/>
        </w:rPr>
        <w:t>mount</w:t>
      </w:r>
      <w:r>
        <w:rPr>
          <w:i/>
          <w:spacing w:val="-6"/>
        </w:rPr>
        <w:t xml:space="preserve"> </w:t>
      </w:r>
      <w:r>
        <w:rPr>
          <w:i/>
        </w:rPr>
        <w:t>reported</w:t>
      </w:r>
      <w:r>
        <w:rPr>
          <w:i/>
          <w:spacing w:val="-4"/>
        </w:rPr>
        <w:t xml:space="preserve"> </w:t>
      </w:r>
      <w:r>
        <w:rPr>
          <w:i/>
        </w:rPr>
        <w:t>in</w:t>
      </w:r>
      <w:r>
        <w:rPr>
          <w:i/>
          <w:spacing w:val="-4"/>
        </w:rPr>
        <w:t xml:space="preserve"> </w:t>
      </w:r>
      <w:r>
        <w:rPr>
          <w:i/>
        </w:rPr>
        <w:t>item</w:t>
      </w:r>
      <w:r>
        <w:rPr>
          <w:i/>
          <w:spacing w:val="-5"/>
        </w:rPr>
        <w:t xml:space="preserve"> </w:t>
      </w:r>
      <w:r>
        <w:rPr>
          <w:i/>
        </w:rPr>
        <w:t>3</w:t>
      </w:r>
      <w:r>
        <w:rPr>
          <w:i/>
          <w:spacing w:val="-5"/>
        </w:rPr>
        <w:t xml:space="preserve"> </w:t>
      </w:r>
      <w:r>
        <w:rPr>
          <w:i/>
        </w:rPr>
        <w:t>is</w:t>
      </w:r>
      <w:r>
        <w:rPr>
          <w:i/>
          <w:spacing w:val="-6"/>
        </w:rPr>
        <w:t xml:space="preserve"> </w:t>
      </w:r>
      <w:r w:rsidR="002F50C5">
        <w:rPr>
          <w:i/>
          <w:spacing w:val="-6"/>
        </w:rPr>
        <w:t xml:space="preserve">not </w:t>
      </w:r>
      <w:r w:rsidR="001D30CA">
        <w:rPr>
          <w:i/>
          <w:spacing w:val="-3"/>
        </w:rPr>
        <w:t>De Minimis</w:t>
      </w:r>
      <w:r w:rsidR="001D30CA">
        <w:rPr>
          <w:i/>
        </w:rPr>
        <w:t>)</w:t>
      </w:r>
      <w:r>
        <w:rPr>
          <w:i/>
        </w:rPr>
        <w:t>.</w:t>
      </w:r>
    </w:p>
    <w:p w:rsidR="001F3511" w:rsidP="00955823" w14:paraId="629CA712" w14:textId="77777777">
      <w:pPr>
        <w:pStyle w:val="ListParagraph"/>
        <w:numPr>
          <w:ilvl w:val="0"/>
          <w:numId w:val="5"/>
        </w:numPr>
        <w:tabs>
          <w:tab w:val="left" w:pos="382"/>
        </w:tabs>
        <w:spacing w:before="97" w:after="120"/>
        <w:ind w:right="431"/>
      </w:pPr>
      <w:r>
        <w:t>Lump</w:t>
      </w:r>
      <w:r>
        <w:rPr>
          <w:spacing w:val="-3"/>
        </w:rPr>
        <w:t xml:space="preserve"> </w:t>
      </w:r>
      <w:r>
        <w:t>sum</w:t>
      </w:r>
      <w:r>
        <w:rPr>
          <w:spacing w:val="-3"/>
        </w:rPr>
        <w:t xml:space="preserve"> </w:t>
      </w:r>
      <w:r>
        <w:t>eligibility</w:t>
      </w:r>
      <w:r>
        <w:rPr>
          <w:spacing w:val="-3"/>
        </w:rPr>
        <w:t xml:space="preserve"> </w:t>
      </w:r>
      <w:r>
        <w:t>—</w:t>
      </w:r>
      <w:r>
        <w:rPr>
          <w:spacing w:val="-3"/>
        </w:rPr>
        <w:t xml:space="preserve"> </w:t>
      </w:r>
      <w:r>
        <w:t>If</w:t>
      </w:r>
      <w:r>
        <w:rPr>
          <w:spacing w:val="-3"/>
        </w:rPr>
        <w:t xml:space="preserve"> </w:t>
      </w:r>
      <w:r>
        <w:t>the</w:t>
      </w:r>
      <w:r>
        <w:rPr>
          <w:spacing w:val="-4"/>
        </w:rPr>
        <w:t xml:space="preserve"> </w:t>
      </w:r>
      <w:r>
        <w:t>missing</w:t>
      </w:r>
      <w:r>
        <w:rPr>
          <w:spacing w:val="-4"/>
        </w:rPr>
        <w:t xml:space="preserve"> </w:t>
      </w:r>
      <w:r>
        <w:t>participant</w:t>
      </w:r>
      <w:r>
        <w:rPr>
          <w:spacing w:val="-4"/>
        </w:rPr>
        <w:t xml:space="preserve"> </w:t>
      </w:r>
      <w:r>
        <w:t>would</w:t>
      </w:r>
      <w:r>
        <w:rPr>
          <w:spacing w:val="-4"/>
        </w:rPr>
        <w:t xml:space="preserve"> </w:t>
      </w:r>
      <w:r>
        <w:t>have</w:t>
      </w:r>
      <w:r>
        <w:rPr>
          <w:spacing w:val="-3"/>
        </w:rPr>
        <w:t xml:space="preserve"> </w:t>
      </w:r>
      <w:r>
        <w:t>been</w:t>
      </w:r>
      <w:r>
        <w:rPr>
          <w:spacing w:val="-2"/>
        </w:rPr>
        <w:t xml:space="preserve"> </w:t>
      </w:r>
      <w:r>
        <w:t>eligible</w:t>
      </w:r>
      <w:r>
        <w:rPr>
          <w:spacing w:val="-3"/>
        </w:rPr>
        <w:t xml:space="preserve"> </w:t>
      </w:r>
      <w:r>
        <w:t>to</w:t>
      </w:r>
      <w:r>
        <w:rPr>
          <w:spacing w:val="-2"/>
        </w:rPr>
        <w:t xml:space="preserve"> </w:t>
      </w:r>
      <w:r>
        <w:t>elect</w:t>
      </w:r>
      <w:r>
        <w:rPr>
          <w:spacing w:val="-4"/>
        </w:rPr>
        <w:t xml:space="preserve"> </w:t>
      </w:r>
      <w:r>
        <w:t>a</w:t>
      </w:r>
      <w:r>
        <w:rPr>
          <w:spacing w:val="-2"/>
        </w:rPr>
        <w:t xml:space="preserve"> </w:t>
      </w:r>
      <w:r>
        <w:t>lump</w:t>
      </w:r>
      <w:r>
        <w:rPr>
          <w:spacing w:val="-4"/>
        </w:rPr>
        <w:t xml:space="preserve"> </w:t>
      </w:r>
      <w:r>
        <w:t>sum</w:t>
      </w:r>
      <w:r>
        <w:rPr>
          <w:spacing w:val="-4"/>
        </w:rPr>
        <w:t xml:space="preserve"> </w:t>
      </w:r>
      <w:r>
        <w:t>had the participant not been missing, check the “Yes” box.</w:t>
      </w:r>
      <w:r>
        <w:rPr>
          <w:spacing w:val="40"/>
        </w:rPr>
        <w:t xml:space="preserve"> </w:t>
      </w:r>
      <w:r>
        <w:t>Otherwise, check the “No”</w:t>
      </w:r>
      <w:r>
        <w:rPr>
          <w:spacing w:val="-24"/>
        </w:rPr>
        <w:t xml:space="preserve"> </w:t>
      </w:r>
      <w:r>
        <w:t>box.</w:t>
      </w:r>
    </w:p>
    <w:p w:rsidR="006D76CD" w:rsidP="00955823" w14:paraId="629CA713" w14:textId="537CAA76">
      <w:pPr>
        <w:pStyle w:val="ListParagraph"/>
        <w:numPr>
          <w:ilvl w:val="0"/>
          <w:numId w:val="5"/>
        </w:numPr>
        <w:tabs>
          <w:tab w:val="left" w:pos="381"/>
        </w:tabs>
        <w:spacing w:before="101" w:after="120"/>
        <w:ind w:left="380" w:right="433"/>
      </w:pPr>
      <w:r>
        <w:t>Normal</w:t>
      </w:r>
      <w:r>
        <w:rPr>
          <w:spacing w:val="-4"/>
        </w:rPr>
        <w:t xml:space="preserve"> </w:t>
      </w:r>
      <w:r>
        <w:t>retirement</w:t>
      </w:r>
      <w:r>
        <w:rPr>
          <w:spacing w:val="-3"/>
        </w:rPr>
        <w:t xml:space="preserve"> </w:t>
      </w:r>
      <w:r>
        <w:t>date</w:t>
      </w:r>
      <w:r>
        <w:rPr>
          <w:spacing w:val="-4"/>
        </w:rPr>
        <w:t xml:space="preserve"> </w:t>
      </w:r>
      <w:r>
        <w:t>—</w:t>
      </w:r>
      <w:r>
        <w:rPr>
          <w:spacing w:val="-3"/>
        </w:rPr>
        <w:t xml:space="preserve"> </w:t>
      </w:r>
      <w:r>
        <w:t>Enter</w:t>
      </w:r>
      <w:r>
        <w:rPr>
          <w:spacing w:val="-3"/>
        </w:rPr>
        <w:t xml:space="preserve"> </w:t>
      </w:r>
      <w:r>
        <w:t>the</w:t>
      </w:r>
      <w:r>
        <w:rPr>
          <w:spacing w:val="-3"/>
        </w:rPr>
        <w:t xml:space="preserve"> </w:t>
      </w:r>
      <w:r>
        <w:t>missing</w:t>
      </w:r>
      <w:r>
        <w:rPr>
          <w:spacing w:val="-4"/>
        </w:rPr>
        <w:t xml:space="preserve"> </w:t>
      </w:r>
      <w:r>
        <w:t>participant’s</w:t>
      </w:r>
      <w:r>
        <w:rPr>
          <w:spacing w:val="-4"/>
        </w:rPr>
        <w:t xml:space="preserve"> </w:t>
      </w:r>
      <w:r>
        <w:t>normal</w:t>
      </w:r>
      <w:r>
        <w:rPr>
          <w:spacing w:val="-4"/>
        </w:rPr>
        <w:t xml:space="preserve"> </w:t>
      </w:r>
      <w:r>
        <w:t>retirement</w:t>
      </w:r>
      <w:r>
        <w:rPr>
          <w:spacing w:val="-3"/>
        </w:rPr>
        <w:t xml:space="preserve"> </w:t>
      </w:r>
      <w:r>
        <w:t>date</w:t>
      </w:r>
      <w:r>
        <w:rPr>
          <w:spacing w:val="-4"/>
        </w:rPr>
        <w:t xml:space="preserve"> </w:t>
      </w:r>
      <w:r>
        <w:t>or,</w:t>
      </w:r>
      <w:r>
        <w:rPr>
          <w:spacing w:val="-4"/>
        </w:rPr>
        <w:t xml:space="preserve"> </w:t>
      </w:r>
      <w:r>
        <w:t>if</w:t>
      </w:r>
      <w:r>
        <w:rPr>
          <w:spacing w:val="-4"/>
        </w:rPr>
        <w:t xml:space="preserve"> </w:t>
      </w:r>
      <w:r>
        <w:t>later,</w:t>
      </w:r>
      <w:r>
        <w:rPr>
          <w:spacing w:val="-2"/>
        </w:rPr>
        <w:t xml:space="preserve"> </w:t>
      </w:r>
      <w:r>
        <w:t>the</w:t>
      </w:r>
      <w:r>
        <w:rPr>
          <w:spacing w:val="-3"/>
        </w:rPr>
        <w:t xml:space="preserve"> </w:t>
      </w:r>
      <w:r>
        <w:t>date the participant stopped accruing benefits.</w:t>
      </w:r>
    </w:p>
    <w:p w:rsidR="006D76CD" w14:paraId="70A4654E" w14:textId="77777777">
      <w:r>
        <w:br w:type="page"/>
      </w:r>
    </w:p>
    <w:p w:rsidR="001F3511" w:rsidP="006D76CD" w14:paraId="2EDF9C51" w14:textId="77777777">
      <w:pPr>
        <w:pStyle w:val="ListParagraph"/>
        <w:tabs>
          <w:tab w:val="left" w:pos="381"/>
        </w:tabs>
        <w:spacing w:before="101" w:after="120"/>
        <w:ind w:left="380" w:right="433" w:firstLine="0"/>
      </w:pPr>
    </w:p>
    <w:p w:rsidR="001F3511" w:rsidP="00955823" w14:paraId="629CA714" w14:textId="763E873B">
      <w:pPr>
        <w:pStyle w:val="ListParagraph"/>
        <w:numPr>
          <w:ilvl w:val="0"/>
          <w:numId w:val="5"/>
        </w:numPr>
        <w:tabs>
          <w:tab w:val="left" w:pos="374"/>
        </w:tabs>
        <w:spacing w:before="97" w:after="120"/>
        <w:ind w:left="373" w:hanging="265"/>
      </w:pPr>
      <w:r>
        <w:t>Annuity</w:t>
      </w:r>
      <w:r>
        <w:rPr>
          <w:spacing w:val="-10"/>
        </w:rPr>
        <w:t xml:space="preserve"> </w:t>
      </w:r>
      <w:r>
        <w:t>Information</w:t>
      </w:r>
      <w:r>
        <w:rPr>
          <w:spacing w:val="-9"/>
        </w:rPr>
        <w:t xml:space="preserve"> </w:t>
      </w:r>
      <w:r>
        <w:t>(enter</w:t>
      </w:r>
      <w:r>
        <w:rPr>
          <w:spacing w:val="-9"/>
        </w:rPr>
        <w:t xml:space="preserve"> </w:t>
      </w:r>
      <w:r>
        <w:t>amounts</w:t>
      </w:r>
      <w:r>
        <w:rPr>
          <w:spacing w:val="-8"/>
        </w:rPr>
        <w:t xml:space="preserve"> </w:t>
      </w:r>
      <w:r>
        <w:t>in</w:t>
      </w:r>
      <w:r>
        <w:rPr>
          <w:spacing w:val="-8"/>
        </w:rPr>
        <w:t xml:space="preserve"> </w:t>
      </w:r>
      <w:r>
        <w:t>dollars</w:t>
      </w:r>
      <w:r>
        <w:rPr>
          <w:spacing w:val="-9"/>
        </w:rPr>
        <w:t xml:space="preserve"> </w:t>
      </w:r>
      <w:r w:rsidR="00E857D3">
        <w:rPr>
          <w:spacing w:val="-2"/>
        </w:rPr>
        <w:t>and cents</w:t>
      </w:r>
      <w:r>
        <w:rPr>
          <w:spacing w:val="-2"/>
        </w:rPr>
        <w:t>)</w:t>
      </w:r>
    </w:p>
    <w:p w:rsidR="001F3511" w:rsidP="00955823" w14:paraId="629CA715" w14:textId="77777777">
      <w:pPr>
        <w:pStyle w:val="ListParagraph"/>
        <w:numPr>
          <w:ilvl w:val="1"/>
          <w:numId w:val="5"/>
        </w:numPr>
        <w:tabs>
          <w:tab w:val="left" w:pos="650"/>
        </w:tabs>
        <w:spacing w:before="102" w:after="120"/>
        <w:ind w:right="417"/>
        <w:rPr>
          <w:i/>
        </w:rPr>
      </w:pPr>
      <w:r>
        <w:t xml:space="preserve">Annuity payable at Benefit Determination Date — </w:t>
      </w:r>
      <w:r>
        <w:rPr>
          <w:i/>
        </w:rPr>
        <w:t>Complete this item only if as of the Benefit Determination</w:t>
      </w:r>
      <w:r>
        <w:rPr>
          <w:i/>
          <w:spacing w:val="-3"/>
        </w:rPr>
        <w:t xml:space="preserve"> </w:t>
      </w:r>
      <w:r>
        <w:rPr>
          <w:i/>
        </w:rPr>
        <w:t>Date</w:t>
      </w:r>
      <w:r>
        <w:rPr>
          <w:i/>
          <w:spacing w:val="-2"/>
        </w:rPr>
        <w:t xml:space="preserve"> </w:t>
      </w:r>
      <w:r>
        <w:rPr>
          <w:i/>
        </w:rPr>
        <w:t>the</w:t>
      </w:r>
      <w:r>
        <w:rPr>
          <w:i/>
          <w:spacing w:val="-2"/>
        </w:rPr>
        <w:t xml:space="preserve"> </w:t>
      </w:r>
      <w:r>
        <w:rPr>
          <w:i/>
        </w:rPr>
        <w:t>participant</w:t>
      </w:r>
      <w:r>
        <w:rPr>
          <w:i/>
          <w:spacing w:val="-3"/>
        </w:rPr>
        <w:t xml:space="preserve"> </w:t>
      </w:r>
      <w:r>
        <w:rPr>
          <w:i/>
        </w:rPr>
        <w:t>is</w:t>
      </w:r>
      <w:r>
        <w:rPr>
          <w:i/>
          <w:spacing w:val="-3"/>
        </w:rPr>
        <w:t xml:space="preserve"> </w:t>
      </w:r>
      <w:r>
        <w:rPr>
          <w:i/>
        </w:rPr>
        <w:t>over</w:t>
      </w:r>
      <w:r>
        <w:rPr>
          <w:i/>
          <w:spacing w:val="-3"/>
        </w:rPr>
        <w:t xml:space="preserve"> </w:t>
      </w:r>
      <w:r>
        <w:rPr>
          <w:i/>
        </w:rPr>
        <w:t>age</w:t>
      </w:r>
      <w:r>
        <w:rPr>
          <w:i/>
          <w:spacing w:val="-4"/>
        </w:rPr>
        <w:t xml:space="preserve"> </w:t>
      </w:r>
      <w:r>
        <w:rPr>
          <w:i/>
        </w:rPr>
        <w:t>55,</w:t>
      </w:r>
      <w:r>
        <w:rPr>
          <w:i/>
          <w:spacing w:val="-3"/>
        </w:rPr>
        <w:t xml:space="preserve"> </w:t>
      </w:r>
      <w:r>
        <w:rPr>
          <w:i/>
        </w:rPr>
        <w:t>is</w:t>
      </w:r>
      <w:r>
        <w:rPr>
          <w:i/>
          <w:spacing w:val="-2"/>
        </w:rPr>
        <w:t xml:space="preserve"> </w:t>
      </w:r>
      <w:r>
        <w:rPr>
          <w:i/>
        </w:rPr>
        <w:t>eligible</w:t>
      </w:r>
      <w:r>
        <w:rPr>
          <w:i/>
          <w:spacing w:val="-2"/>
        </w:rPr>
        <w:t xml:space="preserve"> </w:t>
      </w:r>
      <w:r>
        <w:rPr>
          <w:i/>
        </w:rPr>
        <w:t>to</w:t>
      </w:r>
      <w:r>
        <w:rPr>
          <w:i/>
          <w:spacing w:val="-2"/>
        </w:rPr>
        <w:t xml:space="preserve"> </w:t>
      </w:r>
      <w:r>
        <w:rPr>
          <w:i/>
        </w:rPr>
        <w:t>commence</w:t>
      </w:r>
      <w:r>
        <w:rPr>
          <w:i/>
          <w:spacing w:val="-4"/>
        </w:rPr>
        <w:t xml:space="preserve"> </w:t>
      </w:r>
      <w:r>
        <w:rPr>
          <w:i/>
        </w:rPr>
        <w:t>benefits,</w:t>
      </w:r>
      <w:r>
        <w:rPr>
          <w:i/>
          <w:spacing w:val="-1"/>
        </w:rPr>
        <w:t xml:space="preserve"> </w:t>
      </w:r>
      <w:r>
        <w:rPr>
          <w:i/>
        </w:rPr>
        <w:t>and</w:t>
      </w:r>
      <w:r>
        <w:rPr>
          <w:i/>
          <w:spacing w:val="-2"/>
        </w:rPr>
        <w:t xml:space="preserve"> </w:t>
      </w:r>
      <w:r>
        <w:rPr>
          <w:i/>
        </w:rPr>
        <w:t>has</w:t>
      </w:r>
      <w:r>
        <w:rPr>
          <w:i/>
          <w:spacing w:val="-2"/>
        </w:rPr>
        <w:t xml:space="preserve"> </w:t>
      </w:r>
      <w:r>
        <w:rPr>
          <w:i/>
        </w:rPr>
        <w:t>not</w:t>
      </w:r>
      <w:r>
        <w:rPr>
          <w:i/>
          <w:spacing w:val="-2"/>
        </w:rPr>
        <w:t xml:space="preserve"> </w:t>
      </w:r>
      <w:r>
        <w:rPr>
          <w:i/>
        </w:rPr>
        <w:t>yet reached Normal Retirement Age.</w:t>
      </w:r>
    </w:p>
    <w:p w:rsidR="001F3511" w:rsidP="00955823" w14:paraId="629CA716" w14:textId="77777777">
      <w:pPr>
        <w:pStyle w:val="BodyText"/>
        <w:spacing w:before="97" w:after="120"/>
        <w:ind w:left="649"/>
      </w:pPr>
      <w:r>
        <w:t>Enter</w:t>
      </w:r>
      <w:r>
        <w:rPr>
          <w:spacing w:val="-9"/>
        </w:rPr>
        <w:t xml:space="preserve"> </w:t>
      </w:r>
      <w:r>
        <w:t>the</w:t>
      </w:r>
      <w:r>
        <w:rPr>
          <w:spacing w:val="-8"/>
        </w:rPr>
        <w:t xml:space="preserve"> </w:t>
      </w:r>
      <w:r>
        <w:t>monthly</w:t>
      </w:r>
      <w:r>
        <w:rPr>
          <w:spacing w:val="-9"/>
        </w:rPr>
        <w:t xml:space="preserve"> </w:t>
      </w:r>
      <w:r>
        <w:t>straight</w:t>
      </w:r>
      <w:r>
        <w:rPr>
          <w:spacing w:val="-8"/>
        </w:rPr>
        <w:t xml:space="preserve"> </w:t>
      </w:r>
      <w:r>
        <w:t>life</w:t>
      </w:r>
      <w:r>
        <w:rPr>
          <w:spacing w:val="-10"/>
        </w:rPr>
        <w:t xml:space="preserve"> </w:t>
      </w:r>
      <w:r>
        <w:t>annuity</w:t>
      </w:r>
      <w:r>
        <w:rPr>
          <w:spacing w:val="-8"/>
        </w:rPr>
        <w:t xml:space="preserve"> </w:t>
      </w:r>
      <w:r>
        <w:t>payable</w:t>
      </w:r>
      <w:r>
        <w:rPr>
          <w:spacing w:val="-10"/>
        </w:rPr>
        <w:t xml:space="preserve"> </w:t>
      </w:r>
      <w:r>
        <w:t>starting</w:t>
      </w:r>
      <w:r>
        <w:rPr>
          <w:spacing w:val="-9"/>
        </w:rPr>
        <w:t xml:space="preserve"> </w:t>
      </w:r>
      <w:r>
        <w:t>at</w:t>
      </w:r>
      <w:r>
        <w:rPr>
          <w:spacing w:val="-8"/>
        </w:rPr>
        <w:t xml:space="preserve"> </w:t>
      </w:r>
      <w:r>
        <w:t>the</w:t>
      </w:r>
      <w:r>
        <w:rPr>
          <w:spacing w:val="-9"/>
        </w:rPr>
        <w:t xml:space="preserve"> </w:t>
      </w:r>
      <w:r>
        <w:t>Benefit</w:t>
      </w:r>
      <w:r>
        <w:rPr>
          <w:spacing w:val="-10"/>
        </w:rPr>
        <w:t xml:space="preserve"> </w:t>
      </w:r>
      <w:r>
        <w:t>Determination</w:t>
      </w:r>
      <w:r>
        <w:rPr>
          <w:spacing w:val="-9"/>
        </w:rPr>
        <w:t xml:space="preserve"> </w:t>
      </w:r>
      <w:r>
        <w:rPr>
          <w:spacing w:val="-2"/>
        </w:rPr>
        <w:t>Date.</w:t>
      </w:r>
    </w:p>
    <w:p w:rsidR="001F3511" w:rsidP="00955823" w14:paraId="629CA717" w14:textId="77777777">
      <w:pPr>
        <w:pStyle w:val="ListParagraph"/>
        <w:numPr>
          <w:ilvl w:val="1"/>
          <w:numId w:val="5"/>
        </w:numPr>
        <w:tabs>
          <w:tab w:val="left" w:pos="650"/>
        </w:tabs>
        <w:spacing w:before="101" w:after="120"/>
        <w:ind w:left="650" w:right="506" w:hanging="270"/>
      </w:pPr>
      <w:r>
        <w:t>Annuity</w:t>
      </w:r>
      <w:r>
        <w:rPr>
          <w:spacing w:val="-5"/>
        </w:rPr>
        <w:t xml:space="preserve"> </w:t>
      </w:r>
      <w:r>
        <w:t>payable</w:t>
      </w:r>
      <w:r>
        <w:rPr>
          <w:spacing w:val="-7"/>
        </w:rPr>
        <w:t xml:space="preserve"> </w:t>
      </w:r>
      <w:r>
        <w:t>at</w:t>
      </w:r>
      <w:r>
        <w:rPr>
          <w:spacing w:val="-9"/>
        </w:rPr>
        <w:t xml:space="preserve"> </w:t>
      </w:r>
      <w:r>
        <w:t>various</w:t>
      </w:r>
      <w:r>
        <w:rPr>
          <w:spacing w:val="-7"/>
        </w:rPr>
        <w:t xml:space="preserve"> </w:t>
      </w:r>
      <w:r>
        <w:t>possible</w:t>
      </w:r>
      <w:r>
        <w:rPr>
          <w:spacing w:val="-5"/>
        </w:rPr>
        <w:t xml:space="preserve"> </w:t>
      </w:r>
      <w:r>
        <w:t>benefit</w:t>
      </w:r>
      <w:r>
        <w:rPr>
          <w:spacing w:val="-5"/>
        </w:rPr>
        <w:t xml:space="preserve"> </w:t>
      </w:r>
      <w:r>
        <w:t>commencement</w:t>
      </w:r>
      <w:r>
        <w:rPr>
          <w:spacing w:val="-6"/>
        </w:rPr>
        <w:t xml:space="preserve"> </w:t>
      </w:r>
      <w:r>
        <w:t>dates</w:t>
      </w:r>
      <w:r>
        <w:rPr>
          <w:spacing w:val="-7"/>
        </w:rPr>
        <w:t xml:space="preserve"> </w:t>
      </w:r>
      <w:r>
        <w:t>–</w:t>
      </w:r>
      <w:r>
        <w:rPr>
          <w:spacing w:val="-5"/>
        </w:rPr>
        <w:t xml:space="preserve"> </w:t>
      </w:r>
      <w:r>
        <w:t>Enter</w:t>
      </w:r>
      <w:r>
        <w:rPr>
          <w:spacing w:val="-6"/>
        </w:rPr>
        <w:t xml:space="preserve"> </w:t>
      </w:r>
      <w:r>
        <w:t>the</w:t>
      </w:r>
      <w:r>
        <w:rPr>
          <w:spacing w:val="-4"/>
        </w:rPr>
        <w:t xml:space="preserve"> </w:t>
      </w:r>
      <w:r>
        <w:t>monthly</w:t>
      </w:r>
      <w:r>
        <w:rPr>
          <w:spacing w:val="-5"/>
        </w:rPr>
        <w:t xml:space="preserve"> </w:t>
      </w:r>
      <w:r>
        <w:t>straight</w:t>
      </w:r>
      <w:r>
        <w:rPr>
          <w:spacing w:val="-9"/>
        </w:rPr>
        <w:t xml:space="preserve"> </w:t>
      </w:r>
      <w:r>
        <w:t>life annuity at each applicable age as explained</w:t>
      </w:r>
      <w:r>
        <w:rPr>
          <w:spacing w:val="-10"/>
        </w:rPr>
        <w:t xml:space="preserve"> </w:t>
      </w:r>
      <w:r>
        <w:t>below:</w:t>
      </w:r>
    </w:p>
    <w:p w:rsidR="001F3511" w:rsidP="00955823" w14:paraId="629CA718" w14:textId="77777777">
      <w:pPr>
        <w:pStyle w:val="ListParagraph"/>
        <w:numPr>
          <w:ilvl w:val="2"/>
          <w:numId w:val="5"/>
        </w:numPr>
        <w:tabs>
          <w:tab w:val="left" w:pos="1009"/>
          <w:tab w:val="left" w:pos="1011"/>
        </w:tabs>
        <w:spacing w:after="120"/>
        <w:ind w:right="266"/>
      </w:pPr>
      <w:r>
        <w:t>Ages</w:t>
      </w:r>
      <w:r>
        <w:rPr>
          <w:spacing w:val="-4"/>
        </w:rPr>
        <w:t xml:space="preserve"> </w:t>
      </w:r>
      <w:r>
        <w:t>55-65</w:t>
      </w:r>
      <w:r>
        <w:rPr>
          <w:spacing w:val="-2"/>
        </w:rPr>
        <w:t xml:space="preserve"> </w:t>
      </w:r>
      <w:r>
        <w:t>—</w:t>
      </w:r>
      <w:r>
        <w:rPr>
          <w:spacing w:val="-4"/>
        </w:rPr>
        <w:t xml:space="preserve"> </w:t>
      </w:r>
      <w:r>
        <w:t>In</w:t>
      </w:r>
      <w:r>
        <w:rPr>
          <w:spacing w:val="-3"/>
        </w:rPr>
        <w:t xml:space="preserve"> </w:t>
      </w:r>
      <w:r>
        <w:t>general,</w:t>
      </w:r>
      <w:r>
        <w:rPr>
          <w:spacing w:val="-2"/>
        </w:rPr>
        <w:t xml:space="preserve"> </w:t>
      </w:r>
      <w:r>
        <w:t>an</w:t>
      </w:r>
      <w:r>
        <w:rPr>
          <w:spacing w:val="-4"/>
        </w:rPr>
        <w:t xml:space="preserve"> </w:t>
      </w:r>
      <w:r>
        <w:t>amount</w:t>
      </w:r>
      <w:r>
        <w:rPr>
          <w:spacing w:val="-3"/>
        </w:rPr>
        <w:t xml:space="preserve"> </w:t>
      </w:r>
      <w:r>
        <w:t>must</w:t>
      </w:r>
      <w:r>
        <w:rPr>
          <w:spacing w:val="-3"/>
        </w:rPr>
        <w:t xml:space="preserve"> </w:t>
      </w:r>
      <w:r>
        <w:t>be</w:t>
      </w:r>
      <w:r>
        <w:rPr>
          <w:spacing w:val="-3"/>
        </w:rPr>
        <w:t xml:space="preserve"> </w:t>
      </w:r>
      <w:r>
        <w:t>entered</w:t>
      </w:r>
      <w:r>
        <w:rPr>
          <w:spacing w:val="-4"/>
        </w:rPr>
        <w:t xml:space="preserve"> </w:t>
      </w:r>
      <w:r>
        <w:t>for</w:t>
      </w:r>
      <w:r>
        <w:rPr>
          <w:spacing w:val="-4"/>
        </w:rPr>
        <w:t xml:space="preserve"> </w:t>
      </w:r>
      <w:r>
        <w:t>each</w:t>
      </w:r>
      <w:r>
        <w:rPr>
          <w:spacing w:val="-3"/>
        </w:rPr>
        <w:t xml:space="preserve"> </w:t>
      </w:r>
      <w:r>
        <w:t>of</w:t>
      </w:r>
      <w:r>
        <w:rPr>
          <w:spacing w:val="-4"/>
        </w:rPr>
        <w:t xml:space="preserve"> </w:t>
      </w:r>
      <w:r>
        <w:t>these</w:t>
      </w:r>
      <w:r>
        <w:rPr>
          <w:spacing w:val="-3"/>
        </w:rPr>
        <w:t xml:space="preserve"> </w:t>
      </w:r>
      <w:r>
        <w:t>possible</w:t>
      </w:r>
      <w:r>
        <w:rPr>
          <w:spacing w:val="-3"/>
        </w:rPr>
        <w:t xml:space="preserve"> </w:t>
      </w:r>
      <w:r>
        <w:t>commencement dates, but there are some exceptions.</w:t>
      </w:r>
      <w:r>
        <w:rPr>
          <w:spacing w:val="40"/>
        </w:rPr>
        <w:t xml:space="preserve"> </w:t>
      </w:r>
      <w:r>
        <w:t>Enter N/A</w:t>
      </w:r>
      <w:r>
        <w:rPr>
          <w:spacing w:val="-8"/>
        </w:rPr>
        <w:t xml:space="preserve"> </w:t>
      </w:r>
      <w:r>
        <w:t>for:</w:t>
      </w:r>
    </w:p>
    <w:p w:rsidR="001F3511" w:rsidP="00955823" w14:paraId="629CA719" w14:textId="77777777">
      <w:pPr>
        <w:pStyle w:val="ListParagraph"/>
        <w:numPr>
          <w:ilvl w:val="3"/>
          <w:numId w:val="5"/>
        </w:numPr>
        <w:tabs>
          <w:tab w:val="left" w:pos="1368"/>
          <w:tab w:val="left" w:pos="1370"/>
        </w:tabs>
        <w:spacing w:after="120"/>
        <w:ind w:hanging="360"/>
      </w:pPr>
      <w:r>
        <w:t>Ages</w:t>
      </w:r>
      <w:r>
        <w:rPr>
          <w:spacing w:val="-13"/>
        </w:rPr>
        <w:t xml:space="preserve"> </w:t>
      </w:r>
      <w:r>
        <w:t>before</w:t>
      </w:r>
      <w:r>
        <w:rPr>
          <w:spacing w:val="-9"/>
        </w:rPr>
        <w:t xml:space="preserve"> </w:t>
      </w:r>
      <w:r>
        <w:t>the</w:t>
      </w:r>
      <w:r>
        <w:rPr>
          <w:spacing w:val="-9"/>
        </w:rPr>
        <w:t xml:space="preserve"> </w:t>
      </w:r>
      <w:r>
        <w:t>participant</w:t>
      </w:r>
      <w:r>
        <w:rPr>
          <w:spacing w:val="-9"/>
        </w:rPr>
        <w:t xml:space="preserve"> </w:t>
      </w:r>
      <w:r>
        <w:t>would</w:t>
      </w:r>
      <w:r>
        <w:rPr>
          <w:spacing w:val="-9"/>
        </w:rPr>
        <w:t xml:space="preserve"> </w:t>
      </w:r>
      <w:r>
        <w:t>have</w:t>
      </w:r>
      <w:r>
        <w:rPr>
          <w:spacing w:val="-8"/>
        </w:rPr>
        <w:t xml:space="preserve"> </w:t>
      </w:r>
      <w:r>
        <w:t>been</w:t>
      </w:r>
      <w:r>
        <w:rPr>
          <w:spacing w:val="-8"/>
        </w:rPr>
        <w:t xml:space="preserve"> </w:t>
      </w:r>
      <w:r>
        <w:t>eligible</w:t>
      </w:r>
      <w:r>
        <w:rPr>
          <w:spacing w:val="-9"/>
        </w:rPr>
        <w:t xml:space="preserve"> </w:t>
      </w:r>
      <w:r>
        <w:t>to</w:t>
      </w:r>
      <w:r>
        <w:rPr>
          <w:spacing w:val="-8"/>
        </w:rPr>
        <w:t xml:space="preserve"> </w:t>
      </w:r>
      <w:r>
        <w:t>commence</w:t>
      </w:r>
      <w:r>
        <w:rPr>
          <w:spacing w:val="-24"/>
        </w:rPr>
        <w:t xml:space="preserve"> </w:t>
      </w:r>
      <w:r>
        <w:rPr>
          <w:spacing w:val="-2"/>
        </w:rPr>
        <w:t>benefits.</w:t>
      </w:r>
    </w:p>
    <w:p w:rsidR="001F3511" w:rsidP="00955823" w14:paraId="629CA71A" w14:textId="77777777">
      <w:pPr>
        <w:pStyle w:val="ListParagraph"/>
        <w:numPr>
          <w:ilvl w:val="3"/>
          <w:numId w:val="5"/>
        </w:numPr>
        <w:tabs>
          <w:tab w:val="left" w:pos="1368"/>
          <w:tab w:val="left" w:pos="1370"/>
        </w:tabs>
        <w:spacing w:before="101" w:after="120"/>
        <w:ind w:right="420"/>
      </w:pPr>
      <w:r>
        <w:t>Commencement</w:t>
      </w:r>
      <w:r>
        <w:rPr>
          <w:spacing w:val="-3"/>
        </w:rPr>
        <w:t xml:space="preserve"> </w:t>
      </w:r>
      <w:r>
        <w:t>dates</w:t>
      </w:r>
      <w:r>
        <w:rPr>
          <w:spacing w:val="-3"/>
        </w:rPr>
        <w:t xml:space="preserve"> </w:t>
      </w:r>
      <w:r>
        <w:t>in</w:t>
      </w:r>
      <w:r>
        <w:rPr>
          <w:spacing w:val="-3"/>
        </w:rPr>
        <w:t xml:space="preserve"> </w:t>
      </w:r>
      <w:r>
        <w:t>the</w:t>
      </w:r>
      <w:r>
        <w:rPr>
          <w:spacing w:val="-4"/>
        </w:rPr>
        <w:t xml:space="preserve"> </w:t>
      </w:r>
      <w:r>
        <w:t>past.</w:t>
      </w:r>
      <w:r>
        <w:rPr>
          <w:spacing w:val="-3"/>
        </w:rPr>
        <w:t xml:space="preserve"> </w:t>
      </w:r>
      <w:r>
        <w:t>For</w:t>
      </w:r>
      <w:r>
        <w:rPr>
          <w:spacing w:val="-4"/>
        </w:rPr>
        <w:t xml:space="preserve"> </w:t>
      </w:r>
      <w:r>
        <w:t>example,</w:t>
      </w:r>
      <w:r>
        <w:rPr>
          <w:spacing w:val="-2"/>
        </w:rPr>
        <w:t xml:space="preserve"> </w:t>
      </w:r>
      <w:r>
        <w:t>if</w:t>
      </w:r>
      <w:r>
        <w:rPr>
          <w:spacing w:val="-4"/>
        </w:rPr>
        <w:t xml:space="preserve"> </w:t>
      </w:r>
      <w:r>
        <w:t>the</w:t>
      </w:r>
      <w:r>
        <w:rPr>
          <w:spacing w:val="-3"/>
        </w:rPr>
        <w:t xml:space="preserve"> </w:t>
      </w:r>
      <w:r>
        <w:t>participant</w:t>
      </w:r>
      <w:r>
        <w:rPr>
          <w:spacing w:val="-3"/>
        </w:rPr>
        <w:t xml:space="preserve"> </w:t>
      </w:r>
      <w:r>
        <w:t>is</w:t>
      </w:r>
      <w:r>
        <w:rPr>
          <w:spacing w:val="-2"/>
        </w:rPr>
        <w:t xml:space="preserve"> </w:t>
      </w:r>
      <w:r>
        <w:t>age</w:t>
      </w:r>
      <w:r>
        <w:rPr>
          <w:spacing w:val="-4"/>
        </w:rPr>
        <w:t xml:space="preserve"> </w:t>
      </w:r>
      <w:r>
        <w:t>58¾</w:t>
      </w:r>
      <w:r>
        <w:rPr>
          <w:spacing w:val="-4"/>
        </w:rPr>
        <w:t xml:space="preserve"> </w:t>
      </w:r>
      <w:r>
        <w:t>on</w:t>
      </w:r>
      <w:r>
        <w:rPr>
          <w:spacing w:val="-3"/>
        </w:rPr>
        <w:t xml:space="preserve"> </w:t>
      </w:r>
      <w:r>
        <w:t>the</w:t>
      </w:r>
      <w:r>
        <w:rPr>
          <w:spacing w:val="-4"/>
        </w:rPr>
        <w:t xml:space="preserve"> </w:t>
      </w:r>
      <w:r>
        <w:t>Benefit Determination Date, for the age-specific items, report amounts starting with age 59 and enter N/A for ages 55 – 58.</w:t>
      </w:r>
    </w:p>
    <w:p w:rsidR="00A97122" w:rsidP="00955823" w14:paraId="629CA71B" w14:textId="0DFBB6DB">
      <w:pPr>
        <w:pStyle w:val="ListParagraph"/>
        <w:numPr>
          <w:ilvl w:val="3"/>
          <w:numId w:val="5"/>
        </w:numPr>
        <w:tabs>
          <w:tab w:val="left" w:pos="1368"/>
          <w:tab w:val="left" w:pos="1370"/>
        </w:tabs>
        <w:spacing w:after="120"/>
        <w:ind w:right="419" w:hanging="361"/>
      </w:pPr>
      <w:r>
        <w:t>Ages</w:t>
      </w:r>
      <w:r>
        <w:rPr>
          <w:spacing w:val="-4"/>
        </w:rPr>
        <w:t xml:space="preserve"> </w:t>
      </w:r>
      <w:r>
        <w:t>after</w:t>
      </w:r>
      <w:r>
        <w:rPr>
          <w:spacing w:val="-3"/>
        </w:rPr>
        <w:t xml:space="preserve"> </w:t>
      </w:r>
      <w:r>
        <w:t>the</w:t>
      </w:r>
      <w:r>
        <w:rPr>
          <w:spacing w:val="-4"/>
        </w:rPr>
        <w:t xml:space="preserve"> </w:t>
      </w:r>
      <w:r>
        <w:t>participant’s</w:t>
      </w:r>
      <w:r>
        <w:rPr>
          <w:spacing w:val="-4"/>
        </w:rPr>
        <w:t xml:space="preserve"> </w:t>
      </w:r>
      <w:r>
        <w:t>normal</w:t>
      </w:r>
      <w:r>
        <w:rPr>
          <w:spacing w:val="-4"/>
        </w:rPr>
        <w:t xml:space="preserve"> </w:t>
      </w:r>
      <w:r>
        <w:t>retirement</w:t>
      </w:r>
      <w:r>
        <w:rPr>
          <w:spacing w:val="-4"/>
        </w:rPr>
        <w:t xml:space="preserve"> </w:t>
      </w:r>
      <w:r>
        <w:t>age.</w:t>
      </w:r>
      <w:r>
        <w:rPr>
          <w:spacing w:val="-2"/>
        </w:rPr>
        <w:t xml:space="preserve"> </w:t>
      </w:r>
      <w:r>
        <w:t>For</w:t>
      </w:r>
      <w:r>
        <w:rPr>
          <w:spacing w:val="-9"/>
        </w:rPr>
        <w:t xml:space="preserve"> </w:t>
      </w:r>
      <w:r>
        <w:t>example,</w:t>
      </w:r>
      <w:r>
        <w:rPr>
          <w:spacing w:val="-4"/>
        </w:rPr>
        <w:t xml:space="preserve"> </w:t>
      </w:r>
      <w:r>
        <w:t>if</w:t>
      </w:r>
      <w:r>
        <w:rPr>
          <w:spacing w:val="-3"/>
        </w:rPr>
        <w:t xml:space="preserve"> </w:t>
      </w:r>
      <w:r>
        <w:t>the</w:t>
      </w:r>
      <w:r>
        <w:rPr>
          <w:spacing w:val="-3"/>
        </w:rPr>
        <w:t xml:space="preserve"> </w:t>
      </w:r>
      <w:r>
        <w:t>participant’s</w:t>
      </w:r>
      <w:r>
        <w:rPr>
          <w:spacing w:val="-4"/>
        </w:rPr>
        <w:t xml:space="preserve"> </w:t>
      </w:r>
      <w:r>
        <w:t>normal retirement age is 62, enter N/A for ages 63, 64, and</w:t>
      </w:r>
      <w:r>
        <w:rPr>
          <w:spacing w:val="-12"/>
        </w:rPr>
        <w:t xml:space="preserve"> </w:t>
      </w:r>
      <w:r>
        <w:t>65.</w:t>
      </w:r>
    </w:p>
    <w:p w:rsidR="001F3511" w:rsidP="00955823" w14:paraId="629CA71C" w14:textId="77777777">
      <w:pPr>
        <w:pStyle w:val="ListParagraph"/>
        <w:numPr>
          <w:ilvl w:val="0"/>
          <w:numId w:val="2"/>
        </w:numPr>
        <w:tabs>
          <w:tab w:val="left" w:pos="1100"/>
          <w:tab w:val="left" w:pos="1101"/>
        </w:tabs>
        <w:spacing w:before="100" w:after="120"/>
        <w:ind w:right="545"/>
      </w:pPr>
      <w:r>
        <w:t>Normal Retirement Date — Enter the amount payable at the missing participant’s Normal Retirement Date or, if later, the date the participant stopped accruing benefits. This amount must be reported, even if the participant’s Normal Retirement Date was before the Benefit Determination</w:t>
      </w:r>
      <w:r>
        <w:rPr>
          <w:spacing w:val="-4"/>
        </w:rPr>
        <w:t xml:space="preserve"> </w:t>
      </w:r>
      <w:r>
        <w:t>Date.</w:t>
      </w:r>
      <w:r>
        <w:rPr>
          <w:spacing w:val="-3"/>
        </w:rPr>
        <w:t xml:space="preserve"> </w:t>
      </w:r>
      <w:r>
        <w:t>In</w:t>
      </w:r>
      <w:r>
        <w:rPr>
          <w:spacing w:val="-3"/>
        </w:rPr>
        <w:t xml:space="preserve"> </w:t>
      </w:r>
      <w:r>
        <w:t>many</w:t>
      </w:r>
      <w:r>
        <w:rPr>
          <w:spacing w:val="-4"/>
        </w:rPr>
        <w:t xml:space="preserve"> </w:t>
      </w:r>
      <w:r>
        <w:t>cases,</w:t>
      </w:r>
      <w:r>
        <w:rPr>
          <w:spacing w:val="-4"/>
        </w:rPr>
        <w:t xml:space="preserve"> </w:t>
      </w:r>
      <w:r>
        <w:t>PBGC</w:t>
      </w:r>
      <w:r>
        <w:rPr>
          <w:spacing w:val="-4"/>
        </w:rPr>
        <w:t xml:space="preserve"> </w:t>
      </w:r>
      <w:r>
        <w:t>expects</w:t>
      </w:r>
      <w:r>
        <w:rPr>
          <w:spacing w:val="-2"/>
        </w:rPr>
        <w:t xml:space="preserve"> </w:t>
      </w:r>
      <w:r>
        <w:t>that</w:t>
      </w:r>
      <w:r>
        <w:rPr>
          <w:spacing w:val="-4"/>
        </w:rPr>
        <w:t xml:space="preserve"> </w:t>
      </w:r>
      <w:r>
        <w:t>this</w:t>
      </w:r>
      <w:r>
        <w:rPr>
          <w:spacing w:val="-4"/>
        </w:rPr>
        <w:t xml:space="preserve"> </w:t>
      </w:r>
      <w:r>
        <w:t>will</w:t>
      </w:r>
      <w:r>
        <w:rPr>
          <w:spacing w:val="-3"/>
        </w:rPr>
        <w:t xml:space="preserve"> </w:t>
      </w:r>
      <w:r>
        <w:t>be</w:t>
      </w:r>
      <w:r>
        <w:rPr>
          <w:spacing w:val="-3"/>
        </w:rPr>
        <w:t xml:space="preserve"> </w:t>
      </w:r>
      <w:r>
        <w:t>the</w:t>
      </w:r>
      <w:r>
        <w:rPr>
          <w:spacing w:val="-4"/>
        </w:rPr>
        <w:t xml:space="preserve"> </w:t>
      </w:r>
      <w:r>
        <w:t>same</w:t>
      </w:r>
      <w:r>
        <w:rPr>
          <w:spacing w:val="-3"/>
        </w:rPr>
        <w:t xml:space="preserve"> </w:t>
      </w:r>
      <w:r>
        <w:t>amount</w:t>
      </w:r>
      <w:r>
        <w:rPr>
          <w:spacing w:val="-3"/>
        </w:rPr>
        <w:t xml:space="preserve"> </w:t>
      </w:r>
      <w:r>
        <w:t>entered for age 65.</w:t>
      </w:r>
    </w:p>
    <w:p w:rsidR="001F3511" w:rsidP="00955823" w14:paraId="629CA71D" w14:textId="77777777">
      <w:pPr>
        <w:spacing w:after="120"/>
        <w:sectPr w:rsidSect="00BC0041">
          <w:headerReference w:type="default" r:id="rId42"/>
          <w:footerReference w:type="default" r:id="rId43"/>
          <w:pgSz w:w="12240" w:h="15840"/>
          <w:pgMar w:top="1280" w:right="1080" w:bottom="1200" w:left="1240" w:header="791" w:footer="1009" w:gutter="0"/>
          <w:cols w:space="720"/>
        </w:sectPr>
      </w:pPr>
    </w:p>
    <w:p w:rsidR="001F3511" w:rsidP="00955823" w14:paraId="629CA71E" w14:textId="77777777">
      <w:pPr>
        <w:pStyle w:val="BodyText"/>
        <w:spacing w:before="46" w:after="120"/>
        <w:ind w:left="479" w:right="395"/>
      </w:pPr>
      <w:bookmarkStart w:id="47" w:name="_bookmark6"/>
      <w:bookmarkStart w:id="48" w:name="appendix1"/>
      <w:bookmarkEnd w:id="47"/>
      <w:bookmarkEnd w:id="48"/>
      <w:r>
        <w:t>The</w:t>
      </w:r>
      <w:r>
        <w:rPr>
          <w:spacing w:val="-3"/>
        </w:rPr>
        <w:t xml:space="preserve"> </w:t>
      </w:r>
      <w:r>
        <w:t>definitions</w:t>
      </w:r>
      <w:r>
        <w:rPr>
          <w:spacing w:val="-4"/>
        </w:rPr>
        <w:t xml:space="preserve"> </w:t>
      </w:r>
      <w:r>
        <w:t>shown</w:t>
      </w:r>
      <w:r>
        <w:rPr>
          <w:spacing w:val="-4"/>
        </w:rPr>
        <w:t xml:space="preserve"> </w:t>
      </w:r>
      <w:r>
        <w:t>below</w:t>
      </w:r>
      <w:r>
        <w:rPr>
          <w:spacing w:val="-4"/>
        </w:rPr>
        <w:t xml:space="preserve"> </w:t>
      </w:r>
      <w:r>
        <w:t>apply</w:t>
      </w:r>
      <w:r>
        <w:rPr>
          <w:spacing w:val="-4"/>
        </w:rPr>
        <w:t xml:space="preserve"> </w:t>
      </w:r>
      <w:r>
        <w:t>for</w:t>
      </w:r>
      <w:r>
        <w:rPr>
          <w:spacing w:val="-3"/>
        </w:rPr>
        <w:t xml:space="preserve"> </w:t>
      </w:r>
      <w:r>
        <w:t>purposes</w:t>
      </w:r>
      <w:r>
        <w:rPr>
          <w:spacing w:val="-3"/>
        </w:rPr>
        <w:t xml:space="preserve"> </w:t>
      </w:r>
      <w:r>
        <w:t>of</w:t>
      </w:r>
      <w:r>
        <w:rPr>
          <w:spacing w:val="-4"/>
        </w:rPr>
        <w:t xml:space="preserve"> </w:t>
      </w:r>
      <w:r>
        <w:t>PBGC’s</w:t>
      </w:r>
      <w:r>
        <w:rPr>
          <w:spacing w:val="-4"/>
        </w:rPr>
        <w:t xml:space="preserve"> </w:t>
      </w:r>
      <w:r>
        <w:t>Missing</w:t>
      </w:r>
      <w:r>
        <w:rPr>
          <w:spacing w:val="-4"/>
        </w:rPr>
        <w:t xml:space="preserve"> </w:t>
      </w:r>
      <w:r>
        <w:t>Participants</w:t>
      </w:r>
      <w:r>
        <w:rPr>
          <w:spacing w:val="-2"/>
        </w:rPr>
        <w:t xml:space="preserve"> </w:t>
      </w:r>
      <w:r>
        <w:t>Program,</w:t>
      </w:r>
      <w:r>
        <w:rPr>
          <w:spacing w:val="-4"/>
        </w:rPr>
        <w:t xml:space="preserve"> </w:t>
      </w:r>
      <w:r>
        <w:t>as</w:t>
      </w:r>
      <w:r>
        <w:rPr>
          <w:spacing w:val="-4"/>
        </w:rPr>
        <w:t xml:space="preserve"> </w:t>
      </w:r>
      <w:r>
        <w:t>it</w:t>
      </w:r>
      <w:r>
        <w:rPr>
          <w:spacing w:val="-4"/>
        </w:rPr>
        <w:t xml:space="preserve"> </w:t>
      </w:r>
      <w:r>
        <w:t>relates to PBGC-covered single-employer DB plans. These terms may have different meanings for other purposes.</w:t>
      </w:r>
      <w:r>
        <w:rPr>
          <w:spacing w:val="40"/>
        </w:rPr>
        <w:t xml:space="preserve"> </w:t>
      </w:r>
      <w:r>
        <w:t>In general, the terms below are shown in capital letters throughout the instructions.</w:t>
      </w:r>
    </w:p>
    <w:p w:rsidR="001F3511" w:rsidP="00955823" w14:paraId="629CA720" w14:textId="77777777">
      <w:pPr>
        <w:pStyle w:val="BodyText"/>
        <w:spacing w:after="120"/>
        <w:ind w:left="479" w:right="292"/>
        <w:jc w:val="both"/>
      </w:pPr>
      <w:r>
        <w:rPr>
          <w:b/>
          <w:i/>
        </w:rPr>
        <w:t>Beneficiary</w:t>
      </w:r>
      <w:r>
        <w:rPr>
          <w:b/>
          <w:i/>
          <w:spacing w:val="-3"/>
        </w:rPr>
        <w:t xml:space="preserve"> </w:t>
      </w:r>
      <w:r>
        <w:t>generally</w:t>
      </w:r>
      <w:r>
        <w:rPr>
          <w:spacing w:val="-3"/>
        </w:rPr>
        <w:t xml:space="preserve"> </w:t>
      </w:r>
      <w:r>
        <w:t>means</w:t>
      </w:r>
      <w:r>
        <w:rPr>
          <w:spacing w:val="-4"/>
        </w:rPr>
        <w:t xml:space="preserve"> </w:t>
      </w:r>
      <w:r>
        <w:t>a</w:t>
      </w:r>
      <w:r>
        <w:rPr>
          <w:spacing w:val="-2"/>
        </w:rPr>
        <w:t xml:space="preserve"> </w:t>
      </w:r>
      <w:r>
        <w:t>person</w:t>
      </w:r>
      <w:r>
        <w:rPr>
          <w:spacing w:val="-3"/>
        </w:rPr>
        <w:t xml:space="preserve"> </w:t>
      </w:r>
      <w:r>
        <w:t>designated</w:t>
      </w:r>
      <w:r>
        <w:rPr>
          <w:spacing w:val="-2"/>
        </w:rPr>
        <w:t xml:space="preserve"> </w:t>
      </w:r>
      <w:r>
        <w:t>by</w:t>
      </w:r>
      <w:r>
        <w:rPr>
          <w:spacing w:val="-3"/>
        </w:rPr>
        <w:t xml:space="preserve"> </w:t>
      </w:r>
      <w:r>
        <w:t>a</w:t>
      </w:r>
      <w:r>
        <w:rPr>
          <w:spacing w:val="-4"/>
        </w:rPr>
        <w:t xml:space="preserve"> </w:t>
      </w:r>
      <w:r>
        <w:t>pension</w:t>
      </w:r>
      <w:r>
        <w:rPr>
          <w:spacing w:val="-4"/>
        </w:rPr>
        <w:t xml:space="preserve"> </w:t>
      </w:r>
      <w:r>
        <w:t>plan</w:t>
      </w:r>
      <w:r>
        <w:rPr>
          <w:spacing w:val="-4"/>
        </w:rPr>
        <w:t xml:space="preserve"> </w:t>
      </w:r>
      <w:r>
        <w:t>participant,</w:t>
      </w:r>
      <w:r>
        <w:rPr>
          <w:spacing w:val="-2"/>
        </w:rPr>
        <w:t xml:space="preserve"> </w:t>
      </w:r>
      <w:r>
        <w:t>or</w:t>
      </w:r>
      <w:r>
        <w:rPr>
          <w:spacing w:val="-3"/>
        </w:rPr>
        <w:t xml:space="preserve"> </w:t>
      </w:r>
      <w:r>
        <w:t>by</w:t>
      </w:r>
      <w:r>
        <w:rPr>
          <w:spacing w:val="-3"/>
        </w:rPr>
        <w:t xml:space="preserve"> </w:t>
      </w:r>
      <w:r>
        <w:t>the</w:t>
      </w:r>
      <w:r>
        <w:rPr>
          <w:spacing w:val="-3"/>
        </w:rPr>
        <w:t xml:space="preserve"> </w:t>
      </w:r>
      <w:r>
        <w:t>plan's</w:t>
      </w:r>
      <w:r>
        <w:rPr>
          <w:spacing w:val="-2"/>
        </w:rPr>
        <w:t xml:space="preserve"> </w:t>
      </w:r>
      <w:r>
        <w:t>terms, to</w:t>
      </w:r>
      <w:r>
        <w:rPr>
          <w:spacing w:val="-1"/>
        </w:rPr>
        <w:t xml:space="preserve"> </w:t>
      </w:r>
      <w:r>
        <w:t>receive some</w:t>
      </w:r>
      <w:r>
        <w:rPr>
          <w:spacing w:val="-2"/>
        </w:rPr>
        <w:t xml:space="preserve"> </w:t>
      </w:r>
      <w:r>
        <w:t>or</w:t>
      </w:r>
      <w:r>
        <w:rPr>
          <w:spacing w:val="-1"/>
        </w:rPr>
        <w:t xml:space="preserve"> </w:t>
      </w:r>
      <w:r>
        <w:t>all</w:t>
      </w:r>
      <w:r>
        <w:rPr>
          <w:spacing w:val="-2"/>
        </w:rPr>
        <w:t xml:space="preserve"> </w:t>
      </w:r>
      <w:r>
        <w:t>of</w:t>
      </w:r>
      <w:r>
        <w:t xml:space="preserve"> the</w:t>
      </w:r>
      <w:r>
        <w:rPr>
          <w:spacing w:val="-2"/>
        </w:rPr>
        <w:t xml:space="preserve"> </w:t>
      </w:r>
      <w:r>
        <w:t>participant's</w:t>
      </w:r>
      <w:r>
        <w:rPr>
          <w:spacing w:val="-1"/>
        </w:rPr>
        <w:t xml:space="preserve"> </w:t>
      </w:r>
      <w:r>
        <w:t>pension</w:t>
      </w:r>
      <w:r>
        <w:rPr>
          <w:spacing w:val="-2"/>
        </w:rPr>
        <w:t xml:space="preserve"> </w:t>
      </w:r>
      <w:r>
        <w:t>benefits upon</w:t>
      </w:r>
      <w:r>
        <w:rPr>
          <w:spacing w:val="-1"/>
        </w:rPr>
        <w:t xml:space="preserve"> </w:t>
      </w:r>
      <w:r>
        <w:t>the</w:t>
      </w:r>
      <w:r>
        <w:rPr>
          <w:spacing w:val="-1"/>
        </w:rPr>
        <w:t xml:space="preserve"> </w:t>
      </w:r>
      <w:r>
        <w:t>participant's death or some</w:t>
      </w:r>
      <w:r>
        <w:rPr>
          <w:spacing w:val="-2"/>
        </w:rPr>
        <w:t xml:space="preserve"> </w:t>
      </w:r>
      <w:r>
        <w:t>other event.</w:t>
      </w:r>
      <w:r>
        <w:rPr>
          <w:spacing w:val="-3"/>
        </w:rPr>
        <w:t xml:space="preserve"> </w:t>
      </w:r>
      <w:r>
        <w:t>An</w:t>
      </w:r>
      <w:r>
        <w:rPr>
          <w:spacing w:val="-3"/>
        </w:rPr>
        <w:t xml:space="preserve"> </w:t>
      </w:r>
      <w:r>
        <w:t>a</w:t>
      </w:r>
      <w:hyperlink r:id="rId44" w:anchor="1">
        <w:r>
          <w:t>lternate</w:t>
        </w:r>
      </w:hyperlink>
      <w:r>
        <w:rPr>
          <w:spacing w:val="-3"/>
        </w:rPr>
        <w:t xml:space="preserve"> </w:t>
      </w:r>
      <w:r>
        <w:t>payee</w:t>
      </w:r>
      <w:r>
        <w:rPr>
          <w:spacing w:val="-2"/>
        </w:rPr>
        <w:t xml:space="preserve"> </w:t>
      </w:r>
      <w:r>
        <w:t>under</w:t>
      </w:r>
      <w:r>
        <w:rPr>
          <w:spacing w:val="-3"/>
        </w:rPr>
        <w:t xml:space="preserve"> </w:t>
      </w:r>
      <w:r>
        <w:t>a</w:t>
      </w:r>
      <w:r>
        <w:rPr>
          <w:spacing w:val="-3"/>
        </w:rPr>
        <w:t xml:space="preserve"> </w:t>
      </w:r>
      <w:hyperlink r:id="rId44" w:anchor="2">
        <w:r>
          <w:t>Qualified</w:t>
        </w:r>
        <w:r>
          <w:rPr>
            <w:spacing w:val="-3"/>
          </w:rPr>
          <w:t xml:space="preserve"> </w:t>
        </w:r>
        <w:r>
          <w:t>Domestic</w:t>
        </w:r>
        <w:r>
          <w:rPr>
            <w:spacing w:val="-3"/>
          </w:rPr>
          <w:t xml:space="preserve"> </w:t>
        </w:r>
        <w:r>
          <w:t>Relations</w:t>
        </w:r>
        <w:r>
          <w:rPr>
            <w:spacing w:val="-2"/>
          </w:rPr>
          <w:t xml:space="preserve"> </w:t>
        </w:r>
        <w:r>
          <w:t>Order</w:t>
        </w:r>
      </w:hyperlink>
      <w:r>
        <w:rPr>
          <w:spacing w:val="-1"/>
        </w:rPr>
        <w:t xml:space="preserve"> </w:t>
      </w:r>
      <w:r>
        <w:t>also</w:t>
      </w:r>
      <w:r>
        <w:rPr>
          <w:spacing w:val="-2"/>
        </w:rPr>
        <w:t xml:space="preserve"> </w:t>
      </w:r>
      <w:r>
        <w:t>is</w:t>
      </w:r>
      <w:r>
        <w:rPr>
          <w:spacing w:val="-3"/>
        </w:rPr>
        <w:t xml:space="preserve"> </w:t>
      </w:r>
      <w:r>
        <w:t>considered</w:t>
      </w:r>
      <w:r>
        <w:rPr>
          <w:spacing w:val="-3"/>
        </w:rPr>
        <w:t xml:space="preserve"> </w:t>
      </w:r>
      <w:r>
        <w:t>a</w:t>
      </w:r>
      <w:r>
        <w:rPr>
          <w:spacing w:val="-3"/>
        </w:rPr>
        <w:t xml:space="preserve"> </w:t>
      </w:r>
      <w:r>
        <w:t>beneficiary. In some cases, a Beneficiary might be a trust or organization rather than an individual.</w:t>
      </w:r>
    </w:p>
    <w:p w:rsidR="001F3511" w:rsidP="00955823" w14:paraId="629CA721" w14:textId="77777777">
      <w:pPr>
        <w:pStyle w:val="BodyText"/>
        <w:spacing w:before="97" w:after="120"/>
        <w:ind w:left="479" w:right="289"/>
      </w:pPr>
      <w:r>
        <w:rPr>
          <w:b/>
          <w:i/>
        </w:rPr>
        <w:t xml:space="preserve">Benefit Determination Date </w:t>
      </w:r>
      <w:r>
        <w:t xml:space="preserve">means the </w:t>
      </w:r>
      <w:r>
        <w:t>date as of</w:t>
      </w:r>
      <w:r>
        <w:t xml:space="preserve"> which the Benefit Transfer Amount is determined. This</w:t>
      </w:r>
      <w:r>
        <w:rPr>
          <w:spacing w:val="-3"/>
        </w:rPr>
        <w:t xml:space="preserve"> </w:t>
      </w:r>
      <w:r>
        <w:t>date</w:t>
      </w:r>
      <w:r>
        <w:rPr>
          <w:spacing w:val="-2"/>
        </w:rPr>
        <w:t xml:space="preserve"> </w:t>
      </w:r>
      <w:r>
        <w:t>must</w:t>
      </w:r>
      <w:r>
        <w:rPr>
          <w:spacing w:val="-3"/>
        </w:rPr>
        <w:t xml:space="preserve"> </w:t>
      </w:r>
      <w:r>
        <w:t>be</w:t>
      </w:r>
      <w:r>
        <w:rPr>
          <w:spacing w:val="-2"/>
        </w:rPr>
        <w:t xml:space="preserve"> </w:t>
      </w:r>
      <w:r>
        <w:t>during</w:t>
      </w:r>
      <w:r>
        <w:rPr>
          <w:spacing w:val="-3"/>
        </w:rPr>
        <w:t xml:space="preserve"> </w:t>
      </w:r>
      <w:r>
        <w:t>the</w:t>
      </w:r>
      <w:r>
        <w:rPr>
          <w:spacing w:val="-3"/>
        </w:rPr>
        <w:t xml:space="preserve"> </w:t>
      </w:r>
      <w:r>
        <w:t>period</w:t>
      </w:r>
      <w:r>
        <w:rPr>
          <w:spacing w:val="-3"/>
        </w:rPr>
        <w:t xml:space="preserve"> </w:t>
      </w:r>
      <w:r>
        <w:t>the</w:t>
      </w:r>
      <w:r>
        <w:rPr>
          <w:spacing w:val="-2"/>
        </w:rPr>
        <w:t xml:space="preserve"> </w:t>
      </w:r>
      <w:r>
        <w:t>plan</w:t>
      </w:r>
      <w:r>
        <w:rPr>
          <w:spacing w:val="-3"/>
        </w:rPr>
        <w:t xml:space="preserve"> </w:t>
      </w:r>
      <w:r>
        <w:t>makes</w:t>
      </w:r>
      <w:r>
        <w:rPr>
          <w:spacing w:val="-2"/>
        </w:rPr>
        <w:t xml:space="preserve"> </w:t>
      </w:r>
      <w:r>
        <w:t>distributions</w:t>
      </w:r>
      <w:r>
        <w:rPr>
          <w:spacing w:val="-2"/>
        </w:rPr>
        <w:t xml:space="preserve"> </w:t>
      </w:r>
      <w:r>
        <w:t>pursuant</w:t>
      </w:r>
      <w:r>
        <w:rPr>
          <w:spacing w:val="-2"/>
        </w:rPr>
        <w:t xml:space="preserve"> </w:t>
      </w:r>
      <w:r>
        <w:t>to</w:t>
      </w:r>
      <w:r>
        <w:rPr>
          <w:spacing w:val="-3"/>
        </w:rPr>
        <w:t xml:space="preserve"> </w:t>
      </w:r>
      <w:r>
        <w:t>the</w:t>
      </w:r>
      <w:r>
        <w:rPr>
          <w:spacing w:val="-3"/>
        </w:rPr>
        <w:t xml:space="preserve"> </w:t>
      </w:r>
      <w:r>
        <w:t>close-out</w:t>
      </w:r>
      <w:r>
        <w:rPr>
          <w:spacing w:val="-2"/>
        </w:rPr>
        <w:t xml:space="preserve"> </w:t>
      </w:r>
      <w:r>
        <w:t>of</w:t>
      </w:r>
      <w:r>
        <w:rPr>
          <w:spacing w:val="-3"/>
        </w:rPr>
        <w:t xml:space="preserve"> </w:t>
      </w:r>
      <w:r>
        <w:t>the</w:t>
      </w:r>
      <w:r>
        <w:rPr>
          <w:spacing w:val="-2"/>
        </w:rPr>
        <w:t xml:space="preserve"> </w:t>
      </w:r>
      <w:r>
        <w:t xml:space="preserve">plan to </w:t>
      </w:r>
      <w:r>
        <w:t>distributees</w:t>
      </w:r>
      <w:r>
        <w:t xml:space="preserve"> who are not missing (i.e., on or after the first day such a distribution is made, but no later than the last day such a distribution is made).</w:t>
      </w:r>
    </w:p>
    <w:p w:rsidR="001F3511" w:rsidP="00955823" w14:paraId="629CA722" w14:textId="77777777">
      <w:pPr>
        <w:pStyle w:val="BodyText"/>
        <w:spacing w:before="99" w:after="120"/>
        <w:ind w:left="478" w:right="205"/>
      </w:pPr>
      <w:r>
        <w:rPr>
          <w:b/>
          <w:i/>
        </w:rPr>
        <w:t xml:space="preserve">Benefit Transfer Amount </w:t>
      </w:r>
      <w:r>
        <w:t xml:space="preserve">means the single sum actuarial equivalent of the </w:t>
      </w:r>
      <w:r>
        <w:t>distributee’s</w:t>
      </w:r>
      <w:r>
        <w:t xml:space="preserve"> accrued benefit,</w:t>
      </w:r>
      <w:r>
        <w:rPr>
          <w:spacing w:val="-2"/>
        </w:rPr>
        <w:t xml:space="preserve"> </w:t>
      </w:r>
      <w:r>
        <w:t>including</w:t>
      </w:r>
      <w:r>
        <w:rPr>
          <w:spacing w:val="-3"/>
        </w:rPr>
        <w:t xml:space="preserve"> </w:t>
      </w:r>
      <w:r>
        <w:t>the</w:t>
      </w:r>
      <w:r>
        <w:rPr>
          <w:spacing w:val="-3"/>
        </w:rPr>
        <w:t xml:space="preserve"> </w:t>
      </w:r>
      <w:r>
        <w:t>value</w:t>
      </w:r>
      <w:r>
        <w:rPr>
          <w:spacing w:val="-4"/>
        </w:rPr>
        <w:t xml:space="preserve"> </w:t>
      </w:r>
      <w:r>
        <w:t>of</w:t>
      </w:r>
      <w:r>
        <w:rPr>
          <w:spacing w:val="-4"/>
        </w:rPr>
        <w:t xml:space="preserve"> </w:t>
      </w:r>
      <w:r>
        <w:t>back</w:t>
      </w:r>
      <w:r>
        <w:rPr>
          <w:spacing w:val="-4"/>
        </w:rPr>
        <w:t xml:space="preserve"> </w:t>
      </w:r>
      <w:r>
        <w:t>payments</w:t>
      </w:r>
      <w:r>
        <w:rPr>
          <w:spacing w:val="-2"/>
        </w:rPr>
        <w:t xml:space="preserve"> </w:t>
      </w:r>
      <w:r>
        <w:t>owed,</w:t>
      </w:r>
      <w:r>
        <w:rPr>
          <w:spacing w:val="-3"/>
        </w:rPr>
        <w:t xml:space="preserve"> </w:t>
      </w:r>
      <w:r>
        <w:t>if</w:t>
      </w:r>
      <w:r>
        <w:rPr>
          <w:spacing w:val="-4"/>
        </w:rPr>
        <w:t xml:space="preserve"> </w:t>
      </w:r>
      <w:r>
        <w:t>applicable,</w:t>
      </w:r>
      <w:r>
        <w:rPr>
          <w:spacing w:val="-2"/>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4"/>
        </w:rPr>
        <w:t xml:space="preserve"> </w:t>
      </w:r>
      <w:r>
        <w:t xml:space="preserve">Date for a missing </w:t>
      </w:r>
      <w:r>
        <w:t>distributee</w:t>
      </w:r>
      <w:r>
        <w:t xml:space="preserve"> that is transferred to PBGC.</w:t>
      </w:r>
    </w:p>
    <w:p w:rsidR="001F3511" w:rsidP="00955823" w14:paraId="629CA723" w14:textId="77777777">
      <w:pPr>
        <w:pStyle w:val="BodyText"/>
        <w:spacing w:before="101" w:after="120"/>
        <w:ind w:left="478"/>
      </w:pPr>
      <w:r>
        <w:rPr>
          <w:b/>
          <w:i/>
        </w:rPr>
        <w:t>Close-Out</w:t>
      </w:r>
      <w:r>
        <w:rPr>
          <w:b/>
          <w:i/>
          <w:spacing w:val="-4"/>
        </w:rPr>
        <w:t xml:space="preserve"> </w:t>
      </w:r>
      <w:r>
        <w:rPr>
          <w:b/>
          <w:i/>
        </w:rPr>
        <w:t>or</w:t>
      </w:r>
      <w:r>
        <w:rPr>
          <w:b/>
          <w:i/>
          <w:spacing w:val="-2"/>
        </w:rPr>
        <w:t xml:space="preserve"> </w:t>
      </w:r>
      <w:r>
        <w:rPr>
          <w:b/>
          <w:i/>
        </w:rPr>
        <w:t>Close</w:t>
      </w:r>
      <w:r>
        <w:rPr>
          <w:b/>
          <w:i/>
          <w:spacing w:val="-3"/>
        </w:rPr>
        <w:t xml:space="preserve"> </w:t>
      </w:r>
      <w:r>
        <w:rPr>
          <w:b/>
          <w:i/>
        </w:rPr>
        <w:t>Out</w:t>
      </w:r>
      <w:r>
        <w:rPr>
          <w:b/>
          <w:i/>
          <w:spacing w:val="-2"/>
        </w:rPr>
        <w:t xml:space="preserve"> </w:t>
      </w:r>
      <w:r>
        <w:t>with</w:t>
      </w:r>
      <w:r>
        <w:rPr>
          <w:spacing w:val="-3"/>
        </w:rPr>
        <w:t xml:space="preserve"> </w:t>
      </w:r>
      <w:r>
        <w:t>respect</w:t>
      </w:r>
      <w:r>
        <w:rPr>
          <w:spacing w:val="-2"/>
        </w:rPr>
        <w:t xml:space="preserve"> </w:t>
      </w:r>
      <w:r>
        <w:t>to</w:t>
      </w:r>
      <w:r>
        <w:rPr>
          <w:spacing w:val="-2"/>
        </w:rPr>
        <w:t xml:space="preserve"> </w:t>
      </w:r>
      <w:r>
        <w:t>a</w:t>
      </w:r>
      <w:r>
        <w:rPr>
          <w:spacing w:val="-1"/>
        </w:rPr>
        <w:t xml:space="preserve"> </w:t>
      </w:r>
      <w:r>
        <w:t>plan</w:t>
      </w:r>
      <w:r>
        <w:rPr>
          <w:spacing w:val="-2"/>
        </w:rPr>
        <w:t xml:space="preserve"> </w:t>
      </w:r>
      <w:r>
        <w:t>means</w:t>
      </w:r>
      <w:r>
        <w:rPr>
          <w:spacing w:val="-1"/>
        </w:rPr>
        <w:t xml:space="preserve"> </w:t>
      </w:r>
      <w:r>
        <w:t>the</w:t>
      </w:r>
      <w:r>
        <w:rPr>
          <w:spacing w:val="-3"/>
        </w:rPr>
        <w:t xml:space="preserve"> </w:t>
      </w:r>
      <w:r>
        <w:t>process</w:t>
      </w:r>
      <w:r>
        <w:rPr>
          <w:spacing w:val="-3"/>
        </w:rPr>
        <w:t xml:space="preserve"> </w:t>
      </w:r>
      <w:r>
        <w:t>of</w:t>
      </w:r>
      <w:r>
        <w:rPr>
          <w:spacing w:val="-3"/>
        </w:rPr>
        <w:t xml:space="preserve"> </w:t>
      </w:r>
      <w:r>
        <w:t>the</w:t>
      </w:r>
      <w:r>
        <w:rPr>
          <w:spacing w:val="-2"/>
        </w:rPr>
        <w:t xml:space="preserve"> </w:t>
      </w:r>
      <w:r>
        <w:t>final</w:t>
      </w:r>
      <w:r>
        <w:rPr>
          <w:spacing w:val="-2"/>
        </w:rPr>
        <w:t xml:space="preserve"> </w:t>
      </w:r>
      <w:r>
        <w:t>distribution</w:t>
      </w:r>
      <w:r>
        <w:rPr>
          <w:spacing w:val="-2"/>
        </w:rPr>
        <w:t xml:space="preserve"> </w:t>
      </w:r>
      <w:r>
        <w:t>or</w:t>
      </w:r>
      <w:r>
        <w:rPr>
          <w:spacing w:val="-3"/>
        </w:rPr>
        <w:t xml:space="preserve"> </w:t>
      </w:r>
      <w:r>
        <w:t>transfer</w:t>
      </w:r>
      <w:r>
        <w:rPr>
          <w:spacing w:val="-3"/>
        </w:rPr>
        <w:t xml:space="preserve"> </w:t>
      </w:r>
      <w:r>
        <w:t>of assets pursuant to the termination of the plan.</w:t>
      </w:r>
    </w:p>
    <w:p w:rsidR="001F3511" w:rsidP="00955823" w14:paraId="629CA724" w14:textId="77777777">
      <w:pPr>
        <w:pStyle w:val="BodyText"/>
        <w:spacing w:before="98" w:after="120"/>
        <w:ind w:left="478" w:right="395"/>
      </w:pPr>
      <w:r>
        <w:rPr>
          <w:b/>
          <w:i/>
        </w:rPr>
        <w:t xml:space="preserve">Commercial Locator Service </w:t>
      </w:r>
      <w:r>
        <w:t>means a business that holds itself out as a finder of lost persons for compensation</w:t>
      </w:r>
      <w:r>
        <w:rPr>
          <w:spacing w:val="-4"/>
        </w:rPr>
        <w:t xml:space="preserve"> </w:t>
      </w:r>
      <w:r>
        <w:t>using</w:t>
      </w:r>
      <w:r>
        <w:rPr>
          <w:spacing w:val="-3"/>
        </w:rPr>
        <w:t xml:space="preserve"> </w:t>
      </w:r>
      <w:r>
        <w:t>information</w:t>
      </w:r>
      <w:r>
        <w:rPr>
          <w:spacing w:val="-4"/>
        </w:rPr>
        <w:t xml:space="preserve"> </w:t>
      </w:r>
      <w:r>
        <w:t>from</w:t>
      </w:r>
      <w:r>
        <w:rPr>
          <w:spacing w:val="-2"/>
        </w:rPr>
        <w:t xml:space="preserve"> </w:t>
      </w:r>
      <w:r>
        <w:t>a</w:t>
      </w:r>
      <w:r>
        <w:rPr>
          <w:spacing w:val="-4"/>
        </w:rPr>
        <w:t xml:space="preserve"> </w:t>
      </w:r>
      <w:r>
        <w:t>database</w:t>
      </w:r>
      <w:r>
        <w:rPr>
          <w:spacing w:val="-3"/>
        </w:rPr>
        <w:t xml:space="preserve"> </w:t>
      </w:r>
      <w:r>
        <w:t>maintained</w:t>
      </w:r>
      <w:r>
        <w:rPr>
          <w:spacing w:val="-3"/>
        </w:rPr>
        <w:t xml:space="preserve"> </w:t>
      </w:r>
      <w:r>
        <w:t>by</w:t>
      </w:r>
      <w:r>
        <w:rPr>
          <w:spacing w:val="-1"/>
        </w:rPr>
        <w:t xml:space="preserve"> </w:t>
      </w:r>
      <w:r>
        <w:t>a</w:t>
      </w:r>
      <w:r>
        <w:rPr>
          <w:spacing w:val="-4"/>
        </w:rPr>
        <w:t xml:space="preserve"> </w:t>
      </w:r>
      <w:r>
        <w:t>consumer</w:t>
      </w:r>
      <w:r>
        <w:rPr>
          <w:spacing w:val="-3"/>
        </w:rPr>
        <w:t xml:space="preserve"> </w:t>
      </w:r>
      <w:r>
        <w:t>reporting</w:t>
      </w:r>
      <w:r>
        <w:rPr>
          <w:spacing w:val="-3"/>
        </w:rPr>
        <w:t xml:space="preserve"> </w:t>
      </w:r>
      <w:r>
        <w:t>agency</w:t>
      </w:r>
      <w:r>
        <w:rPr>
          <w:spacing w:val="-4"/>
        </w:rPr>
        <w:t xml:space="preserve"> </w:t>
      </w:r>
      <w:r>
        <w:t>(as defined in 15 U.S.C. section 1681a(f)).</w:t>
      </w:r>
    </w:p>
    <w:p w:rsidR="001F3511" w:rsidRPr="001D30CA" w:rsidP="002F50C5" w14:paraId="629CA725" w14:textId="3AAD876B">
      <w:pPr>
        <w:pStyle w:val="BodyText"/>
        <w:spacing w:before="101" w:after="120"/>
        <w:ind w:left="478" w:right="289"/>
      </w:pPr>
      <w:r>
        <w:rPr>
          <w:noProof/>
        </w:rPr>
        <mc:AlternateContent>
          <mc:Choice Requires="wps">
            <w:drawing>
              <wp:anchor distT="0" distB="0" distL="114300" distR="114300" simplePos="0" relativeHeight="251668480" behindDoc="1" locked="0" layoutInCell="1" allowOverlap="1">
                <wp:simplePos x="0" y="0"/>
                <wp:positionH relativeFrom="page">
                  <wp:posOffset>5664835</wp:posOffset>
                </wp:positionH>
                <wp:positionV relativeFrom="paragraph">
                  <wp:posOffset>429260</wp:posOffset>
                </wp:positionV>
                <wp:extent cx="45085" cy="89535"/>
                <wp:effectExtent l="0" t="0" r="0" b="0"/>
                <wp:wrapNone/>
                <wp:docPr id="838228761" name="Text Box 8382287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85" cy="89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50C5" w:rsidP="002F50C5" w14:textId="77777777">
                            <w:pPr>
                              <w:spacing w:line="140" w:lineRule="exact"/>
                              <w:rPr>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38228761" o:spid="_x0000_s1051" type="#_x0000_t202" style="width:3.55pt;height:7.05pt;margin-top:33.8pt;margin-left:446.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d="f">
                <v:textbox inset="0,0,0,0">
                  <w:txbxContent>
                    <w:p w:rsidR="002F50C5" w:rsidP="002F50C5" w14:paraId="189EEE96" w14:textId="77777777">
                      <w:pPr>
                        <w:spacing w:line="140" w:lineRule="exact"/>
                        <w:rPr>
                          <w:sz w:val="14"/>
                        </w:rPr>
                      </w:pPr>
                    </w:p>
                  </w:txbxContent>
                </v:textbox>
              </v:shape>
            </w:pict>
          </mc:Fallback>
        </mc:AlternateContent>
      </w:r>
      <w:r>
        <w:rPr>
          <w:b/>
          <w:i/>
        </w:rPr>
        <w:t xml:space="preserve">De Minimis </w:t>
      </w:r>
      <w:r>
        <w:t>means a benefit with a value, determined using methods and assumptions the plan</w:t>
      </w:r>
      <w:r>
        <w:rPr>
          <w:spacing w:val="-3"/>
        </w:rPr>
        <w:t xml:space="preserve"> </w:t>
      </w:r>
      <w:r>
        <w:t>used</w:t>
      </w:r>
      <w:r>
        <w:rPr>
          <w:spacing w:val="-3"/>
        </w:rPr>
        <w:t xml:space="preserve"> </w:t>
      </w:r>
      <w:r>
        <w:t>to</w:t>
      </w:r>
      <w:r>
        <w:rPr>
          <w:spacing w:val="-1"/>
        </w:rPr>
        <w:t xml:space="preserve"> </w:t>
      </w:r>
      <w:r>
        <w:t>determine</w:t>
      </w:r>
      <w:r>
        <w:rPr>
          <w:spacing w:val="-2"/>
        </w:rPr>
        <w:t xml:space="preserve"> </w:t>
      </w:r>
      <w:r>
        <w:t>lump</w:t>
      </w:r>
      <w:r>
        <w:rPr>
          <w:spacing w:val="-3"/>
        </w:rPr>
        <w:t xml:space="preserve"> </w:t>
      </w:r>
      <w:r>
        <w:t>sums,</w:t>
      </w:r>
      <w:r>
        <w:rPr>
          <w:spacing w:val="-3"/>
        </w:rPr>
        <w:t xml:space="preserve"> </w:t>
      </w:r>
      <w:r>
        <w:t>that</w:t>
      </w:r>
      <w:r>
        <w:rPr>
          <w:spacing w:val="-3"/>
        </w:rPr>
        <w:t xml:space="preserve"> </w:t>
      </w:r>
      <w:r>
        <w:t>does</w:t>
      </w:r>
      <w:r>
        <w:rPr>
          <w:spacing w:val="-2"/>
        </w:rPr>
        <w:t xml:space="preserve"> </w:t>
      </w:r>
      <w:r>
        <w:t>not</w:t>
      </w:r>
      <w:r>
        <w:rPr>
          <w:spacing w:val="-3"/>
        </w:rPr>
        <w:t xml:space="preserve"> </w:t>
      </w:r>
      <w:r>
        <w:t>exceed</w:t>
      </w:r>
      <w:r>
        <w:rPr>
          <w:spacing w:val="-2"/>
        </w:rPr>
        <w:t xml:space="preserve"> </w:t>
      </w:r>
      <w:r>
        <w:t>the</w:t>
      </w:r>
      <w:r>
        <w:rPr>
          <w:spacing w:val="-3"/>
        </w:rPr>
        <w:t xml:space="preserve"> </w:t>
      </w:r>
      <w:r>
        <w:t>amount</w:t>
      </w:r>
      <w:r>
        <w:rPr>
          <w:spacing w:val="-2"/>
        </w:rPr>
        <w:t xml:space="preserve"> </w:t>
      </w:r>
      <w:r>
        <w:t>under</w:t>
      </w:r>
      <w:r>
        <w:rPr>
          <w:spacing w:val="-3"/>
        </w:rPr>
        <w:t xml:space="preserve"> </w:t>
      </w:r>
      <w:r>
        <w:t>section</w:t>
      </w:r>
      <w:r>
        <w:rPr>
          <w:spacing w:val="-3"/>
        </w:rPr>
        <w:t xml:space="preserve"> </w:t>
      </w:r>
      <w:r>
        <w:t>203(e)(1)</w:t>
      </w:r>
      <w:r>
        <w:rPr>
          <w:spacing w:val="-4"/>
        </w:rPr>
        <w:t xml:space="preserve"> </w:t>
      </w:r>
      <w:r>
        <w:t>of</w:t>
      </w:r>
      <w:r>
        <w:rPr>
          <w:spacing w:val="-3"/>
        </w:rPr>
        <w:t xml:space="preserve"> </w:t>
      </w:r>
      <w:r>
        <w:t xml:space="preserve">ERISA and section 411(a)(11)(A) of the Code in effect as of the Benefit Determination Date (i.e., $7,000 if the </w:t>
      </w:r>
      <w:r w:rsidRPr="002F50C5">
        <w:rPr>
          <w:iCs/>
        </w:rPr>
        <w:t xml:space="preserve">Benefit Determination Date is January 1, </w:t>
      </w:r>
      <w:r w:rsidRPr="002F50C5">
        <w:rPr>
          <w:iCs/>
        </w:rPr>
        <w:t>2024</w:t>
      </w:r>
      <w:r w:rsidRPr="002F50C5">
        <w:rPr>
          <w:iCs/>
        </w:rPr>
        <w:t xml:space="preserve"> or later, otherwise $5,000</w:t>
      </w:r>
      <w:r>
        <w:rPr>
          <w:iCs/>
        </w:rPr>
        <w:t>)</w:t>
      </w:r>
      <w:r>
        <w:rPr>
          <w:w w:val="102"/>
        </w:rPr>
        <w:t>.</w:t>
      </w:r>
      <w:r>
        <w:rPr>
          <w:rStyle w:val="FootnoteReference"/>
          <w:w w:val="102"/>
        </w:rPr>
        <w:footnoteReference w:id="13"/>
      </w:r>
      <w:r>
        <w:rPr>
          <w:w w:val="102"/>
        </w:rPr>
        <w:t xml:space="preserve">  </w:t>
      </w:r>
    </w:p>
    <w:p w:rsidR="001F3511" w:rsidP="00955823" w14:paraId="629CA726" w14:textId="52FF12E9">
      <w:pPr>
        <w:pStyle w:val="BodyText"/>
        <w:spacing w:before="99" w:after="120"/>
        <w:ind w:left="479" w:right="395"/>
      </w:pPr>
      <w:r>
        <w:rPr>
          <w:b/>
          <w:i/>
        </w:rPr>
        <w:t>Diligent</w:t>
      </w:r>
      <w:r>
        <w:rPr>
          <w:b/>
          <w:i/>
          <w:spacing w:val="-5"/>
        </w:rPr>
        <w:t xml:space="preserve"> </w:t>
      </w:r>
      <w:r>
        <w:rPr>
          <w:b/>
          <w:i/>
        </w:rPr>
        <w:t>Search</w:t>
      </w:r>
      <w:r>
        <w:rPr>
          <w:b/>
          <w:i/>
          <w:spacing w:val="-3"/>
        </w:rPr>
        <w:t xml:space="preserve"> </w:t>
      </w:r>
      <w:r>
        <w:t>means</w:t>
      </w:r>
      <w:r>
        <w:rPr>
          <w:spacing w:val="-2"/>
        </w:rPr>
        <w:t xml:space="preserve"> </w:t>
      </w:r>
      <w:r>
        <w:t>the</w:t>
      </w:r>
      <w:r>
        <w:rPr>
          <w:spacing w:val="-3"/>
        </w:rPr>
        <w:t xml:space="preserve"> </w:t>
      </w:r>
      <w:r>
        <w:t>process</w:t>
      </w:r>
      <w:r>
        <w:rPr>
          <w:spacing w:val="-4"/>
        </w:rPr>
        <w:t xml:space="preserve"> </w:t>
      </w:r>
      <w:r>
        <w:t>provided</w:t>
      </w:r>
      <w:r>
        <w:rPr>
          <w:spacing w:val="-4"/>
        </w:rPr>
        <w:t xml:space="preserve"> </w:t>
      </w:r>
      <w:r>
        <w:t>in</w:t>
      </w:r>
      <w:r>
        <w:rPr>
          <w:spacing w:val="-4"/>
        </w:rPr>
        <w:t xml:space="preserve"> </w:t>
      </w:r>
      <w:r>
        <w:t>29</w:t>
      </w:r>
      <w:r>
        <w:rPr>
          <w:spacing w:val="-4"/>
        </w:rPr>
        <w:t xml:space="preserve"> </w:t>
      </w:r>
      <w:r>
        <w:t>CFR</w:t>
      </w:r>
      <w:r>
        <w:rPr>
          <w:spacing w:val="-4"/>
        </w:rPr>
        <w:t xml:space="preserve"> </w:t>
      </w:r>
      <w:r>
        <w:t>§</w:t>
      </w:r>
      <w:r>
        <w:rPr>
          <w:spacing w:val="-3"/>
        </w:rPr>
        <w:t xml:space="preserve"> </w:t>
      </w:r>
      <w:r>
        <w:t>4050.104,</w:t>
      </w:r>
      <w:r>
        <w:rPr>
          <w:spacing w:val="-4"/>
        </w:rPr>
        <w:t xml:space="preserve"> </w:t>
      </w:r>
      <w:r>
        <w:t>for</w:t>
      </w:r>
      <w:r>
        <w:rPr>
          <w:spacing w:val="-4"/>
        </w:rPr>
        <w:t xml:space="preserve"> </w:t>
      </w:r>
      <w:r>
        <w:t>attempting</w:t>
      </w:r>
      <w:r>
        <w:rPr>
          <w:spacing w:val="-4"/>
        </w:rPr>
        <w:t xml:space="preserve"> </w:t>
      </w:r>
      <w:r>
        <w:t>to</w:t>
      </w:r>
      <w:r>
        <w:rPr>
          <w:spacing w:val="-2"/>
        </w:rPr>
        <w:t xml:space="preserve"> </w:t>
      </w:r>
      <w:r>
        <w:t xml:space="preserve">locate </w:t>
      </w:r>
      <w:r>
        <w:t>distributees</w:t>
      </w:r>
      <w:r>
        <w:t>.</w:t>
      </w:r>
      <w:r>
        <w:rPr>
          <w:spacing w:val="40"/>
        </w:rPr>
        <w:t xml:space="preserve"> </w:t>
      </w:r>
      <w:r>
        <w:t xml:space="preserve">See </w:t>
      </w:r>
      <w:hyperlink w:anchor="appendix2" w:history="1">
        <w:r w:rsidRPr="00972B78">
          <w:rPr>
            <w:rStyle w:val="Hyperlink"/>
          </w:rPr>
          <w:t>Appendix 2</w:t>
        </w:r>
      </w:hyperlink>
      <w:r>
        <w:t xml:space="preserve"> for a summary of that process.</w:t>
      </w:r>
    </w:p>
    <w:p w:rsidR="001F3511" w:rsidP="00955823" w14:paraId="629CA727" w14:textId="77777777">
      <w:pPr>
        <w:pStyle w:val="BodyText"/>
        <w:spacing w:before="98" w:after="120"/>
        <w:ind w:left="479" w:right="278"/>
      </w:pPr>
      <w:r>
        <w:rPr>
          <w:b/>
          <w:i/>
        </w:rPr>
        <w:t>Distributee</w:t>
      </w:r>
      <w:r>
        <w:rPr>
          <w:b/>
          <w:i/>
          <w:spacing w:val="-2"/>
        </w:rPr>
        <w:t xml:space="preserve"> </w:t>
      </w:r>
      <w:r>
        <w:t>means</w:t>
      </w:r>
      <w:r>
        <w:rPr>
          <w:spacing w:val="-4"/>
        </w:rPr>
        <w:t xml:space="preserve"> </w:t>
      </w:r>
      <w:r>
        <w:t>a</w:t>
      </w:r>
      <w:r>
        <w:rPr>
          <w:spacing w:val="-2"/>
        </w:rPr>
        <w:t xml:space="preserve"> </w:t>
      </w:r>
      <w:r>
        <w:t>participant</w:t>
      </w:r>
      <w:r>
        <w:rPr>
          <w:spacing w:val="-3"/>
        </w:rPr>
        <w:t xml:space="preserve"> </w:t>
      </w:r>
      <w:r>
        <w:t>or</w:t>
      </w:r>
      <w:r>
        <w:rPr>
          <w:spacing w:val="-4"/>
        </w:rPr>
        <w:t xml:space="preserve"> </w:t>
      </w:r>
      <w:r>
        <w:t>beneficiary</w:t>
      </w:r>
      <w:r>
        <w:rPr>
          <w:spacing w:val="-4"/>
        </w:rPr>
        <w:t xml:space="preserve"> </w:t>
      </w:r>
      <w:r>
        <w:t>entitled</w:t>
      </w:r>
      <w:r>
        <w:rPr>
          <w:spacing w:val="-4"/>
        </w:rPr>
        <w:t xml:space="preserve"> </w:t>
      </w:r>
      <w:r>
        <w:t>to</w:t>
      </w:r>
      <w:r>
        <w:rPr>
          <w:spacing w:val="-2"/>
        </w:rPr>
        <w:t xml:space="preserve"> </w:t>
      </w:r>
      <w:r>
        <w:t>a</w:t>
      </w:r>
      <w:r>
        <w:rPr>
          <w:spacing w:val="-4"/>
        </w:rPr>
        <w:t xml:space="preserve"> </w:t>
      </w:r>
      <w:r>
        <w:t>distribution</w:t>
      </w:r>
      <w:r>
        <w:rPr>
          <w:spacing w:val="-3"/>
        </w:rPr>
        <w:t xml:space="preserve"> </w:t>
      </w:r>
      <w:r>
        <w:t>under</w:t>
      </w:r>
      <w:r>
        <w:rPr>
          <w:spacing w:val="-3"/>
        </w:rPr>
        <w:t xml:space="preserve"> </w:t>
      </w:r>
      <w:r>
        <w:t>the</w:t>
      </w:r>
      <w:r>
        <w:rPr>
          <w:spacing w:val="-3"/>
        </w:rPr>
        <w:t xml:space="preserve"> </w:t>
      </w:r>
      <w:r>
        <w:t>plan</w:t>
      </w:r>
      <w:r>
        <w:rPr>
          <w:spacing w:val="-3"/>
        </w:rPr>
        <w:t xml:space="preserve"> </w:t>
      </w:r>
      <w:r>
        <w:t>pursuant</w:t>
      </w:r>
      <w:r>
        <w:rPr>
          <w:spacing w:val="-3"/>
        </w:rPr>
        <w:t xml:space="preserve"> </w:t>
      </w:r>
      <w:r>
        <w:t>to</w:t>
      </w:r>
      <w:r>
        <w:rPr>
          <w:spacing w:val="-3"/>
        </w:rPr>
        <w:t xml:space="preserve"> </w:t>
      </w:r>
      <w:r>
        <w:t>the close-out of the plan.</w:t>
      </w:r>
    </w:p>
    <w:p w:rsidR="001F3511" w:rsidP="00955823" w14:paraId="629CA728" w14:textId="77777777">
      <w:pPr>
        <w:spacing w:before="101" w:after="120"/>
        <w:ind w:left="479"/>
      </w:pPr>
      <w:r>
        <w:rPr>
          <w:b/>
          <w:i/>
        </w:rPr>
        <w:t>Missing</w:t>
      </w:r>
      <w:r>
        <w:rPr>
          <w:b/>
          <w:i/>
          <w:spacing w:val="-9"/>
        </w:rPr>
        <w:t xml:space="preserve"> </w:t>
      </w:r>
      <w:r>
        <w:rPr>
          <w:b/>
          <w:i/>
        </w:rPr>
        <w:t>Participants</w:t>
      </w:r>
      <w:r>
        <w:rPr>
          <w:b/>
          <w:i/>
          <w:spacing w:val="-9"/>
        </w:rPr>
        <w:t xml:space="preserve"> </w:t>
      </w:r>
      <w:r>
        <w:rPr>
          <w:b/>
          <w:i/>
        </w:rPr>
        <w:t>Filing</w:t>
      </w:r>
      <w:r>
        <w:rPr>
          <w:b/>
          <w:i/>
          <w:spacing w:val="-7"/>
        </w:rPr>
        <w:t xml:space="preserve"> </w:t>
      </w:r>
      <w:r>
        <w:t>means,</w:t>
      </w:r>
      <w:r>
        <w:rPr>
          <w:spacing w:val="-9"/>
        </w:rPr>
        <w:t xml:space="preserve"> </w:t>
      </w:r>
      <w:r>
        <w:t>Form</w:t>
      </w:r>
      <w:r>
        <w:rPr>
          <w:spacing w:val="-8"/>
        </w:rPr>
        <w:t xml:space="preserve"> </w:t>
      </w:r>
      <w:r>
        <w:t>MP-100</w:t>
      </w:r>
      <w:r>
        <w:rPr>
          <w:spacing w:val="-9"/>
        </w:rPr>
        <w:t xml:space="preserve"> </w:t>
      </w:r>
      <w:r>
        <w:t>and</w:t>
      </w:r>
      <w:r>
        <w:rPr>
          <w:spacing w:val="-8"/>
        </w:rPr>
        <w:t xml:space="preserve"> </w:t>
      </w:r>
      <w:r>
        <w:t>any</w:t>
      </w:r>
      <w:r>
        <w:rPr>
          <w:spacing w:val="-9"/>
        </w:rPr>
        <w:t xml:space="preserve"> </w:t>
      </w:r>
      <w:r>
        <w:t>applicable</w:t>
      </w:r>
      <w:r>
        <w:rPr>
          <w:spacing w:val="-9"/>
        </w:rPr>
        <w:t xml:space="preserve"> </w:t>
      </w:r>
      <w:r>
        <w:t>schedules</w:t>
      </w:r>
      <w:r>
        <w:rPr>
          <w:spacing w:val="-8"/>
        </w:rPr>
        <w:t xml:space="preserve"> </w:t>
      </w:r>
      <w:r>
        <w:t>and</w:t>
      </w:r>
      <w:r>
        <w:rPr>
          <w:spacing w:val="-9"/>
        </w:rPr>
        <w:t xml:space="preserve"> </w:t>
      </w:r>
      <w:r>
        <w:rPr>
          <w:spacing w:val="-2"/>
        </w:rPr>
        <w:t>attachments.</w:t>
      </w:r>
    </w:p>
    <w:p w:rsidR="001F3511" w:rsidP="00955823" w14:paraId="629CA729" w14:textId="77777777">
      <w:pPr>
        <w:pStyle w:val="BodyText"/>
        <w:spacing w:before="98" w:after="120"/>
        <w:ind w:left="478"/>
      </w:pPr>
      <w:r>
        <w:rPr>
          <w:b/>
          <w:i/>
        </w:rPr>
        <w:t xml:space="preserve">Missing Participants Interest Rate </w:t>
      </w:r>
      <w:r>
        <w:t>means, for each month, the applicable federal mid-term rate (as determined</w:t>
      </w:r>
      <w:r>
        <w:rPr>
          <w:spacing w:val="-3"/>
        </w:rPr>
        <w:t xml:space="preserve"> </w:t>
      </w:r>
      <w:r>
        <w:t>by</w:t>
      </w:r>
      <w:r>
        <w:rPr>
          <w:spacing w:val="-3"/>
        </w:rPr>
        <w:t xml:space="preserve"> </w:t>
      </w: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Treasury</w:t>
      </w:r>
      <w:r>
        <w:rPr>
          <w:spacing w:val="-3"/>
        </w:rPr>
        <w:t xml:space="preserve"> </w:t>
      </w:r>
      <w:r>
        <w:t>pursuant</w:t>
      </w:r>
      <w:r>
        <w:rPr>
          <w:spacing w:val="-3"/>
        </w:rPr>
        <w:t xml:space="preserve"> </w:t>
      </w:r>
      <w:r>
        <w:t>to</w:t>
      </w:r>
      <w:r>
        <w:rPr>
          <w:spacing w:val="-3"/>
        </w:rPr>
        <w:t xml:space="preserve"> </w:t>
      </w:r>
      <w:r>
        <w:t>section</w:t>
      </w:r>
      <w:r>
        <w:rPr>
          <w:spacing w:val="-3"/>
        </w:rPr>
        <w:t xml:space="preserve"> </w:t>
      </w:r>
      <w:r>
        <w:t>1274(d)(1)(C)(ii)</w:t>
      </w:r>
      <w:r>
        <w:rPr>
          <w:spacing w:val="-3"/>
        </w:rPr>
        <w:t xml:space="preserve"> </w:t>
      </w:r>
      <w:r>
        <w:t>of</w:t>
      </w:r>
      <w:r>
        <w:rPr>
          <w:spacing w:val="-3"/>
        </w:rPr>
        <w:t xml:space="preserve"> </w:t>
      </w:r>
      <w:r>
        <w:t>the</w:t>
      </w:r>
      <w:r>
        <w:rPr>
          <w:spacing w:val="-3"/>
        </w:rPr>
        <w:t xml:space="preserve"> </w:t>
      </w:r>
      <w:r>
        <w:t>Code)</w:t>
      </w:r>
      <w:r>
        <w:rPr>
          <w:spacing w:val="-3"/>
        </w:rPr>
        <w:t xml:space="preserve"> </w:t>
      </w:r>
      <w:r>
        <w:t>for</w:t>
      </w:r>
      <w:r>
        <w:rPr>
          <w:spacing w:val="-3"/>
        </w:rPr>
        <w:t xml:space="preserve"> </w:t>
      </w:r>
      <w:r>
        <w:t>that month, compounded monthly.</w:t>
      </w:r>
    </w:p>
    <w:p w:rsidR="001F3511" w:rsidP="00955823" w14:paraId="629CA72A" w14:textId="77777777">
      <w:pPr>
        <w:spacing w:before="100" w:after="120"/>
        <w:ind w:left="478" w:right="395"/>
      </w:pPr>
      <w:r>
        <w:rPr>
          <w:b/>
          <w:i/>
        </w:rPr>
        <w:t>Normal</w:t>
      </w:r>
      <w:r>
        <w:rPr>
          <w:b/>
          <w:i/>
          <w:spacing w:val="-4"/>
        </w:rPr>
        <w:t xml:space="preserve"> </w:t>
      </w:r>
      <w:r>
        <w:rPr>
          <w:b/>
          <w:i/>
        </w:rPr>
        <w:t>Retirement</w:t>
      </w:r>
      <w:r>
        <w:rPr>
          <w:b/>
          <w:i/>
          <w:spacing w:val="-3"/>
        </w:rPr>
        <w:t xml:space="preserve"> </w:t>
      </w:r>
      <w:r>
        <w:rPr>
          <w:b/>
          <w:i/>
        </w:rPr>
        <w:t>Date</w:t>
      </w:r>
      <w:r>
        <w:rPr>
          <w:b/>
          <w:i/>
          <w:spacing w:val="-2"/>
        </w:rPr>
        <w:t xml:space="preserve"> </w:t>
      </w:r>
      <w:r>
        <w:t>means</w:t>
      </w:r>
      <w:r>
        <w:rPr>
          <w:spacing w:val="-4"/>
        </w:rPr>
        <w:t xml:space="preserve"> </w:t>
      </w:r>
      <w:r>
        <w:t>the</w:t>
      </w:r>
      <w:r>
        <w:rPr>
          <w:spacing w:val="-3"/>
        </w:rPr>
        <w:t xml:space="preserve"> </w:t>
      </w:r>
      <w:r>
        <w:t>normal</w:t>
      </w:r>
      <w:r>
        <w:rPr>
          <w:spacing w:val="-4"/>
        </w:rPr>
        <w:t xml:space="preserve"> </w:t>
      </w:r>
      <w:r>
        <w:t>retirement</w:t>
      </w:r>
      <w:r>
        <w:rPr>
          <w:spacing w:val="-3"/>
        </w:rPr>
        <w:t xml:space="preserve"> </w:t>
      </w:r>
      <w:r>
        <w:t>date</w:t>
      </w:r>
      <w:r>
        <w:rPr>
          <w:spacing w:val="-3"/>
        </w:rPr>
        <w:t xml:space="preserve"> </w:t>
      </w:r>
      <w:r>
        <w:t>for</w:t>
      </w:r>
      <w:r>
        <w:rPr>
          <w:spacing w:val="-4"/>
        </w:rPr>
        <w:t xml:space="preserve"> </w:t>
      </w:r>
      <w:r>
        <w:t>a</w:t>
      </w:r>
      <w:r>
        <w:rPr>
          <w:spacing w:val="-4"/>
        </w:rPr>
        <w:t xml:space="preserve"> </w:t>
      </w:r>
      <w:r>
        <w:t>participant</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4"/>
        </w:rPr>
        <w:t xml:space="preserve"> </w:t>
      </w:r>
      <w:r>
        <w:t xml:space="preserve">the </w:t>
      </w:r>
      <w:r>
        <w:rPr>
          <w:spacing w:val="-2"/>
        </w:rPr>
        <w:t>plan.</w:t>
      </w:r>
    </w:p>
    <w:p w:rsidR="001F3511" w:rsidP="00955823" w14:paraId="629CA72B" w14:textId="3C287853">
      <w:pPr>
        <w:pStyle w:val="BodyText"/>
        <w:spacing w:before="98" w:after="120"/>
        <w:ind w:left="478" w:right="289"/>
      </w:pPr>
      <w:r>
        <w:rPr>
          <w:b/>
          <w:i/>
        </w:rPr>
        <w:t xml:space="preserve">Notice of Intent to Terminate </w:t>
      </w:r>
      <w:r>
        <w:t>means the notice of a proposed termination of a single-employer plan sent</w:t>
      </w:r>
      <w:r>
        <w:rPr>
          <w:spacing w:val="-3"/>
        </w:rPr>
        <w:t xml:space="preserve"> </w:t>
      </w:r>
      <w:r>
        <w:t>to</w:t>
      </w:r>
      <w:r>
        <w:rPr>
          <w:spacing w:val="-1"/>
        </w:rPr>
        <w:t xml:space="preserve"> </w:t>
      </w:r>
      <w:r>
        <w:t>plan</w:t>
      </w:r>
      <w:r>
        <w:rPr>
          <w:spacing w:val="-2"/>
        </w:rPr>
        <w:t xml:space="preserve"> </w:t>
      </w:r>
      <w:r>
        <w:t>participants,</w:t>
      </w:r>
      <w:r>
        <w:rPr>
          <w:spacing w:val="-3"/>
        </w:rPr>
        <w:t xml:space="preserve"> </w:t>
      </w:r>
      <w:r>
        <w:t>as</w:t>
      </w:r>
      <w:r>
        <w:rPr>
          <w:spacing w:val="-3"/>
        </w:rPr>
        <w:t xml:space="preserve"> </w:t>
      </w:r>
      <w:r>
        <w:t>required</w:t>
      </w:r>
      <w:r>
        <w:rPr>
          <w:spacing w:val="-2"/>
        </w:rPr>
        <w:t xml:space="preserve"> </w:t>
      </w:r>
      <w:r>
        <w:t>by section</w:t>
      </w:r>
      <w:r>
        <w:rPr>
          <w:spacing w:val="-2"/>
        </w:rPr>
        <w:t xml:space="preserve"> </w:t>
      </w:r>
      <w:r>
        <w:t>4041(a)(2)</w:t>
      </w:r>
      <w:r>
        <w:rPr>
          <w:spacing w:val="-2"/>
        </w:rPr>
        <w:t xml:space="preserve"> </w:t>
      </w:r>
      <w:r w:rsidR="00236311">
        <w:rPr>
          <w:spacing w:val="-2"/>
        </w:rPr>
        <w:t xml:space="preserve">of ERISA </w:t>
      </w:r>
      <w:r>
        <w:t>and</w:t>
      </w:r>
      <w:r>
        <w:rPr>
          <w:spacing w:val="-3"/>
        </w:rPr>
        <w:t xml:space="preserve"> </w:t>
      </w:r>
      <w:r>
        <w:t>29</w:t>
      </w:r>
      <w:r>
        <w:rPr>
          <w:spacing w:val="-3"/>
        </w:rPr>
        <w:t xml:space="preserve"> </w:t>
      </w:r>
      <w:r>
        <w:t>CFR</w:t>
      </w:r>
      <w:r>
        <w:rPr>
          <w:spacing w:val="-2"/>
        </w:rPr>
        <w:t xml:space="preserve"> </w:t>
      </w:r>
      <w:r>
        <w:t>§</w:t>
      </w:r>
      <w:r>
        <w:rPr>
          <w:spacing w:val="-3"/>
        </w:rPr>
        <w:t xml:space="preserve"> </w:t>
      </w:r>
      <w:r>
        <w:t>4041.23</w:t>
      </w:r>
      <w:r>
        <w:rPr>
          <w:spacing w:val="-3"/>
        </w:rPr>
        <w:t xml:space="preserve"> </w:t>
      </w:r>
      <w:r>
        <w:t>(in</w:t>
      </w:r>
      <w:r>
        <w:rPr>
          <w:spacing w:val="-3"/>
        </w:rPr>
        <w:t xml:space="preserve"> </w:t>
      </w:r>
      <w:r>
        <w:t>a</w:t>
      </w:r>
      <w:r>
        <w:rPr>
          <w:spacing w:val="-3"/>
        </w:rPr>
        <w:t xml:space="preserve"> </w:t>
      </w:r>
      <w:r>
        <w:t>standard termination) or 29 CFR § 4041.43 (in a distress termination).</w:t>
      </w:r>
    </w:p>
    <w:p w:rsidR="001F3511" w:rsidP="00955823" w14:paraId="629CA72C" w14:textId="77777777">
      <w:pPr>
        <w:pStyle w:val="BodyText"/>
        <w:spacing w:before="101" w:after="120"/>
        <w:ind w:left="478"/>
      </w:pPr>
      <w:r>
        <w:rPr>
          <w:b/>
          <w:i/>
        </w:rPr>
        <w:t>Participant</w:t>
      </w:r>
      <w:r>
        <w:rPr>
          <w:b/>
          <w:i/>
          <w:spacing w:val="-7"/>
        </w:rPr>
        <w:t xml:space="preserve"> </w:t>
      </w:r>
      <w:r>
        <w:t>means</w:t>
      </w:r>
      <w:r>
        <w:rPr>
          <w:spacing w:val="-8"/>
        </w:rPr>
        <w:t xml:space="preserve"> </w:t>
      </w:r>
      <w:r>
        <w:t>a</w:t>
      </w:r>
      <w:r>
        <w:rPr>
          <w:spacing w:val="-5"/>
        </w:rPr>
        <w:t xml:space="preserve"> </w:t>
      </w:r>
      <w:r>
        <w:t>person</w:t>
      </w:r>
      <w:r>
        <w:rPr>
          <w:spacing w:val="-8"/>
        </w:rPr>
        <w:t xml:space="preserve"> </w:t>
      </w:r>
      <w:r>
        <w:t>who</w:t>
      </w:r>
      <w:r>
        <w:rPr>
          <w:spacing w:val="-7"/>
        </w:rPr>
        <w:t xml:space="preserve"> </w:t>
      </w:r>
      <w:r>
        <w:t>earned</w:t>
      </w:r>
      <w:r>
        <w:rPr>
          <w:spacing w:val="-7"/>
        </w:rPr>
        <w:t xml:space="preserve"> </w:t>
      </w:r>
      <w:r>
        <w:t>a</w:t>
      </w:r>
      <w:r>
        <w:rPr>
          <w:spacing w:val="-6"/>
        </w:rPr>
        <w:t xml:space="preserve"> </w:t>
      </w:r>
      <w:r>
        <w:t>pension</w:t>
      </w:r>
      <w:r>
        <w:rPr>
          <w:spacing w:val="-7"/>
        </w:rPr>
        <w:t xml:space="preserve"> </w:t>
      </w:r>
      <w:r>
        <w:t>benefit</w:t>
      </w:r>
      <w:r>
        <w:rPr>
          <w:spacing w:val="-6"/>
        </w:rPr>
        <w:t xml:space="preserve"> </w:t>
      </w:r>
      <w:r>
        <w:t>under</w:t>
      </w:r>
      <w:r>
        <w:rPr>
          <w:spacing w:val="-7"/>
        </w:rPr>
        <w:t xml:space="preserve"> </w:t>
      </w:r>
      <w:r>
        <w:t>a</w:t>
      </w:r>
      <w:r>
        <w:rPr>
          <w:spacing w:val="-7"/>
        </w:rPr>
        <w:t xml:space="preserve"> </w:t>
      </w:r>
      <w:r>
        <w:t>pension</w:t>
      </w:r>
      <w:r>
        <w:rPr>
          <w:spacing w:val="-8"/>
        </w:rPr>
        <w:t xml:space="preserve"> </w:t>
      </w:r>
      <w:r>
        <w:rPr>
          <w:spacing w:val="-2"/>
        </w:rPr>
        <w:t>plan.</w:t>
      </w:r>
    </w:p>
    <w:p w:rsidR="001F3511" w:rsidP="00955823" w14:paraId="629CA732" w14:textId="77777777">
      <w:pPr>
        <w:spacing w:after="120"/>
        <w:sectPr w:rsidSect="00F704FD">
          <w:headerReference w:type="default" r:id="rId45"/>
          <w:footerReference w:type="default" r:id="rId46"/>
          <w:pgSz w:w="12240" w:h="15840"/>
          <w:pgMar w:top="1280" w:right="1080" w:bottom="1200" w:left="1240" w:header="791" w:footer="1009" w:gutter="0"/>
          <w:pgNumType w:start="21"/>
          <w:cols w:space="720"/>
        </w:sectPr>
      </w:pPr>
    </w:p>
    <w:p w:rsidR="001F3511" w:rsidP="00955823" w14:paraId="629CA733" w14:textId="77777777">
      <w:pPr>
        <w:pStyle w:val="BodyText"/>
        <w:spacing w:before="46" w:after="120"/>
        <w:ind w:left="479"/>
      </w:pPr>
      <w:r>
        <w:rPr>
          <w:b/>
          <w:i/>
        </w:rPr>
        <w:t xml:space="preserve">Pay-Status or Pay Status </w:t>
      </w:r>
      <w:r>
        <w:t>means being in, or having a benefit that has started, before the Benefit Determination Date. A benefit that becomes payable to a participant at the participant’s Normal Retirement</w:t>
      </w:r>
      <w:r>
        <w:rPr>
          <w:spacing w:val="-3"/>
        </w:rPr>
        <w:t xml:space="preserve"> </w:t>
      </w:r>
      <w:r>
        <w:t>Date</w:t>
      </w:r>
      <w:r>
        <w:rPr>
          <w:spacing w:val="-3"/>
        </w:rPr>
        <w:t xml:space="preserve"> </w:t>
      </w:r>
      <w:r>
        <w:t>before</w:t>
      </w:r>
      <w:r>
        <w:rPr>
          <w:spacing w:val="-2"/>
        </w:rPr>
        <w:t xml:space="preserve"> </w:t>
      </w:r>
      <w:r>
        <w:t>the</w:t>
      </w:r>
      <w:r>
        <w:rPr>
          <w:spacing w:val="-3"/>
        </w:rPr>
        <w:t xml:space="preserve"> </w:t>
      </w:r>
      <w:r>
        <w:t>Benefit</w:t>
      </w:r>
      <w:r>
        <w:rPr>
          <w:spacing w:val="-3"/>
        </w:rPr>
        <w:t xml:space="preserve"> </w:t>
      </w:r>
      <w:r>
        <w:t>Determination</w:t>
      </w:r>
      <w:r>
        <w:rPr>
          <w:spacing w:val="-2"/>
        </w:rPr>
        <w:t xml:space="preserve"> </w:t>
      </w:r>
      <w:r>
        <w:t>Date</w:t>
      </w:r>
      <w:r>
        <w:rPr>
          <w:spacing w:val="-3"/>
        </w:rPr>
        <w:t xml:space="preserve"> </w:t>
      </w:r>
      <w:r>
        <w:t>but</w:t>
      </w:r>
      <w:r>
        <w:rPr>
          <w:spacing w:val="-2"/>
        </w:rPr>
        <w:t xml:space="preserve"> </w:t>
      </w:r>
      <w:r>
        <w:t>that</w:t>
      </w:r>
      <w:r>
        <w:rPr>
          <w:spacing w:val="-2"/>
        </w:rPr>
        <w:t xml:space="preserve"> </w:t>
      </w:r>
      <w:r>
        <w:t>is</w:t>
      </w:r>
      <w:r>
        <w:rPr>
          <w:spacing w:val="-3"/>
        </w:rPr>
        <w:t xml:space="preserve"> </w:t>
      </w:r>
      <w:r>
        <w:t>not</w:t>
      </w:r>
      <w:r>
        <w:rPr>
          <w:spacing w:val="-3"/>
        </w:rPr>
        <w:t xml:space="preserve"> </w:t>
      </w:r>
      <w:r>
        <w:t>in</w:t>
      </w:r>
      <w:r>
        <w:rPr>
          <w:spacing w:val="-2"/>
        </w:rPr>
        <w:t xml:space="preserve"> </w:t>
      </w:r>
      <w:r>
        <w:t>fact</w:t>
      </w:r>
      <w:r>
        <w:rPr>
          <w:spacing w:val="-3"/>
        </w:rPr>
        <w:t xml:space="preserve"> </w:t>
      </w:r>
      <w:r>
        <w:t>paid</w:t>
      </w:r>
      <w:r>
        <w:rPr>
          <w:spacing w:val="-3"/>
        </w:rPr>
        <w:t xml:space="preserve"> </w:t>
      </w:r>
      <w:r>
        <w:t>is</w:t>
      </w:r>
      <w:r>
        <w:rPr>
          <w:spacing w:val="-3"/>
        </w:rPr>
        <w:t xml:space="preserve"> </w:t>
      </w:r>
      <w:r>
        <w:t>not</w:t>
      </w:r>
      <w:r>
        <w:rPr>
          <w:spacing w:val="-2"/>
        </w:rPr>
        <w:t xml:space="preserve"> </w:t>
      </w:r>
      <w:r>
        <w:t>a</w:t>
      </w:r>
      <w:r>
        <w:rPr>
          <w:spacing w:val="-3"/>
        </w:rPr>
        <w:t xml:space="preserve"> </w:t>
      </w:r>
      <w:r>
        <w:t xml:space="preserve">Pay-Status </w:t>
      </w:r>
      <w:r>
        <w:rPr>
          <w:spacing w:val="-2"/>
        </w:rPr>
        <w:t>benefit.</w:t>
      </w:r>
    </w:p>
    <w:p w:rsidR="001F3511" w:rsidP="00955823" w14:paraId="629CA734" w14:textId="77777777">
      <w:pPr>
        <w:pStyle w:val="BodyText"/>
        <w:spacing w:before="100" w:after="120"/>
        <w:ind w:left="479"/>
      </w:pPr>
      <w:r>
        <w:rPr>
          <w:b/>
          <w:i/>
        </w:rPr>
        <w:t>PBGC</w:t>
      </w:r>
      <w:r>
        <w:rPr>
          <w:b/>
          <w:i/>
          <w:spacing w:val="-9"/>
        </w:rPr>
        <w:t xml:space="preserve"> </w:t>
      </w:r>
      <w:r>
        <w:t>means</w:t>
      </w:r>
      <w:r>
        <w:rPr>
          <w:spacing w:val="-6"/>
        </w:rPr>
        <w:t xml:space="preserve"> </w:t>
      </w:r>
      <w:r>
        <w:t>the</w:t>
      </w:r>
      <w:r>
        <w:rPr>
          <w:spacing w:val="-8"/>
        </w:rPr>
        <w:t xml:space="preserve"> </w:t>
      </w:r>
      <w:r>
        <w:t>Pension</w:t>
      </w:r>
      <w:r>
        <w:rPr>
          <w:spacing w:val="-9"/>
        </w:rPr>
        <w:t xml:space="preserve"> </w:t>
      </w:r>
      <w:r>
        <w:t>Benefit</w:t>
      </w:r>
      <w:r>
        <w:rPr>
          <w:spacing w:val="-8"/>
        </w:rPr>
        <w:t xml:space="preserve"> </w:t>
      </w:r>
      <w:r>
        <w:t>Guaranty</w:t>
      </w:r>
      <w:r>
        <w:rPr>
          <w:spacing w:val="-8"/>
        </w:rPr>
        <w:t xml:space="preserve"> </w:t>
      </w:r>
      <w:r>
        <w:rPr>
          <w:spacing w:val="-2"/>
        </w:rPr>
        <w:t>Corporation.</w:t>
      </w:r>
    </w:p>
    <w:p w:rsidR="001F3511" w:rsidP="00955823" w14:paraId="629CA735" w14:textId="723F2A88">
      <w:pPr>
        <w:pStyle w:val="BodyText"/>
        <w:spacing w:before="98" w:after="120"/>
        <w:ind w:left="479" w:right="289"/>
      </w:pPr>
      <w:r>
        <w:rPr>
          <w:b/>
          <w:i/>
        </w:rPr>
        <w:t xml:space="preserve">PBGC Missing Participant Assumptions </w:t>
      </w:r>
      <w:r>
        <w:t xml:space="preserve">means the actuarial assumptions used to determine the Benefit Transfer Amount for a missing </w:t>
      </w:r>
      <w:r>
        <w:t>distributee</w:t>
      </w:r>
      <w:r>
        <w:t xml:space="preserve"> meeting certain criteria. See section titled “</w:t>
      </w:r>
      <w:hyperlink w:anchor="Determining_a_Distributee’s_Benefit_Tran" w:history="1">
        <w:r w:rsidRPr="00972B78">
          <w:rPr>
            <w:rStyle w:val="Hyperlink"/>
          </w:rPr>
          <w:t>Determining</w:t>
        </w:r>
        <w:r w:rsidRPr="00972B78">
          <w:rPr>
            <w:rStyle w:val="Hyperlink"/>
            <w:spacing w:val="-3"/>
          </w:rPr>
          <w:t xml:space="preserve"> </w:t>
        </w:r>
        <w:r w:rsidRPr="00972B78">
          <w:rPr>
            <w:rStyle w:val="Hyperlink"/>
          </w:rPr>
          <w:t>a</w:t>
        </w:r>
        <w:r w:rsidRPr="00972B78">
          <w:rPr>
            <w:rStyle w:val="Hyperlink"/>
            <w:spacing w:val="-4"/>
          </w:rPr>
          <w:t xml:space="preserve"> </w:t>
        </w:r>
        <w:r w:rsidRPr="00972B78">
          <w:rPr>
            <w:rStyle w:val="Hyperlink"/>
          </w:rPr>
          <w:t>Distributee’s</w:t>
        </w:r>
        <w:r w:rsidRPr="00972B78">
          <w:rPr>
            <w:rStyle w:val="Hyperlink"/>
            <w:spacing w:val="-4"/>
          </w:rPr>
          <w:t xml:space="preserve"> </w:t>
        </w:r>
        <w:r w:rsidRPr="00972B78">
          <w:rPr>
            <w:rStyle w:val="Hyperlink"/>
          </w:rPr>
          <w:t>Benefit</w:t>
        </w:r>
        <w:r w:rsidRPr="00972B78">
          <w:rPr>
            <w:rStyle w:val="Hyperlink"/>
            <w:spacing w:val="-3"/>
          </w:rPr>
          <w:t xml:space="preserve"> </w:t>
        </w:r>
        <w:r w:rsidRPr="00972B78">
          <w:rPr>
            <w:rStyle w:val="Hyperlink"/>
          </w:rPr>
          <w:t>Transfer</w:t>
        </w:r>
        <w:r w:rsidRPr="00972B78">
          <w:rPr>
            <w:rStyle w:val="Hyperlink"/>
            <w:spacing w:val="-4"/>
          </w:rPr>
          <w:t xml:space="preserve"> </w:t>
        </w:r>
        <w:r w:rsidRPr="00972B78">
          <w:rPr>
            <w:rStyle w:val="Hyperlink"/>
          </w:rPr>
          <w:t>Amount</w:t>
        </w:r>
      </w:hyperlink>
      <w:r>
        <w:t>”</w:t>
      </w:r>
      <w:r>
        <w:rPr>
          <w:spacing w:val="-4"/>
        </w:rPr>
        <w:t xml:space="preserve"> </w:t>
      </w:r>
      <w:r>
        <w:t>for</w:t>
      </w:r>
      <w:r>
        <w:rPr>
          <w:spacing w:val="-4"/>
        </w:rPr>
        <w:t xml:space="preserve"> </w:t>
      </w:r>
      <w:r>
        <w:t>information</w:t>
      </w:r>
      <w:r>
        <w:rPr>
          <w:spacing w:val="-4"/>
        </w:rPr>
        <w:t xml:space="preserve"> </w:t>
      </w:r>
      <w:r>
        <w:t>about</w:t>
      </w:r>
      <w:r>
        <w:rPr>
          <w:spacing w:val="-3"/>
        </w:rPr>
        <w:t xml:space="preserve"> </w:t>
      </w:r>
      <w:r>
        <w:t>what</w:t>
      </w:r>
      <w:r>
        <w:rPr>
          <w:spacing w:val="-4"/>
        </w:rPr>
        <w:t xml:space="preserve"> </w:t>
      </w:r>
      <w:r>
        <w:t>these</w:t>
      </w:r>
      <w:r>
        <w:rPr>
          <w:spacing w:val="-4"/>
        </w:rPr>
        <w:t xml:space="preserve"> </w:t>
      </w:r>
      <w:r>
        <w:t xml:space="preserve">assumptions are and when they are used. See section </w:t>
      </w:r>
      <w:r w:rsidR="00236311">
        <w:t xml:space="preserve">29 CFR </w:t>
      </w:r>
      <w:r w:rsidR="001D1924">
        <w:t>§ 4050.</w:t>
      </w:r>
      <w:r>
        <w:t>102 for a complete description of these assumptions.</w:t>
      </w:r>
    </w:p>
    <w:p w:rsidR="001F3511" w:rsidP="00955823" w14:paraId="629CA736" w14:textId="77777777">
      <w:pPr>
        <w:spacing w:before="101" w:after="120"/>
        <w:ind w:left="479"/>
      </w:pPr>
      <w:r>
        <w:rPr>
          <w:b/>
          <w:i/>
        </w:rPr>
        <w:t>Plan</w:t>
      </w:r>
      <w:r>
        <w:rPr>
          <w:b/>
          <w:i/>
          <w:spacing w:val="-7"/>
        </w:rPr>
        <w:t xml:space="preserve"> </w:t>
      </w:r>
      <w:r>
        <w:rPr>
          <w:b/>
          <w:i/>
        </w:rPr>
        <w:t>Administrator</w:t>
      </w:r>
      <w:r>
        <w:rPr>
          <w:b/>
          <w:i/>
          <w:spacing w:val="-7"/>
        </w:rPr>
        <w:t xml:space="preserve"> </w:t>
      </w:r>
      <w:r>
        <w:t>means</w:t>
      </w:r>
      <w:r>
        <w:rPr>
          <w:spacing w:val="-5"/>
        </w:rPr>
        <w:t xml:space="preserve"> </w:t>
      </w:r>
      <w:r>
        <w:t>a</w:t>
      </w:r>
      <w:r>
        <w:rPr>
          <w:spacing w:val="-8"/>
        </w:rPr>
        <w:t xml:space="preserve"> </w:t>
      </w:r>
      <w:r>
        <w:t>plan</w:t>
      </w:r>
      <w:r>
        <w:rPr>
          <w:spacing w:val="-6"/>
        </w:rPr>
        <w:t xml:space="preserve"> </w:t>
      </w:r>
      <w:r>
        <w:t>administrator</w:t>
      </w:r>
      <w:r>
        <w:rPr>
          <w:spacing w:val="-8"/>
        </w:rPr>
        <w:t xml:space="preserve"> </w:t>
      </w:r>
      <w:r>
        <w:t>as</w:t>
      </w:r>
      <w:r>
        <w:rPr>
          <w:spacing w:val="-7"/>
        </w:rPr>
        <w:t xml:space="preserve"> </w:t>
      </w:r>
      <w:r>
        <w:t>defined</w:t>
      </w:r>
      <w:r>
        <w:rPr>
          <w:spacing w:val="-8"/>
        </w:rPr>
        <w:t xml:space="preserve"> </w:t>
      </w:r>
      <w:r>
        <w:t>in</w:t>
      </w:r>
      <w:r>
        <w:rPr>
          <w:spacing w:val="-7"/>
        </w:rPr>
        <w:t xml:space="preserve"> </w:t>
      </w:r>
      <w:r>
        <w:t>section</w:t>
      </w:r>
      <w:r>
        <w:rPr>
          <w:spacing w:val="-7"/>
        </w:rPr>
        <w:t xml:space="preserve"> </w:t>
      </w:r>
      <w:r>
        <w:t>3(16)(A)</w:t>
      </w:r>
      <w:r>
        <w:rPr>
          <w:spacing w:val="-7"/>
        </w:rPr>
        <w:t xml:space="preserve"> </w:t>
      </w:r>
      <w:r>
        <w:t>of</w:t>
      </w:r>
      <w:r>
        <w:rPr>
          <w:spacing w:val="-7"/>
        </w:rPr>
        <w:t xml:space="preserve"> </w:t>
      </w:r>
      <w:r>
        <w:rPr>
          <w:spacing w:val="-2"/>
        </w:rPr>
        <w:t>ERISA.</w:t>
      </w:r>
    </w:p>
    <w:p w:rsidR="001F3511" w:rsidP="00955823" w14:paraId="629CA737" w14:textId="77777777">
      <w:pPr>
        <w:pStyle w:val="BodyText"/>
        <w:spacing w:before="98" w:after="120"/>
        <w:ind w:left="478"/>
      </w:pPr>
      <w:r>
        <w:rPr>
          <w:b/>
          <w:i/>
        </w:rPr>
        <w:t>QDRO</w:t>
      </w:r>
      <w:r>
        <w:rPr>
          <w:b/>
          <w:i/>
          <w:spacing w:val="-2"/>
        </w:rPr>
        <w:t xml:space="preserve"> </w:t>
      </w:r>
      <w:r>
        <w:t>means</w:t>
      </w:r>
      <w:r>
        <w:rPr>
          <w:spacing w:val="-3"/>
        </w:rPr>
        <w:t xml:space="preserve"> </w:t>
      </w:r>
      <w:r>
        <w:t>a</w:t>
      </w:r>
      <w:r>
        <w:rPr>
          <w:spacing w:val="-3"/>
        </w:rPr>
        <w:t xml:space="preserve"> </w:t>
      </w:r>
      <w:r>
        <w:t>qualified</w:t>
      </w:r>
      <w:r>
        <w:rPr>
          <w:spacing w:val="-2"/>
        </w:rPr>
        <w:t xml:space="preserve"> </w:t>
      </w:r>
      <w:r>
        <w:t>domestic</w:t>
      </w:r>
      <w:r>
        <w:rPr>
          <w:spacing w:val="-3"/>
        </w:rPr>
        <w:t xml:space="preserve"> </w:t>
      </w:r>
      <w:r>
        <w:t>relations</w:t>
      </w:r>
      <w:r>
        <w:rPr>
          <w:spacing w:val="-3"/>
        </w:rPr>
        <w:t xml:space="preserve"> </w:t>
      </w:r>
      <w:r>
        <w:t>order</w:t>
      </w:r>
      <w:r>
        <w:rPr>
          <w:spacing w:val="-3"/>
        </w:rPr>
        <w:t xml:space="preserve"> </w:t>
      </w:r>
      <w:r>
        <w:t>as</w:t>
      </w:r>
      <w:r>
        <w:rPr>
          <w:spacing w:val="-2"/>
        </w:rPr>
        <w:t xml:space="preserve"> </w:t>
      </w:r>
      <w:r>
        <w:t>defined</w:t>
      </w:r>
      <w:r>
        <w:rPr>
          <w:spacing w:val="-2"/>
        </w:rPr>
        <w:t xml:space="preserve"> </w:t>
      </w:r>
      <w:r>
        <w:t>in</w:t>
      </w:r>
      <w:r>
        <w:rPr>
          <w:spacing w:val="-2"/>
        </w:rPr>
        <w:t xml:space="preserve"> </w:t>
      </w:r>
      <w:r>
        <w:t>section</w:t>
      </w:r>
      <w:r>
        <w:rPr>
          <w:spacing w:val="-3"/>
        </w:rPr>
        <w:t xml:space="preserve"> </w:t>
      </w:r>
      <w:r>
        <w:t>206(d)(3)</w:t>
      </w:r>
      <w:r>
        <w:rPr>
          <w:spacing w:val="-2"/>
        </w:rPr>
        <w:t xml:space="preserve"> </w:t>
      </w:r>
      <w:r>
        <w:t>of</w:t>
      </w:r>
      <w:r>
        <w:rPr>
          <w:spacing w:val="-3"/>
        </w:rPr>
        <w:t xml:space="preserve"> </w:t>
      </w:r>
      <w:r>
        <w:t>ERISA</w:t>
      </w:r>
      <w:r>
        <w:rPr>
          <w:spacing w:val="-3"/>
        </w:rPr>
        <w:t xml:space="preserve"> </w:t>
      </w:r>
      <w:r>
        <w:t>and</w:t>
      </w:r>
      <w:r>
        <w:rPr>
          <w:spacing w:val="-3"/>
        </w:rPr>
        <w:t xml:space="preserve"> </w:t>
      </w:r>
      <w:r>
        <w:t>section 414(p) of the Code.</w:t>
      </w:r>
    </w:p>
    <w:p w:rsidR="001F3511" w:rsidP="00955823" w14:paraId="629CA738" w14:textId="2BCC53F6">
      <w:pPr>
        <w:pStyle w:val="BodyText"/>
        <w:spacing w:before="100" w:after="120"/>
        <w:ind w:left="478" w:right="289"/>
      </w:pPr>
      <w:r>
        <w:rPr>
          <w:b/>
          <w:i/>
        </w:rPr>
        <w:t>Unlocatable</w:t>
      </w:r>
      <w:r>
        <w:rPr>
          <w:b/>
          <w:i/>
          <w:spacing w:val="-4"/>
        </w:rPr>
        <w:t xml:space="preserve"> </w:t>
      </w:r>
      <w:r>
        <w:t>with</w:t>
      </w:r>
      <w:r>
        <w:rPr>
          <w:spacing w:val="-4"/>
        </w:rPr>
        <w:t xml:space="preserve"> </w:t>
      </w:r>
      <w:r>
        <w:t>respect</w:t>
      </w:r>
      <w:r>
        <w:rPr>
          <w:spacing w:val="-3"/>
        </w:rPr>
        <w:t xml:space="preserve"> </w:t>
      </w:r>
      <w:r>
        <w:t>to</w:t>
      </w:r>
      <w:r>
        <w:rPr>
          <w:spacing w:val="-3"/>
        </w:rPr>
        <w:t xml:space="preserve"> </w:t>
      </w:r>
      <w:r>
        <w:t>a</w:t>
      </w:r>
      <w:r>
        <w:rPr>
          <w:spacing w:val="-4"/>
        </w:rPr>
        <w:t xml:space="preserve"> </w:t>
      </w:r>
      <w:r>
        <w:t>missing</w:t>
      </w:r>
      <w:r>
        <w:rPr>
          <w:spacing w:val="-3"/>
        </w:rPr>
        <w:t xml:space="preserve"> </w:t>
      </w:r>
      <w:r>
        <w:t>distributee</w:t>
      </w:r>
      <w:r>
        <w:rPr>
          <w:spacing w:val="-3"/>
        </w:rPr>
        <w:t xml:space="preserve"> </w:t>
      </w:r>
      <w:r>
        <w:t>means</w:t>
      </w:r>
      <w:r>
        <w:rPr>
          <w:spacing w:val="-4"/>
        </w:rPr>
        <w:t xml:space="preserve"> </w:t>
      </w:r>
      <w:r>
        <w:t>that</w:t>
      </w:r>
      <w:r>
        <w:rPr>
          <w:spacing w:val="-3"/>
        </w:rPr>
        <w:t xml:space="preserve"> </w:t>
      </w:r>
      <w:r>
        <w:t>the</w:t>
      </w:r>
      <w:r>
        <w:rPr>
          <w:spacing w:val="-3"/>
        </w:rPr>
        <w:t xml:space="preserve"> </w:t>
      </w:r>
      <w:r>
        <w:t>plan</w:t>
      </w:r>
      <w:r>
        <w:rPr>
          <w:spacing w:val="-4"/>
        </w:rPr>
        <w:t xml:space="preserve"> </w:t>
      </w:r>
      <w:r>
        <w:t>does</w:t>
      </w:r>
      <w:r>
        <w:rPr>
          <w:spacing w:val="-2"/>
        </w:rPr>
        <w:t xml:space="preserve"> </w:t>
      </w:r>
      <w:r>
        <w:t>not</w:t>
      </w:r>
      <w:r>
        <w:rPr>
          <w:spacing w:val="-3"/>
        </w:rPr>
        <w:t xml:space="preserve"> </w:t>
      </w:r>
      <w:r>
        <w:t>know</w:t>
      </w:r>
      <w:r>
        <w:rPr>
          <w:spacing w:val="-3"/>
        </w:rPr>
        <w:t xml:space="preserve"> </w:t>
      </w:r>
      <w:r w:rsidR="0000329C">
        <w:rPr>
          <w:spacing w:val="-3"/>
        </w:rPr>
        <w:t>with</w:t>
      </w:r>
      <w:r w:rsidR="00102006">
        <w:rPr>
          <w:spacing w:val="-3"/>
        </w:rPr>
        <w:t xml:space="preserve"> reasonable certainty </w:t>
      </w:r>
      <w:r>
        <w:t>the</w:t>
      </w:r>
      <w:r>
        <w:rPr>
          <w:spacing w:val="-3"/>
        </w:rPr>
        <w:t xml:space="preserve"> </w:t>
      </w:r>
      <w:r>
        <w:t>distributee’s</w:t>
      </w:r>
      <w:r>
        <w:t xml:space="preserve"> location upon </w:t>
      </w:r>
      <w:r>
        <w:t>close</w:t>
      </w:r>
      <w:r>
        <w:t xml:space="preserve"> out of the plan (e.g., a notice from the plan is returned as undeliverable).</w:t>
      </w:r>
      <w:r>
        <w:rPr>
          <w:spacing w:val="40"/>
        </w:rPr>
        <w:t xml:space="preserve"> </w:t>
      </w:r>
      <w:r>
        <w:t xml:space="preserve">Note that there is a requirement to do a Diligent Search </w:t>
      </w:r>
      <w:r>
        <w:t>in an effort to</w:t>
      </w:r>
      <w:r>
        <w:t xml:space="preserve"> find these participants before reporting them as missing.</w:t>
      </w:r>
    </w:p>
    <w:p w:rsidR="001F3511" w:rsidP="00955823" w14:paraId="629CA739" w14:textId="77777777">
      <w:pPr>
        <w:pStyle w:val="BodyText"/>
        <w:spacing w:before="121" w:after="120"/>
        <w:ind w:left="478" w:right="395"/>
      </w:pPr>
      <w:r>
        <w:rPr>
          <w:b/>
          <w:i/>
        </w:rPr>
        <w:t>Unresponsive</w:t>
      </w:r>
      <w:r>
        <w:rPr>
          <w:b/>
          <w:i/>
          <w:spacing w:val="-4"/>
        </w:rPr>
        <w:t xml:space="preserve"> </w:t>
      </w:r>
      <w:r>
        <w:t>with</w:t>
      </w:r>
      <w:r>
        <w:rPr>
          <w:spacing w:val="-3"/>
        </w:rPr>
        <w:t xml:space="preserve"> </w:t>
      </w:r>
      <w:r>
        <w:t>respect</w:t>
      </w:r>
      <w:r>
        <w:rPr>
          <w:spacing w:val="-4"/>
        </w:rPr>
        <w:t xml:space="preserve"> </w:t>
      </w:r>
      <w:r>
        <w:t>to</w:t>
      </w:r>
      <w:r>
        <w:rPr>
          <w:spacing w:val="-3"/>
        </w:rPr>
        <w:t xml:space="preserve"> </w:t>
      </w:r>
      <w:r>
        <w:t>a</w:t>
      </w:r>
      <w:r>
        <w:rPr>
          <w:spacing w:val="-2"/>
        </w:rPr>
        <w:t xml:space="preserve"> </w:t>
      </w:r>
      <w:r>
        <w:t>missing</w:t>
      </w:r>
      <w:r>
        <w:rPr>
          <w:spacing w:val="-3"/>
        </w:rPr>
        <w:t xml:space="preserve"> </w:t>
      </w:r>
      <w:r>
        <w:t>distributee</w:t>
      </w:r>
      <w:r>
        <w:rPr>
          <w:spacing w:val="-2"/>
        </w:rPr>
        <w:t xml:space="preserve"> </w:t>
      </w:r>
      <w:r>
        <w:t>means</w:t>
      </w:r>
      <w:r>
        <w:rPr>
          <w:spacing w:val="-4"/>
        </w:rPr>
        <w:t xml:space="preserve"> </w:t>
      </w:r>
      <w:r>
        <w:t>that</w:t>
      </w:r>
      <w:r>
        <w:rPr>
          <w:spacing w:val="-4"/>
        </w:rPr>
        <w:t xml:space="preserve"> </w:t>
      </w:r>
      <w:r>
        <w:t>when</w:t>
      </w:r>
      <w:r>
        <w:rPr>
          <w:spacing w:val="-3"/>
        </w:rPr>
        <w:t xml:space="preserve"> </w:t>
      </w:r>
      <w:r>
        <w:t>the</w:t>
      </w:r>
      <w:r>
        <w:rPr>
          <w:spacing w:val="-3"/>
        </w:rPr>
        <w:t xml:space="preserve"> </w:t>
      </w:r>
      <w:r>
        <w:t>plan</w:t>
      </w:r>
      <w:r>
        <w:rPr>
          <w:spacing w:val="-2"/>
        </w:rPr>
        <w:t xml:space="preserve"> </w:t>
      </w:r>
      <w:r>
        <w:t>closes</w:t>
      </w:r>
      <w:r>
        <w:rPr>
          <w:spacing w:val="-3"/>
        </w:rPr>
        <w:t xml:space="preserve"> </w:t>
      </w:r>
      <w:r>
        <w:t>out</w:t>
      </w:r>
      <w:r>
        <w:rPr>
          <w:spacing w:val="-3"/>
        </w:rPr>
        <w:t xml:space="preserve"> </w:t>
      </w:r>
      <w:r>
        <w:t xml:space="preserve">the </w:t>
      </w:r>
      <w:r>
        <w:t>distributee</w:t>
      </w:r>
      <w:r>
        <w:t xml:space="preserve"> either—</w:t>
      </w:r>
    </w:p>
    <w:p w:rsidR="001F3511" w:rsidP="00955823" w14:paraId="629CA73A" w14:textId="77777777">
      <w:pPr>
        <w:pStyle w:val="ListParagraph"/>
        <w:numPr>
          <w:ilvl w:val="0"/>
          <w:numId w:val="1"/>
        </w:numPr>
        <w:tabs>
          <w:tab w:val="left" w:pos="837"/>
          <w:tab w:val="left" w:pos="838"/>
        </w:tabs>
        <w:spacing w:before="119" w:after="120"/>
        <w:ind w:right="464"/>
      </w:pPr>
      <w:r>
        <w:t>Was subject to mandatory cash-out under the plan’s terms and failed to submit the necessary paperwork</w:t>
      </w:r>
      <w:r>
        <w:rPr>
          <w:spacing w:val="-3"/>
        </w:rPr>
        <w:t xml:space="preserve"> </w:t>
      </w:r>
      <w:r>
        <w:t>providing</w:t>
      </w:r>
      <w:r>
        <w:rPr>
          <w:spacing w:val="-3"/>
        </w:rPr>
        <w:t xml:space="preserve"> </w:t>
      </w:r>
      <w:r>
        <w:t>instructions</w:t>
      </w:r>
      <w:r>
        <w:rPr>
          <w:spacing w:val="-3"/>
        </w:rPr>
        <w:t xml:space="preserve"> </w:t>
      </w:r>
      <w:r>
        <w:t>about</w:t>
      </w:r>
      <w:r>
        <w:rPr>
          <w:spacing w:val="-2"/>
        </w:rPr>
        <w:t xml:space="preserve"> </w:t>
      </w:r>
      <w:r>
        <w:t>how</w:t>
      </w:r>
      <w:r>
        <w:rPr>
          <w:spacing w:val="-3"/>
        </w:rPr>
        <w:t xml:space="preserve"> </w:t>
      </w:r>
      <w:r>
        <w:t>the</w:t>
      </w:r>
      <w:r>
        <w:rPr>
          <w:spacing w:val="-2"/>
        </w:rPr>
        <w:t xml:space="preserve"> </w:t>
      </w:r>
      <w:r>
        <w:t>payment</w:t>
      </w:r>
      <w:r>
        <w:rPr>
          <w:spacing w:val="-2"/>
        </w:rPr>
        <w:t xml:space="preserve"> </w:t>
      </w:r>
      <w:r>
        <w:t>should</w:t>
      </w:r>
      <w:r>
        <w:rPr>
          <w:spacing w:val="-1"/>
        </w:rPr>
        <w:t xml:space="preserve"> </w:t>
      </w:r>
      <w:r>
        <w:t>be</w:t>
      </w:r>
      <w:r>
        <w:rPr>
          <w:spacing w:val="-3"/>
        </w:rPr>
        <w:t xml:space="preserve"> </w:t>
      </w:r>
      <w:r>
        <w:t>made</w:t>
      </w:r>
      <w:r>
        <w:rPr>
          <w:spacing w:val="-3"/>
        </w:rPr>
        <w:t xml:space="preserve"> </w:t>
      </w:r>
      <w:r>
        <w:t>(e.g.,</w:t>
      </w:r>
      <w:r>
        <w:rPr>
          <w:spacing w:val="-3"/>
        </w:rPr>
        <w:t xml:space="preserve"> </w:t>
      </w:r>
      <w:r>
        <w:t>by</w:t>
      </w:r>
      <w:r>
        <w:rPr>
          <w:spacing w:val="-3"/>
        </w:rPr>
        <w:t xml:space="preserve"> </w:t>
      </w:r>
      <w:r>
        <w:t>check</w:t>
      </w:r>
      <w:r>
        <w:rPr>
          <w:spacing w:val="-3"/>
        </w:rPr>
        <w:t xml:space="preserve"> </w:t>
      </w:r>
      <w:r>
        <w:t>or</w:t>
      </w:r>
      <w:r>
        <w:rPr>
          <w:spacing w:val="-2"/>
        </w:rPr>
        <w:t xml:space="preserve"> </w:t>
      </w:r>
      <w:r>
        <w:t>as</w:t>
      </w:r>
      <w:r>
        <w:rPr>
          <w:spacing w:val="-3"/>
        </w:rPr>
        <w:t xml:space="preserve"> </w:t>
      </w:r>
      <w:r>
        <w:t>a direct rollover to an IRA), or</w:t>
      </w:r>
    </w:p>
    <w:p w:rsidR="001F3511" w:rsidP="00955823" w14:paraId="629CA73B" w14:textId="26D00CB5">
      <w:pPr>
        <w:pStyle w:val="ListParagraph"/>
        <w:numPr>
          <w:ilvl w:val="0"/>
          <w:numId w:val="1"/>
        </w:numPr>
        <w:tabs>
          <w:tab w:val="left" w:pos="836"/>
          <w:tab w:val="left" w:pos="837"/>
        </w:tabs>
        <w:spacing w:before="0" w:after="120" w:line="343" w:lineRule="auto"/>
        <w:ind w:left="478" w:right="2569" w:hanging="2"/>
      </w:pPr>
      <w:r>
        <w:t>Did</w:t>
      </w:r>
      <w:r>
        <w:rPr>
          <w:spacing w:val="-4"/>
        </w:rPr>
        <w:t xml:space="preserve"> </w:t>
      </w:r>
      <w:r>
        <w:t>not</w:t>
      </w:r>
      <w:r>
        <w:rPr>
          <w:spacing w:val="-4"/>
        </w:rPr>
        <w:t xml:space="preserve"> </w:t>
      </w:r>
      <w:r>
        <w:t>accept</w:t>
      </w:r>
      <w:r>
        <w:rPr>
          <w:spacing w:val="-4"/>
        </w:rPr>
        <w:t xml:space="preserve"> </w:t>
      </w:r>
      <w:r>
        <w:t>a</w:t>
      </w:r>
      <w:r>
        <w:rPr>
          <w:spacing w:val="-4"/>
        </w:rPr>
        <w:t xml:space="preserve"> </w:t>
      </w:r>
      <w:r>
        <w:t>lump</w:t>
      </w:r>
      <w:r>
        <w:rPr>
          <w:spacing w:val="-3"/>
        </w:rPr>
        <w:t xml:space="preserve"> </w:t>
      </w:r>
      <w:r>
        <w:t>sum</w:t>
      </w:r>
      <w:r>
        <w:rPr>
          <w:spacing w:val="-2"/>
        </w:rPr>
        <w:t xml:space="preserve"> </w:t>
      </w:r>
      <w:r>
        <w:t>payment</w:t>
      </w:r>
      <w:r>
        <w:rPr>
          <w:spacing w:val="-3"/>
        </w:rPr>
        <w:t xml:space="preserve"> </w:t>
      </w:r>
      <w:r>
        <w:t>(e.g.,</w:t>
      </w:r>
      <w:r>
        <w:rPr>
          <w:spacing w:val="-4"/>
        </w:rPr>
        <w:t xml:space="preserve"> </w:t>
      </w:r>
      <w:r>
        <w:t>by</w:t>
      </w:r>
      <w:r>
        <w:rPr>
          <w:spacing w:val="-3"/>
        </w:rPr>
        <w:t xml:space="preserve"> </w:t>
      </w:r>
      <w:r>
        <w:t>not</w:t>
      </w:r>
      <w:r>
        <w:rPr>
          <w:spacing w:val="-4"/>
        </w:rPr>
        <w:t xml:space="preserve"> </w:t>
      </w:r>
      <w:r>
        <w:t>timely</w:t>
      </w:r>
      <w:r>
        <w:rPr>
          <w:spacing w:val="-4"/>
        </w:rPr>
        <w:t xml:space="preserve"> </w:t>
      </w:r>
      <w:r>
        <w:t>cashing</w:t>
      </w:r>
      <w:r>
        <w:rPr>
          <w:spacing w:val="-4"/>
        </w:rPr>
        <w:t xml:space="preserve"> </w:t>
      </w:r>
      <w:r>
        <w:t>a</w:t>
      </w:r>
      <w:r>
        <w:rPr>
          <w:spacing w:val="-2"/>
        </w:rPr>
        <w:t xml:space="preserve"> </w:t>
      </w:r>
      <w:r>
        <w:t>check). See “</w:t>
      </w:r>
      <w:hyperlink w:anchor="Who_counts_as_missing" w:history="1">
        <w:r w:rsidRPr="00972B78">
          <w:rPr>
            <w:rStyle w:val="Hyperlink"/>
          </w:rPr>
          <w:t>Who Counts as Missing</w:t>
        </w:r>
      </w:hyperlink>
      <w:r>
        <w:t xml:space="preserve">” in the Overview section for more information. </w:t>
      </w:r>
      <w:r w:rsidRPr="00FC60A0">
        <w:rPr>
          <w:b/>
          <w:i/>
          <w:iCs/>
        </w:rPr>
        <w:t>We</w:t>
      </w:r>
      <w:r>
        <w:rPr>
          <w:b/>
        </w:rPr>
        <w:t xml:space="preserve"> </w:t>
      </w:r>
      <w:r>
        <w:t>or “</w:t>
      </w:r>
      <w:r>
        <w:rPr>
          <w:b/>
        </w:rPr>
        <w:t>us</w:t>
      </w:r>
      <w:r>
        <w:t>” refers to the Pension Benefit Guaranty</w:t>
      </w:r>
      <w:r>
        <w:rPr>
          <w:spacing w:val="-12"/>
        </w:rPr>
        <w:t xml:space="preserve"> </w:t>
      </w:r>
      <w:r>
        <w:t>Corporation.</w:t>
      </w:r>
    </w:p>
    <w:p w:rsidR="001F3511" w:rsidP="00955823" w14:paraId="629CA73C" w14:textId="0117ADA9">
      <w:pPr>
        <w:pStyle w:val="BodyText"/>
        <w:spacing w:before="49" w:after="120"/>
        <w:ind w:left="478"/>
      </w:pPr>
      <w:r w:rsidRPr="00FC60A0">
        <w:rPr>
          <w:b/>
          <w:i/>
          <w:iCs/>
        </w:rPr>
        <w:t>You</w:t>
      </w:r>
      <w:r>
        <w:rPr>
          <w:b/>
          <w:spacing w:val="-5"/>
        </w:rPr>
        <w:t xml:space="preserve"> </w:t>
      </w:r>
      <w:r>
        <w:t>or</w:t>
      </w:r>
      <w:r>
        <w:rPr>
          <w:spacing w:val="-6"/>
        </w:rPr>
        <w:t xml:space="preserve"> </w:t>
      </w:r>
      <w:r>
        <w:t>“</w:t>
      </w:r>
      <w:r>
        <w:rPr>
          <w:b/>
        </w:rPr>
        <w:t>your</w:t>
      </w:r>
      <w:r>
        <w:t>”</w:t>
      </w:r>
      <w:r>
        <w:rPr>
          <w:spacing w:val="-5"/>
        </w:rPr>
        <w:t xml:space="preserve"> </w:t>
      </w:r>
      <w:r>
        <w:t>refers</w:t>
      </w:r>
      <w:r>
        <w:rPr>
          <w:spacing w:val="-5"/>
        </w:rPr>
        <w:t xml:space="preserve"> </w:t>
      </w:r>
      <w:r>
        <w:t>to</w:t>
      </w:r>
      <w:r>
        <w:rPr>
          <w:spacing w:val="-5"/>
        </w:rPr>
        <w:t xml:space="preserve"> </w:t>
      </w:r>
      <w:r>
        <w:t>the</w:t>
      </w:r>
      <w:r>
        <w:rPr>
          <w:spacing w:val="-5"/>
        </w:rPr>
        <w:t xml:space="preserve"> </w:t>
      </w:r>
      <w:r>
        <w:t>Plan</w:t>
      </w:r>
      <w:r>
        <w:rPr>
          <w:spacing w:val="-6"/>
        </w:rPr>
        <w:t xml:space="preserve"> </w:t>
      </w:r>
      <w:r>
        <w:rPr>
          <w:spacing w:val="-2"/>
        </w:rPr>
        <w:t>Administrator.</w:t>
      </w:r>
    </w:p>
    <w:p w:rsidR="001F3511" w:rsidP="00955823" w14:paraId="629CA73D" w14:textId="77777777">
      <w:pPr>
        <w:spacing w:after="120"/>
        <w:sectPr w:rsidSect="00BC0041">
          <w:pgSz w:w="12240" w:h="15840"/>
          <w:pgMar w:top="1280" w:right="1080" w:bottom="1200" w:left="1240" w:header="791" w:footer="1009" w:gutter="0"/>
          <w:cols w:space="720"/>
        </w:sectPr>
      </w:pPr>
    </w:p>
    <w:p w:rsidR="001F3511" w:rsidP="00955823" w14:paraId="629CA73E" w14:textId="77777777">
      <w:pPr>
        <w:pStyle w:val="Heading1"/>
        <w:spacing w:before="46" w:after="120"/>
        <w:ind w:left="479"/>
      </w:pPr>
      <w:bookmarkStart w:id="49" w:name="When_a_diligent_search_is_(or_is_not)_re"/>
      <w:bookmarkStart w:id="50" w:name="_bookmark7"/>
      <w:bookmarkStart w:id="51" w:name="appendix2"/>
      <w:bookmarkEnd w:id="49"/>
      <w:bookmarkEnd w:id="50"/>
      <w:bookmarkEnd w:id="51"/>
      <w:r>
        <w:t>When</w:t>
      </w:r>
      <w:r>
        <w:rPr>
          <w:spacing w:val="-5"/>
        </w:rPr>
        <w:t xml:space="preserve"> </w:t>
      </w:r>
      <w:r>
        <w:t>a</w:t>
      </w:r>
      <w:r>
        <w:rPr>
          <w:spacing w:val="-5"/>
        </w:rPr>
        <w:t xml:space="preserve"> </w:t>
      </w:r>
      <w:r>
        <w:t>diligent</w:t>
      </w:r>
      <w:r>
        <w:rPr>
          <w:spacing w:val="-4"/>
        </w:rPr>
        <w:t xml:space="preserve"> </w:t>
      </w:r>
      <w:r>
        <w:t>search</w:t>
      </w:r>
      <w:r>
        <w:rPr>
          <w:spacing w:val="-6"/>
        </w:rPr>
        <w:t xml:space="preserve"> </w:t>
      </w:r>
      <w:r>
        <w:t>is</w:t>
      </w:r>
      <w:r>
        <w:rPr>
          <w:spacing w:val="-3"/>
        </w:rPr>
        <w:t xml:space="preserve"> </w:t>
      </w:r>
      <w:r>
        <w:t>(or</w:t>
      </w:r>
      <w:r>
        <w:rPr>
          <w:spacing w:val="-6"/>
        </w:rPr>
        <w:t xml:space="preserve"> </w:t>
      </w:r>
      <w:r>
        <w:t>is</w:t>
      </w:r>
      <w:r>
        <w:rPr>
          <w:spacing w:val="-5"/>
        </w:rPr>
        <w:t xml:space="preserve"> </w:t>
      </w:r>
      <w:r>
        <w:t>not)</w:t>
      </w:r>
      <w:r>
        <w:rPr>
          <w:spacing w:val="-4"/>
        </w:rPr>
        <w:t xml:space="preserve"> </w:t>
      </w:r>
      <w:r>
        <w:rPr>
          <w:spacing w:val="-2"/>
        </w:rPr>
        <w:t>required</w:t>
      </w:r>
    </w:p>
    <w:p w:rsidR="001F3511" w:rsidP="00955823" w14:paraId="629CA73F" w14:textId="77777777">
      <w:pPr>
        <w:pStyle w:val="BodyText"/>
        <w:spacing w:before="117" w:after="120"/>
        <w:ind w:left="479" w:right="395"/>
      </w:pPr>
      <w:r>
        <w:t xml:space="preserve">You must conduct a diligent search </w:t>
      </w:r>
      <w:r>
        <w:t>in an attempt to</w:t>
      </w:r>
      <w:r>
        <w:t xml:space="preserve"> find Unlocatable </w:t>
      </w:r>
      <w:r>
        <w:t>distributees</w:t>
      </w:r>
      <w:r>
        <w:t xml:space="preserve"> before reporting them as missing on close-out of the plan. For example, if the Notice of Intent to Terminate sent to a </w:t>
      </w:r>
      <w:r>
        <w:t>distributee</w:t>
      </w:r>
      <w:r>
        <w:rPr>
          <w:spacing w:val="-4"/>
        </w:rPr>
        <w:t xml:space="preserve"> </w:t>
      </w:r>
      <w:r>
        <w:t>is</w:t>
      </w:r>
      <w:r>
        <w:rPr>
          <w:spacing w:val="-1"/>
        </w:rPr>
        <w:t xml:space="preserve"> </w:t>
      </w:r>
      <w:r>
        <w:t>returned</w:t>
      </w:r>
      <w:r>
        <w:rPr>
          <w:spacing w:val="-4"/>
        </w:rPr>
        <w:t xml:space="preserve"> </w:t>
      </w:r>
      <w:r>
        <w:t>as</w:t>
      </w:r>
      <w:r>
        <w:rPr>
          <w:spacing w:val="-4"/>
        </w:rPr>
        <w:t xml:space="preserve"> </w:t>
      </w:r>
      <w:r>
        <w:t>undeliverable,</w:t>
      </w:r>
      <w:r>
        <w:rPr>
          <w:spacing w:val="-1"/>
        </w:rPr>
        <w:t xml:space="preserve"> </w:t>
      </w:r>
      <w:r>
        <w:t>you</w:t>
      </w:r>
      <w:r>
        <w:rPr>
          <w:spacing w:val="-4"/>
        </w:rPr>
        <w:t xml:space="preserve"> </w:t>
      </w:r>
      <w:r>
        <w:t>must</w:t>
      </w:r>
      <w:r>
        <w:rPr>
          <w:spacing w:val="-3"/>
        </w:rPr>
        <w:t xml:space="preserve"> </w:t>
      </w:r>
      <w:r>
        <w:t>do</w:t>
      </w:r>
      <w:r>
        <w:rPr>
          <w:spacing w:val="-2"/>
        </w:rPr>
        <w:t xml:space="preserve"> </w:t>
      </w:r>
      <w:r>
        <w:t>a</w:t>
      </w:r>
      <w:r>
        <w:rPr>
          <w:spacing w:val="-4"/>
        </w:rPr>
        <w:t xml:space="preserve"> </w:t>
      </w:r>
      <w:r>
        <w:t>Diligent</w:t>
      </w:r>
      <w:r>
        <w:rPr>
          <w:spacing w:val="-3"/>
        </w:rPr>
        <w:t xml:space="preserve"> </w:t>
      </w:r>
      <w:r>
        <w:t>Search</w:t>
      </w:r>
      <w:r>
        <w:rPr>
          <w:spacing w:val="-4"/>
        </w:rPr>
        <w:t xml:space="preserve"> </w:t>
      </w:r>
      <w:r>
        <w:t>in</w:t>
      </w:r>
      <w:r>
        <w:rPr>
          <w:spacing w:val="-4"/>
        </w:rPr>
        <w:t xml:space="preserve"> </w:t>
      </w:r>
      <w:r>
        <w:t>an</w:t>
      </w:r>
      <w:r>
        <w:rPr>
          <w:spacing w:val="-3"/>
        </w:rPr>
        <w:t xml:space="preserve"> </w:t>
      </w:r>
      <w:r>
        <w:t>attempt</w:t>
      </w:r>
      <w:r>
        <w:rPr>
          <w:spacing w:val="-3"/>
        </w:rPr>
        <w:t xml:space="preserve"> </w:t>
      </w:r>
      <w:r>
        <w:t>to</w:t>
      </w:r>
      <w:r>
        <w:rPr>
          <w:spacing w:val="-3"/>
        </w:rPr>
        <w:t xml:space="preserve"> </w:t>
      </w:r>
      <w:r>
        <w:t>find</w:t>
      </w:r>
      <w:r>
        <w:rPr>
          <w:spacing w:val="-4"/>
        </w:rPr>
        <w:t xml:space="preserve"> </w:t>
      </w:r>
      <w:r>
        <w:t>a</w:t>
      </w:r>
      <w:r>
        <w:rPr>
          <w:spacing w:val="-1"/>
        </w:rPr>
        <w:t xml:space="preserve"> </w:t>
      </w:r>
      <w:r>
        <w:t xml:space="preserve">current address. If the </w:t>
      </w:r>
      <w:r>
        <w:t>distributee</w:t>
      </w:r>
      <w:r>
        <w:t xml:space="preserve"> is not located </w:t>
      </w:r>
      <w:r>
        <w:t>as a result of</w:t>
      </w:r>
      <w:r>
        <w:t xml:space="preserve"> the Diligent Search, no further searching is required; the </w:t>
      </w:r>
      <w:r>
        <w:t>distributee</w:t>
      </w:r>
      <w:r>
        <w:t xml:space="preserve"> may be reported as missing.</w:t>
      </w:r>
    </w:p>
    <w:p w:rsidR="001F3511" w:rsidP="00955823" w14:paraId="629CA740" w14:textId="77777777">
      <w:pPr>
        <w:pStyle w:val="BodyText"/>
        <w:spacing w:before="120" w:after="120"/>
        <w:ind w:left="479" w:right="289"/>
      </w:pPr>
      <w:r>
        <w:t>You</w:t>
      </w:r>
      <w:r>
        <w:rPr>
          <w:spacing w:val="-4"/>
        </w:rPr>
        <w:t xml:space="preserve"> </w:t>
      </w:r>
      <w:r>
        <w:t>do</w:t>
      </w:r>
      <w:r>
        <w:rPr>
          <w:spacing w:val="-2"/>
        </w:rPr>
        <w:t xml:space="preserve"> </w:t>
      </w:r>
      <w:r>
        <w:t>not</w:t>
      </w:r>
      <w:r>
        <w:rPr>
          <w:spacing w:val="-4"/>
        </w:rPr>
        <w:t xml:space="preserve"> </w:t>
      </w:r>
      <w:r>
        <w:t>have</w:t>
      </w:r>
      <w:r>
        <w:rPr>
          <w:spacing w:val="-4"/>
        </w:rPr>
        <w:t xml:space="preserve"> </w:t>
      </w:r>
      <w:r>
        <w:t>to</w:t>
      </w:r>
      <w:r>
        <w:rPr>
          <w:spacing w:val="-3"/>
        </w:rPr>
        <w:t xml:space="preserve"> </w:t>
      </w:r>
      <w:r>
        <w:t>do</w:t>
      </w:r>
      <w:r>
        <w:rPr>
          <w:spacing w:val="-3"/>
        </w:rPr>
        <w:t xml:space="preserve"> </w:t>
      </w:r>
      <w:r>
        <w:t>a</w:t>
      </w:r>
      <w:r>
        <w:rPr>
          <w:spacing w:val="-2"/>
        </w:rPr>
        <w:t xml:space="preserve"> </w:t>
      </w:r>
      <w:r>
        <w:t>Diligent</w:t>
      </w:r>
      <w:r>
        <w:rPr>
          <w:spacing w:val="-3"/>
        </w:rPr>
        <w:t xml:space="preserve"> </w:t>
      </w:r>
      <w:r>
        <w:t>Search</w:t>
      </w:r>
      <w:r>
        <w:rPr>
          <w:spacing w:val="-3"/>
        </w:rPr>
        <w:t xml:space="preserve"> </w:t>
      </w:r>
      <w:r>
        <w:t>with</w:t>
      </w:r>
      <w:r>
        <w:rPr>
          <w:spacing w:val="-4"/>
        </w:rPr>
        <w:t xml:space="preserve"> </w:t>
      </w:r>
      <w:r>
        <w:t>respect</w:t>
      </w:r>
      <w:r>
        <w:rPr>
          <w:spacing w:val="-3"/>
        </w:rPr>
        <w:t xml:space="preserve"> </w:t>
      </w:r>
      <w:r>
        <w:t>to</w:t>
      </w:r>
      <w:r>
        <w:rPr>
          <w:spacing w:val="-3"/>
        </w:rPr>
        <w:t xml:space="preserve"> </w:t>
      </w:r>
      <w:r>
        <w:t>distributees</w:t>
      </w:r>
      <w:r>
        <w:rPr>
          <w:spacing w:val="-4"/>
        </w:rPr>
        <w:t xml:space="preserve"> </w:t>
      </w:r>
      <w:r>
        <w:t>considered</w:t>
      </w:r>
      <w:r>
        <w:rPr>
          <w:spacing w:val="-2"/>
        </w:rPr>
        <w:t xml:space="preserve"> </w:t>
      </w:r>
      <w:r>
        <w:t>missing</w:t>
      </w:r>
      <w:r>
        <w:rPr>
          <w:spacing w:val="-4"/>
        </w:rPr>
        <w:t xml:space="preserve"> </w:t>
      </w:r>
      <w:r>
        <w:rPr>
          <w:b/>
        </w:rPr>
        <w:t>solely</w:t>
      </w:r>
      <w:r>
        <w:rPr>
          <w:b/>
          <w:spacing w:val="-4"/>
        </w:rPr>
        <w:t xml:space="preserve"> </w:t>
      </w:r>
      <w:r>
        <w:t xml:space="preserve">because they are Unresponsive. For example, if you have a current address for a </w:t>
      </w:r>
      <w:r>
        <w:t>distributee</w:t>
      </w:r>
      <w:r>
        <w:t xml:space="preserve"> who, according to plan terms is subject to mandatory cash-out, but the </w:t>
      </w:r>
      <w:r>
        <w:t>distributee</w:t>
      </w:r>
      <w:r>
        <w:t xml:space="preserve"> fails to return the necessary paperwork to facilitate the distribution, there is no need to do a Diligent Search.</w:t>
      </w:r>
    </w:p>
    <w:p w:rsidR="001F3511" w:rsidP="00955823" w14:paraId="629CA742" w14:textId="77777777">
      <w:pPr>
        <w:pStyle w:val="BodyText"/>
        <w:spacing w:before="7" w:after="120"/>
        <w:rPr>
          <w:sz w:val="19"/>
        </w:rPr>
      </w:pPr>
    </w:p>
    <w:p w:rsidR="001F3511" w:rsidP="00955823" w14:paraId="629CA743" w14:textId="77777777">
      <w:pPr>
        <w:pStyle w:val="Heading1"/>
        <w:spacing w:after="120"/>
        <w:ind w:left="479"/>
      </w:pPr>
      <w:bookmarkStart w:id="52" w:name="Search_methods"/>
      <w:bookmarkEnd w:id="52"/>
      <w:r>
        <w:t>Search</w:t>
      </w:r>
      <w:r>
        <w:rPr>
          <w:spacing w:val="-11"/>
        </w:rPr>
        <w:t xml:space="preserve"> </w:t>
      </w:r>
      <w:r>
        <w:rPr>
          <w:spacing w:val="-2"/>
        </w:rPr>
        <w:t>methods</w:t>
      </w:r>
    </w:p>
    <w:p w:rsidR="001F3511" w:rsidP="00955823" w14:paraId="629CA744" w14:textId="54207171">
      <w:pPr>
        <w:pStyle w:val="BodyText"/>
        <w:spacing w:before="119" w:after="120"/>
        <w:ind w:left="479" w:right="395"/>
      </w:pPr>
      <w:r>
        <w:t xml:space="preserve">Plans may search for Unlocatable Missing </w:t>
      </w:r>
      <w:r>
        <w:t>Distributees</w:t>
      </w:r>
      <w:r>
        <w:t xml:space="preserve"> however they like and, if successful, no additional</w:t>
      </w:r>
      <w:r>
        <w:rPr>
          <w:spacing w:val="-4"/>
        </w:rPr>
        <w:t xml:space="preserve"> </w:t>
      </w:r>
      <w:r>
        <w:t>searching</w:t>
      </w:r>
      <w:r>
        <w:rPr>
          <w:spacing w:val="-3"/>
        </w:rPr>
        <w:t xml:space="preserve"> </w:t>
      </w:r>
      <w:r>
        <w:t>is</w:t>
      </w:r>
      <w:r>
        <w:rPr>
          <w:spacing w:val="-4"/>
        </w:rPr>
        <w:t xml:space="preserve"> </w:t>
      </w:r>
      <w:r>
        <w:t>required.</w:t>
      </w:r>
      <w:r>
        <w:rPr>
          <w:spacing w:val="-3"/>
        </w:rPr>
        <w:t xml:space="preserve"> </w:t>
      </w:r>
      <w:r>
        <w:t>However,</w:t>
      </w:r>
      <w:r>
        <w:rPr>
          <w:spacing w:val="-4"/>
        </w:rPr>
        <w:t xml:space="preserve"> </w:t>
      </w:r>
      <w:r>
        <w:t>before</w:t>
      </w:r>
      <w:r>
        <w:rPr>
          <w:spacing w:val="-4"/>
        </w:rPr>
        <w:t xml:space="preserve"> </w:t>
      </w:r>
      <w:r>
        <w:t>reporting</w:t>
      </w:r>
      <w:r>
        <w:rPr>
          <w:spacing w:val="-4"/>
        </w:rPr>
        <w:t xml:space="preserve"> </w:t>
      </w:r>
      <w:r>
        <w:t>an</w:t>
      </w:r>
      <w:r>
        <w:rPr>
          <w:spacing w:val="-2"/>
        </w:rPr>
        <w:t xml:space="preserve"> </w:t>
      </w:r>
      <w:r>
        <w:t>Unlocatable</w:t>
      </w:r>
      <w:r>
        <w:rPr>
          <w:spacing w:val="-3"/>
        </w:rPr>
        <w:t xml:space="preserve"> </w:t>
      </w:r>
      <w:r>
        <w:t>distributee</w:t>
      </w:r>
      <w:r>
        <w:rPr>
          <w:spacing w:val="-4"/>
        </w:rPr>
        <w:t xml:space="preserve"> </w:t>
      </w:r>
      <w:r>
        <w:t>as</w:t>
      </w:r>
      <w:r>
        <w:rPr>
          <w:spacing w:val="-2"/>
        </w:rPr>
        <w:t xml:space="preserve"> </w:t>
      </w:r>
      <w:r>
        <w:t>missing,</w:t>
      </w:r>
      <w:r>
        <w:rPr>
          <w:spacing w:val="-4"/>
        </w:rPr>
        <w:t xml:space="preserve"> </w:t>
      </w:r>
      <w:r>
        <w:t xml:space="preserve">a Plan Administrator must have failed to locate the </w:t>
      </w:r>
      <w:r>
        <w:t>distributee</w:t>
      </w:r>
      <w:r>
        <w:t xml:space="preserve"> using the following Diligent Search </w:t>
      </w:r>
      <w:r>
        <w:rPr>
          <w:spacing w:val="-2"/>
        </w:rPr>
        <w:t>procedures.</w:t>
      </w:r>
    </w:p>
    <w:p w:rsidR="001F3511" w:rsidP="00955823" w14:paraId="629CA745" w14:textId="77777777">
      <w:pPr>
        <w:pStyle w:val="ListParagraph"/>
        <w:numPr>
          <w:ilvl w:val="0"/>
          <w:numId w:val="1"/>
        </w:numPr>
        <w:tabs>
          <w:tab w:val="left" w:pos="930"/>
          <w:tab w:val="left" w:pos="931"/>
        </w:tabs>
        <w:spacing w:before="120" w:after="120"/>
        <w:ind w:left="930" w:right="762"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greater</w:t>
      </w:r>
      <w:r>
        <w:rPr>
          <w:spacing w:val="-3"/>
        </w:rPr>
        <w:t xml:space="preserve"> </w:t>
      </w:r>
      <w:r>
        <w:t>than</w:t>
      </w:r>
      <w:r>
        <w:rPr>
          <w:spacing w:val="-3"/>
        </w:rPr>
        <w:t xml:space="preserve"> </w:t>
      </w:r>
      <w:r>
        <w:t>$50,</w:t>
      </w:r>
      <w:r>
        <w:rPr>
          <w:spacing w:val="-4"/>
        </w:rPr>
        <w:t xml:space="preserve"> </w:t>
      </w:r>
      <w:r>
        <w:t>the</w:t>
      </w:r>
      <w:r>
        <w:rPr>
          <w:spacing w:val="-3"/>
        </w:rPr>
        <w:t xml:space="preserve"> </w:t>
      </w:r>
      <w:r>
        <w:t>plan</w:t>
      </w:r>
      <w:r>
        <w:rPr>
          <w:spacing w:val="-3"/>
        </w:rPr>
        <w:t xml:space="preserve"> </w:t>
      </w:r>
      <w:r>
        <w:t>must</w:t>
      </w:r>
      <w:r>
        <w:rPr>
          <w:spacing w:val="-3"/>
        </w:rPr>
        <w:t xml:space="preserve"> </w:t>
      </w:r>
      <w:r>
        <w:t>use</w:t>
      </w:r>
      <w:r>
        <w:rPr>
          <w:spacing w:val="-4"/>
        </w:rPr>
        <w:t xml:space="preserve"> </w:t>
      </w:r>
      <w:r>
        <w:t>a Commercial Locator Service to try to find the</w:t>
      </w:r>
      <w:r>
        <w:rPr>
          <w:spacing w:val="-17"/>
        </w:rPr>
        <w:t xml:space="preserve"> </w:t>
      </w:r>
      <w:r>
        <w:t>individual.</w:t>
      </w:r>
    </w:p>
    <w:p w:rsidR="001F3511" w:rsidP="00955823" w14:paraId="629CA746" w14:textId="77777777">
      <w:pPr>
        <w:pStyle w:val="ListParagraph"/>
        <w:numPr>
          <w:ilvl w:val="0"/>
          <w:numId w:val="1"/>
        </w:numPr>
        <w:tabs>
          <w:tab w:val="left" w:pos="931"/>
          <w:tab w:val="left" w:pos="932"/>
        </w:tabs>
        <w:spacing w:before="117" w:after="120"/>
        <w:ind w:left="931" w:right="607"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$50</w:t>
      </w:r>
      <w:r>
        <w:rPr>
          <w:spacing w:val="-4"/>
        </w:rPr>
        <w:t xml:space="preserve"> </w:t>
      </w:r>
      <w:r>
        <w:t>or</w:t>
      </w:r>
      <w:r>
        <w:rPr>
          <w:spacing w:val="-4"/>
        </w:rPr>
        <w:t xml:space="preserve"> </w:t>
      </w:r>
      <w:r>
        <w:t>less,</w:t>
      </w:r>
      <w:r>
        <w:rPr>
          <w:spacing w:val="-4"/>
        </w:rPr>
        <w:t xml:space="preserve"> </w:t>
      </w:r>
      <w:r>
        <w:t>to</w:t>
      </w:r>
      <w:r>
        <w:rPr>
          <w:spacing w:val="-3"/>
        </w:rPr>
        <w:t xml:space="preserve"> </w:t>
      </w:r>
      <w:r>
        <w:t>try</w:t>
      </w:r>
      <w:r>
        <w:rPr>
          <w:spacing w:val="-4"/>
        </w:rPr>
        <w:t xml:space="preserve"> </w:t>
      </w:r>
      <w:r>
        <w:t>to</w:t>
      </w:r>
      <w:r>
        <w:rPr>
          <w:spacing w:val="-3"/>
        </w:rPr>
        <w:t xml:space="preserve"> </w:t>
      </w:r>
      <w:r>
        <w:t>find</w:t>
      </w:r>
      <w:r>
        <w:rPr>
          <w:spacing w:val="-3"/>
        </w:rPr>
        <w:t xml:space="preserve"> </w:t>
      </w:r>
      <w:r>
        <w:t>the</w:t>
      </w:r>
      <w:r>
        <w:rPr>
          <w:spacing w:val="-4"/>
        </w:rPr>
        <w:t xml:space="preserve"> </w:t>
      </w:r>
      <w:r>
        <w:t>individual, the plan may either:</w:t>
      </w:r>
    </w:p>
    <w:p w:rsidR="001F3511" w:rsidP="00955823" w14:paraId="629CA747" w14:textId="77777777">
      <w:pPr>
        <w:pStyle w:val="ListParagraph"/>
        <w:numPr>
          <w:ilvl w:val="1"/>
          <w:numId w:val="1"/>
        </w:numPr>
        <w:tabs>
          <w:tab w:val="left" w:pos="1290"/>
          <w:tab w:val="left" w:pos="1292"/>
        </w:tabs>
        <w:spacing w:before="119" w:after="120"/>
        <w:ind w:hanging="361"/>
      </w:pPr>
      <w:r>
        <w:t>Use</w:t>
      </w:r>
      <w:r>
        <w:rPr>
          <w:spacing w:val="-13"/>
        </w:rPr>
        <w:t xml:space="preserve"> </w:t>
      </w:r>
      <w:r>
        <w:t>a</w:t>
      </w:r>
      <w:r>
        <w:rPr>
          <w:spacing w:val="-9"/>
        </w:rPr>
        <w:t xml:space="preserve"> </w:t>
      </w:r>
      <w:r>
        <w:t>Commercial</w:t>
      </w:r>
      <w:r>
        <w:rPr>
          <w:spacing w:val="-9"/>
        </w:rPr>
        <w:t xml:space="preserve"> </w:t>
      </w:r>
      <w:r>
        <w:t>Locator</w:t>
      </w:r>
      <w:r>
        <w:rPr>
          <w:spacing w:val="-9"/>
        </w:rPr>
        <w:t xml:space="preserve"> </w:t>
      </w:r>
      <w:r>
        <w:t>Service,</w:t>
      </w:r>
      <w:r>
        <w:rPr>
          <w:spacing w:val="-12"/>
        </w:rPr>
        <w:t xml:space="preserve"> </w:t>
      </w:r>
      <w:r>
        <w:rPr>
          <w:spacing w:val="-5"/>
        </w:rPr>
        <w:t>or</w:t>
      </w:r>
    </w:p>
    <w:p w:rsidR="001F3511" w:rsidP="00955823" w14:paraId="629CA748" w14:textId="77777777">
      <w:pPr>
        <w:pStyle w:val="ListParagraph"/>
        <w:numPr>
          <w:ilvl w:val="1"/>
          <w:numId w:val="1"/>
        </w:numPr>
        <w:tabs>
          <w:tab w:val="left" w:pos="1290"/>
          <w:tab w:val="left" w:pos="1291"/>
        </w:tabs>
        <w:spacing w:before="119" w:after="120"/>
        <w:ind w:left="1290" w:hanging="361"/>
      </w:pPr>
      <w:r>
        <w:t>Do</w:t>
      </w:r>
      <w:r>
        <w:rPr>
          <w:spacing w:val="-6"/>
        </w:rPr>
        <w:t xml:space="preserve"> </w:t>
      </w:r>
      <w:r>
        <w:t>a</w:t>
      </w:r>
      <w:r>
        <w:rPr>
          <w:spacing w:val="-6"/>
        </w:rPr>
        <w:t xml:space="preserve"> </w:t>
      </w:r>
      <w:r>
        <w:t>“records</w:t>
      </w:r>
      <w:r>
        <w:rPr>
          <w:spacing w:val="-6"/>
        </w:rPr>
        <w:t xml:space="preserve"> </w:t>
      </w:r>
      <w:r>
        <w:t>search”</w:t>
      </w:r>
      <w:r>
        <w:rPr>
          <w:spacing w:val="-7"/>
        </w:rPr>
        <w:t xml:space="preserve"> </w:t>
      </w:r>
      <w:r>
        <w:t>(see</w:t>
      </w:r>
      <w:r>
        <w:rPr>
          <w:spacing w:val="14"/>
        </w:rPr>
        <w:t xml:space="preserve"> </w:t>
      </w:r>
      <w:r>
        <w:rPr>
          <w:spacing w:val="-2"/>
        </w:rPr>
        <w:t>below).</w:t>
      </w:r>
    </w:p>
    <w:p w:rsidR="001F3511" w:rsidP="00955823" w14:paraId="629CA749" w14:textId="77777777">
      <w:pPr>
        <w:pStyle w:val="BodyText"/>
        <w:spacing w:before="119" w:after="120"/>
        <w:ind w:left="479" w:right="395"/>
      </w:pPr>
      <w:r>
        <w:t>Regardless</w:t>
      </w:r>
      <w:r>
        <w:rPr>
          <w:spacing w:val="-3"/>
        </w:rPr>
        <w:t xml:space="preserve"> </w:t>
      </w:r>
      <w:r>
        <w:t>of</w:t>
      </w:r>
      <w:r>
        <w:rPr>
          <w:spacing w:val="-2"/>
        </w:rPr>
        <w:t xml:space="preserve"> </w:t>
      </w:r>
      <w:r>
        <w:t>the</w:t>
      </w:r>
      <w:r>
        <w:rPr>
          <w:spacing w:val="-2"/>
        </w:rPr>
        <w:t xml:space="preserve"> </w:t>
      </w:r>
      <w:r>
        <w:t>size</w:t>
      </w:r>
      <w:r>
        <w:rPr>
          <w:spacing w:val="-2"/>
        </w:rPr>
        <w:t xml:space="preserve"> </w:t>
      </w:r>
      <w:r>
        <w:t>of</w:t>
      </w:r>
      <w:r>
        <w:rPr>
          <w:spacing w:val="-3"/>
        </w:rPr>
        <w:t xml:space="preserve"> </w:t>
      </w:r>
      <w:r>
        <w:t>the</w:t>
      </w:r>
      <w:r>
        <w:rPr>
          <w:spacing w:val="-3"/>
        </w:rPr>
        <w:t xml:space="preserve"> </w:t>
      </w:r>
      <w:r>
        <w:t>benefit,</w:t>
      </w:r>
      <w:r>
        <w:rPr>
          <w:spacing w:val="-3"/>
        </w:rPr>
        <w:t xml:space="preserve"> </w:t>
      </w:r>
      <w:r>
        <w:t>if</w:t>
      </w:r>
      <w:r>
        <w:rPr>
          <w:spacing w:val="-2"/>
        </w:rPr>
        <w:t xml:space="preserve"> </w:t>
      </w:r>
      <w:r>
        <w:t>you</w:t>
      </w:r>
      <w:r>
        <w:rPr>
          <w:spacing w:val="-3"/>
        </w:rPr>
        <w:t xml:space="preserve"> </w:t>
      </w:r>
      <w:r>
        <w:t>use</w:t>
      </w:r>
      <w:r>
        <w:rPr>
          <w:spacing w:val="-3"/>
        </w:rPr>
        <w:t xml:space="preserve"> </w:t>
      </w:r>
      <w:r>
        <w:t>a</w:t>
      </w:r>
      <w:r>
        <w:rPr>
          <w:spacing w:val="-3"/>
        </w:rPr>
        <w:t xml:space="preserve"> </w:t>
      </w:r>
      <w:r>
        <w:t>Commercial</w:t>
      </w:r>
      <w:r>
        <w:rPr>
          <w:spacing w:val="-2"/>
        </w:rPr>
        <w:t xml:space="preserve"> </w:t>
      </w:r>
      <w:r>
        <w:t>Locator</w:t>
      </w:r>
      <w:r>
        <w:rPr>
          <w:spacing w:val="-3"/>
        </w:rPr>
        <w:t xml:space="preserve"> </w:t>
      </w:r>
      <w:r>
        <w:t>Service</w:t>
      </w:r>
      <w:r>
        <w:rPr>
          <w:spacing w:val="-2"/>
        </w:rPr>
        <w:t xml:space="preserve"> </w:t>
      </w:r>
      <w:r>
        <w:t>to</w:t>
      </w:r>
      <w:r>
        <w:rPr>
          <w:spacing w:val="-1"/>
        </w:rPr>
        <w:t xml:space="preserve"> </w:t>
      </w:r>
      <w:r>
        <w:t>try</w:t>
      </w:r>
      <w:r>
        <w:rPr>
          <w:spacing w:val="-3"/>
        </w:rPr>
        <w:t xml:space="preserve"> </w:t>
      </w:r>
      <w:r>
        <w:t>to</w:t>
      </w:r>
      <w:r>
        <w:rPr>
          <w:spacing w:val="-2"/>
        </w:rPr>
        <w:t xml:space="preserve"> </w:t>
      </w:r>
      <w:r>
        <w:t>find</w:t>
      </w:r>
      <w:r>
        <w:rPr>
          <w:spacing w:val="-3"/>
        </w:rPr>
        <w:t xml:space="preserve"> </w:t>
      </w:r>
      <w:r>
        <w:t>an individual and that individual is not located, no further searching is required.</w:t>
      </w:r>
    </w:p>
    <w:p w:rsidR="001F3511" w:rsidP="00955823" w14:paraId="629CA74A" w14:textId="77777777">
      <w:pPr>
        <w:pStyle w:val="BodyText"/>
        <w:spacing w:before="120" w:after="120"/>
        <w:ind w:left="479" w:right="289"/>
      </w:pPr>
      <w:r>
        <w:t>A</w:t>
      </w:r>
      <w:r>
        <w:rPr>
          <w:spacing w:val="-3"/>
        </w:rPr>
        <w:t xml:space="preserve"> </w:t>
      </w:r>
      <w:r>
        <w:t>records</w:t>
      </w:r>
      <w:r>
        <w:rPr>
          <w:spacing w:val="-3"/>
        </w:rPr>
        <w:t xml:space="preserve"> </w:t>
      </w:r>
      <w:r>
        <w:t>search</w:t>
      </w:r>
      <w:r>
        <w:rPr>
          <w:spacing w:val="-2"/>
        </w:rPr>
        <w:t xml:space="preserve"> </w:t>
      </w:r>
      <w:r>
        <w:t>means</w:t>
      </w:r>
      <w:r>
        <w:rPr>
          <w:spacing w:val="-3"/>
        </w:rPr>
        <w:t xml:space="preserve"> </w:t>
      </w:r>
      <w:r>
        <w:t>doing</w:t>
      </w:r>
      <w:r>
        <w:rPr>
          <w:spacing w:val="-3"/>
        </w:rPr>
        <w:t xml:space="preserve"> </w:t>
      </w:r>
      <w:r>
        <w:t>all</w:t>
      </w:r>
      <w:r>
        <w:rPr>
          <w:spacing w:val="-2"/>
        </w:rPr>
        <w:t xml:space="preserve"> </w:t>
      </w:r>
      <w:r>
        <w:t>of</w:t>
      </w:r>
      <w:r>
        <w:rPr>
          <w:spacing w:val="-3"/>
        </w:rPr>
        <w:t xml:space="preserve"> </w:t>
      </w:r>
      <w:r>
        <w:t>the</w:t>
      </w:r>
      <w:r>
        <w:rPr>
          <w:spacing w:val="-3"/>
        </w:rPr>
        <w:t xml:space="preserve"> </w:t>
      </w:r>
      <w:r>
        <w:t>following</w:t>
      </w:r>
      <w:r>
        <w:rPr>
          <w:spacing w:val="-3"/>
        </w:rPr>
        <w:t xml:space="preserve"> </w:t>
      </w:r>
      <w:r>
        <w:t>(to</w:t>
      </w:r>
      <w:r>
        <w:rPr>
          <w:spacing w:val="-2"/>
        </w:rPr>
        <w:t xml:space="preserve"> </w:t>
      </w:r>
      <w:r>
        <w:t>the</w:t>
      </w:r>
      <w:r>
        <w:rPr>
          <w:spacing w:val="-3"/>
        </w:rPr>
        <w:t xml:space="preserve"> </w:t>
      </w:r>
      <w:r>
        <w:t>extent</w:t>
      </w:r>
      <w:r>
        <w:rPr>
          <w:spacing w:val="-3"/>
        </w:rPr>
        <w:t xml:space="preserve"> </w:t>
      </w:r>
      <w:r>
        <w:t>reasonably</w:t>
      </w:r>
      <w:r>
        <w:rPr>
          <w:spacing w:val="-3"/>
        </w:rPr>
        <w:t xml:space="preserve"> </w:t>
      </w:r>
      <w:r>
        <w:t>feasible</w:t>
      </w:r>
      <w:r>
        <w:rPr>
          <w:spacing w:val="-3"/>
        </w:rPr>
        <w:t xml:space="preserve"> </w:t>
      </w:r>
      <w:r>
        <w:t>and</w:t>
      </w:r>
      <w:r>
        <w:rPr>
          <w:spacing w:val="-3"/>
        </w:rPr>
        <w:t xml:space="preserve"> </w:t>
      </w:r>
      <w:r>
        <w:t>affordable)</w:t>
      </w:r>
      <w:r>
        <w:rPr>
          <w:spacing w:val="-2"/>
        </w:rPr>
        <w:t xml:space="preserve"> </w:t>
      </w:r>
      <w:r>
        <w:t xml:space="preserve">in an attempt to locate the </w:t>
      </w:r>
      <w:r>
        <w:t>distributee</w:t>
      </w:r>
      <w:r>
        <w:t>:</w:t>
      </w:r>
    </w:p>
    <w:p w:rsidR="001F3511" w:rsidP="00955823" w14:paraId="629CA74B" w14:textId="7907B81E">
      <w:pPr>
        <w:pStyle w:val="ListParagraph"/>
        <w:numPr>
          <w:ilvl w:val="0"/>
          <w:numId w:val="1"/>
        </w:numPr>
        <w:tabs>
          <w:tab w:val="left" w:pos="930"/>
          <w:tab w:val="left" w:pos="931"/>
        </w:tabs>
        <w:spacing w:before="117" w:after="120" w:line="242" w:lineRule="auto"/>
        <w:ind w:left="930" w:right="411" w:hanging="452"/>
      </w:pPr>
      <w:r>
        <w:t>Using</w:t>
      </w:r>
      <w:r>
        <w:rPr>
          <w:spacing w:val="-4"/>
        </w:rPr>
        <w:t xml:space="preserve"> </w:t>
      </w:r>
      <w:r>
        <w:t>a</w:t>
      </w:r>
      <w:r>
        <w:rPr>
          <w:spacing w:val="-2"/>
        </w:rPr>
        <w:t xml:space="preserve"> </w:t>
      </w:r>
      <w:r>
        <w:t>free</w:t>
      </w:r>
      <w:r>
        <w:rPr>
          <w:spacing w:val="-3"/>
        </w:rPr>
        <w:t xml:space="preserve"> </w:t>
      </w:r>
      <w:r>
        <w:t>internet</w:t>
      </w:r>
      <w:r>
        <w:rPr>
          <w:spacing w:val="-4"/>
        </w:rPr>
        <w:t xml:space="preserve"> </w:t>
      </w:r>
      <w:r>
        <w:t>search</w:t>
      </w:r>
      <w:r>
        <w:rPr>
          <w:spacing w:val="-4"/>
        </w:rPr>
        <w:t xml:space="preserve"> </w:t>
      </w:r>
      <w:r>
        <w:t>such</w:t>
      </w:r>
      <w:r>
        <w:rPr>
          <w:spacing w:val="-4"/>
        </w:rPr>
        <w:t xml:space="preserve"> </w:t>
      </w:r>
      <w:r>
        <w:t>as</w:t>
      </w:r>
      <w:r>
        <w:rPr>
          <w:spacing w:val="-4"/>
        </w:rPr>
        <w:t xml:space="preserve"> </w:t>
      </w:r>
      <w:r>
        <w:t>a</w:t>
      </w:r>
      <w:r>
        <w:rPr>
          <w:spacing w:val="-4"/>
        </w:rPr>
        <w:t xml:space="preserve"> </w:t>
      </w:r>
      <w:r>
        <w:t>search</w:t>
      </w:r>
      <w:r>
        <w:rPr>
          <w:spacing w:val="-4"/>
        </w:rPr>
        <w:t xml:space="preserve"> </w:t>
      </w:r>
      <w:r>
        <w:t>engine,</w:t>
      </w:r>
      <w:r>
        <w:rPr>
          <w:spacing w:val="-1"/>
        </w:rPr>
        <w:t xml:space="preserve"> </w:t>
      </w:r>
      <w:r>
        <w:t>network</w:t>
      </w:r>
      <w:r>
        <w:rPr>
          <w:spacing w:val="-3"/>
        </w:rPr>
        <w:t xml:space="preserve"> </w:t>
      </w:r>
      <w:r>
        <w:t>database,</w:t>
      </w:r>
      <w:r>
        <w:rPr>
          <w:spacing w:val="-4"/>
        </w:rPr>
        <w:t xml:space="preserve"> </w:t>
      </w:r>
      <w:r>
        <w:t>public</w:t>
      </w:r>
      <w:r>
        <w:rPr>
          <w:spacing w:val="-4"/>
        </w:rPr>
        <w:t xml:space="preserve"> </w:t>
      </w:r>
      <w:r>
        <w:t>records</w:t>
      </w:r>
      <w:r>
        <w:rPr>
          <w:spacing w:val="-4"/>
        </w:rPr>
        <w:t xml:space="preserve"> </w:t>
      </w:r>
      <w:r>
        <w:t xml:space="preserve">database (such as those for licenses, mortgages, and real estate taxes) and a “social media” </w:t>
      </w:r>
      <w:r w:rsidR="00E857D3">
        <w:t>website; and</w:t>
      </w:r>
    </w:p>
    <w:p w:rsidR="001F3511" w:rsidP="00955823" w14:paraId="629CA74C" w14:textId="77777777">
      <w:pPr>
        <w:pStyle w:val="ListParagraph"/>
        <w:numPr>
          <w:ilvl w:val="0"/>
          <w:numId w:val="1"/>
        </w:numPr>
        <w:tabs>
          <w:tab w:val="left" w:pos="930"/>
          <w:tab w:val="left" w:pos="931"/>
        </w:tabs>
        <w:spacing w:before="114" w:after="120"/>
        <w:ind w:left="930" w:hanging="452"/>
      </w:pPr>
      <w:r>
        <w:rPr>
          <w:spacing w:val="-2"/>
        </w:rPr>
        <w:t>Searching:</w:t>
      </w:r>
    </w:p>
    <w:p w:rsidR="001F3511" w:rsidP="00955823" w14:paraId="629CA74D" w14:textId="77777777">
      <w:pPr>
        <w:pStyle w:val="ListParagraph"/>
        <w:numPr>
          <w:ilvl w:val="1"/>
          <w:numId w:val="1"/>
        </w:numPr>
        <w:tabs>
          <w:tab w:val="left" w:pos="1290"/>
          <w:tab w:val="left" w:pos="1291"/>
        </w:tabs>
        <w:spacing w:before="120" w:after="120"/>
        <w:ind w:left="1290" w:hanging="361"/>
      </w:pPr>
      <w:r>
        <w:t>Plan</w:t>
      </w:r>
      <w:r>
        <w:rPr>
          <w:spacing w:val="-10"/>
        </w:rPr>
        <w:t xml:space="preserve"> </w:t>
      </w:r>
      <w:r>
        <w:rPr>
          <w:spacing w:val="-2"/>
        </w:rPr>
        <w:t>records,</w:t>
      </w:r>
    </w:p>
    <w:p w:rsidR="001F3511" w:rsidP="00955823" w14:paraId="629CA74E" w14:textId="77777777">
      <w:pPr>
        <w:pStyle w:val="ListParagraph"/>
        <w:numPr>
          <w:ilvl w:val="1"/>
          <w:numId w:val="1"/>
        </w:numPr>
        <w:tabs>
          <w:tab w:val="left" w:pos="1290"/>
          <w:tab w:val="left" w:pos="1291"/>
        </w:tabs>
        <w:spacing w:before="120" w:after="120"/>
        <w:ind w:left="1290" w:right="390"/>
      </w:pPr>
      <w:r>
        <w:t>Records</w:t>
      </w:r>
      <w:r>
        <w:rPr>
          <w:spacing w:val="-3"/>
        </w:rPr>
        <w:t xml:space="preserve"> </w:t>
      </w:r>
      <w:r>
        <w:t>of</w:t>
      </w:r>
      <w:r>
        <w:rPr>
          <w:spacing w:val="-3"/>
        </w:rPr>
        <w:t xml:space="preserve"> </w:t>
      </w:r>
      <w:r>
        <w:t>any</w:t>
      </w:r>
      <w:r>
        <w:rPr>
          <w:spacing w:val="-3"/>
        </w:rPr>
        <w:t xml:space="preserve"> </w:t>
      </w:r>
      <w:r>
        <w:t>other</w:t>
      </w:r>
      <w:r>
        <w:rPr>
          <w:spacing w:val="-3"/>
        </w:rPr>
        <w:t xml:space="preserve"> </w:t>
      </w:r>
      <w:r>
        <w:t>retirement</w:t>
      </w:r>
      <w:r>
        <w:rPr>
          <w:spacing w:val="-2"/>
        </w:rPr>
        <w:t xml:space="preserve"> </w:t>
      </w:r>
      <w:r>
        <w:t>or</w:t>
      </w:r>
      <w:r>
        <w:rPr>
          <w:spacing w:val="-3"/>
        </w:rPr>
        <w:t xml:space="preserve"> </w:t>
      </w:r>
      <w:r>
        <w:t>welfare</w:t>
      </w:r>
      <w:r>
        <w:rPr>
          <w:spacing w:val="-3"/>
        </w:rPr>
        <w:t xml:space="preserve"> </w:t>
      </w:r>
      <w:r>
        <w:t>plan</w:t>
      </w:r>
      <w:r>
        <w:rPr>
          <w:spacing w:val="-3"/>
        </w:rPr>
        <w:t xml:space="preserve"> </w:t>
      </w:r>
      <w:r>
        <w:t>of</w:t>
      </w:r>
      <w:r>
        <w:rPr>
          <w:spacing w:val="-2"/>
        </w:rPr>
        <w:t xml:space="preserve"> </w:t>
      </w:r>
      <w:r>
        <w:t>the</w:t>
      </w:r>
      <w:r>
        <w:rPr>
          <w:spacing w:val="-3"/>
        </w:rPr>
        <w:t xml:space="preserve"> </w:t>
      </w:r>
      <w:r>
        <w:t>plan</w:t>
      </w:r>
      <w:r>
        <w:rPr>
          <w:spacing w:val="-2"/>
        </w:rPr>
        <w:t xml:space="preserve"> </w:t>
      </w:r>
      <w:r>
        <w:t>sponsor</w:t>
      </w:r>
      <w:r>
        <w:rPr>
          <w:spacing w:val="-3"/>
        </w:rPr>
        <w:t xml:space="preserve"> </w:t>
      </w:r>
      <w:r>
        <w:t>in</w:t>
      </w:r>
      <w:r>
        <w:rPr>
          <w:spacing w:val="-3"/>
        </w:rPr>
        <w:t xml:space="preserve"> </w:t>
      </w:r>
      <w:r>
        <w:t>which</w:t>
      </w:r>
      <w:r>
        <w:rPr>
          <w:spacing w:val="-2"/>
        </w:rPr>
        <w:t xml:space="preserve"> </w:t>
      </w:r>
      <w:r>
        <w:t>the</w:t>
      </w:r>
      <w:r>
        <w:rPr>
          <w:spacing w:val="-3"/>
        </w:rPr>
        <w:t xml:space="preserve"> </w:t>
      </w:r>
      <w:r>
        <w:t>distributee</w:t>
      </w:r>
      <w:r>
        <w:t xml:space="preserve"> participated, and</w:t>
      </w:r>
    </w:p>
    <w:p w:rsidR="001F3511" w:rsidP="00955823" w14:paraId="629CA74F" w14:textId="77777777">
      <w:pPr>
        <w:pStyle w:val="ListParagraph"/>
        <w:numPr>
          <w:ilvl w:val="1"/>
          <w:numId w:val="1"/>
        </w:numPr>
        <w:tabs>
          <w:tab w:val="left" w:pos="1290"/>
          <w:tab w:val="left" w:pos="1291"/>
        </w:tabs>
        <w:spacing w:before="120" w:after="120"/>
        <w:ind w:left="1290" w:hanging="361"/>
      </w:pPr>
      <w:r>
        <w:t>Plan</w:t>
      </w:r>
      <w:r>
        <w:rPr>
          <w:spacing w:val="-13"/>
        </w:rPr>
        <w:t xml:space="preserve"> </w:t>
      </w:r>
      <w:r>
        <w:t>sponsor</w:t>
      </w:r>
      <w:r>
        <w:rPr>
          <w:spacing w:val="-11"/>
        </w:rPr>
        <w:t xml:space="preserve"> </w:t>
      </w:r>
      <w:r>
        <w:t>records</w:t>
      </w:r>
      <w:r>
        <w:rPr>
          <w:spacing w:val="-9"/>
        </w:rPr>
        <w:t xml:space="preserve"> </w:t>
      </w:r>
      <w:r>
        <w:t>(e.g.,</w:t>
      </w:r>
      <w:r>
        <w:rPr>
          <w:spacing w:val="-7"/>
        </w:rPr>
        <w:t xml:space="preserve"> </w:t>
      </w:r>
      <w:r>
        <w:t>payroll</w:t>
      </w:r>
      <w:r>
        <w:rPr>
          <w:spacing w:val="-18"/>
        </w:rPr>
        <w:t xml:space="preserve"> </w:t>
      </w:r>
      <w:r>
        <w:rPr>
          <w:spacing w:val="-2"/>
        </w:rPr>
        <w:t>records).</w:t>
      </w:r>
    </w:p>
    <w:p w:rsidR="001F3511" w:rsidP="00955823" w14:paraId="629CA750" w14:textId="77777777">
      <w:pPr>
        <w:pStyle w:val="BodyText"/>
        <w:spacing w:before="118" w:after="120" w:line="242" w:lineRule="auto"/>
        <w:ind w:left="930" w:right="395"/>
      </w:pPr>
      <w:r>
        <w:t>If</w:t>
      </w:r>
      <w:r>
        <w:rPr>
          <w:spacing w:val="-4"/>
        </w:rPr>
        <w:t xml:space="preserve"> </w:t>
      </w:r>
      <w:r>
        <w:t>a</w:t>
      </w:r>
      <w:r>
        <w:rPr>
          <w:spacing w:val="-4"/>
        </w:rPr>
        <w:t xml:space="preserve"> </w:t>
      </w:r>
      <w:r>
        <w:t>beneficiary</w:t>
      </w:r>
      <w:r>
        <w:rPr>
          <w:spacing w:val="-4"/>
        </w:rPr>
        <w:t xml:space="preserve"> </w:t>
      </w:r>
      <w:r>
        <w:t>is</w:t>
      </w:r>
      <w:r>
        <w:rPr>
          <w:spacing w:val="-4"/>
        </w:rPr>
        <w:t xml:space="preserve"> </w:t>
      </w:r>
      <w:r>
        <w:t>identified</w:t>
      </w:r>
      <w:r>
        <w:rPr>
          <w:spacing w:val="-3"/>
        </w:rPr>
        <w:t xml:space="preserve"> </w:t>
      </w:r>
      <w:r>
        <w:t>from</w:t>
      </w:r>
      <w:r>
        <w:rPr>
          <w:spacing w:val="-4"/>
        </w:rPr>
        <w:t xml:space="preserve"> </w:t>
      </w:r>
      <w:r>
        <w:t>any</w:t>
      </w:r>
      <w:r>
        <w:rPr>
          <w:spacing w:val="-4"/>
        </w:rPr>
        <w:t xml:space="preserve"> </w:t>
      </w:r>
      <w:r>
        <w:t>of</w:t>
      </w:r>
      <w:r>
        <w:rPr>
          <w:spacing w:val="-3"/>
        </w:rPr>
        <w:t xml:space="preserve"> </w:t>
      </w:r>
      <w:r>
        <w:t>the</w:t>
      </w:r>
      <w:r>
        <w:rPr>
          <w:spacing w:val="-4"/>
        </w:rPr>
        <w:t xml:space="preserve"> </w:t>
      </w:r>
      <w:r>
        <w:t>searches,</w:t>
      </w:r>
      <w:r>
        <w:rPr>
          <w:spacing w:val="-2"/>
        </w:rPr>
        <w:t xml:space="preserve"> </w:t>
      </w:r>
      <w:r>
        <w:t>you</w:t>
      </w:r>
      <w:r>
        <w:rPr>
          <w:spacing w:val="-4"/>
        </w:rPr>
        <w:t xml:space="preserve"> </w:t>
      </w:r>
      <w:r>
        <w:t>must</w:t>
      </w:r>
      <w:r>
        <w:rPr>
          <w:spacing w:val="-3"/>
        </w:rPr>
        <w:t xml:space="preserve"> </w:t>
      </w:r>
      <w:r>
        <w:t>attempt</w:t>
      </w:r>
      <w:r>
        <w:rPr>
          <w:spacing w:val="-3"/>
        </w:rPr>
        <w:t xml:space="preserve"> </w:t>
      </w:r>
      <w:r>
        <w:t>to</w:t>
      </w:r>
      <w:r>
        <w:rPr>
          <w:spacing w:val="-2"/>
        </w:rPr>
        <w:t xml:space="preserve"> </w:t>
      </w:r>
      <w:r>
        <w:t>contact</w:t>
      </w:r>
      <w:r>
        <w:rPr>
          <w:spacing w:val="-3"/>
        </w:rPr>
        <w:t xml:space="preserve"> </w:t>
      </w:r>
      <w:r>
        <w:t xml:space="preserve">the </w:t>
      </w:r>
      <w:r>
        <w:rPr>
          <w:spacing w:val="-2"/>
        </w:rPr>
        <w:t>beneficiary.</w:t>
      </w:r>
    </w:p>
    <w:p w:rsidR="000D4902" w14:paraId="3D006794" w14:textId="77777777">
      <w:r>
        <w:br w:type="page"/>
      </w:r>
    </w:p>
    <w:p w:rsidR="000D4902" w:rsidP="00955823" w14:paraId="34C1F04B" w14:textId="77777777">
      <w:pPr>
        <w:pStyle w:val="BodyText"/>
        <w:spacing w:before="46" w:after="120"/>
        <w:ind w:left="479" w:right="246"/>
      </w:pPr>
    </w:p>
    <w:p w:rsidR="001F3511" w:rsidP="00955823" w14:paraId="629CA752" w14:textId="539275E7">
      <w:pPr>
        <w:pStyle w:val="BodyText"/>
        <w:spacing w:before="46" w:after="120"/>
        <w:ind w:left="479" w:right="246"/>
      </w:pPr>
      <w:r>
        <w:t xml:space="preserve">As noted above, a records search is required only to the extent reasonably feasible and affordable. </w:t>
      </w:r>
      <w:r w:rsidR="00236311">
        <w:t xml:space="preserve"> </w:t>
      </w:r>
      <w:r>
        <w:t>A records search would be unaffordable if the cost of searching (including the value of labor) is more than a reasonable fraction of the benefit owed. In no event would searching need to be pursued beyond</w:t>
      </w:r>
      <w:r>
        <w:rPr>
          <w:spacing w:val="-2"/>
        </w:rPr>
        <w:t xml:space="preserve"> </w:t>
      </w:r>
      <w:r>
        <w:t>the</w:t>
      </w:r>
      <w:r>
        <w:rPr>
          <w:spacing w:val="-2"/>
        </w:rPr>
        <w:t xml:space="preserve"> </w:t>
      </w:r>
      <w:r>
        <w:t>point</w:t>
      </w:r>
      <w:r>
        <w:rPr>
          <w:spacing w:val="-3"/>
        </w:rPr>
        <w:t xml:space="preserve"> </w:t>
      </w:r>
      <w:r>
        <w:t>where</w:t>
      </w:r>
      <w:r>
        <w:rPr>
          <w:spacing w:val="-3"/>
        </w:rPr>
        <w:t xml:space="preserve"> </w:t>
      </w:r>
      <w:r>
        <w:t>the</w:t>
      </w:r>
      <w:r>
        <w:rPr>
          <w:spacing w:val="-3"/>
        </w:rPr>
        <w:t xml:space="preserve"> </w:t>
      </w:r>
      <w:r>
        <w:t>cost</w:t>
      </w:r>
      <w:r>
        <w:rPr>
          <w:spacing w:val="-3"/>
        </w:rPr>
        <w:t xml:space="preserve"> </w:t>
      </w:r>
      <w:r>
        <w:t>of</w:t>
      </w:r>
      <w:r>
        <w:rPr>
          <w:spacing w:val="-2"/>
        </w:rPr>
        <w:t xml:space="preserve"> </w:t>
      </w:r>
      <w:r>
        <w:t>the</w:t>
      </w:r>
      <w:r>
        <w:rPr>
          <w:spacing w:val="-1"/>
        </w:rPr>
        <w:t xml:space="preserve"> </w:t>
      </w:r>
      <w:r>
        <w:t>search</w:t>
      </w:r>
      <w:r>
        <w:rPr>
          <w:spacing w:val="-3"/>
        </w:rPr>
        <w:t xml:space="preserve"> </w:t>
      </w:r>
      <w:r>
        <w:t>equals</w:t>
      </w:r>
      <w:r>
        <w:rPr>
          <w:spacing w:val="-3"/>
        </w:rPr>
        <w:t xml:space="preserve"> </w:t>
      </w:r>
      <w:r>
        <w:t>the</w:t>
      </w:r>
      <w:r>
        <w:rPr>
          <w:spacing w:val="-2"/>
        </w:rPr>
        <w:t xml:space="preserve"> </w:t>
      </w:r>
      <w:r>
        <w:t>value</w:t>
      </w:r>
      <w:r>
        <w:rPr>
          <w:spacing w:val="-3"/>
        </w:rPr>
        <w:t xml:space="preserve"> </w:t>
      </w:r>
      <w:r>
        <w:t>of the</w:t>
      </w:r>
      <w:r>
        <w:rPr>
          <w:spacing w:val="-2"/>
        </w:rPr>
        <w:t xml:space="preserve"> </w:t>
      </w:r>
      <w:r>
        <w:t>benefit.</w:t>
      </w:r>
      <w:r>
        <w:rPr>
          <w:spacing w:val="-2"/>
        </w:rPr>
        <w:t xml:space="preserve"> </w:t>
      </w:r>
      <w:r w:rsidR="00236311">
        <w:rPr>
          <w:spacing w:val="-2"/>
        </w:rPr>
        <w:t xml:space="preserve"> </w:t>
      </w:r>
      <w:r>
        <w:t>A</w:t>
      </w:r>
      <w:r>
        <w:rPr>
          <w:spacing w:val="-2"/>
        </w:rPr>
        <w:t xml:space="preserve"> </w:t>
      </w:r>
      <w:r>
        <w:t>records</w:t>
      </w:r>
      <w:r>
        <w:rPr>
          <w:spacing w:val="-3"/>
        </w:rPr>
        <w:t xml:space="preserve"> </w:t>
      </w:r>
      <w:r>
        <w:t>search</w:t>
      </w:r>
      <w:r>
        <w:rPr>
          <w:spacing w:val="-3"/>
        </w:rPr>
        <w:t xml:space="preserve"> </w:t>
      </w:r>
      <w:r>
        <w:t>would be unfeasible if, as a practical matter, it is prevented (e.g., confidentiality considerations that prevent the disclosure of information).</w:t>
      </w:r>
    </w:p>
    <w:p w:rsidR="001F3511" w:rsidP="00955823" w14:paraId="629CA753" w14:textId="77777777">
      <w:pPr>
        <w:pStyle w:val="BodyText"/>
        <w:spacing w:after="120"/>
      </w:pPr>
    </w:p>
    <w:p w:rsidR="001F3511" w:rsidP="00955823" w14:paraId="629CA755" w14:textId="77777777">
      <w:pPr>
        <w:pStyle w:val="Heading1"/>
        <w:spacing w:after="120"/>
        <w:ind w:left="479"/>
      </w:pPr>
      <w:bookmarkStart w:id="53" w:name="Timing_of_Diligent_Search"/>
      <w:bookmarkEnd w:id="53"/>
      <w:r>
        <w:t>Timing</w:t>
      </w:r>
      <w:r>
        <w:rPr>
          <w:spacing w:val="-8"/>
        </w:rPr>
        <w:t xml:space="preserve"> </w:t>
      </w:r>
      <w:r>
        <w:t>of</w:t>
      </w:r>
      <w:r>
        <w:rPr>
          <w:spacing w:val="-6"/>
        </w:rPr>
        <w:t xml:space="preserve"> </w:t>
      </w:r>
      <w:r>
        <w:t>Diligent</w:t>
      </w:r>
      <w:r>
        <w:rPr>
          <w:spacing w:val="-7"/>
        </w:rPr>
        <w:t xml:space="preserve"> </w:t>
      </w:r>
      <w:r>
        <w:rPr>
          <w:spacing w:val="-2"/>
        </w:rPr>
        <w:t>Search</w:t>
      </w:r>
    </w:p>
    <w:p w:rsidR="001F3511" w:rsidP="00955823" w14:paraId="629CA756" w14:textId="77777777">
      <w:pPr>
        <w:pStyle w:val="BodyText"/>
        <w:spacing w:before="119" w:after="120"/>
        <w:ind w:left="479"/>
      </w:pPr>
      <w:r>
        <w:t>A</w:t>
      </w:r>
      <w:r>
        <w:rPr>
          <w:spacing w:val="-4"/>
        </w:rPr>
        <w:t xml:space="preserve"> </w:t>
      </w:r>
      <w:r>
        <w:t>Diligent</w:t>
      </w:r>
      <w:r>
        <w:rPr>
          <w:spacing w:val="-4"/>
        </w:rPr>
        <w:t xml:space="preserve"> </w:t>
      </w:r>
      <w:r>
        <w:t>Search</w:t>
      </w:r>
      <w:r>
        <w:rPr>
          <w:spacing w:val="-4"/>
        </w:rPr>
        <w:t xml:space="preserve"> </w:t>
      </w:r>
      <w:r>
        <w:t>for</w:t>
      </w:r>
      <w:r>
        <w:rPr>
          <w:spacing w:val="-4"/>
        </w:rPr>
        <w:t xml:space="preserve"> </w:t>
      </w:r>
      <w:r>
        <w:t>an</w:t>
      </w:r>
      <w:r>
        <w:rPr>
          <w:spacing w:val="-3"/>
        </w:rPr>
        <w:t xml:space="preserve"> </w:t>
      </w:r>
      <w:r>
        <w:t>Unlocatable</w:t>
      </w:r>
      <w:r>
        <w:rPr>
          <w:spacing w:val="-3"/>
        </w:rPr>
        <w:t xml:space="preserve"> </w:t>
      </w:r>
      <w:r>
        <w:t>distributee</w:t>
      </w:r>
      <w:r>
        <w:rPr>
          <w:spacing w:val="-4"/>
        </w:rPr>
        <w:t xml:space="preserve"> </w:t>
      </w:r>
      <w:r>
        <w:t>must</w:t>
      </w:r>
      <w:r>
        <w:rPr>
          <w:spacing w:val="-4"/>
        </w:rPr>
        <w:t xml:space="preserve"> </w:t>
      </w:r>
      <w:r>
        <w:t>be</w:t>
      </w:r>
      <w:r>
        <w:rPr>
          <w:spacing w:val="-3"/>
        </w:rPr>
        <w:t xml:space="preserve"> </w:t>
      </w:r>
      <w:r>
        <w:t>made</w:t>
      </w:r>
      <w:r>
        <w:rPr>
          <w:spacing w:val="-3"/>
        </w:rPr>
        <w:t xml:space="preserve"> </w:t>
      </w:r>
      <w:r>
        <w:t>within</w:t>
      </w:r>
      <w:r>
        <w:rPr>
          <w:spacing w:val="-3"/>
        </w:rPr>
        <w:t xml:space="preserve"> </w:t>
      </w:r>
      <w:r>
        <w:t>nine</w:t>
      </w:r>
      <w:r>
        <w:rPr>
          <w:spacing w:val="-4"/>
        </w:rPr>
        <w:t xml:space="preserve"> </w:t>
      </w:r>
      <w:r>
        <w:t>months</w:t>
      </w:r>
      <w:r>
        <w:rPr>
          <w:spacing w:val="-2"/>
        </w:rPr>
        <w:t xml:space="preserve"> </w:t>
      </w:r>
      <w:r>
        <w:t>before</w:t>
      </w:r>
      <w:r>
        <w:rPr>
          <w:spacing w:val="-4"/>
        </w:rPr>
        <w:t xml:space="preserve"> </w:t>
      </w:r>
      <w:r>
        <w:t>the</w:t>
      </w:r>
      <w:r>
        <w:rPr>
          <w:spacing w:val="-4"/>
        </w:rPr>
        <w:t xml:space="preserve"> </w:t>
      </w:r>
      <w:r>
        <w:t>Missing Participants Filing is submitted.</w:t>
      </w:r>
    </w:p>
    <w:p w:rsidR="001F3511" w:rsidP="00955823" w14:paraId="629CA757" w14:textId="77777777">
      <w:pPr>
        <w:spacing w:after="120"/>
        <w:sectPr w:rsidSect="00BC0041">
          <w:headerReference w:type="default" r:id="rId47"/>
          <w:footerReference w:type="default" r:id="rId48"/>
          <w:pgSz w:w="12240" w:h="15840"/>
          <w:pgMar w:top="1280" w:right="1080" w:bottom="1200" w:left="1240" w:header="791" w:footer="1009" w:gutter="0"/>
          <w:cols w:space="720"/>
        </w:sectPr>
      </w:pPr>
    </w:p>
    <w:p w:rsidR="001F3511" w:rsidP="00955823" w14:paraId="629CA758" w14:textId="77777777">
      <w:pPr>
        <w:pStyle w:val="BodyText"/>
        <w:spacing w:before="48" w:after="120" w:line="238" w:lineRule="auto"/>
        <w:ind w:left="475"/>
      </w:pPr>
      <w:bookmarkStart w:id="54" w:name="_bookmark8"/>
      <w:bookmarkEnd w:id="54"/>
      <w:r>
        <w:t xml:space="preserve">As explained in the “Determining a </w:t>
      </w:r>
      <w:r>
        <w:t>Distributee’s</w:t>
      </w:r>
      <w:r>
        <w:t xml:space="preserve"> Benefit Transfer Amount” section, for Category 2 calculations,</w:t>
      </w:r>
      <w:r>
        <w:rPr>
          <w:spacing w:val="-4"/>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includes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of</w:t>
      </w:r>
      <w:r>
        <w:rPr>
          <w:spacing w:val="-3"/>
        </w:rPr>
        <w:t xml:space="preserve"> </w:t>
      </w:r>
      <w:r>
        <w:t>certain</w:t>
      </w:r>
      <w:r>
        <w:rPr>
          <w:spacing w:val="-4"/>
        </w:rPr>
        <w:t xml:space="preserve"> </w:t>
      </w:r>
      <w:r>
        <w:t>back</w:t>
      </w:r>
      <w:r>
        <w:rPr>
          <w:spacing w:val="-3"/>
        </w:rPr>
        <w:t xml:space="preserve"> </w:t>
      </w:r>
      <w:r>
        <w:t>payments</w:t>
      </w:r>
      <w:r>
        <w:rPr>
          <w:spacing w:val="-2"/>
        </w:rPr>
        <w:t xml:space="preserve"> </w:t>
      </w:r>
      <w:r>
        <w:t>if:</w:t>
      </w:r>
    </w:p>
    <w:p w:rsidR="001F3511" w:rsidP="00955823" w14:paraId="629CA759" w14:textId="77777777">
      <w:pPr>
        <w:pStyle w:val="ListParagraph"/>
        <w:numPr>
          <w:ilvl w:val="0"/>
          <w:numId w:val="1"/>
        </w:numPr>
        <w:tabs>
          <w:tab w:val="left" w:pos="840"/>
          <w:tab w:val="left" w:pos="841"/>
        </w:tabs>
        <w:spacing w:before="2" w:after="120"/>
        <w:ind w:left="840" w:hanging="361"/>
      </w:pPr>
      <w:r>
        <w:t>The</w:t>
      </w:r>
      <w:r>
        <w:rPr>
          <w:spacing w:val="-13"/>
        </w:rPr>
        <w:t xml:space="preserve"> </w:t>
      </w:r>
      <w:r>
        <w:t>individual’s</w:t>
      </w:r>
      <w:r>
        <w:rPr>
          <w:spacing w:val="-12"/>
        </w:rPr>
        <w:t xml:space="preserve"> </w:t>
      </w:r>
      <w:r>
        <w:t>Normal</w:t>
      </w:r>
      <w:r>
        <w:rPr>
          <w:spacing w:val="-10"/>
        </w:rPr>
        <w:t xml:space="preserve"> </w:t>
      </w:r>
      <w:r>
        <w:t>Retirement</w:t>
      </w:r>
      <w:r>
        <w:rPr>
          <w:spacing w:val="-9"/>
        </w:rPr>
        <w:t xml:space="preserve"> </w:t>
      </w:r>
      <w:r>
        <w:t>Date</w:t>
      </w:r>
      <w:r>
        <w:rPr>
          <w:spacing w:val="-10"/>
        </w:rPr>
        <w:t xml:space="preserve"> </w:t>
      </w:r>
      <w:r>
        <w:t>is</w:t>
      </w:r>
      <w:r>
        <w:rPr>
          <w:spacing w:val="-10"/>
        </w:rPr>
        <w:t xml:space="preserve"> </w:t>
      </w:r>
      <w:r>
        <w:t>before</w:t>
      </w:r>
      <w:r>
        <w:rPr>
          <w:spacing w:val="-10"/>
        </w:rPr>
        <w:t xml:space="preserve"> </w:t>
      </w:r>
      <w:r>
        <w:t>the</w:t>
      </w:r>
      <w:r>
        <w:rPr>
          <w:spacing w:val="-9"/>
        </w:rPr>
        <w:t xml:space="preserve"> </w:t>
      </w:r>
      <w:r>
        <w:t>Benefit</w:t>
      </w:r>
      <w:r>
        <w:rPr>
          <w:spacing w:val="-10"/>
        </w:rPr>
        <w:t xml:space="preserve"> </w:t>
      </w:r>
      <w:r>
        <w:t>Determination</w:t>
      </w:r>
      <w:r>
        <w:rPr>
          <w:spacing w:val="-10"/>
        </w:rPr>
        <w:t xml:space="preserve"> </w:t>
      </w:r>
      <w:r>
        <w:t>Date,</w:t>
      </w:r>
      <w:r>
        <w:rPr>
          <w:spacing w:val="-27"/>
        </w:rPr>
        <w:t xml:space="preserve"> </w:t>
      </w:r>
      <w:r>
        <w:rPr>
          <w:spacing w:val="-5"/>
        </w:rPr>
        <w:t>or</w:t>
      </w:r>
    </w:p>
    <w:p w:rsidR="001F3511" w:rsidP="00955823" w14:paraId="629CA75A" w14:textId="531C8928">
      <w:pPr>
        <w:pStyle w:val="ListParagraph"/>
        <w:numPr>
          <w:ilvl w:val="0"/>
          <w:numId w:val="1"/>
        </w:numPr>
        <w:tabs>
          <w:tab w:val="left" w:pos="840"/>
          <w:tab w:val="left" w:pos="841"/>
        </w:tabs>
        <w:spacing w:before="100" w:after="120"/>
        <w:ind w:left="840" w:hanging="361"/>
      </w:pPr>
      <w:r>
        <w:t>The</w:t>
      </w:r>
      <w:r>
        <w:rPr>
          <w:spacing w:val="-9"/>
        </w:rPr>
        <w:t xml:space="preserve"> </w:t>
      </w:r>
      <w:r>
        <w:t>individual</w:t>
      </w:r>
      <w:r>
        <w:rPr>
          <w:spacing w:val="-9"/>
        </w:rPr>
        <w:t xml:space="preserve"> </w:t>
      </w:r>
      <w:r>
        <w:t>commenced</w:t>
      </w:r>
      <w:r>
        <w:rPr>
          <w:spacing w:val="-9"/>
        </w:rPr>
        <w:t xml:space="preserve"> </w:t>
      </w:r>
      <w:r>
        <w:t>benefits</w:t>
      </w:r>
      <w:r>
        <w:rPr>
          <w:spacing w:val="-9"/>
        </w:rPr>
        <w:t xml:space="preserve"> </w:t>
      </w:r>
      <w:r>
        <w:t>prior</w:t>
      </w:r>
      <w:r>
        <w:rPr>
          <w:spacing w:val="-8"/>
        </w:rPr>
        <w:t xml:space="preserve"> </w:t>
      </w:r>
      <w:r>
        <w:t>to</w:t>
      </w:r>
      <w:r>
        <w:rPr>
          <w:spacing w:val="-9"/>
        </w:rPr>
        <w:t xml:space="preserve"> </w:t>
      </w:r>
      <w:r>
        <w:t>losing</w:t>
      </w:r>
      <w:r>
        <w:rPr>
          <w:spacing w:val="-8"/>
        </w:rPr>
        <w:t xml:space="preserve"> </w:t>
      </w:r>
      <w:r>
        <w:t>contact</w:t>
      </w:r>
      <w:r>
        <w:rPr>
          <w:spacing w:val="-8"/>
        </w:rPr>
        <w:t xml:space="preserve"> </w:t>
      </w:r>
      <w:r>
        <w:t>with</w:t>
      </w:r>
      <w:r>
        <w:rPr>
          <w:spacing w:val="-8"/>
        </w:rPr>
        <w:t xml:space="preserve"> </w:t>
      </w:r>
      <w:r w:rsidR="00E857D3">
        <w:rPr>
          <w:spacing w:val="-2"/>
        </w:rPr>
        <w:t>the plan</w:t>
      </w:r>
      <w:r>
        <w:rPr>
          <w:spacing w:val="-2"/>
        </w:rPr>
        <w:t>.</w:t>
      </w:r>
    </w:p>
    <w:p w:rsidR="001F3511" w:rsidP="00955823" w14:paraId="629CA75B" w14:textId="559FA937">
      <w:pPr>
        <w:pStyle w:val="BodyText"/>
        <w:spacing w:before="99" w:after="120" w:line="276" w:lineRule="auto"/>
        <w:ind w:left="479" w:right="395"/>
      </w:pPr>
      <w:r>
        <w:t>This</w:t>
      </w:r>
      <w:r>
        <w:rPr>
          <w:spacing w:val="-4"/>
        </w:rPr>
        <w:t xml:space="preserve"> </w:t>
      </w:r>
      <w:r>
        <w:t>appendix</w:t>
      </w:r>
      <w:r>
        <w:rPr>
          <w:spacing w:val="-4"/>
        </w:rPr>
        <w:t xml:space="preserve"> </w:t>
      </w:r>
      <w:r>
        <w:t>provides</w:t>
      </w:r>
      <w:r>
        <w:rPr>
          <w:spacing w:val="-3"/>
        </w:rPr>
        <w:t xml:space="preserve"> </w:t>
      </w:r>
      <w:r>
        <w:t>information</w:t>
      </w:r>
      <w:r>
        <w:rPr>
          <w:spacing w:val="-4"/>
        </w:rPr>
        <w:t xml:space="preserve"> </w:t>
      </w:r>
      <w:r>
        <w:t>about</w:t>
      </w:r>
      <w:r>
        <w:rPr>
          <w:spacing w:val="-4"/>
        </w:rPr>
        <w:t xml:space="preserve"> </w:t>
      </w:r>
      <w:r>
        <w:t>which</w:t>
      </w:r>
      <w:r>
        <w:rPr>
          <w:spacing w:val="-3"/>
        </w:rPr>
        <w:t xml:space="preserve"> </w:t>
      </w:r>
      <w:r>
        <w:t>back</w:t>
      </w:r>
      <w:r>
        <w:rPr>
          <w:spacing w:val="-4"/>
        </w:rPr>
        <w:t xml:space="preserve"> </w:t>
      </w:r>
      <w:r>
        <w:t>payments</w:t>
      </w:r>
      <w:r>
        <w:rPr>
          <w:spacing w:val="-4"/>
        </w:rPr>
        <w:t xml:space="preserve"> </w:t>
      </w:r>
      <w:r>
        <w:t>are</w:t>
      </w:r>
      <w:r>
        <w:rPr>
          <w:spacing w:val="-4"/>
        </w:rPr>
        <w:t xml:space="preserve"> </w:t>
      </w:r>
      <w:r>
        <w:t>reflected</w:t>
      </w:r>
      <w:r>
        <w:rPr>
          <w:spacing w:val="-3"/>
        </w:rPr>
        <w:t xml:space="preserve"> </w:t>
      </w:r>
      <w:r>
        <w:t>in</w:t>
      </w:r>
      <w:r>
        <w:rPr>
          <w:spacing w:val="-4"/>
        </w:rPr>
        <w:t xml:space="preserve"> </w:t>
      </w:r>
      <w:r>
        <w:t>this</w:t>
      </w:r>
      <w:r>
        <w:rPr>
          <w:spacing w:val="-4"/>
        </w:rPr>
        <w:t xml:space="preserve"> </w:t>
      </w:r>
      <w:r>
        <w:t>calculation</w:t>
      </w:r>
      <w:r>
        <w:rPr>
          <w:spacing w:val="-4"/>
        </w:rPr>
        <w:t xml:space="preserve"> </w:t>
      </w:r>
      <w:r>
        <w:t>and the assumptions used to determine the accumulated value. The methodology differs slightly depending on which situations apply as shown below.</w:t>
      </w:r>
    </w:p>
    <w:p w:rsidR="001F3511" w:rsidP="00955823" w14:paraId="629CA75C" w14:textId="77777777">
      <w:pPr>
        <w:pStyle w:val="BodyText"/>
        <w:spacing w:before="3" w:after="120"/>
        <w:rPr>
          <w:sz w:val="16"/>
        </w:rPr>
      </w:pPr>
    </w:p>
    <w:p w:rsidR="001F3511" w:rsidP="00955823" w14:paraId="629CA75D" w14:textId="77777777">
      <w:pPr>
        <w:pStyle w:val="Heading1"/>
        <w:spacing w:after="120"/>
        <w:ind w:left="479"/>
      </w:pPr>
      <w:bookmarkStart w:id="55" w:name="Missing_Distributees_with_Normal_Retirem"/>
      <w:bookmarkEnd w:id="55"/>
      <w:r>
        <w:t>Missing</w:t>
      </w:r>
      <w:r>
        <w:rPr>
          <w:spacing w:val="-10"/>
        </w:rPr>
        <w:t xml:space="preserve"> </w:t>
      </w:r>
      <w:r>
        <w:t>Distributees</w:t>
      </w:r>
      <w:r>
        <w:rPr>
          <w:spacing w:val="-10"/>
        </w:rPr>
        <w:t xml:space="preserve"> </w:t>
      </w:r>
      <w:r>
        <w:t>with</w:t>
      </w:r>
      <w:r>
        <w:rPr>
          <w:spacing w:val="-9"/>
        </w:rPr>
        <w:t xml:space="preserve"> </w:t>
      </w:r>
      <w:r>
        <w:t>Normal</w:t>
      </w:r>
      <w:r>
        <w:rPr>
          <w:spacing w:val="-10"/>
        </w:rPr>
        <w:t xml:space="preserve"> </w:t>
      </w:r>
      <w:r>
        <w:t>Retirement</w:t>
      </w:r>
      <w:r>
        <w:rPr>
          <w:spacing w:val="-10"/>
        </w:rPr>
        <w:t xml:space="preserve"> </w:t>
      </w:r>
      <w:r>
        <w:t>Dates</w:t>
      </w:r>
      <w:r>
        <w:rPr>
          <w:spacing w:val="-9"/>
        </w:rPr>
        <w:t xml:space="preserve"> </w:t>
      </w:r>
      <w:r>
        <w:t>before</w:t>
      </w:r>
      <w:r>
        <w:rPr>
          <w:spacing w:val="-9"/>
        </w:rPr>
        <w:t xml:space="preserve"> </w:t>
      </w:r>
      <w:r>
        <w:t>the</w:t>
      </w:r>
      <w:r>
        <w:rPr>
          <w:spacing w:val="-10"/>
        </w:rPr>
        <w:t xml:space="preserve"> </w:t>
      </w:r>
      <w:r>
        <w:t>Benefit</w:t>
      </w:r>
      <w:r>
        <w:rPr>
          <w:spacing w:val="-10"/>
        </w:rPr>
        <w:t xml:space="preserve"> </w:t>
      </w:r>
      <w:r>
        <w:t>Determination</w:t>
      </w:r>
      <w:r>
        <w:rPr>
          <w:spacing w:val="-9"/>
        </w:rPr>
        <w:t xml:space="preserve"> </w:t>
      </w:r>
      <w:r>
        <w:rPr>
          <w:spacing w:val="-4"/>
        </w:rPr>
        <w:t>Date</w:t>
      </w:r>
    </w:p>
    <w:p w:rsidR="001F3511" w:rsidP="00955823" w14:paraId="629CA75F" w14:textId="100F7115">
      <w:pPr>
        <w:pStyle w:val="BodyText"/>
        <w:spacing w:after="120" w:line="276" w:lineRule="auto"/>
        <w:ind w:left="479" w:right="395"/>
      </w:pPr>
      <w:r>
        <w:rPr>
          <w:noProof/>
        </w:rPr>
        <mc:AlternateContent>
          <mc:Choice Requires="wps">
            <w:drawing>
              <wp:anchor distT="0" distB="0" distL="114300" distR="114300" simplePos="0" relativeHeight="251666432" behindDoc="1" locked="0" layoutInCell="1" allowOverlap="1">
                <wp:simplePos x="0" y="0"/>
                <wp:positionH relativeFrom="page">
                  <wp:posOffset>2035810</wp:posOffset>
                </wp:positionH>
                <wp:positionV relativeFrom="paragraph">
                  <wp:posOffset>904875</wp:posOffset>
                </wp:positionV>
                <wp:extent cx="72390" cy="1524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52" type="#_x0000_t202" style="width:5.7pt;height:1.2pt;margin-top:71.25pt;margin-left:160.3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D6"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v:textbox>
              </v:shape>
            </w:pict>
          </mc:Fallback>
        </mc:AlternateContent>
      </w:r>
      <w:r>
        <w:t xml:space="preserve">For a missing </w:t>
      </w:r>
      <w:r>
        <w:t>distributee</w:t>
      </w:r>
      <w:r>
        <w:t xml:space="preserve"> whose Normal Retirement Date is before the Benefit Determination Date (and who, as of the Benefit Determination Date, has not received any benefits), the calculation represents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(as</w:t>
      </w:r>
      <w:r>
        <w:rPr>
          <w:spacing w:val="-4"/>
        </w:rPr>
        <w:t xml:space="preserve"> </w:t>
      </w:r>
      <w:r>
        <w:t>of</w:t>
      </w:r>
      <w:r>
        <w:rPr>
          <w:spacing w:val="-3"/>
        </w:rPr>
        <w:t xml:space="preserve"> </w:t>
      </w:r>
      <w:r>
        <w:t>the</w:t>
      </w:r>
      <w:r>
        <w:rPr>
          <w:spacing w:val="-3"/>
        </w:rPr>
        <w:t xml:space="preserve"> </w:t>
      </w:r>
      <w:r>
        <w:t>Benefit</w:t>
      </w:r>
      <w:r>
        <w:rPr>
          <w:spacing w:val="-3"/>
        </w:rPr>
        <w:t xml:space="preserve"> </w:t>
      </w:r>
      <w:r>
        <w:t>Determination</w:t>
      </w:r>
      <w:r>
        <w:rPr>
          <w:spacing w:val="-4"/>
        </w:rPr>
        <w:t xml:space="preserve"> </w:t>
      </w:r>
      <w:r>
        <w:t>Date)</w:t>
      </w:r>
      <w:r>
        <w:rPr>
          <w:spacing w:val="-3"/>
        </w:rPr>
        <w:t xml:space="preserve"> </w:t>
      </w:r>
      <w:r>
        <w:t>of</w:t>
      </w:r>
      <w:r>
        <w:rPr>
          <w:spacing w:val="-4"/>
        </w:rPr>
        <w:t xml:space="preserve"> </w:t>
      </w:r>
      <w:r>
        <w:t>benefits</w:t>
      </w:r>
      <w:r>
        <w:rPr>
          <w:spacing w:val="-2"/>
        </w:rPr>
        <w:t xml:space="preserve"> </w:t>
      </w:r>
      <w:r>
        <w:t>the</w:t>
      </w:r>
      <w:r>
        <w:rPr>
          <w:spacing w:val="-3"/>
        </w:rPr>
        <w:t xml:space="preserve"> </w:t>
      </w:r>
      <w:r>
        <w:t>distributee</w:t>
      </w:r>
      <w:r>
        <w:t xml:space="preserve"> would have received had the </w:t>
      </w:r>
      <w:r>
        <w:t>distributee</w:t>
      </w:r>
      <w:r>
        <w:t xml:space="preserve"> started receiving benefits on the </w:t>
      </w:r>
      <w:r>
        <w:t>distributee’s</w:t>
      </w:r>
      <w:r>
        <w:t xml:space="preserve"> Normal Retirement Date </w:t>
      </w:r>
      <w:r>
        <w:rPr>
          <w:rStyle w:val="FootnoteReference"/>
        </w:rPr>
        <w:footnoteReference w:id="14"/>
      </w:r>
      <w:r>
        <w:t>.</w:t>
      </w:r>
    </w:p>
    <w:p w:rsidR="001F3511" w:rsidP="00955823" w14:paraId="629CA761" w14:textId="77777777">
      <w:pPr>
        <w:pStyle w:val="BodyText"/>
        <w:spacing w:after="120"/>
        <w:ind w:left="479"/>
      </w:pPr>
      <w:r>
        <w:t>The</w:t>
      </w:r>
      <w:r>
        <w:rPr>
          <w:spacing w:val="-7"/>
        </w:rPr>
        <w:t xml:space="preserve"> </w:t>
      </w:r>
      <w:r>
        <w:t>calculation</w:t>
      </w:r>
      <w:r>
        <w:rPr>
          <w:spacing w:val="-7"/>
        </w:rPr>
        <w:t xml:space="preserve"> </w:t>
      </w:r>
      <w:r>
        <w:t>is</w:t>
      </w:r>
      <w:r>
        <w:rPr>
          <w:spacing w:val="-7"/>
        </w:rPr>
        <w:t xml:space="preserve"> </w:t>
      </w:r>
      <w:r>
        <w:t>done</w:t>
      </w:r>
      <w:r>
        <w:rPr>
          <w:spacing w:val="-6"/>
        </w:rPr>
        <w:t xml:space="preserve"> </w:t>
      </w:r>
      <w:r>
        <w:t>using</w:t>
      </w:r>
      <w:r>
        <w:rPr>
          <w:spacing w:val="-7"/>
        </w:rPr>
        <w:t xml:space="preserve"> </w:t>
      </w:r>
      <w:r>
        <w:t>the</w:t>
      </w:r>
      <w:r>
        <w:rPr>
          <w:spacing w:val="-7"/>
        </w:rPr>
        <w:t xml:space="preserve"> </w:t>
      </w:r>
      <w:r>
        <w:t>following</w:t>
      </w:r>
      <w:r>
        <w:rPr>
          <w:spacing w:val="-7"/>
        </w:rPr>
        <w:t xml:space="preserve"> </w:t>
      </w:r>
      <w:r>
        <w:rPr>
          <w:spacing w:val="-2"/>
        </w:rPr>
        <w:t>assumptions:</w:t>
      </w:r>
    </w:p>
    <w:p w:rsidR="001F3511" w:rsidP="00C77331" w14:paraId="629CA763" w14:textId="77777777">
      <w:pPr>
        <w:pStyle w:val="ListParagraph"/>
        <w:numPr>
          <w:ilvl w:val="0"/>
          <w:numId w:val="1"/>
        </w:numPr>
        <w:spacing w:before="1" w:after="120"/>
        <w:ind w:left="1170" w:hanging="540"/>
      </w:pPr>
      <w:r>
        <w:t>Form</w:t>
      </w:r>
      <w:r>
        <w:rPr>
          <w:spacing w:val="-11"/>
        </w:rPr>
        <w:t xml:space="preserve"> </w:t>
      </w:r>
      <w:r>
        <w:t>of</w:t>
      </w:r>
      <w:r>
        <w:rPr>
          <w:spacing w:val="-7"/>
        </w:rPr>
        <w:t xml:space="preserve"> </w:t>
      </w:r>
      <w:r>
        <w:t>payment</w:t>
      </w:r>
      <w:r>
        <w:rPr>
          <w:spacing w:val="-6"/>
        </w:rPr>
        <w:t xml:space="preserve"> </w:t>
      </w:r>
      <w:r>
        <w:t>—</w:t>
      </w:r>
      <w:r>
        <w:rPr>
          <w:spacing w:val="-7"/>
        </w:rPr>
        <w:t xml:space="preserve"> </w:t>
      </w:r>
      <w:r>
        <w:t>Single</w:t>
      </w:r>
      <w:r>
        <w:rPr>
          <w:spacing w:val="-7"/>
        </w:rPr>
        <w:t xml:space="preserve"> </w:t>
      </w:r>
      <w:r>
        <w:t>life</w:t>
      </w:r>
      <w:r>
        <w:rPr>
          <w:spacing w:val="-7"/>
        </w:rPr>
        <w:t xml:space="preserve"> </w:t>
      </w:r>
      <w:r>
        <w:t>annuity</w:t>
      </w:r>
      <w:r>
        <w:rPr>
          <w:spacing w:val="-6"/>
        </w:rPr>
        <w:t xml:space="preserve"> </w:t>
      </w:r>
      <w:r>
        <w:t>paid</w:t>
      </w:r>
      <w:r>
        <w:rPr>
          <w:spacing w:val="-16"/>
        </w:rPr>
        <w:t xml:space="preserve"> </w:t>
      </w:r>
      <w:r>
        <w:rPr>
          <w:spacing w:val="-2"/>
        </w:rPr>
        <w:t>monthly.</w:t>
      </w:r>
    </w:p>
    <w:p w:rsidR="001F3511" w:rsidP="00C77331" w14:paraId="629CA764" w14:textId="5FE2CD6E">
      <w:pPr>
        <w:pStyle w:val="ListParagraph"/>
        <w:numPr>
          <w:ilvl w:val="0"/>
          <w:numId w:val="1"/>
        </w:numPr>
        <w:spacing w:before="100" w:after="120"/>
        <w:ind w:left="1170" w:hanging="540"/>
      </w:pPr>
      <w:r>
        <w:t>Interest</w:t>
      </w:r>
      <w:r>
        <w:rPr>
          <w:spacing w:val="-10"/>
        </w:rPr>
        <w:t xml:space="preserve"> </w:t>
      </w:r>
      <w:r>
        <w:t>rate</w:t>
      </w:r>
      <w:r>
        <w:rPr>
          <w:spacing w:val="-8"/>
        </w:rPr>
        <w:t xml:space="preserve"> </w:t>
      </w:r>
      <w:r>
        <w:t>for</w:t>
      </w:r>
      <w:r>
        <w:rPr>
          <w:spacing w:val="-10"/>
        </w:rPr>
        <w:t xml:space="preserve"> </w:t>
      </w:r>
      <w:r>
        <w:t>accumulating</w:t>
      </w:r>
      <w:r>
        <w:rPr>
          <w:spacing w:val="-9"/>
        </w:rPr>
        <w:t xml:space="preserve"> </w:t>
      </w:r>
      <w:r>
        <w:t>past</w:t>
      </w:r>
      <w:r>
        <w:rPr>
          <w:spacing w:val="-10"/>
        </w:rPr>
        <w:t xml:space="preserve"> </w:t>
      </w:r>
      <w:r>
        <w:t>“missed”</w:t>
      </w:r>
      <w:r>
        <w:rPr>
          <w:spacing w:val="-10"/>
        </w:rPr>
        <w:t xml:space="preserve"> </w:t>
      </w:r>
      <w:r>
        <w:t>payments</w:t>
      </w:r>
      <w:r>
        <w:rPr>
          <w:spacing w:val="-10"/>
        </w:rPr>
        <w:t xml:space="preserve"> </w:t>
      </w:r>
      <w:r>
        <w:t>—</w:t>
      </w:r>
      <w:r>
        <w:rPr>
          <w:spacing w:val="-9"/>
        </w:rPr>
        <w:t xml:space="preserve"> </w:t>
      </w:r>
      <w:r>
        <w:t>Missing</w:t>
      </w:r>
      <w:r>
        <w:rPr>
          <w:spacing w:val="-10"/>
        </w:rPr>
        <w:t xml:space="preserve"> </w:t>
      </w:r>
      <w:r>
        <w:t>Participants</w:t>
      </w:r>
      <w:r>
        <w:rPr>
          <w:spacing w:val="-8"/>
        </w:rPr>
        <w:t xml:space="preserve"> </w:t>
      </w:r>
      <w:r w:rsidR="00E857D3">
        <w:rPr>
          <w:spacing w:val="-2"/>
        </w:rPr>
        <w:t>Interest Rate</w:t>
      </w:r>
      <w:r>
        <w:rPr>
          <w:spacing w:val="-2"/>
        </w:rPr>
        <w:t>.</w:t>
      </w:r>
    </w:p>
    <w:p w:rsidR="001F3511" w:rsidP="00C77331" w14:paraId="629CA765" w14:textId="77777777">
      <w:pPr>
        <w:pStyle w:val="ListParagraph"/>
        <w:numPr>
          <w:ilvl w:val="0"/>
          <w:numId w:val="1"/>
        </w:numPr>
        <w:spacing w:before="99" w:after="120"/>
        <w:ind w:left="1170" w:hanging="540"/>
      </w:pPr>
      <w:r>
        <w:t>Survival</w:t>
      </w:r>
      <w:r>
        <w:rPr>
          <w:spacing w:val="-12"/>
        </w:rPr>
        <w:t xml:space="preserve"> </w:t>
      </w:r>
      <w:r>
        <w:t>—</w:t>
      </w:r>
      <w:r>
        <w:rPr>
          <w:spacing w:val="-8"/>
        </w:rPr>
        <w:t xml:space="preserve"> </w:t>
      </w:r>
      <w:r>
        <w:t>Distributee</w:t>
      </w:r>
      <w:r>
        <w:rPr>
          <w:spacing w:val="-9"/>
        </w:rPr>
        <w:t xml:space="preserve"> </w:t>
      </w:r>
      <w:r>
        <w:t>is</w:t>
      </w:r>
      <w:r>
        <w:rPr>
          <w:spacing w:val="-8"/>
        </w:rPr>
        <w:t xml:space="preserve"> </w:t>
      </w:r>
      <w:r>
        <w:t>still</w:t>
      </w:r>
      <w:r>
        <w:rPr>
          <w:spacing w:val="-8"/>
        </w:rPr>
        <w:t xml:space="preserve"> </w:t>
      </w:r>
      <w:r>
        <w:t>alive</w:t>
      </w:r>
      <w:r>
        <w:rPr>
          <w:spacing w:val="-9"/>
        </w:rPr>
        <w:t xml:space="preserve"> </w:t>
      </w:r>
      <w:r>
        <w:t>at</w:t>
      </w:r>
      <w:r>
        <w:rPr>
          <w:spacing w:val="-7"/>
        </w:rPr>
        <w:t xml:space="preserve"> </w:t>
      </w:r>
      <w:r>
        <w:t>the</w:t>
      </w:r>
      <w:r>
        <w:rPr>
          <w:spacing w:val="-8"/>
        </w:rPr>
        <w:t xml:space="preserve"> </w:t>
      </w:r>
      <w:r>
        <w:t>Benefit</w:t>
      </w:r>
      <w:r>
        <w:rPr>
          <w:spacing w:val="-7"/>
        </w:rPr>
        <w:t xml:space="preserve"> </w:t>
      </w:r>
      <w:r>
        <w:t>Determination</w:t>
      </w:r>
      <w:r>
        <w:rPr>
          <w:spacing w:val="-30"/>
        </w:rPr>
        <w:t xml:space="preserve"> </w:t>
      </w:r>
      <w:r>
        <w:rPr>
          <w:spacing w:val="-2"/>
        </w:rPr>
        <w:t>Date.</w:t>
      </w:r>
    </w:p>
    <w:p w:rsidR="001F3511" w:rsidP="00C77331" w14:paraId="629CA766" w14:textId="302E8B13">
      <w:pPr>
        <w:pStyle w:val="ListParagraph"/>
        <w:numPr>
          <w:ilvl w:val="0"/>
          <w:numId w:val="1"/>
        </w:numPr>
        <w:spacing w:before="100" w:after="120"/>
        <w:ind w:left="1170" w:hanging="540"/>
      </w:pPr>
      <w:r>
        <w:t>Last</w:t>
      </w:r>
      <w:r>
        <w:rPr>
          <w:spacing w:val="-13"/>
        </w:rPr>
        <w:t xml:space="preserve"> </w:t>
      </w:r>
      <w:r>
        <w:t>“missed</w:t>
      </w:r>
      <w:r w:rsidR="00745C2D">
        <w:t>”</w:t>
      </w:r>
      <w:r>
        <w:rPr>
          <w:spacing w:val="-9"/>
        </w:rPr>
        <w:t xml:space="preserve"> </w:t>
      </w:r>
      <w:r>
        <w:t>payment</w:t>
      </w:r>
      <w:r>
        <w:rPr>
          <w:spacing w:val="-8"/>
        </w:rPr>
        <w:t xml:space="preserve"> </w:t>
      </w:r>
      <w:r>
        <w:t>—</w:t>
      </w:r>
      <w:r>
        <w:rPr>
          <w:spacing w:val="-8"/>
        </w:rPr>
        <w:t xml:space="preserve"> </w:t>
      </w:r>
      <w:r>
        <w:t>The</w:t>
      </w:r>
      <w:r>
        <w:rPr>
          <w:spacing w:val="-8"/>
        </w:rPr>
        <w:t xml:space="preserve"> </w:t>
      </w:r>
      <w:r>
        <w:t>month</w:t>
      </w:r>
      <w:r>
        <w:rPr>
          <w:spacing w:val="-9"/>
        </w:rPr>
        <w:t xml:space="preserve"> </w:t>
      </w:r>
      <w:r>
        <w:t>before</w:t>
      </w:r>
      <w:r>
        <w:rPr>
          <w:spacing w:val="-9"/>
        </w:rPr>
        <w:t xml:space="preserve"> </w:t>
      </w:r>
      <w:r>
        <w:t>the</w:t>
      </w:r>
      <w:r>
        <w:rPr>
          <w:spacing w:val="-9"/>
        </w:rPr>
        <w:t xml:space="preserve"> </w:t>
      </w:r>
      <w:r>
        <w:t>Benefit</w:t>
      </w:r>
      <w:r>
        <w:rPr>
          <w:spacing w:val="-10"/>
        </w:rPr>
        <w:t xml:space="preserve"> </w:t>
      </w:r>
      <w:r>
        <w:t>Determination</w:t>
      </w:r>
      <w:r>
        <w:rPr>
          <w:spacing w:val="-28"/>
        </w:rPr>
        <w:t xml:space="preserve"> </w:t>
      </w:r>
      <w:r>
        <w:rPr>
          <w:spacing w:val="-2"/>
        </w:rPr>
        <w:t>Date.</w:t>
      </w:r>
    </w:p>
    <w:p w:rsidR="001F3511" w:rsidP="00955823" w14:paraId="629CA767" w14:textId="77777777">
      <w:pPr>
        <w:pStyle w:val="BodyText"/>
        <w:spacing w:before="98" w:after="120" w:line="276" w:lineRule="auto"/>
        <w:ind w:left="479" w:right="395" w:hanging="2"/>
      </w:pPr>
      <w:r>
        <w:t>An</w:t>
      </w:r>
      <w:r>
        <w:rPr>
          <w:spacing w:val="-5"/>
        </w:rPr>
        <w:t xml:space="preserve"> </w:t>
      </w:r>
      <w:hyperlink r:id="rId49">
        <w:r>
          <w:rPr>
            <w:rFonts w:ascii="Cambria" w:hAnsi="Cambria"/>
            <w:w w:val="95"/>
            <w:sz w:val="2"/>
          </w:rPr>
          <w:t>3</w:t>
        </w:r>
        <w:r>
          <w:rPr>
            <w:rFonts w:ascii="Cambria" w:hAnsi="Cambria"/>
            <w:spacing w:val="-1"/>
            <w:w w:val="95"/>
            <w:sz w:val="2"/>
          </w:rPr>
          <w:t>6T</w:t>
        </w:r>
        <w:r>
          <w:rPr>
            <w:color w:val="0000FF"/>
            <w:spacing w:val="1"/>
            <w:w w:val="103"/>
            <w:u w:val="single" w:color="0000FF"/>
          </w:rPr>
          <w:t>e</w:t>
        </w:r>
        <w:r>
          <w:rPr>
            <w:color w:val="0000FF"/>
            <w:spacing w:val="-1"/>
            <w:w w:val="103"/>
            <w:u w:val="single" w:color="0000FF"/>
          </w:rPr>
          <w:t>x</w:t>
        </w:r>
        <w:r>
          <w:rPr>
            <w:color w:val="0000FF"/>
            <w:w w:val="103"/>
            <w:u w:val="single" w:color="0000FF"/>
          </w:rPr>
          <w:t>a</w:t>
        </w:r>
        <w:r>
          <w:rPr>
            <w:color w:val="0000FF"/>
            <w:spacing w:val="-1"/>
            <w:w w:val="103"/>
            <w:u w:val="single" w:color="0000FF"/>
          </w:rPr>
          <w:t>mp</w:t>
        </w:r>
        <w:r>
          <w:rPr>
            <w:color w:val="0000FF"/>
            <w:spacing w:val="1"/>
            <w:w w:val="103"/>
            <w:u w:val="single" w:color="0000FF"/>
          </w:rPr>
          <w:t>l</w:t>
        </w:r>
        <w:r>
          <w:rPr>
            <w:color w:val="0000FF"/>
            <w:spacing w:val="-1"/>
            <w:w w:val="103"/>
            <w:u w:val="single" w:color="0000FF"/>
          </w:rPr>
          <w:t>e</w:t>
        </w:r>
        <w:r>
          <w:rPr>
            <w:rFonts w:ascii="Cambria" w:hAnsi="Cambria"/>
            <w:w w:val="95"/>
            <w:sz w:val="2"/>
          </w:rPr>
          <w:t>36T</w:t>
        </w:r>
      </w:hyperlink>
      <w:r>
        <w:rPr>
          <w:rFonts w:ascii="Cambria" w:hAnsi="Cambria"/>
          <w:spacing w:val="-1"/>
          <w:w w:val="99"/>
          <w:sz w:val="2"/>
        </w:rPr>
        <w:t xml:space="preserve"> </w:t>
      </w:r>
      <w:r>
        <w:t>of</w:t>
      </w:r>
      <w:r>
        <w:rPr>
          <w:spacing w:val="-6"/>
        </w:rPr>
        <w:t xml:space="preserve"> </w:t>
      </w:r>
      <w:r>
        <w:t>how</w:t>
      </w:r>
      <w:r>
        <w:rPr>
          <w:spacing w:val="-6"/>
        </w:rPr>
        <w:t xml:space="preserve"> </w:t>
      </w:r>
      <w:r>
        <w:t>this</w:t>
      </w:r>
      <w:r>
        <w:rPr>
          <w:spacing w:val="-4"/>
        </w:rPr>
        <w:t xml:space="preserve"> </w:t>
      </w:r>
      <w:r>
        <w:t>calculation</w:t>
      </w:r>
      <w:r>
        <w:rPr>
          <w:spacing w:val="-5"/>
        </w:rPr>
        <w:t xml:space="preserve"> </w:t>
      </w:r>
      <w:r>
        <w:t>is</w:t>
      </w:r>
      <w:r>
        <w:rPr>
          <w:spacing w:val="-6"/>
        </w:rPr>
        <w:t xml:space="preserve"> </w:t>
      </w:r>
      <w:r>
        <w:t>done</w:t>
      </w:r>
      <w:r>
        <w:rPr>
          <w:spacing w:val="-6"/>
        </w:rPr>
        <w:t xml:space="preserve"> </w:t>
      </w:r>
      <w:r>
        <w:t>and</w:t>
      </w:r>
      <w:r>
        <w:rPr>
          <w:spacing w:val="-5"/>
        </w:rPr>
        <w:t xml:space="preserve"> </w:t>
      </w:r>
      <w:r>
        <w:t>a</w:t>
      </w:r>
      <w:r>
        <w:rPr>
          <w:spacing w:val="-4"/>
        </w:rPr>
        <w:t xml:space="preserve"> </w:t>
      </w:r>
      <w:hyperlink r:id="rId41">
        <w:r>
          <w:rPr>
            <w:rFonts w:ascii="Cambria" w:hAnsi="Cambria"/>
            <w:w w:val="93"/>
            <w:sz w:val="2"/>
          </w:rPr>
          <w:t>3</w:t>
        </w:r>
        <w:r>
          <w:rPr>
            <w:rFonts w:ascii="Cambria" w:hAnsi="Cambria"/>
            <w:spacing w:val="-1"/>
            <w:w w:val="93"/>
            <w:sz w:val="2"/>
          </w:rPr>
          <w:t>6T</w:t>
        </w:r>
        <w:r>
          <w:rPr>
            <w:color w:val="0000FF"/>
            <w:spacing w:val="-1"/>
            <w:w w:val="101"/>
            <w:u w:val="single" w:color="0000FF"/>
          </w:rPr>
          <w:t>h</w:t>
        </w:r>
        <w:r>
          <w:rPr>
            <w:color w:val="0000FF"/>
            <w:w w:val="101"/>
            <w:u w:val="single" w:color="0000FF"/>
          </w:rPr>
          <w:t>i</w:t>
        </w:r>
        <w:r>
          <w:rPr>
            <w:color w:val="0000FF"/>
            <w:spacing w:val="1"/>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5"/>
            <w:w w:val="99"/>
            <w:u w:val="single" w:color="0000FF"/>
          </w:rPr>
          <w:t xml:space="preserve"> </w:t>
        </w:r>
        <w:r>
          <w:rPr>
            <w:color w:val="0000FF"/>
            <w:u w:val="single" w:color="0000FF"/>
          </w:rPr>
          <w:t>listing</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applicable</w:t>
        </w:r>
        <w:r>
          <w:rPr>
            <w:color w:val="0000FF"/>
            <w:spacing w:val="-5"/>
            <w:u w:val="single" w:color="0000FF"/>
          </w:rPr>
          <w:t xml:space="preserve"> </w:t>
        </w:r>
        <w:r>
          <w:rPr>
            <w:color w:val="0000FF"/>
            <w:u w:val="single" w:color="0000FF"/>
          </w:rPr>
          <w:t>interest</w:t>
        </w:r>
        <w:r>
          <w:rPr>
            <w:color w:val="0000FF"/>
            <w:spacing w:val="-5"/>
            <w:u w:val="single" w:color="0000FF"/>
          </w:rPr>
          <w:t xml:space="preserve"> </w:t>
        </w:r>
        <w:r>
          <w:rPr>
            <w:color w:val="0000FF"/>
            <w:w w:val="103"/>
            <w:u w:val="single" w:color="0000FF"/>
          </w:rPr>
          <w:t>ra</w:t>
        </w:r>
        <w:r>
          <w:rPr>
            <w:color w:val="0000FF"/>
            <w:spacing w:val="-1"/>
            <w:w w:val="103"/>
            <w:u w:val="single" w:color="0000FF"/>
          </w:rPr>
          <w:t>te</w:t>
        </w:r>
        <w:r>
          <w:rPr>
            <w:color w:val="0000FF"/>
            <w:spacing w:val="2"/>
            <w:w w:val="103"/>
            <w:u w:val="single" w:color="0000FF"/>
          </w:rPr>
          <w:t>s</w:t>
        </w:r>
        <w:r>
          <w:rPr>
            <w:rFonts w:ascii="Cambria" w:hAnsi="Cambria"/>
            <w:spacing w:val="-1"/>
            <w:w w:val="95"/>
            <w:sz w:val="2"/>
          </w:rPr>
          <w:t>3</w:t>
        </w:r>
        <w:r>
          <w:rPr>
            <w:rFonts w:ascii="Cambria" w:hAnsi="Cambria"/>
            <w:w w:val="95"/>
            <w:sz w:val="2"/>
          </w:rPr>
          <w:t>6T</w:t>
        </w:r>
      </w:hyperlink>
      <w:r>
        <w:rPr>
          <w:rFonts w:ascii="Cambria" w:hAnsi="Cambria"/>
          <w:spacing w:val="-1"/>
          <w:sz w:val="2"/>
        </w:rPr>
        <w:t xml:space="preserve"> </w:t>
      </w:r>
      <w:r>
        <w:t>is available on PBGC’s Missing Participants Program webpage.</w:t>
      </w:r>
    </w:p>
    <w:p w:rsidR="001F3511" w:rsidP="00955823" w14:paraId="629CA769" w14:textId="77777777">
      <w:pPr>
        <w:pStyle w:val="Heading1"/>
        <w:spacing w:after="120"/>
        <w:ind w:left="479"/>
      </w:pPr>
      <w:bookmarkStart w:id="56" w:name="Distributees_Who_Started_Receiving_Benef"/>
      <w:bookmarkEnd w:id="56"/>
      <w:r>
        <w:t>Distributees</w:t>
      </w:r>
      <w:r>
        <w:rPr>
          <w:spacing w:val="-10"/>
        </w:rPr>
        <w:t xml:space="preserve"> </w:t>
      </w:r>
      <w:r>
        <w:t>Who</w:t>
      </w:r>
      <w:r>
        <w:rPr>
          <w:spacing w:val="-10"/>
        </w:rPr>
        <w:t xml:space="preserve"> </w:t>
      </w:r>
      <w:r>
        <w:t>Started</w:t>
      </w:r>
      <w:r>
        <w:rPr>
          <w:spacing w:val="-10"/>
        </w:rPr>
        <w:t xml:space="preserve"> </w:t>
      </w:r>
      <w:r>
        <w:t>Receiving</w:t>
      </w:r>
      <w:r>
        <w:rPr>
          <w:spacing w:val="-11"/>
        </w:rPr>
        <w:t xml:space="preserve"> </w:t>
      </w:r>
      <w:r>
        <w:t>Benefits</w:t>
      </w:r>
      <w:r>
        <w:rPr>
          <w:spacing w:val="-10"/>
        </w:rPr>
        <w:t xml:space="preserve"> </w:t>
      </w:r>
      <w:r>
        <w:t>before</w:t>
      </w:r>
      <w:r>
        <w:rPr>
          <w:spacing w:val="-10"/>
        </w:rPr>
        <w:t xml:space="preserve"> </w:t>
      </w:r>
      <w:r>
        <w:t>the</w:t>
      </w:r>
      <w:r>
        <w:rPr>
          <w:spacing w:val="-10"/>
        </w:rPr>
        <w:t xml:space="preserve"> </w:t>
      </w:r>
      <w:r>
        <w:t>Benefit</w:t>
      </w:r>
      <w:r>
        <w:rPr>
          <w:spacing w:val="-10"/>
        </w:rPr>
        <w:t xml:space="preserve"> </w:t>
      </w:r>
      <w:r>
        <w:t>Determination</w:t>
      </w:r>
      <w:r>
        <w:rPr>
          <w:spacing w:val="-10"/>
        </w:rPr>
        <w:t xml:space="preserve"> </w:t>
      </w:r>
      <w:r>
        <w:rPr>
          <w:spacing w:val="-4"/>
        </w:rPr>
        <w:t>Date</w:t>
      </w:r>
    </w:p>
    <w:p w:rsidR="001F3511" w:rsidP="00955823" w14:paraId="629CA76B" w14:textId="77777777">
      <w:pPr>
        <w:pStyle w:val="BodyText"/>
        <w:spacing w:after="120" w:line="276" w:lineRule="auto"/>
        <w:ind w:left="479" w:right="378"/>
      </w:pPr>
      <w:r>
        <w:t xml:space="preserve">For a missing </w:t>
      </w:r>
      <w:r>
        <w:t>distributee</w:t>
      </w:r>
      <w:r>
        <w:t xml:space="preserve"> who went into pay status before the Benefit Determination Date, the calculation</w:t>
      </w:r>
      <w:r>
        <w:rPr>
          <w:spacing w:val="-4"/>
        </w:rPr>
        <w:t xml:space="preserve"> </w:t>
      </w:r>
      <w:r>
        <w:t>represents</w:t>
      </w:r>
      <w:r>
        <w:rPr>
          <w:spacing w:val="-2"/>
        </w:rPr>
        <w:t xml:space="preserve"> </w:t>
      </w:r>
      <w:r>
        <w:t>the</w:t>
      </w:r>
      <w:r>
        <w:rPr>
          <w:spacing w:val="-2"/>
        </w:rPr>
        <w:t xml:space="preserve"> </w:t>
      </w:r>
      <w:r>
        <w:t>accumulated</w:t>
      </w:r>
      <w:r>
        <w:rPr>
          <w:spacing w:val="-3"/>
        </w:rPr>
        <w:t xml:space="preserve"> </w:t>
      </w:r>
      <w:r>
        <w:t>value</w:t>
      </w:r>
      <w:r>
        <w:rPr>
          <w:spacing w:val="-4"/>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3"/>
        </w:rPr>
        <w:t xml:space="preserve"> </w:t>
      </w:r>
      <w:r>
        <w:t>Date)</w:t>
      </w:r>
      <w:r>
        <w:rPr>
          <w:spacing w:val="-3"/>
        </w:rPr>
        <w:t xml:space="preserve"> </w:t>
      </w:r>
      <w:r>
        <w:t>of</w:t>
      </w:r>
      <w:r>
        <w:rPr>
          <w:spacing w:val="-4"/>
        </w:rPr>
        <w:t xml:space="preserve"> </w:t>
      </w:r>
      <w:r>
        <w:t>benefits</w:t>
      </w:r>
      <w:r>
        <w:rPr>
          <w:spacing w:val="-4"/>
        </w:rPr>
        <w:t xml:space="preserve"> </w:t>
      </w:r>
      <w:r>
        <w:t xml:space="preserve">that person should have received, but didn’t, based on the commencement date and form of payment elected when the </w:t>
      </w:r>
      <w:r>
        <w:t>distributee</w:t>
      </w:r>
      <w:r>
        <w:t xml:space="preserve"> first went into pay status.</w:t>
      </w:r>
    </w:p>
    <w:p w:rsidR="001F3511" w:rsidP="00955823" w14:paraId="629CA76D" w14:textId="77777777">
      <w:pPr>
        <w:pStyle w:val="BodyText"/>
        <w:spacing w:after="120"/>
        <w:ind w:left="479"/>
      </w:pPr>
      <w:r>
        <w:t>This</w:t>
      </w:r>
      <w:r>
        <w:rPr>
          <w:spacing w:val="-8"/>
        </w:rPr>
        <w:t xml:space="preserve"> </w:t>
      </w:r>
      <w:r>
        <w:t>calculation</w:t>
      </w:r>
      <w:r>
        <w:rPr>
          <w:spacing w:val="-8"/>
        </w:rPr>
        <w:t xml:space="preserve"> </w:t>
      </w:r>
      <w:r>
        <w:t>is</w:t>
      </w:r>
      <w:r>
        <w:rPr>
          <w:spacing w:val="-8"/>
        </w:rPr>
        <w:t xml:space="preserve"> </w:t>
      </w:r>
      <w:r>
        <w:t>done</w:t>
      </w:r>
      <w:r>
        <w:rPr>
          <w:spacing w:val="-7"/>
        </w:rPr>
        <w:t xml:space="preserve"> </w:t>
      </w:r>
      <w:r>
        <w:t>using</w:t>
      </w:r>
      <w:r>
        <w:rPr>
          <w:spacing w:val="-7"/>
        </w:rPr>
        <w:t xml:space="preserve"> </w:t>
      </w:r>
      <w:r>
        <w:t>the</w:t>
      </w:r>
      <w:r>
        <w:rPr>
          <w:spacing w:val="-8"/>
        </w:rPr>
        <w:t xml:space="preserve"> </w:t>
      </w:r>
      <w:r>
        <w:t>following</w:t>
      </w:r>
      <w:r>
        <w:rPr>
          <w:spacing w:val="-8"/>
        </w:rPr>
        <w:t xml:space="preserve"> </w:t>
      </w:r>
      <w:r>
        <w:t>assumptions</w:t>
      </w:r>
      <w:r>
        <w:rPr>
          <w:spacing w:val="-8"/>
        </w:rPr>
        <w:t xml:space="preserve"> </w:t>
      </w:r>
      <w:r>
        <w:t>and</w:t>
      </w:r>
      <w:r>
        <w:rPr>
          <w:spacing w:val="-7"/>
        </w:rPr>
        <w:t xml:space="preserve"> </w:t>
      </w:r>
      <w:r>
        <w:rPr>
          <w:spacing w:val="-2"/>
        </w:rPr>
        <w:t>information:</w:t>
      </w:r>
    </w:p>
    <w:p w:rsidR="001F3511" w:rsidP="00C77331" w14:paraId="629CA76F" w14:textId="77777777">
      <w:pPr>
        <w:pStyle w:val="ListParagraph"/>
        <w:numPr>
          <w:ilvl w:val="0"/>
          <w:numId w:val="1"/>
        </w:numPr>
        <w:spacing w:before="1" w:after="120"/>
        <w:ind w:left="1170" w:hanging="540"/>
      </w:pPr>
      <w:r>
        <w:t>Form</w:t>
      </w:r>
      <w:r w:rsidRPr="00C77331">
        <w:t xml:space="preserve"> </w:t>
      </w:r>
      <w:r>
        <w:t>of</w:t>
      </w:r>
      <w:r w:rsidRPr="00C77331">
        <w:t xml:space="preserve"> </w:t>
      </w:r>
      <w:r>
        <w:t>payment</w:t>
      </w:r>
      <w:r w:rsidRPr="00C77331">
        <w:t xml:space="preserve"> </w:t>
      </w:r>
      <w:r>
        <w:t>—</w:t>
      </w:r>
      <w:r w:rsidRPr="00C77331">
        <w:t xml:space="preserve"> </w:t>
      </w:r>
      <w:r>
        <w:t>Form</w:t>
      </w:r>
      <w:r w:rsidRPr="00C77331">
        <w:t xml:space="preserve"> </w:t>
      </w:r>
      <w:r>
        <w:t>elected</w:t>
      </w:r>
      <w:r w:rsidRPr="00C77331">
        <w:t xml:space="preserve"> </w:t>
      </w:r>
      <w:r>
        <w:t>when</w:t>
      </w:r>
      <w:r w:rsidRPr="00C77331">
        <w:t xml:space="preserve"> </w:t>
      </w:r>
      <w:r>
        <w:t>distributee</w:t>
      </w:r>
      <w:r w:rsidRPr="00C77331">
        <w:t xml:space="preserve"> </w:t>
      </w:r>
      <w:r>
        <w:t>went</w:t>
      </w:r>
      <w:r w:rsidRPr="00C77331">
        <w:t xml:space="preserve"> </w:t>
      </w:r>
      <w:r>
        <w:t>into</w:t>
      </w:r>
      <w:r w:rsidRPr="00C77331">
        <w:t xml:space="preserve"> </w:t>
      </w:r>
      <w:r>
        <w:t>pay</w:t>
      </w:r>
      <w:r w:rsidRPr="00C77331">
        <w:t xml:space="preserve"> status.</w:t>
      </w:r>
    </w:p>
    <w:p w:rsidR="001F3511" w:rsidP="00C77331" w14:paraId="629CA770" w14:textId="572EB5A3">
      <w:pPr>
        <w:pStyle w:val="ListParagraph"/>
        <w:numPr>
          <w:ilvl w:val="0"/>
          <w:numId w:val="1"/>
        </w:numPr>
        <w:spacing w:before="1" w:after="120"/>
        <w:ind w:left="1170" w:hanging="540"/>
      </w:pPr>
      <w:r>
        <w:t>Interest</w:t>
      </w:r>
      <w:r w:rsidRPr="00C77331">
        <w:t xml:space="preserve"> </w:t>
      </w:r>
      <w:r>
        <w:t>rate</w:t>
      </w:r>
      <w:r w:rsidRPr="00C77331">
        <w:t xml:space="preserve"> </w:t>
      </w:r>
      <w:r>
        <w:t>for</w:t>
      </w:r>
      <w:r w:rsidRPr="00C77331">
        <w:t xml:space="preserve"> </w:t>
      </w:r>
      <w:r>
        <w:t>accumulating</w:t>
      </w:r>
      <w:r w:rsidRPr="00C77331">
        <w:t xml:space="preserve"> </w:t>
      </w:r>
      <w:r>
        <w:t>past</w:t>
      </w:r>
      <w:r w:rsidRPr="00C77331">
        <w:t xml:space="preserve"> </w:t>
      </w:r>
      <w:r>
        <w:t>“missed”</w:t>
      </w:r>
      <w:r w:rsidRPr="00C77331">
        <w:t xml:space="preserve"> </w:t>
      </w:r>
      <w:r>
        <w:t>payments</w:t>
      </w:r>
      <w:r w:rsidRPr="00C77331">
        <w:t xml:space="preserve"> </w:t>
      </w:r>
      <w:r>
        <w:t>—</w:t>
      </w:r>
      <w:r w:rsidRPr="00C77331">
        <w:t xml:space="preserve"> </w:t>
      </w:r>
      <w:r>
        <w:t>Missing</w:t>
      </w:r>
      <w:r w:rsidRPr="00C77331">
        <w:t xml:space="preserve"> </w:t>
      </w:r>
      <w:r>
        <w:t>Participants</w:t>
      </w:r>
      <w:r w:rsidRPr="00C77331">
        <w:t xml:space="preserve"> </w:t>
      </w:r>
      <w:r w:rsidRPr="00C77331" w:rsidR="00E857D3">
        <w:t>Interest Rate</w:t>
      </w:r>
      <w:r w:rsidRPr="00C77331">
        <w:t>.</w:t>
      </w:r>
    </w:p>
    <w:p w:rsidR="001F3511" w:rsidP="00C77331" w14:paraId="629CA771" w14:textId="77777777">
      <w:pPr>
        <w:pStyle w:val="ListParagraph"/>
        <w:numPr>
          <w:ilvl w:val="0"/>
          <w:numId w:val="1"/>
        </w:numPr>
        <w:spacing w:before="1" w:after="120"/>
        <w:ind w:left="1170" w:hanging="540"/>
      </w:pPr>
      <w:r>
        <w:t>Survival</w:t>
      </w:r>
      <w:r w:rsidRPr="00C77331">
        <w:t xml:space="preserve"> </w:t>
      </w:r>
      <w:r>
        <w:t>—</w:t>
      </w:r>
      <w:r w:rsidRPr="00C77331">
        <w:t xml:space="preserve"> </w:t>
      </w:r>
      <w:r>
        <w:t>Distributee</w:t>
      </w:r>
      <w:r w:rsidRPr="00C77331">
        <w:t xml:space="preserve"> </w:t>
      </w:r>
      <w:r>
        <w:t>is</w:t>
      </w:r>
      <w:r w:rsidRPr="00C77331">
        <w:t xml:space="preserve"> </w:t>
      </w:r>
      <w:r>
        <w:t>still</w:t>
      </w:r>
      <w:r w:rsidRPr="00C77331">
        <w:t xml:space="preserve"> </w:t>
      </w:r>
      <w:r>
        <w:t>alive</w:t>
      </w:r>
      <w:r w:rsidRPr="00C77331">
        <w:t xml:space="preserve"> </w:t>
      </w:r>
      <w:r>
        <w:t>at</w:t>
      </w:r>
      <w:r w:rsidRPr="00C77331">
        <w:t xml:space="preserve"> </w:t>
      </w:r>
      <w:r>
        <w:t>the</w:t>
      </w:r>
      <w:r w:rsidRPr="00C77331">
        <w:t xml:space="preserve"> </w:t>
      </w:r>
      <w:r>
        <w:t>Benefit</w:t>
      </w:r>
      <w:r w:rsidRPr="00C77331">
        <w:t xml:space="preserve"> </w:t>
      </w:r>
      <w:r>
        <w:t>Determination</w:t>
      </w:r>
      <w:r w:rsidRPr="00C77331">
        <w:t xml:space="preserve"> Date.</w:t>
      </w:r>
    </w:p>
    <w:p w:rsidR="001F3511" w:rsidP="00C77331" w14:paraId="629CA772" w14:textId="12B46425">
      <w:pPr>
        <w:pStyle w:val="ListParagraph"/>
        <w:numPr>
          <w:ilvl w:val="0"/>
          <w:numId w:val="1"/>
        </w:numPr>
        <w:spacing w:before="1" w:after="120"/>
        <w:ind w:left="1170" w:hanging="540"/>
      </w:pPr>
      <w:r>
        <w:t>Last</w:t>
      </w:r>
      <w:r w:rsidRPr="00C77331">
        <w:t xml:space="preserve"> </w:t>
      </w:r>
      <w:r>
        <w:t>“missed</w:t>
      </w:r>
      <w:r w:rsidR="00C7345E">
        <w:t>”</w:t>
      </w:r>
      <w:r w:rsidRPr="00C77331">
        <w:t xml:space="preserve"> </w:t>
      </w:r>
      <w:r>
        <w:t>payment</w:t>
      </w:r>
      <w:r w:rsidRPr="00C77331">
        <w:t xml:space="preserve"> </w:t>
      </w:r>
      <w:r>
        <w:t>—</w:t>
      </w:r>
      <w:r w:rsidRPr="00C77331">
        <w:t xml:space="preserve"> </w:t>
      </w:r>
      <w:r>
        <w:t>The</w:t>
      </w:r>
      <w:r w:rsidRPr="00C77331">
        <w:t xml:space="preserve"> </w:t>
      </w:r>
      <w:r>
        <w:t>last</w:t>
      </w:r>
      <w:r w:rsidRPr="00C77331">
        <w:t xml:space="preserve"> </w:t>
      </w:r>
      <w:r>
        <w:t>payment</w:t>
      </w:r>
      <w:r w:rsidRPr="00C77331">
        <w:t xml:space="preserve"> </w:t>
      </w:r>
      <w:r>
        <w:t>due</w:t>
      </w:r>
      <w:r w:rsidRPr="00C77331">
        <w:t xml:space="preserve"> </w:t>
      </w:r>
      <w:r>
        <w:t>before</w:t>
      </w:r>
      <w:r w:rsidRPr="00C77331">
        <w:t xml:space="preserve"> </w:t>
      </w:r>
      <w:r>
        <w:t>the</w:t>
      </w:r>
      <w:r w:rsidRPr="00C77331">
        <w:t xml:space="preserve"> </w:t>
      </w:r>
      <w:r>
        <w:t>Benefit</w:t>
      </w:r>
      <w:r w:rsidRPr="00C77331">
        <w:t xml:space="preserve"> </w:t>
      </w:r>
      <w:r>
        <w:t>Determination</w:t>
      </w:r>
      <w:r w:rsidRPr="00C77331">
        <w:t xml:space="preserve"> Date.</w:t>
      </w:r>
    </w:p>
    <w:p w:rsidR="001F3511" w:rsidP="00955823" w14:paraId="629CA773" w14:textId="77777777">
      <w:pPr>
        <w:pStyle w:val="BodyText"/>
        <w:spacing w:after="120"/>
        <w:rPr>
          <w:sz w:val="20"/>
        </w:rPr>
      </w:pPr>
    </w:p>
    <w:p w:rsidR="001F3511" w:rsidRPr="00002A37" w:rsidP="00955823" w14:paraId="629CA777" w14:textId="4B369D20">
      <w:pPr>
        <w:pStyle w:val="BodyText"/>
        <w:spacing w:before="4" w:after="120"/>
        <w:rPr>
          <w:sz w:val="16"/>
        </w:rPr>
      </w:pPr>
    </w:p>
    <w:p w:rsidR="001F3511" w:rsidP="00955823" w14:paraId="629CA778" w14:textId="77777777">
      <w:pPr>
        <w:spacing w:after="120"/>
        <w:rPr>
          <w:sz w:val="20"/>
        </w:rPr>
        <w:sectPr w:rsidSect="00BC0041">
          <w:headerReference w:type="default" r:id="rId50"/>
          <w:footerReference w:type="default" r:id="rId51"/>
          <w:pgSz w:w="12240" w:h="15840"/>
          <w:pgMar w:top="1280" w:right="1080" w:bottom="1200" w:left="1240" w:header="791" w:footer="1009" w:gutter="0"/>
          <w:cols w:space="720"/>
        </w:sectPr>
      </w:pPr>
    </w:p>
    <w:p w:rsidR="00CD05BF" w:rsidP="00CD05BF" w14:paraId="3FBA0590" w14:textId="77777777">
      <w:pPr>
        <w:pStyle w:val="xmsolistparagraph"/>
        <w:spacing w:after="120"/>
        <w:ind w:left="450" w:right="310"/>
        <w:rPr>
          <w:rFonts w:eastAsia="Times New Roman"/>
        </w:rPr>
      </w:pPr>
      <w:bookmarkStart w:id="57" w:name="Contacting_PBGC"/>
      <w:bookmarkStart w:id="58" w:name="_bookmark9"/>
      <w:bookmarkStart w:id="59" w:name="appendix4"/>
      <w:bookmarkEnd w:id="57"/>
      <w:bookmarkEnd w:id="58"/>
      <w:bookmarkEnd w:id="59"/>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CD05BF" w:rsidRPr="000D3972" w:rsidP="00CD05BF" w14:paraId="5E742A2C" w14:textId="77777777">
      <w:pPr>
        <w:pStyle w:val="xmsolistparagraph"/>
        <w:spacing w:after="120"/>
        <w:ind w:left="450" w:right="310"/>
        <w:rPr>
          <w:rFonts w:eastAsia="Times New Roman"/>
          <w:i/>
          <w:iCs/>
        </w:rPr>
      </w:pPr>
      <w:r w:rsidRPr="000D3972">
        <w:rPr>
          <w:rFonts w:eastAsia="Times New Roman"/>
          <w:i/>
          <w:iCs/>
        </w:rPr>
        <w:t>Background</w:t>
      </w:r>
    </w:p>
    <w:p w:rsidR="00CD05BF" w:rsidP="00CD05BF" w14:paraId="2982B10E" w14:textId="42002664">
      <w:pPr>
        <w:pStyle w:val="xmsolistparagraph"/>
        <w:spacing w:after="120"/>
        <w:ind w:left="450" w:right="310"/>
        <w:rPr>
          <w:rFonts w:eastAsia="Times New Roman"/>
        </w:rPr>
      </w:pPr>
      <w:r>
        <w:rPr>
          <w:rFonts w:eastAsia="Times New Roman"/>
        </w:rPr>
        <w:t xml:space="preserve">As explained in the Overview section, </w:t>
      </w:r>
      <w:r w:rsidRPr="00965B89">
        <w:rPr>
          <w:rFonts w:eastAsia="Times New Roman"/>
        </w:rPr>
        <w:t xml:space="preserve">we use the term “missing </w:t>
      </w:r>
      <w:r w:rsidRPr="00965B89">
        <w:rPr>
          <w:rFonts w:eastAsia="Times New Roman"/>
        </w:rPr>
        <w:t>distributee</w:t>
      </w:r>
      <w:r w:rsidRPr="00965B89">
        <w:rPr>
          <w:rFonts w:eastAsia="Times New Roman"/>
        </w:rPr>
        <w:t>”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 xml:space="preserve">participant is deceased at the time the plan terminates, the missing </w:t>
      </w:r>
      <w:r>
        <w:rPr>
          <w:rFonts w:eastAsia="Times New Roman"/>
        </w:rPr>
        <w:t>distributee</w:t>
      </w:r>
      <w:r>
        <w:rPr>
          <w:rFonts w:eastAsia="Times New Roman"/>
        </w:rPr>
        <w:t xml:space="preserve"> is the individual (or entity) entitled to that participant’s </w:t>
      </w:r>
      <w:r w:rsidR="00FE77B3">
        <w:rPr>
          <w:rFonts w:eastAsia="Times New Roman"/>
        </w:rPr>
        <w:t xml:space="preserve">benefit </w:t>
      </w:r>
      <w:r>
        <w:rPr>
          <w:rFonts w:eastAsia="Times New Roman"/>
        </w:rPr>
        <w:t>(i.e., the beneficiary) and that beneficiary’s identifying information (e.g., name, Social Security number) is reported on Schedule A or B, whichever is applicable.</w:t>
      </w:r>
    </w:p>
    <w:p w:rsidR="00CD05BF" w:rsidP="00CD05BF" w14:paraId="15CF1C1D" w14:textId="218B6D4C">
      <w:pPr>
        <w:pStyle w:val="xmsolistparagraph"/>
        <w:spacing w:after="120"/>
        <w:ind w:left="450" w:right="310"/>
        <w:rPr>
          <w:rFonts w:eastAsia="Times New Roman"/>
        </w:rPr>
      </w:pPr>
      <w:r>
        <w:rPr>
          <w:rFonts w:eastAsia="Times New Roman"/>
        </w:rPr>
        <w:t xml:space="preserve">In addition, when the missing </w:t>
      </w:r>
      <w:r>
        <w:rPr>
          <w:rFonts w:eastAsia="Times New Roman"/>
        </w:rPr>
        <w:t>distributee</w:t>
      </w:r>
      <w:r>
        <w:rPr>
          <w:rFonts w:eastAsia="Times New Roman"/>
        </w:rPr>
        <w:t xml:space="preserve"> is a beneficiary, </w:t>
      </w:r>
      <w:r w:rsidR="00F14A3D">
        <w:rPr>
          <w:rFonts w:eastAsia="Times New Roman"/>
        </w:rPr>
        <w:t>plan administrators</w:t>
      </w:r>
      <w:r>
        <w:rPr>
          <w:rFonts w:eastAsia="Times New Roman"/>
        </w:rPr>
        <w:t xml:space="preserve"> are required to submit additional information in an attachment (e.g., information about the deceased participant). See instructions for </w:t>
      </w:r>
      <w:hyperlink w:anchor="line2f" w:history="1">
        <w:r w:rsidRPr="00972B78">
          <w:rPr>
            <w:rStyle w:val="Hyperlink"/>
            <w:rFonts w:eastAsia="Times New Roman"/>
          </w:rPr>
          <w:t>Schedule B, line 2f</w:t>
        </w:r>
      </w:hyperlink>
      <w:r>
        <w:rPr>
          <w:rFonts w:eastAsia="Times New Roman"/>
        </w:rPr>
        <w:t>.</w:t>
      </w:r>
    </w:p>
    <w:p w:rsidR="00CD05BF" w:rsidRPr="000D3972" w:rsidP="00CD05BF" w14:paraId="45763696" w14:textId="77777777">
      <w:pPr>
        <w:pStyle w:val="xmsolistparagraph"/>
        <w:spacing w:after="120"/>
        <w:ind w:left="450" w:right="310"/>
        <w:rPr>
          <w:rFonts w:eastAsia="Times New Roman"/>
          <w:i/>
          <w:iCs/>
        </w:rPr>
      </w:pPr>
      <w:r w:rsidRPr="000D3972">
        <w:rPr>
          <w:rFonts w:eastAsia="Times New Roman"/>
          <w:i/>
          <w:iCs/>
        </w:rPr>
        <w:t>Common filing errors</w:t>
      </w:r>
    </w:p>
    <w:p w:rsidR="00CD05BF" w:rsidP="00CD05BF" w14:paraId="6318FF38" w14:textId="77777777">
      <w:pPr>
        <w:pStyle w:val="xmsolistparagraph"/>
        <w:spacing w:after="120"/>
        <w:ind w:left="450" w:right="310"/>
        <w:rPr>
          <w:rFonts w:eastAsia="Times New Roman"/>
        </w:rPr>
      </w:pPr>
      <w:r>
        <w:rPr>
          <w:rFonts w:eastAsia="Times New Roman"/>
        </w:rPr>
        <w:t xml:space="preserve">In situations where the missing </w:t>
      </w:r>
      <w:r>
        <w:rPr>
          <w:rFonts w:eastAsia="Times New Roman"/>
        </w:rPr>
        <w:t>distributee</w:t>
      </w:r>
      <w:r>
        <w:rPr>
          <w:rFonts w:eastAsia="Times New Roman"/>
        </w:rPr>
        <w:t xml:space="preserve"> is a beneficiary, some filers:</w:t>
      </w:r>
    </w:p>
    <w:p w:rsidR="00CD05BF" w:rsidP="00CD05BF" w14:paraId="5103E24E" w14:textId="77777777">
      <w:pPr>
        <w:pStyle w:val="xmsolistparagraph"/>
        <w:numPr>
          <w:ilvl w:val="0"/>
          <w:numId w:val="27"/>
        </w:numPr>
        <w:spacing w:after="120"/>
        <w:ind w:left="450" w:right="310" w:firstLine="0"/>
        <w:rPr>
          <w:rFonts w:eastAsia="Times New Roman"/>
        </w:rPr>
      </w:pPr>
      <w:r>
        <w:rPr>
          <w:rFonts w:eastAsia="Times New Roman"/>
        </w:rPr>
        <w:t>Fail to include the required attachment, and/or</w:t>
      </w:r>
    </w:p>
    <w:p w:rsidR="00CD05BF" w:rsidP="00CD05BF" w14:paraId="1D0DB7CF" w14:textId="77777777">
      <w:pPr>
        <w:pStyle w:val="xmsolistparagraph"/>
        <w:numPr>
          <w:ilvl w:val="0"/>
          <w:numId w:val="27"/>
        </w:numPr>
        <w:spacing w:after="120"/>
        <w:ind w:left="450" w:right="310" w:firstLine="0"/>
        <w:rPr>
          <w:rFonts w:eastAsia="Times New Roman"/>
        </w:rPr>
      </w:pPr>
      <w:r w:rsidRPr="001028E3">
        <w:rPr>
          <w:rFonts w:eastAsia="Times New Roman"/>
        </w:rPr>
        <w:t>Mistakenly report the participant’s identifying information.</w:t>
      </w:r>
    </w:p>
    <w:p w:rsidR="00CD05BF" w:rsidRPr="001028E3" w:rsidP="00CD05BF" w14:paraId="32514223" w14:textId="33229D0B">
      <w:pPr>
        <w:pStyle w:val="xmsolistparagraph"/>
        <w:spacing w:after="120"/>
        <w:ind w:left="45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 xml:space="preserve">think might be helpful in locating the beneficiary.  Similarly, if there are multiple beneficiaries attached to the same </w:t>
      </w:r>
      <w:r w:rsidR="00FE77B3">
        <w:rPr>
          <w:rFonts w:eastAsia="Times New Roman"/>
        </w:rPr>
        <w:t>benefit</w:t>
      </w:r>
      <w:r>
        <w:rPr>
          <w:rFonts w:eastAsia="Times New Roman"/>
        </w:rPr>
        <w:t>, enter “see attachment” in the space provided and provide the information in the attachment</w:t>
      </w:r>
      <w:r w:rsidRPr="001028E3">
        <w:rPr>
          <w:rFonts w:eastAsia="Times New Roman"/>
        </w:rPr>
        <w:t xml:space="preserve">.  </w:t>
      </w:r>
    </w:p>
    <w:p w:rsidR="00CD05BF" w:rsidP="00CD05BF" w14:paraId="6CAD5EE6" w14:textId="77777777">
      <w:pPr>
        <w:pStyle w:val="xmsolistparagraph"/>
        <w:spacing w:after="120"/>
        <w:ind w:left="450" w:right="310"/>
        <w:rPr>
          <w:rFonts w:eastAsia="Times New Roman"/>
          <w:b/>
          <w:bCs/>
        </w:rPr>
      </w:pPr>
    </w:p>
    <w:p w:rsidR="00CD05BF" w:rsidP="00CD05BF" w14:paraId="0C771469" w14:textId="658BEA54">
      <w:pPr>
        <w:pStyle w:val="xmsolistparagraph"/>
        <w:spacing w:after="120"/>
        <w:ind w:left="450" w:right="310"/>
        <w:rPr>
          <w:rFonts w:eastAsia="Times New Roman"/>
          <w:b/>
          <w:bCs/>
        </w:rPr>
      </w:pPr>
      <w:r>
        <w:rPr>
          <w:rFonts w:eastAsia="Times New Roman"/>
          <w:b/>
          <w:bCs/>
        </w:rPr>
        <w:t xml:space="preserve">Uncashed </w:t>
      </w:r>
      <w:r w:rsidR="00C0073E">
        <w:rPr>
          <w:rFonts w:eastAsia="Times New Roman"/>
          <w:b/>
          <w:bCs/>
        </w:rPr>
        <w:t>c</w:t>
      </w:r>
      <w:r>
        <w:rPr>
          <w:rFonts w:eastAsia="Times New Roman"/>
          <w:b/>
          <w:bCs/>
        </w:rPr>
        <w:t>hecks</w:t>
      </w:r>
      <w:r w:rsidR="00C0073E">
        <w:rPr>
          <w:rFonts w:eastAsia="Times New Roman"/>
          <w:b/>
          <w:bCs/>
        </w:rPr>
        <w:t xml:space="preserve"> issued in conjunction with the plan’s termination</w:t>
      </w:r>
    </w:p>
    <w:p w:rsidR="00CD05BF" w:rsidP="00CD05BF" w14:paraId="4F56BCE9" w14:textId="77777777">
      <w:pPr>
        <w:pStyle w:val="BodyText"/>
        <w:spacing w:before="46" w:after="120"/>
        <w:ind w:left="450" w:right="331"/>
        <w:rPr>
          <w:rFonts w:eastAsia="Times New Roman"/>
        </w:rPr>
      </w:pPr>
      <w:r w:rsidRPr="00EB105B">
        <w:rPr>
          <w:rFonts w:eastAsia="Times New Roman"/>
          <w:i/>
          <w:iCs/>
        </w:rPr>
        <w:t>Background</w:t>
      </w:r>
    </w:p>
    <w:p w:rsidR="00CD05BF" w:rsidP="00CD05BF" w14:paraId="4D9A1C66" w14:textId="4478C316">
      <w:pPr>
        <w:pStyle w:val="BodyText"/>
        <w:spacing w:before="46" w:after="120"/>
        <w:ind w:left="450" w:right="331"/>
        <w:rPr>
          <w:rFonts w:eastAsia="Times New Roman"/>
        </w:rPr>
      </w:pPr>
      <w:r>
        <w:rPr>
          <w:rFonts w:eastAsia="Times New Roman"/>
        </w:rPr>
        <w:t xml:space="preserve">As explained in the </w:t>
      </w:r>
      <w:hyperlink w:anchor="Introduction" w:history="1">
        <w:r w:rsidRPr="005F63EA">
          <w:rPr>
            <w:rStyle w:val="Hyperlink"/>
            <w:rFonts w:eastAsia="Times New Roman"/>
          </w:rPr>
          <w:t>Overview section</w:t>
        </w:r>
      </w:hyperlink>
      <w:r>
        <w:rPr>
          <w:rFonts w:eastAsia="Times New Roman"/>
        </w:rPr>
        <w:t xml:space="preserve">, </w:t>
      </w:r>
      <w:r w:rsidRPr="008708A6" w:rsidR="008708A6">
        <w:rPr>
          <w:rFonts w:eastAsia="Times New Roman"/>
        </w:rPr>
        <w:t xml:space="preserve">one of the ways a participant is considered missing is if, when the plan closes out, the participant did not accept a lump sum payment, such as a check issued by the plan in conjunction with the plan’s termination. </w:t>
      </w:r>
      <w:r w:rsidR="008708A6">
        <w:rPr>
          <w:rFonts w:eastAsia="Times New Roman"/>
        </w:rPr>
        <w:t xml:space="preserve"> I</w:t>
      </w:r>
      <w:r>
        <w:rPr>
          <w:rFonts w:eastAsia="Times New Roman"/>
        </w:rPr>
        <w:t xml:space="preserve">n situations where the plan is transferring the amount owed to a participant who is considered missing because they did not cash a distribution check that was sent in conjunction with the plan termination, the transfer amount must </w:t>
      </w:r>
      <w:r w:rsidRPr="00841DB4">
        <w:rPr>
          <w:rFonts w:eastAsia="Times New Roman"/>
        </w:rPr>
        <w:t>reflect the total value of the benefit without any reduction for tax withholding.</w:t>
      </w:r>
    </w:p>
    <w:p w:rsidR="00CD05BF" w:rsidRPr="008A7E90" w:rsidP="00CD05BF" w14:paraId="2C404228" w14:textId="77777777">
      <w:pPr>
        <w:pStyle w:val="BodyText"/>
        <w:spacing w:before="46" w:after="120"/>
        <w:ind w:left="450" w:right="331"/>
        <w:rPr>
          <w:rFonts w:eastAsia="Times New Roman"/>
          <w:i/>
          <w:iCs/>
        </w:rPr>
      </w:pPr>
      <w:r w:rsidRPr="008A7E90">
        <w:rPr>
          <w:rFonts w:eastAsia="Times New Roman"/>
          <w:i/>
          <w:iCs/>
        </w:rPr>
        <w:t>Common filing error</w:t>
      </w:r>
    </w:p>
    <w:p w:rsidR="001F3511" w:rsidP="0057019B" w14:paraId="629CA77D" w14:textId="18BD1963">
      <w:pPr>
        <w:pStyle w:val="BodyText"/>
        <w:spacing w:before="46" w:after="120"/>
        <w:ind w:left="450" w:right="331"/>
        <w:rPr>
          <w:rFonts w:ascii="Cambria" w:hAnsi="Cambria"/>
          <w:sz w:val="2"/>
        </w:rPr>
      </w:pPr>
      <w:r>
        <w:rPr>
          <w:rFonts w:eastAsia="Times New Roman"/>
        </w:rPr>
        <w:t>PBGC has received several</w:t>
      </w:r>
      <w:r w:rsidRPr="27534C92">
        <w:rPr>
          <w:rFonts w:eastAsia="Times New Roman"/>
        </w:rPr>
        <w:t xml:space="preserve"> filings</w:t>
      </w:r>
      <w:r>
        <w:rPr>
          <w:rFonts w:eastAsia="Times New Roman"/>
        </w:rPr>
        <w:t xml:space="preserve"> where the amount transferred is net of tax withholding (e.g., the face value of an uncashed check). </w:t>
      </w:r>
    </w:p>
    <w:p w:rsidR="001F3511" w:rsidP="00955823" w14:paraId="629CA77E" w14:textId="77777777">
      <w:pPr>
        <w:spacing w:after="120"/>
        <w:rPr>
          <w:rFonts w:ascii="Cambria" w:hAnsi="Cambria"/>
          <w:sz w:val="2"/>
        </w:rPr>
        <w:sectPr w:rsidSect="00BC0041">
          <w:headerReference w:type="default" r:id="rId52"/>
          <w:footerReference w:type="default" r:id="rId53"/>
          <w:pgSz w:w="12240" w:h="15840"/>
          <w:pgMar w:top="1280" w:right="1080" w:bottom="1200" w:left="1240" w:header="791" w:footer="1009" w:gutter="0"/>
          <w:cols w:space="720"/>
        </w:sectPr>
      </w:pPr>
    </w:p>
    <w:p w:rsidR="001F3511" w:rsidP="00955823" w14:paraId="629CA77F" w14:textId="3819EF10">
      <w:pPr>
        <w:pStyle w:val="BodyText"/>
        <w:spacing w:before="45" w:after="120"/>
        <w:ind w:left="479" w:right="289"/>
      </w:pPr>
      <w:bookmarkStart w:id="60" w:name="_bookmark10"/>
      <w:bookmarkEnd w:id="60"/>
      <w:r>
        <w:t>We need this information to facilitate the payment of benefits or the sharing of information as required</w:t>
      </w:r>
      <w:r>
        <w:rPr>
          <w:spacing w:val="-2"/>
        </w:rPr>
        <w:t xml:space="preserve"> </w:t>
      </w:r>
      <w:r>
        <w:t>under</w:t>
      </w:r>
      <w:r>
        <w:rPr>
          <w:spacing w:val="-3"/>
        </w:rPr>
        <w:t xml:space="preserve"> </w:t>
      </w:r>
      <w:r>
        <w:t>section</w:t>
      </w:r>
      <w:r>
        <w:rPr>
          <w:spacing w:val="-2"/>
        </w:rPr>
        <w:t xml:space="preserve"> </w:t>
      </w:r>
      <w:r>
        <w:t>4050</w:t>
      </w:r>
      <w:r>
        <w:rPr>
          <w:spacing w:val="-3"/>
        </w:rPr>
        <w:t xml:space="preserve"> </w:t>
      </w:r>
      <w:r>
        <w:t>of</w:t>
      </w:r>
      <w:r>
        <w:rPr>
          <w:spacing w:val="-3"/>
        </w:rPr>
        <w:t xml:space="preserve"> </w:t>
      </w:r>
      <w:r>
        <w:t>ERISA</w:t>
      </w:r>
      <w:r>
        <w:rPr>
          <w:spacing w:val="-3"/>
        </w:rPr>
        <w:t xml:space="preserve"> </w:t>
      </w:r>
      <w:r>
        <w:t>and</w:t>
      </w:r>
      <w:r>
        <w:rPr>
          <w:spacing w:val="-3"/>
        </w:rPr>
        <w:t xml:space="preserve"> </w:t>
      </w:r>
      <w:r>
        <w:t>29</w:t>
      </w:r>
      <w:r>
        <w:rPr>
          <w:spacing w:val="-3"/>
        </w:rPr>
        <w:t xml:space="preserve"> </w:t>
      </w:r>
      <w:r>
        <w:t>CFR</w:t>
      </w:r>
      <w:r>
        <w:rPr>
          <w:spacing w:val="-2"/>
        </w:rPr>
        <w:t xml:space="preserve"> </w:t>
      </w:r>
      <w:r w:rsidR="00745C2D">
        <w:rPr>
          <w:spacing w:val="-2"/>
        </w:rPr>
        <w:t>part</w:t>
      </w:r>
      <w:r>
        <w:rPr>
          <w:spacing w:val="-3"/>
        </w:rPr>
        <w:t xml:space="preserve"> </w:t>
      </w:r>
      <w:r>
        <w:t>4050.</w:t>
      </w:r>
      <w:r>
        <w:rPr>
          <w:spacing w:val="-3"/>
        </w:rPr>
        <w:t xml:space="preserve"> </w:t>
      </w:r>
      <w:r w:rsidR="00745C2D">
        <w:rPr>
          <w:spacing w:val="-3"/>
        </w:rPr>
        <w:t xml:space="preserve"> </w:t>
      </w:r>
      <w:r>
        <w:t>You</w:t>
      </w:r>
      <w:r>
        <w:rPr>
          <w:spacing w:val="-3"/>
        </w:rPr>
        <w:t xml:space="preserve"> </w:t>
      </w:r>
      <w:r>
        <w:t>are</w:t>
      </w:r>
      <w:r>
        <w:rPr>
          <w:spacing w:val="-1"/>
        </w:rPr>
        <w:t xml:space="preserve"> </w:t>
      </w:r>
      <w:r>
        <w:t>required</w:t>
      </w:r>
      <w:r>
        <w:rPr>
          <w:spacing w:val="-2"/>
        </w:rPr>
        <w:t xml:space="preserve"> </w:t>
      </w:r>
      <w:r>
        <w:t>to</w:t>
      </w:r>
      <w:r>
        <w:rPr>
          <w:spacing w:val="-1"/>
        </w:rPr>
        <w:t xml:space="preserve"> </w:t>
      </w:r>
      <w:r>
        <w:t>give</w:t>
      </w:r>
      <w:r>
        <w:rPr>
          <w:spacing w:val="-3"/>
        </w:rPr>
        <w:t xml:space="preserve"> </w:t>
      </w:r>
      <w:r>
        <w:t>us</w:t>
      </w:r>
      <w:r>
        <w:rPr>
          <w:spacing w:val="-2"/>
        </w:rPr>
        <w:t xml:space="preserve"> </w:t>
      </w:r>
      <w:r>
        <w:t>this</w:t>
      </w:r>
      <w:r>
        <w:rPr>
          <w:spacing w:val="-3"/>
        </w:rPr>
        <w:t xml:space="preserve"> </w:t>
      </w:r>
      <w:r>
        <w:t xml:space="preserve">information. Confidentiality </w:t>
      </w:r>
      <w:r>
        <w:t>is that</w:t>
      </w:r>
      <w:r>
        <w:t xml:space="preserve"> provided by the Privacy Act and the Freedom of Information Act.</w:t>
      </w:r>
    </w:p>
    <w:p w:rsidR="001F3511" w:rsidP="00955823" w14:paraId="629CA780" w14:textId="19035614">
      <w:pPr>
        <w:pStyle w:val="BodyText"/>
        <w:spacing w:before="120" w:after="120"/>
        <w:ind w:left="479" w:right="325"/>
      </w:pPr>
      <w:r>
        <w:t xml:space="preserve">OMB has approved this collection of information under control number 1212-0069. </w:t>
      </w:r>
      <w:r w:rsidR="00745C2D">
        <w:t xml:space="preserve"> </w:t>
      </w:r>
      <w:r>
        <w:t>An agency may not</w:t>
      </w:r>
      <w:r>
        <w:rPr>
          <w:spacing w:val="-3"/>
        </w:rPr>
        <w:t xml:space="preserve"> </w:t>
      </w:r>
      <w:r>
        <w:t>conduct</w:t>
      </w:r>
      <w:r>
        <w:rPr>
          <w:spacing w:val="-2"/>
        </w:rPr>
        <w:t xml:space="preserve"> </w:t>
      </w:r>
      <w:r>
        <w:t>or</w:t>
      </w:r>
      <w:r>
        <w:rPr>
          <w:spacing w:val="-3"/>
        </w:rPr>
        <w:t xml:space="preserve"> </w:t>
      </w:r>
      <w:r>
        <w:t>sponsor,</w:t>
      </w:r>
      <w:r>
        <w:rPr>
          <w:spacing w:val="-3"/>
        </w:rPr>
        <w:t xml:space="preserve"> </w:t>
      </w:r>
      <w:r>
        <w:t>and</w:t>
      </w:r>
      <w:r>
        <w:rPr>
          <w:spacing w:val="-3"/>
        </w:rPr>
        <w:t xml:space="preserve"> </w:t>
      </w:r>
      <w:r>
        <w:t>a</w:t>
      </w:r>
      <w:r>
        <w:rPr>
          <w:spacing w:val="-1"/>
        </w:rPr>
        <w:t xml:space="preserve"> </w:t>
      </w:r>
      <w:r>
        <w:t>person</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2"/>
        </w:rPr>
        <w:t xml:space="preserve"> </w:t>
      </w:r>
      <w:r>
        <w:t>respond</w:t>
      </w:r>
      <w:r>
        <w:rPr>
          <w:spacing w:val="-2"/>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 it displays a currently valid OMB control number.</w:t>
      </w:r>
    </w:p>
    <w:p w:rsidR="001F3511" w:rsidP="00955823" w14:paraId="629CA781" w14:textId="13B41800">
      <w:pPr>
        <w:pStyle w:val="BodyText"/>
        <w:spacing w:before="119" w:after="120"/>
        <w:ind w:left="479"/>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w:t>
      </w:r>
      <w:r w:rsidR="00DD0397">
        <w:rPr>
          <w:spacing w:val="-1"/>
        </w:rPr>
        <w:t xml:space="preserve">on average </w:t>
      </w:r>
      <w:r>
        <w:t>take</w:t>
      </w:r>
      <w:r w:rsidR="003F23FA">
        <w:t xml:space="preserve"> under </w:t>
      </w:r>
      <w:r w:rsidR="00DD0397">
        <w:t xml:space="preserve">an hour of in-house </w:t>
      </w:r>
      <w:r w:rsidR="00522B6E">
        <w:t xml:space="preserve">plan </w:t>
      </w:r>
      <w:r w:rsidR="00DD0397">
        <w:t xml:space="preserve">time </w:t>
      </w:r>
      <w:r>
        <w:t>and</w:t>
      </w:r>
      <w:r>
        <w:rPr>
          <w:spacing w:val="-2"/>
        </w:rPr>
        <w:t xml:space="preserve"> </w:t>
      </w:r>
      <w:r w:rsidRPr="00570751" w:rsidR="0095059F">
        <w:t>$</w:t>
      </w:r>
      <w:r w:rsidRPr="00570751" w:rsidR="00DD0397">
        <w:t>1</w:t>
      </w:r>
      <w:r w:rsidRPr="00570751" w:rsidR="00570751">
        <w:t>,4</w:t>
      </w:r>
      <w:r w:rsidR="00570751">
        <w:t>43</w:t>
      </w:r>
      <w:r w:rsidR="007839F2">
        <w:t xml:space="preserve"> in contractor costs</w:t>
      </w:r>
      <w:r>
        <w:t xml:space="preserve">. These are estimates; the actual time </w:t>
      </w:r>
      <w:r w:rsidR="001E270C">
        <w:t xml:space="preserve">and cost </w:t>
      </w:r>
      <w:r>
        <w:t>will vary depending on the circumstances of a given plan.</w:t>
      </w:r>
    </w:p>
    <w:p w:rsidR="001F3511" w:rsidP="00955823" w14:paraId="629CA782" w14:textId="77777777">
      <w:pPr>
        <w:pStyle w:val="BodyText"/>
        <w:spacing w:before="119" w:after="120"/>
        <w:ind w:left="479" w:right="395"/>
      </w:pPr>
      <w:r>
        <w:t>If</w:t>
      </w:r>
      <w:r>
        <w:rPr>
          <w:spacing w:val="-3"/>
        </w:rPr>
        <w:t xml:space="preserve"> </w:t>
      </w:r>
      <w:r>
        <w:t>you</w:t>
      </w:r>
      <w:r>
        <w:rPr>
          <w:spacing w:val="-3"/>
        </w:rPr>
        <w:t xml:space="preserve"> </w:t>
      </w:r>
      <w:r>
        <w:t>have</w:t>
      </w:r>
      <w:r>
        <w:rPr>
          <w:spacing w:val="-2"/>
        </w:rPr>
        <w:t xml:space="preserve"> </w:t>
      </w:r>
      <w:r>
        <w:t>comments</w:t>
      </w:r>
      <w:r>
        <w:rPr>
          <w:spacing w:val="-3"/>
        </w:rPr>
        <w:t xml:space="preserve"> </w:t>
      </w:r>
      <w:r>
        <w:t>concerning</w:t>
      </w:r>
      <w:r>
        <w:rPr>
          <w:spacing w:val="-2"/>
        </w:rPr>
        <w:t xml:space="preserve"> </w:t>
      </w:r>
      <w:r>
        <w:t>the</w:t>
      </w:r>
      <w:r>
        <w:rPr>
          <w:spacing w:val="-3"/>
        </w:rPr>
        <w:t xml:space="preserve"> </w:t>
      </w:r>
      <w:r>
        <w:t>accuracy</w:t>
      </w:r>
      <w:r>
        <w:rPr>
          <w:spacing w:val="-3"/>
        </w:rPr>
        <w:t xml:space="preserve"> </w:t>
      </w:r>
      <w:r>
        <w:t>of</w:t>
      </w:r>
      <w:r>
        <w:rPr>
          <w:spacing w:val="-2"/>
        </w:rPr>
        <w:t xml:space="preserve"> </w:t>
      </w:r>
      <w:r>
        <w:t>these</w:t>
      </w:r>
      <w:r>
        <w:rPr>
          <w:spacing w:val="-3"/>
        </w:rPr>
        <w:t xml:space="preserve"> </w:t>
      </w:r>
      <w:r>
        <w:t>burden</w:t>
      </w:r>
      <w:r>
        <w:rPr>
          <w:spacing w:val="-2"/>
        </w:rPr>
        <w:t xml:space="preserve"> </w:t>
      </w:r>
      <w:r>
        <w:t>estimates,</w:t>
      </w:r>
      <w:r>
        <w:rPr>
          <w:spacing w:val="-4"/>
        </w:rPr>
        <w:t xml:space="preserve"> </w:t>
      </w:r>
      <w:r>
        <w:t>or</w:t>
      </w:r>
      <w:r>
        <w:rPr>
          <w:spacing w:val="-3"/>
        </w:rPr>
        <w:t xml:space="preserve"> </w:t>
      </w:r>
      <w:r>
        <w:t>suggestions</w:t>
      </w:r>
      <w:r>
        <w:rPr>
          <w:spacing w:val="-2"/>
        </w:rPr>
        <w:t xml:space="preserve"> </w:t>
      </w:r>
      <w:r>
        <w:t>for</w:t>
      </w:r>
      <w:r>
        <w:rPr>
          <w:spacing w:val="-3"/>
        </w:rPr>
        <w:t xml:space="preserve"> </w:t>
      </w:r>
      <w:r>
        <w:t>making the forms or the filing process simpler, please send your comments to Pension Benefit Guaranty Corporation, Office of the General Counsel, Regulatory Affairs Division, 445 12th Street SW Washington, DC 20024-2101.</w:t>
      </w:r>
    </w:p>
    <w:sectPr>
      <w:headerReference w:type="default" r:id="rId54"/>
      <w:footerReference w:type="default" r:id="rId55"/>
      <w:pgSz w:w="12240" w:h="15840"/>
      <w:pgMar w:top="1280" w:right="1080" w:bottom="1200" w:left="1240" w:header="791" w:footer="10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0" w14:textId="1DD1782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845185</wp:posOffset>
              </wp:positionH>
              <wp:positionV relativeFrom="page">
                <wp:posOffset>9237345</wp:posOffset>
              </wp:positionV>
              <wp:extent cx="1501775" cy="16510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49" type="#_x0000_t202" style="width:118.25pt;height:13pt;margin-top:727.3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3511" w14:paraId="629CA7D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3010909"/>
      <w:docPartObj>
        <w:docPartGallery w:val="Page Numbers (Bottom of Page)"/>
        <w:docPartUnique/>
      </w:docPartObj>
    </w:sdtPr>
    <w:sdtEndPr>
      <w:rPr>
        <w:noProof/>
      </w:rPr>
    </w:sdtEndPr>
    <w:sdtContent>
      <w:p w:rsidR="001D30CA" w:rsidP="00A734AF" w14:paraId="7772E2F3" w14:textId="77777777">
        <w:pPr>
          <w:pStyle w:val="BodyText"/>
          <w:spacing w:line="244" w:lineRule="exact"/>
          <w:ind w:left="20"/>
        </w:pPr>
      </w:p>
      <w:p w:rsidR="00A734AF" w:rsidP="00A734AF" w14:paraId="1ED345A5" w14:textId="34DF5955">
        <w:pPr>
          <w:pStyle w:val="BodyText"/>
          <w:spacing w:line="244" w:lineRule="exact"/>
          <w:ind w:left="20"/>
        </w:pPr>
        <w:r>
          <w:t>Form</w:t>
        </w:r>
        <w:r>
          <w:rPr>
            <w:spacing w:val="-8"/>
          </w:rPr>
          <w:t xml:space="preserve"> </w:t>
        </w:r>
        <w:r>
          <w:t>MP-100</w:t>
        </w:r>
        <w:r>
          <w:rPr>
            <w:spacing w:val="-8"/>
          </w:rPr>
          <w:t xml:space="preserve"> </w:t>
        </w:r>
        <w:r>
          <w:rPr>
            <w:spacing w:val="-2"/>
          </w:rPr>
          <w:t>instructions</w:t>
        </w:r>
        <w:r w:rsidR="001D30CA">
          <w:rPr>
            <w:spacing w:val="-2"/>
          </w:rPr>
          <w:tab/>
        </w:r>
        <w:r>
          <w:rPr>
            <w:spacing w:val="-2"/>
          </w:rPr>
          <w:t xml:space="preserve">                                                                                                              Page </w:t>
        </w:r>
        <w:r>
          <w:fldChar w:fldCharType="begin"/>
        </w:r>
        <w:r>
          <w:instrText xml:space="preserve"> PAGE   \* MERGEFORMAT </w:instrText>
        </w:r>
        <w:r>
          <w:fldChar w:fldCharType="separate"/>
        </w:r>
        <w:r>
          <w:rPr>
            <w:noProof/>
          </w:rPr>
          <w:t>2</w:t>
        </w:r>
        <w:r>
          <w:rPr>
            <w:noProof/>
          </w:rPr>
          <w:fldChar w:fldCharType="end"/>
        </w:r>
      </w:p>
    </w:sdtContent>
  </w:sdt>
  <w:p w:rsidR="001F3511" w14:paraId="629CA792" w14:textId="7AB25A3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A" w14:textId="3B48279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9277985</wp:posOffset>
              </wp:positionV>
              <wp:extent cx="1501775" cy="1651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18.25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E5"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 o:spid="_x0000_s2060"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E6"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C" w14:textId="54CD34AC">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9277985</wp:posOffset>
              </wp:positionV>
              <wp:extent cx="1501140" cy="1651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1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62" type="#_x0000_t202" style="width:118.2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E8"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2063"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E9"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E" w14:textId="5DA5DB4B">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6482715</wp:posOffset>
              </wp:positionH>
              <wp:positionV relativeFrom="page">
                <wp:posOffset>9277985</wp:posOffset>
              </wp:positionV>
              <wp:extent cx="511175" cy="165100"/>
              <wp:effectExtent l="0" t="0" r="3175"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66" type="#_x0000_t202" style="width:40.25pt;height:13pt;margin-top:730.55pt;margin-left:51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1F3511" w14:paraId="629CA7EC"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v:shape>
          </w:pict>
        </mc:Fallback>
      </mc:AlternateContent>
    </w:r>
    <w:r w:rsidR="00A734AF">
      <w:rPr>
        <w:noProof/>
      </w:rPr>
      <mc:AlternateContent>
        <mc:Choice Requires="wps">
          <w:drawing>
            <wp:anchor distT="0" distB="0" distL="114300" distR="114300" simplePos="0" relativeHeight="251668480"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67"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EB"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0" w14:textId="5ECE4CD5">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70"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E"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71"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F"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2" w14:textId="5BA76BFC">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74"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F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75"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1F3511" w14:paraId="629CA7F2"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4" w14:textId="082CFF33">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8"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F4"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9"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1F3511" w14:paraId="629CA7F5"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6" w14:textId="7F1CBE50">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82"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F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83"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1F3511" w14:paraId="629CA7F8"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6946" w14:paraId="5D727A36" w14:textId="77777777">
      <w:r>
        <w:separator/>
      </w:r>
    </w:p>
  </w:footnote>
  <w:footnote w:type="continuationSeparator" w:id="1">
    <w:p w:rsidR="00C76946" w14:paraId="798D0D7B" w14:textId="77777777">
      <w:r>
        <w:continuationSeparator/>
      </w:r>
    </w:p>
  </w:footnote>
  <w:footnote w:type="continuationNotice" w:id="2">
    <w:p w:rsidR="00C76946" w14:paraId="617A6CEC" w14:textId="77777777"/>
  </w:footnote>
  <w:footnote w:id="3">
    <w:p w:rsidR="00002A37" w:rsidP="00002A37" w14:paraId="2E41CFA0" w14:textId="3277F8FA">
      <w:pPr>
        <w:pStyle w:val="FootnoteText"/>
        <w:ind w:left="270" w:hanging="180"/>
      </w:pPr>
      <w:r>
        <w:rPr>
          <w:rStyle w:val="FootnoteReference"/>
        </w:rPr>
        <w:footnoteRef/>
      </w:r>
      <w:r>
        <w:t xml:space="preserve"> </w:t>
      </w:r>
      <w:r w:rsidR="001D30CA">
        <w:t xml:space="preserve"> </w:t>
      </w:r>
      <w:r>
        <w:t>Plans</w:t>
      </w:r>
      <w:r>
        <w:rPr>
          <w:spacing w:val="-2"/>
        </w:rPr>
        <w:t xml:space="preserve"> </w:t>
      </w:r>
      <w:r>
        <w:t>closing</w:t>
      </w:r>
      <w:r>
        <w:rPr>
          <w:spacing w:val="-3"/>
        </w:rPr>
        <w:t xml:space="preserve"> </w:t>
      </w:r>
      <w:r>
        <w:t>out</w:t>
      </w:r>
      <w:r>
        <w:rPr>
          <w:spacing w:val="-2"/>
        </w:rPr>
        <w:t xml:space="preserve"> </w:t>
      </w:r>
      <w:r>
        <w:t>in</w:t>
      </w:r>
      <w:r>
        <w:rPr>
          <w:spacing w:val="-3"/>
        </w:rPr>
        <w:t xml:space="preserve"> </w:t>
      </w:r>
      <w:r>
        <w:t>conjunction</w:t>
      </w:r>
      <w:r>
        <w:rPr>
          <w:spacing w:val="-2"/>
        </w:rPr>
        <w:t xml:space="preserve"> </w:t>
      </w:r>
      <w:r>
        <w:t>with</w:t>
      </w:r>
      <w:r>
        <w:rPr>
          <w:spacing w:val="-2"/>
        </w:rPr>
        <w:t xml:space="preserve"> </w:t>
      </w:r>
      <w:r>
        <w:t>a</w:t>
      </w:r>
      <w:r>
        <w:rPr>
          <w:spacing w:val="-3"/>
        </w:rPr>
        <w:t xml:space="preserve"> </w:t>
      </w:r>
      <w:r>
        <w:t>distress</w:t>
      </w:r>
      <w:r>
        <w:rPr>
          <w:spacing w:val="-2"/>
        </w:rPr>
        <w:t xml:space="preserve"> </w:t>
      </w:r>
      <w:r>
        <w:t>termination</w:t>
      </w:r>
      <w:r>
        <w:rPr>
          <w:spacing w:val="-2"/>
        </w:rPr>
        <w:t xml:space="preserve"> </w:t>
      </w:r>
      <w:r>
        <w:t>use</w:t>
      </w:r>
      <w:r>
        <w:rPr>
          <w:spacing w:val="-4"/>
        </w:rPr>
        <w:t xml:space="preserve"> </w:t>
      </w:r>
      <w:r>
        <w:t>this</w:t>
      </w:r>
      <w:r>
        <w:rPr>
          <w:spacing w:val="-3"/>
        </w:rPr>
        <w:t xml:space="preserve"> </w:t>
      </w:r>
      <w:r>
        <w:t>program</w:t>
      </w:r>
      <w:r>
        <w:rPr>
          <w:spacing w:val="-3"/>
        </w:rPr>
        <w:t xml:space="preserve"> </w:t>
      </w:r>
      <w:r>
        <w:t>only</w:t>
      </w:r>
      <w:r>
        <w:rPr>
          <w:spacing w:val="-2"/>
        </w:rPr>
        <w:t xml:space="preserve"> </w:t>
      </w:r>
      <w:r>
        <w:t>if</w:t>
      </w:r>
      <w:r>
        <w:rPr>
          <w:spacing w:val="-3"/>
        </w:rPr>
        <w:t xml:space="preserve"> </w:t>
      </w:r>
      <w:r>
        <w:t>the</w:t>
      </w:r>
      <w:r>
        <w:rPr>
          <w:spacing w:val="-3"/>
        </w:rPr>
        <w:t xml:space="preserve"> </w:t>
      </w:r>
      <w:r>
        <w:t>plan</w:t>
      </w:r>
      <w:r>
        <w:rPr>
          <w:spacing w:val="-2"/>
        </w:rPr>
        <w:t xml:space="preserve"> </w:t>
      </w:r>
      <w:r>
        <w:t>is</w:t>
      </w:r>
      <w:r>
        <w:rPr>
          <w:spacing w:val="-3"/>
        </w:rPr>
        <w:t xml:space="preserve"> </w:t>
      </w:r>
      <w:r>
        <w:t>sufficient</w:t>
      </w:r>
      <w:r>
        <w:rPr>
          <w:spacing w:val="-2"/>
        </w:rPr>
        <w:t xml:space="preserve"> </w:t>
      </w:r>
      <w:r>
        <w:t>for</w:t>
      </w:r>
      <w:r>
        <w:rPr>
          <w:spacing w:val="-4"/>
        </w:rPr>
        <w:t xml:space="preserve"> </w:t>
      </w:r>
      <w:r>
        <w:t>all guaranteed benefits.</w:t>
      </w:r>
    </w:p>
  </w:footnote>
  <w:footnote w:id="4">
    <w:p w:rsidR="00002A37" w:rsidRPr="00002A37" w:rsidP="00002A37" w14:paraId="243F9F4E" w14:textId="03383E86">
      <w:pPr>
        <w:spacing w:before="3"/>
        <w:ind w:left="297" w:right="395" w:hanging="188"/>
        <w:rPr>
          <w:sz w:val="20"/>
        </w:rPr>
      </w:pPr>
      <w:r>
        <w:rPr>
          <w:rStyle w:val="FootnoteReference"/>
        </w:rPr>
        <w:footnoteRef/>
      </w:r>
      <w:r>
        <w:t xml:space="preserve"> </w:t>
      </w:r>
      <w:r w:rsidR="001D30CA">
        <w:t xml:space="preserve"> </w:t>
      </w:r>
      <w:r>
        <w:rPr>
          <w:sz w:val="20"/>
        </w:rPr>
        <w:t>There</w:t>
      </w:r>
      <w:r>
        <w:rPr>
          <w:spacing w:val="-3"/>
          <w:sz w:val="20"/>
        </w:rPr>
        <w:t xml:space="preserve"> </w:t>
      </w:r>
      <w:r>
        <w:rPr>
          <w:sz w:val="20"/>
        </w:rPr>
        <w:t>is</w:t>
      </w:r>
      <w:r>
        <w:rPr>
          <w:spacing w:val="-2"/>
          <w:sz w:val="20"/>
        </w:rPr>
        <w:t xml:space="preserve"> </w:t>
      </w:r>
      <w:r>
        <w:rPr>
          <w:sz w:val="20"/>
        </w:rPr>
        <w:t>a</w:t>
      </w:r>
      <w:r>
        <w:rPr>
          <w:spacing w:val="-2"/>
          <w:sz w:val="20"/>
        </w:rPr>
        <w:t xml:space="preserve"> </w:t>
      </w:r>
      <w:r>
        <w:rPr>
          <w:sz w:val="20"/>
        </w:rPr>
        <w:t>requirement</w:t>
      </w:r>
      <w:r>
        <w:rPr>
          <w:spacing w:val="-2"/>
          <w:sz w:val="20"/>
        </w:rPr>
        <w:t xml:space="preserve"> </w:t>
      </w:r>
      <w:r>
        <w:rPr>
          <w:sz w:val="20"/>
        </w:rPr>
        <w:t>to</w:t>
      </w:r>
      <w:r>
        <w:rPr>
          <w:spacing w:val="-3"/>
          <w:sz w:val="20"/>
        </w:rPr>
        <w:t xml:space="preserve"> </w:t>
      </w:r>
      <w:r>
        <w:rPr>
          <w:sz w:val="20"/>
        </w:rPr>
        <w:t>do</w:t>
      </w:r>
      <w:r>
        <w:rPr>
          <w:spacing w:val="-3"/>
          <w:sz w:val="20"/>
        </w:rPr>
        <w:t xml:space="preserve"> </w:t>
      </w:r>
      <w:r>
        <w:rPr>
          <w:sz w:val="20"/>
        </w:rPr>
        <w:t>a</w:t>
      </w:r>
      <w:r>
        <w:rPr>
          <w:spacing w:val="-2"/>
          <w:sz w:val="20"/>
        </w:rPr>
        <w:t xml:space="preserve"> </w:t>
      </w:r>
      <w:r>
        <w:rPr>
          <w:sz w:val="20"/>
        </w:rPr>
        <w:t>Diligent</w:t>
      </w:r>
      <w:r>
        <w:rPr>
          <w:spacing w:val="-3"/>
          <w:sz w:val="20"/>
        </w:rPr>
        <w:t xml:space="preserve"> </w:t>
      </w:r>
      <w:r>
        <w:rPr>
          <w:sz w:val="20"/>
        </w:rPr>
        <w:t>Search</w:t>
      </w:r>
      <w:r>
        <w:rPr>
          <w:spacing w:val="-2"/>
          <w:sz w:val="20"/>
        </w:rPr>
        <w:t xml:space="preserve"> </w:t>
      </w:r>
      <w:r>
        <w:rPr>
          <w:sz w:val="20"/>
        </w:rPr>
        <w:t>in</w:t>
      </w:r>
      <w:r>
        <w:rPr>
          <w:spacing w:val="-3"/>
          <w:sz w:val="20"/>
        </w:rPr>
        <w:t xml:space="preserve"> </w:t>
      </w:r>
      <w:r>
        <w:rPr>
          <w:sz w:val="20"/>
        </w:rPr>
        <w:t>an</w:t>
      </w:r>
      <w:r>
        <w:rPr>
          <w:spacing w:val="-3"/>
          <w:sz w:val="20"/>
        </w:rPr>
        <w:t xml:space="preserve"> </w:t>
      </w:r>
      <w:r>
        <w:rPr>
          <w:sz w:val="20"/>
        </w:rPr>
        <w:t>attempt</w:t>
      </w:r>
      <w:r>
        <w:rPr>
          <w:spacing w:val="-2"/>
          <w:sz w:val="20"/>
        </w:rPr>
        <w:t xml:space="preserve"> </w:t>
      </w:r>
      <w:r>
        <w:rPr>
          <w:sz w:val="20"/>
        </w:rPr>
        <w:t>to</w:t>
      </w:r>
      <w:r>
        <w:rPr>
          <w:spacing w:val="-3"/>
          <w:sz w:val="20"/>
        </w:rPr>
        <w:t xml:space="preserve"> </w:t>
      </w:r>
      <w:r>
        <w:rPr>
          <w:sz w:val="20"/>
        </w:rPr>
        <w:t>locate</w:t>
      </w:r>
      <w:r>
        <w:rPr>
          <w:spacing w:val="-3"/>
          <w:sz w:val="20"/>
        </w:rPr>
        <w:t xml:space="preserve"> </w:t>
      </w:r>
      <w:r>
        <w:rPr>
          <w:sz w:val="20"/>
        </w:rPr>
        <w:t>these</w:t>
      </w:r>
      <w:r>
        <w:rPr>
          <w:spacing w:val="-2"/>
          <w:sz w:val="20"/>
        </w:rPr>
        <w:t xml:space="preserve"> </w:t>
      </w:r>
      <w:r>
        <w:rPr>
          <w:sz w:val="20"/>
        </w:rPr>
        <w:t>individuals.</w:t>
      </w:r>
      <w:r>
        <w:rPr>
          <w:spacing w:val="-2"/>
          <w:sz w:val="20"/>
        </w:rPr>
        <w:t xml:space="preserve"> </w:t>
      </w:r>
      <w:r>
        <w:rPr>
          <w:sz w:val="20"/>
        </w:rPr>
        <w:t>See</w:t>
      </w:r>
      <w:r>
        <w:rPr>
          <w:spacing w:val="-3"/>
          <w:sz w:val="20"/>
        </w:rPr>
        <w:t xml:space="preserve"> </w:t>
      </w:r>
      <w:hyperlink w:anchor="appendix2" w:history="1">
        <w:r w:rsidRPr="00972B78">
          <w:rPr>
            <w:rStyle w:val="Hyperlink"/>
            <w:sz w:val="20"/>
          </w:rPr>
          <w:t>Appendix</w:t>
        </w:r>
        <w:r w:rsidRPr="00972B78">
          <w:rPr>
            <w:rStyle w:val="Hyperlink"/>
            <w:spacing w:val="-2"/>
            <w:sz w:val="20"/>
          </w:rPr>
          <w:t xml:space="preserve"> </w:t>
        </w:r>
        <w:r w:rsidRPr="00972B78">
          <w:rPr>
            <w:rStyle w:val="Hyperlink"/>
            <w:sz w:val="20"/>
          </w:rPr>
          <w:t>2</w:t>
        </w:r>
      </w:hyperlink>
      <w:r>
        <w:rPr>
          <w:spacing w:val="-2"/>
          <w:sz w:val="20"/>
        </w:rPr>
        <w:t xml:space="preserve"> </w:t>
      </w:r>
      <w:r>
        <w:rPr>
          <w:sz w:val="20"/>
        </w:rPr>
        <w:t>for information about the Diligent Search requirements.</w:t>
      </w:r>
    </w:p>
  </w:footnote>
  <w:footnote w:id="5">
    <w:p w:rsidR="00002A37" w:rsidP="00002A37" w14:paraId="64B64EB5" w14:textId="7D12BF9E">
      <w:pPr>
        <w:spacing w:before="6"/>
        <w:ind w:left="297" w:right="395" w:hanging="188"/>
        <w:rPr>
          <w:sz w:val="20"/>
        </w:rPr>
      </w:pPr>
      <w:r>
        <w:rPr>
          <w:rStyle w:val="FootnoteReference"/>
        </w:rPr>
        <w:footnoteRef/>
      </w:r>
      <w:r>
        <w:t xml:space="preserve"> </w:t>
      </w:r>
      <w:r w:rsidR="001D30CA">
        <w:t xml:space="preserve"> </w:t>
      </w:r>
      <w:r>
        <w:rPr>
          <w:sz w:val="20"/>
        </w:rPr>
        <w:t>A</w:t>
      </w:r>
      <w:r>
        <w:rPr>
          <w:spacing w:val="-2"/>
          <w:sz w:val="20"/>
        </w:rPr>
        <w:t xml:space="preserve"> </w:t>
      </w:r>
      <w:r>
        <w:rPr>
          <w:sz w:val="20"/>
        </w:rPr>
        <w:t>check’s</w:t>
      </w:r>
      <w:r>
        <w:rPr>
          <w:spacing w:val="-2"/>
          <w:sz w:val="20"/>
        </w:rPr>
        <w:t xml:space="preserve"> </w:t>
      </w:r>
      <w:r>
        <w:rPr>
          <w:sz w:val="20"/>
        </w:rPr>
        <w:t>stale</w:t>
      </w:r>
      <w:r>
        <w:rPr>
          <w:spacing w:val="-2"/>
          <w:sz w:val="20"/>
        </w:rPr>
        <w:t xml:space="preserve"> </w:t>
      </w:r>
      <w:r>
        <w:rPr>
          <w:sz w:val="20"/>
        </w:rPr>
        <w:t>date</w:t>
      </w:r>
      <w:r>
        <w:rPr>
          <w:spacing w:val="-3"/>
          <w:sz w:val="20"/>
        </w:rPr>
        <w:t xml:space="preserve"> </w:t>
      </w:r>
      <w:r>
        <w:rPr>
          <w:sz w:val="20"/>
        </w:rPr>
        <w:t>is</w:t>
      </w:r>
      <w:r>
        <w:rPr>
          <w:spacing w:val="-2"/>
          <w:sz w:val="20"/>
        </w:rPr>
        <w:t xml:space="preserve"> </w:t>
      </w:r>
      <w:r>
        <w:rPr>
          <w:sz w:val="20"/>
        </w:rPr>
        <w:t>typically</w:t>
      </w:r>
      <w:r>
        <w:rPr>
          <w:spacing w:val="-1"/>
          <w:sz w:val="20"/>
        </w:rPr>
        <w:t xml:space="preserve"> </w:t>
      </w:r>
      <w:r>
        <w:rPr>
          <w:sz w:val="20"/>
        </w:rPr>
        <w:t>six</w:t>
      </w:r>
      <w:r>
        <w:rPr>
          <w:spacing w:val="-3"/>
          <w:sz w:val="20"/>
        </w:rPr>
        <w:t xml:space="preserve"> </w:t>
      </w:r>
      <w:r>
        <w:rPr>
          <w:sz w:val="20"/>
        </w:rPr>
        <w:t>months</w:t>
      </w:r>
      <w:r>
        <w:rPr>
          <w:spacing w:val="-4"/>
          <w:sz w:val="20"/>
        </w:rPr>
        <w:t xml:space="preserve"> </w:t>
      </w:r>
      <w:r>
        <w:rPr>
          <w:sz w:val="20"/>
        </w:rPr>
        <w:t>after</w:t>
      </w:r>
      <w:r>
        <w:rPr>
          <w:spacing w:val="-2"/>
          <w:sz w:val="20"/>
        </w:rPr>
        <w:t xml:space="preserve"> </w:t>
      </w:r>
      <w:r>
        <w:rPr>
          <w:sz w:val="20"/>
        </w:rPr>
        <w:t>the</w:t>
      </w:r>
      <w:r>
        <w:rPr>
          <w:spacing w:val="-3"/>
          <w:sz w:val="20"/>
        </w:rPr>
        <w:t xml:space="preserve"> </w:t>
      </w:r>
      <w:r>
        <w:rPr>
          <w:sz w:val="20"/>
        </w:rPr>
        <w:t>check’s</w:t>
      </w:r>
      <w:r>
        <w:rPr>
          <w:spacing w:val="-2"/>
          <w:sz w:val="20"/>
        </w:rPr>
        <w:t xml:space="preserve"> </w:t>
      </w:r>
      <w:r>
        <w:rPr>
          <w:sz w:val="20"/>
        </w:rPr>
        <w:t>payment</w:t>
      </w:r>
      <w:r>
        <w:rPr>
          <w:spacing w:val="-3"/>
          <w:sz w:val="20"/>
        </w:rPr>
        <w:t xml:space="preserve"> </w:t>
      </w:r>
      <w:r>
        <w:rPr>
          <w:sz w:val="20"/>
        </w:rPr>
        <w:t>date.</w:t>
      </w:r>
      <w:r>
        <w:rPr>
          <w:spacing w:val="-2"/>
          <w:sz w:val="20"/>
        </w:rPr>
        <w:t xml:space="preserve"> </w:t>
      </w:r>
      <w:r>
        <w:rPr>
          <w:sz w:val="20"/>
        </w:rPr>
        <w:t>See</w:t>
      </w:r>
      <w:r>
        <w:rPr>
          <w:spacing w:val="-2"/>
          <w:sz w:val="20"/>
        </w:rPr>
        <w:t xml:space="preserve"> </w:t>
      </w:r>
      <w:r>
        <w:rPr>
          <w:sz w:val="20"/>
        </w:rPr>
        <w:t>§</w:t>
      </w:r>
      <w:r>
        <w:rPr>
          <w:spacing w:val="-4"/>
          <w:sz w:val="20"/>
        </w:rPr>
        <w:t xml:space="preserve"> </w:t>
      </w:r>
      <w:r>
        <w:rPr>
          <w:sz w:val="20"/>
        </w:rPr>
        <w:t>4-404</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Uniform</w:t>
      </w:r>
      <w:r>
        <w:rPr>
          <w:spacing w:val="-4"/>
          <w:sz w:val="20"/>
        </w:rPr>
        <w:t xml:space="preserve"> </w:t>
      </w:r>
      <w:r>
        <w:rPr>
          <w:sz w:val="20"/>
        </w:rPr>
        <w:t>Commercial Code.</w:t>
      </w:r>
      <w:r>
        <w:rPr>
          <w:spacing w:val="40"/>
          <w:sz w:val="20"/>
        </w:rPr>
        <w:t xml:space="preserve"> </w:t>
      </w:r>
      <w:r>
        <w:rPr>
          <w:sz w:val="20"/>
        </w:rPr>
        <w:t>Note that this date may vary by state.</w:t>
      </w:r>
    </w:p>
    <w:p w:rsidR="00002A37" w14:paraId="1896785F" w14:textId="40F65477">
      <w:pPr>
        <w:pStyle w:val="FootnoteText"/>
      </w:pPr>
    </w:p>
  </w:footnote>
  <w:footnote w:id="6">
    <w:p w:rsidR="00002A37" w:rsidP="001D30CA" w14:paraId="3DFFBFAD" w14:textId="534E1505">
      <w:pPr>
        <w:spacing w:before="86"/>
        <w:ind w:left="111"/>
      </w:pPr>
      <w:r>
        <w:rPr>
          <w:rStyle w:val="FootnoteReference"/>
        </w:rPr>
        <w:footnoteRef/>
      </w:r>
      <w:r>
        <w:t xml:space="preserve"> </w:t>
      </w:r>
      <w:r>
        <w:rPr>
          <w:sz w:val="20"/>
        </w:rPr>
        <w:t>Forms</w:t>
      </w:r>
      <w:r>
        <w:rPr>
          <w:spacing w:val="-6"/>
          <w:sz w:val="20"/>
        </w:rPr>
        <w:t xml:space="preserve"> </w:t>
      </w:r>
      <w:r>
        <w:rPr>
          <w:sz w:val="20"/>
        </w:rPr>
        <w:t>501</w:t>
      </w:r>
      <w:r>
        <w:rPr>
          <w:spacing w:val="-3"/>
          <w:sz w:val="20"/>
        </w:rPr>
        <w:t xml:space="preserve"> </w:t>
      </w:r>
      <w:r>
        <w:rPr>
          <w:sz w:val="20"/>
        </w:rPr>
        <w:t>and</w:t>
      </w:r>
      <w:r>
        <w:rPr>
          <w:spacing w:val="-4"/>
          <w:sz w:val="20"/>
        </w:rPr>
        <w:t xml:space="preserve"> </w:t>
      </w:r>
      <w:r>
        <w:rPr>
          <w:sz w:val="20"/>
        </w:rPr>
        <w:t>602</w:t>
      </w:r>
      <w:r>
        <w:rPr>
          <w:spacing w:val="-4"/>
          <w:sz w:val="20"/>
        </w:rPr>
        <w:t xml:space="preserve"> </w:t>
      </w:r>
      <w:r>
        <w:rPr>
          <w:sz w:val="20"/>
        </w:rPr>
        <w:t>for</w:t>
      </w:r>
      <w:r>
        <w:rPr>
          <w:spacing w:val="-3"/>
          <w:sz w:val="20"/>
        </w:rPr>
        <w:t xml:space="preserve"> </w:t>
      </w:r>
      <w:r>
        <w:rPr>
          <w:sz w:val="20"/>
        </w:rPr>
        <w:t>standard</w:t>
      </w:r>
      <w:r>
        <w:rPr>
          <w:spacing w:val="-4"/>
          <w:sz w:val="20"/>
        </w:rPr>
        <w:t xml:space="preserve"> </w:t>
      </w:r>
      <w:r>
        <w:rPr>
          <w:sz w:val="20"/>
        </w:rPr>
        <w:t>and</w:t>
      </w:r>
      <w:r>
        <w:rPr>
          <w:spacing w:val="-4"/>
          <w:sz w:val="20"/>
        </w:rPr>
        <w:t xml:space="preserve"> </w:t>
      </w:r>
      <w:r>
        <w:rPr>
          <w:sz w:val="20"/>
        </w:rPr>
        <w:t>sufficient</w:t>
      </w:r>
      <w:r>
        <w:rPr>
          <w:spacing w:val="-3"/>
          <w:sz w:val="20"/>
        </w:rPr>
        <w:t xml:space="preserve"> </w:t>
      </w:r>
      <w:r>
        <w:rPr>
          <w:sz w:val="20"/>
        </w:rPr>
        <w:t>distress</w:t>
      </w:r>
      <w:r>
        <w:rPr>
          <w:spacing w:val="-4"/>
          <w:sz w:val="20"/>
        </w:rPr>
        <w:t xml:space="preserve"> </w:t>
      </w:r>
      <w:r>
        <w:rPr>
          <w:sz w:val="20"/>
        </w:rPr>
        <w:t>terminations,</w:t>
      </w:r>
      <w:r>
        <w:rPr>
          <w:spacing w:val="-3"/>
          <w:sz w:val="20"/>
        </w:rPr>
        <w:t xml:space="preserve"> </w:t>
      </w:r>
      <w:r>
        <w:rPr>
          <w:spacing w:val="-2"/>
          <w:sz w:val="20"/>
        </w:rPr>
        <w:t>respectively.</w:t>
      </w:r>
    </w:p>
  </w:footnote>
  <w:footnote w:id="7">
    <w:p w:rsidR="00002A37" w:rsidP="00002A37" w14:paraId="0AA3842D" w14:textId="77777777">
      <w:pPr>
        <w:spacing w:before="2"/>
        <w:ind w:left="111"/>
        <w:rPr>
          <w:sz w:val="20"/>
        </w:rPr>
      </w:pPr>
      <w:r>
        <w:rPr>
          <w:rStyle w:val="FootnoteReference"/>
        </w:rPr>
        <w:footnoteRef/>
      </w:r>
      <w:r>
        <w:t xml:space="preserve"> </w:t>
      </w:r>
      <w:r>
        <w:rPr>
          <w:sz w:val="20"/>
        </w:rPr>
        <w:t>See</w:t>
      </w:r>
      <w:r>
        <w:rPr>
          <w:spacing w:val="-1"/>
          <w:sz w:val="20"/>
        </w:rPr>
        <w:t xml:space="preserve"> </w:t>
      </w:r>
      <w:r>
        <w:rPr>
          <w:sz w:val="20"/>
        </w:rPr>
        <w:t>29</w:t>
      </w:r>
      <w:r>
        <w:rPr>
          <w:spacing w:val="-1"/>
          <w:sz w:val="20"/>
        </w:rPr>
        <w:t xml:space="preserve"> </w:t>
      </w:r>
      <w:r>
        <w:rPr>
          <w:sz w:val="20"/>
        </w:rPr>
        <w:t>CFR</w:t>
      </w:r>
      <w:r>
        <w:rPr>
          <w:spacing w:val="-2"/>
          <w:sz w:val="20"/>
        </w:rPr>
        <w:t xml:space="preserve"> </w:t>
      </w:r>
      <w:r>
        <w:rPr>
          <w:sz w:val="20"/>
        </w:rPr>
        <w:t>§</w:t>
      </w:r>
      <w:r>
        <w:rPr>
          <w:spacing w:val="-1"/>
          <w:sz w:val="20"/>
        </w:rPr>
        <w:t xml:space="preserve"> </w:t>
      </w:r>
      <w:r>
        <w:rPr>
          <w:spacing w:val="-2"/>
          <w:sz w:val="20"/>
        </w:rPr>
        <w:t>4044.16</w:t>
      </w:r>
    </w:p>
    <w:p w:rsidR="00002A37" w14:paraId="5FA4FFE4" w14:textId="3E125D82">
      <w:pPr>
        <w:pStyle w:val="FootnoteText"/>
      </w:pPr>
    </w:p>
  </w:footnote>
  <w:footnote w:id="8">
    <w:p w:rsidR="00002A37" w:rsidP="00002A37" w14:paraId="43541D6E" w14:textId="7881DC62">
      <w:pPr>
        <w:spacing w:before="93"/>
        <w:ind w:left="381" w:right="246" w:hanging="272"/>
        <w:rPr>
          <w:sz w:val="14"/>
        </w:rPr>
      </w:pPr>
      <w:r>
        <w:rPr>
          <w:rStyle w:val="FootnoteReference"/>
        </w:rPr>
        <w:footnoteRef/>
      </w:r>
      <w:r>
        <w:t xml:space="preserve"> </w:t>
      </w:r>
      <w:r w:rsidR="001D30CA">
        <w:t xml:space="preserve">   </w:t>
      </w:r>
      <w:r w:rsidR="001D30CA">
        <w:rPr>
          <w:sz w:val="18"/>
        </w:rPr>
        <w:t xml:space="preserve">The </w:t>
      </w:r>
      <w:r w:rsidR="001D1924">
        <w:rPr>
          <w:sz w:val="18"/>
        </w:rPr>
        <w:t xml:space="preserve">threshold under </w:t>
      </w:r>
      <w:r>
        <w:rPr>
          <w:sz w:val="18"/>
        </w:rPr>
        <w:t xml:space="preserve">section 203(e) </w:t>
      </w:r>
      <w:r w:rsidR="001D1924">
        <w:rPr>
          <w:sz w:val="18"/>
        </w:rPr>
        <w:t>of ERISA</w:t>
      </w:r>
      <w:r>
        <w:rPr>
          <w:sz w:val="18"/>
        </w:rPr>
        <w:t>, commonly called the “automatic cash-out” or “mandatory cash-out” threshold</w:t>
      </w:r>
      <w:r w:rsidR="001D30CA">
        <w:rPr>
          <w:sz w:val="18"/>
        </w:rPr>
        <w:t xml:space="preserve"> is $7,000 if the Benefit Determination Date is after December 31, 2023.  Otherwise</w:t>
      </w:r>
      <w:r w:rsidR="0085144D">
        <w:rPr>
          <w:sz w:val="18"/>
        </w:rPr>
        <w:t>,</w:t>
      </w:r>
      <w:r w:rsidR="001D30CA">
        <w:rPr>
          <w:sz w:val="18"/>
        </w:rPr>
        <w:t xml:space="preserve"> it is $5,000</w:t>
      </w:r>
      <w:r>
        <w:rPr>
          <w:sz w:val="18"/>
        </w:rPr>
        <w:t>. It’s possible that a plan provides for a lower threshold or that it has no provision for automatic</w:t>
      </w:r>
      <w:r>
        <w:rPr>
          <w:spacing w:val="-3"/>
          <w:sz w:val="18"/>
        </w:rPr>
        <w:t xml:space="preserve"> </w:t>
      </w:r>
      <w:r>
        <w:rPr>
          <w:sz w:val="18"/>
        </w:rPr>
        <w:t>cash-outs.</w:t>
      </w:r>
      <w:r>
        <w:rPr>
          <w:spacing w:val="-2"/>
          <w:sz w:val="18"/>
        </w:rPr>
        <w:t xml:space="preserve"> </w:t>
      </w:r>
      <w:r>
        <w:rPr>
          <w:sz w:val="18"/>
        </w:rPr>
        <w:t>If</w:t>
      </w:r>
      <w:r>
        <w:rPr>
          <w:spacing w:val="-2"/>
          <w:sz w:val="18"/>
        </w:rPr>
        <w:t xml:space="preserve"> </w:t>
      </w:r>
      <w:r>
        <w:rPr>
          <w:sz w:val="18"/>
        </w:rPr>
        <w:t>either</w:t>
      </w:r>
      <w:r>
        <w:rPr>
          <w:spacing w:val="-3"/>
          <w:sz w:val="18"/>
        </w:rPr>
        <w:t xml:space="preserve"> </w:t>
      </w:r>
      <w:r>
        <w:rPr>
          <w:sz w:val="18"/>
        </w:rPr>
        <w:t>situation</w:t>
      </w:r>
      <w:r>
        <w:rPr>
          <w:spacing w:val="-2"/>
          <w:sz w:val="18"/>
        </w:rPr>
        <w:t xml:space="preserve"> </w:t>
      </w:r>
      <w:r>
        <w:rPr>
          <w:sz w:val="18"/>
        </w:rPr>
        <w:t>applies,</w:t>
      </w:r>
      <w:r>
        <w:rPr>
          <w:spacing w:val="-3"/>
          <w:sz w:val="18"/>
        </w:rPr>
        <w:t xml:space="preserve"> </w:t>
      </w:r>
      <w:r>
        <w:rPr>
          <w:sz w:val="18"/>
        </w:rPr>
        <w:t>when</w:t>
      </w:r>
      <w:r>
        <w:rPr>
          <w:spacing w:val="-2"/>
          <w:sz w:val="18"/>
        </w:rPr>
        <w:t xml:space="preserve"> </w:t>
      </w:r>
      <w:r>
        <w:rPr>
          <w:sz w:val="18"/>
        </w:rPr>
        <w:t>determining</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category</w:t>
      </w:r>
      <w:r>
        <w:rPr>
          <w:spacing w:val="-2"/>
          <w:sz w:val="18"/>
        </w:rPr>
        <w:t xml:space="preserve"> </w:t>
      </w:r>
      <w:r>
        <w:rPr>
          <w:sz w:val="18"/>
        </w:rPr>
        <w:t>a</w:t>
      </w:r>
      <w:r>
        <w:rPr>
          <w:spacing w:val="-2"/>
          <w:sz w:val="18"/>
        </w:rPr>
        <w:t xml:space="preserve"> </w:t>
      </w:r>
      <w:r>
        <w:rPr>
          <w:sz w:val="18"/>
        </w:rPr>
        <w:t>Missing</w:t>
      </w:r>
      <w:r>
        <w:rPr>
          <w:spacing w:val="-2"/>
          <w:sz w:val="18"/>
        </w:rPr>
        <w:t xml:space="preserve"> </w:t>
      </w:r>
      <w:r>
        <w:rPr>
          <w:sz w:val="18"/>
        </w:rPr>
        <w:t>Participant</w:t>
      </w:r>
      <w:r>
        <w:rPr>
          <w:spacing w:val="-3"/>
          <w:sz w:val="18"/>
        </w:rPr>
        <w:t xml:space="preserve"> </w:t>
      </w:r>
      <w:r>
        <w:rPr>
          <w:sz w:val="18"/>
        </w:rPr>
        <w:t>belongs,</w:t>
      </w:r>
      <w:r>
        <w:rPr>
          <w:spacing w:val="-3"/>
          <w:sz w:val="18"/>
        </w:rPr>
        <w:t xml:space="preserve"> </w:t>
      </w:r>
      <w:r>
        <w:rPr>
          <w:sz w:val="18"/>
        </w:rPr>
        <w:t>the</w:t>
      </w:r>
      <w:r>
        <w:rPr>
          <w:spacing w:val="-2"/>
          <w:sz w:val="18"/>
        </w:rPr>
        <w:t xml:space="preserve"> </w:t>
      </w:r>
      <w:r>
        <w:rPr>
          <w:sz w:val="18"/>
        </w:rPr>
        <w:t>plan</w:t>
      </w:r>
      <w:r>
        <w:rPr>
          <w:spacing w:val="-2"/>
          <w:sz w:val="18"/>
        </w:rPr>
        <w:t xml:space="preserve"> </w:t>
      </w:r>
      <w:r>
        <w:rPr>
          <w:sz w:val="18"/>
        </w:rPr>
        <w:t xml:space="preserve">is treated as if it provided for automatic cash-outs of benefits </w:t>
      </w:r>
      <w:r w:rsidR="003E3CC3">
        <w:rPr>
          <w:sz w:val="18"/>
        </w:rPr>
        <w:t xml:space="preserve">that do not exceed the maximum allowable </w:t>
      </w:r>
      <w:r w:rsidR="00E72F4B">
        <w:rPr>
          <w:sz w:val="18"/>
        </w:rPr>
        <w:t>threshold.</w:t>
      </w:r>
      <w:r>
        <w:rPr>
          <w:sz w:val="18"/>
        </w:rPr>
        <w:t xml:space="preserve"> If the plan does not specify assumptions or methods to be used for purposes of determining lump sums, any assumptions and methods that would be permitted under section 205(g) </w:t>
      </w:r>
      <w:r w:rsidR="001D1924">
        <w:rPr>
          <w:sz w:val="18"/>
        </w:rPr>
        <w:t xml:space="preserve">of ERISA </w:t>
      </w:r>
      <w:r>
        <w:rPr>
          <w:sz w:val="18"/>
        </w:rPr>
        <w:t xml:space="preserve">or section 417(e) </w:t>
      </w:r>
      <w:r w:rsidR="001D1924">
        <w:rPr>
          <w:sz w:val="18"/>
        </w:rPr>
        <w:t xml:space="preserve">of the Code </w:t>
      </w:r>
      <w:r>
        <w:rPr>
          <w:sz w:val="18"/>
        </w:rPr>
        <w:t>may be used for this purpose</w:t>
      </w:r>
      <w:r>
        <w:rPr>
          <w:sz w:val="14"/>
        </w:rPr>
        <w:t>.</w:t>
      </w:r>
    </w:p>
    <w:p w:rsidR="00002A37" w14:paraId="0EEF7FDB" w14:textId="0CF9CD6C">
      <w:pPr>
        <w:pStyle w:val="FootnoteText"/>
      </w:pPr>
    </w:p>
  </w:footnote>
  <w:footnote w:id="9">
    <w:p w:rsidR="007F64BC" w:rsidP="007F64BC" w14:paraId="42D90F19" w14:textId="70778BD2">
      <w:pPr>
        <w:pStyle w:val="FootnoteText"/>
        <w:ind w:left="90" w:hanging="90"/>
      </w:pPr>
      <w:r w:rsidRPr="00172805">
        <w:rPr>
          <w:rStyle w:val="FootnoteReference"/>
          <w:sz w:val="22"/>
          <w:szCs w:val="22"/>
        </w:rPr>
        <w:footnoteRef/>
      </w:r>
      <w:r w:rsidRPr="00172805">
        <w:rPr>
          <w:sz w:val="22"/>
          <w:szCs w:val="22"/>
        </w:rPr>
        <w:t xml:space="preserve"> For </w:t>
      </w:r>
      <w:r w:rsidRPr="00172805">
        <w:t xml:space="preserve">Benefit Determination Dates before July 31, 2024, the applicable interest assumption was the </w:t>
      </w:r>
      <w:r w:rsidRPr="00172805">
        <w:t>4044 interest</w:t>
      </w:r>
      <w:r w:rsidRPr="00172805">
        <w:t xml:space="preserve"> </w:t>
      </w:r>
      <w:r>
        <w:t xml:space="preserve">assumption applicable for valuation dates in </w:t>
      </w:r>
      <w:r w:rsidRPr="00172805">
        <w:t>January of the year containing the Benefit Determination Date.</w:t>
      </w:r>
      <w:r>
        <w:t xml:space="preserve">  Those assumptions (which were structured as select and ultimate rates)</w:t>
      </w:r>
      <w:r w:rsidRPr="00AB1852">
        <w:t xml:space="preserve"> are available on </w:t>
      </w:r>
      <w:r w:rsidRPr="00AB1852">
        <w:t xml:space="preserve">PBGC’s </w:t>
      </w:r>
      <w:hyperlink r:id="rId1" w:history="1">
        <w:r w:rsidRPr="00AB1852">
          <w:rPr>
            <w:rStyle w:val="Hyperlink"/>
          </w:rPr>
          <w:t>ERISA 4044 interest rate</w:t>
        </w:r>
      </w:hyperlink>
      <w:r w:rsidRPr="00AB1852">
        <w:t xml:space="preserve"> webpage.</w:t>
      </w:r>
    </w:p>
  </w:footnote>
  <w:footnote w:id="10">
    <w:p w:rsidR="007D7B15" w:rsidP="007D7B15" w14:paraId="337C02FA" w14:textId="77777777">
      <w:pPr>
        <w:pStyle w:val="FootnoteText"/>
      </w:pPr>
      <w:r>
        <w:rPr>
          <w:rStyle w:val="FootnoteReference"/>
        </w:rPr>
        <w:footnoteRef/>
      </w:r>
      <w:r>
        <w:t xml:space="preserve"> The form version of Schedule A has room to report only two participants.</w:t>
      </w:r>
    </w:p>
    <w:p w:rsidR="003F1A5F" w:rsidP="007D7B15" w14:paraId="3F5D1323" w14:textId="77777777">
      <w:pPr>
        <w:pStyle w:val="FootnoteText"/>
      </w:pPr>
    </w:p>
  </w:footnote>
  <w:footnote w:id="11">
    <w:p w:rsidR="007D7B15" w:rsidP="007D7B15" w14:paraId="0470E684" w14:textId="77777777">
      <w:pPr>
        <w:pStyle w:val="FootnoteText"/>
      </w:pPr>
      <w:r>
        <w:rPr>
          <w:rStyle w:val="FootnoteReference"/>
        </w:rPr>
        <w:footnoteRef/>
      </w:r>
      <w:r>
        <w:t xml:space="preserve"> The form version of Schedule B has room to report only one participant.</w:t>
      </w:r>
    </w:p>
    <w:p w:rsidR="007D7B15" w:rsidP="007D7B15" w14:paraId="5D3A8854" w14:textId="77777777">
      <w:pPr>
        <w:pStyle w:val="FootnoteText"/>
      </w:pPr>
    </w:p>
  </w:footnote>
  <w:footnote w:id="12">
    <w:p w:rsidR="00A00630" w:rsidRPr="00A00630" w:rsidP="00A00630" w14:paraId="0A291054" w14:textId="5C4701A2">
      <w:pPr>
        <w:spacing w:before="118" w:after="120"/>
        <w:ind w:left="540" w:right="463" w:hanging="180"/>
        <w:rPr>
          <w:sz w:val="18"/>
          <w:szCs w:val="18"/>
        </w:rPr>
      </w:pPr>
      <w:r>
        <w:rPr>
          <w:rStyle w:val="FootnoteReference"/>
        </w:rPr>
        <w:footnoteRef/>
      </w:r>
      <w:r>
        <w:t xml:space="preserve">  </w:t>
      </w:r>
      <w:r w:rsidRPr="00A00630">
        <w:rPr>
          <w:sz w:val="18"/>
          <w:szCs w:val="18"/>
        </w:rPr>
        <w:t>If the same provision applies to more than one participant</w:t>
      </w:r>
      <w:r w:rsidR="006D76CD">
        <w:rPr>
          <w:sz w:val="18"/>
          <w:szCs w:val="18"/>
        </w:rPr>
        <w:t xml:space="preserve"> </w:t>
      </w:r>
      <w:r w:rsidRPr="00A00630">
        <w:rPr>
          <w:sz w:val="18"/>
          <w:szCs w:val="18"/>
        </w:rPr>
        <w:t>reported on Schedule B, one attachment is sufficient.</w:t>
      </w:r>
    </w:p>
    <w:p w:rsidR="00A00630" w14:paraId="46845A9C" w14:textId="6464169E">
      <w:pPr>
        <w:pStyle w:val="FootnoteText"/>
      </w:pPr>
    </w:p>
  </w:footnote>
  <w:footnote w:id="13">
    <w:p w:rsidR="002F50C5" w:rsidP="002F50C5" w14:paraId="5363165C" w14:textId="1FF8FB85">
      <w:pPr>
        <w:spacing w:before="81"/>
        <w:ind w:left="572" w:right="395" w:hanging="93"/>
      </w:pPr>
      <w:r>
        <w:rPr>
          <w:rStyle w:val="FootnoteReference"/>
        </w:rPr>
        <w:footnoteRef/>
      </w:r>
      <w: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plan</w:t>
      </w:r>
      <w:r>
        <w:rPr>
          <w:spacing w:val="-3"/>
          <w:sz w:val="20"/>
        </w:rPr>
        <w:t xml:space="preserve"> </w:t>
      </w:r>
      <w:r>
        <w:rPr>
          <w:sz w:val="20"/>
        </w:rPr>
        <w:t>does</w:t>
      </w:r>
      <w:r>
        <w:rPr>
          <w:spacing w:val="-4"/>
          <w:sz w:val="20"/>
        </w:rPr>
        <w:t xml:space="preserve"> </w:t>
      </w:r>
      <w:r>
        <w:rPr>
          <w:sz w:val="20"/>
        </w:rPr>
        <w:t>not</w:t>
      </w:r>
      <w:r>
        <w:rPr>
          <w:spacing w:val="-2"/>
          <w:sz w:val="20"/>
        </w:rPr>
        <w:t xml:space="preserve"> </w:t>
      </w:r>
      <w:r>
        <w:rPr>
          <w:sz w:val="20"/>
        </w:rPr>
        <w:t>specify</w:t>
      </w:r>
      <w:r>
        <w:rPr>
          <w:spacing w:val="-1"/>
          <w:sz w:val="20"/>
        </w:rPr>
        <w:t xml:space="preserve"> </w:t>
      </w:r>
      <w:r w:rsidRPr="00BA6A63">
        <w:rPr>
          <w:sz w:val="20"/>
          <w:szCs w:val="20"/>
        </w:rPr>
        <w:t>lump</w:t>
      </w:r>
      <w:r w:rsidRPr="00BA6A63">
        <w:rPr>
          <w:spacing w:val="-3"/>
          <w:sz w:val="20"/>
          <w:szCs w:val="20"/>
        </w:rPr>
        <w:t xml:space="preserve"> </w:t>
      </w:r>
      <w:r w:rsidRPr="00BA6A63">
        <w:rPr>
          <w:sz w:val="20"/>
          <w:szCs w:val="20"/>
        </w:rPr>
        <w:t>sum</w:t>
      </w:r>
      <w:r w:rsidRPr="00BA6A63">
        <w:rPr>
          <w:spacing w:val="-2"/>
          <w:sz w:val="20"/>
          <w:szCs w:val="20"/>
        </w:rPr>
        <w:t xml:space="preserve"> </w:t>
      </w:r>
      <w:r>
        <w:rPr>
          <w:sz w:val="20"/>
        </w:rPr>
        <w:t>assumptions,</w:t>
      </w:r>
      <w:r>
        <w:rPr>
          <w:spacing w:val="-2"/>
          <w:sz w:val="20"/>
        </w:rPr>
        <w:t xml:space="preserve"> </w:t>
      </w:r>
      <w:r>
        <w:rPr>
          <w:sz w:val="20"/>
        </w:rPr>
        <w:t>any</w:t>
      </w:r>
      <w:r>
        <w:rPr>
          <w:spacing w:val="-1"/>
          <w:sz w:val="20"/>
        </w:rPr>
        <w:t xml:space="preserve"> </w:t>
      </w:r>
      <w:r>
        <w:rPr>
          <w:sz w:val="20"/>
        </w:rPr>
        <w:t>assumptions</w:t>
      </w:r>
      <w:r>
        <w:rPr>
          <w:spacing w:val="-3"/>
          <w:sz w:val="20"/>
        </w:rPr>
        <w:t xml:space="preserve"> </w:t>
      </w:r>
      <w:r>
        <w:rPr>
          <w:sz w:val="20"/>
        </w:rPr>
        <w:t>that</w:t>
      </w:r>
      <w:r>
        <w:rPr>
          <w:spacing w:val="-3"/>
          <w:sz w:val="20"/>
        </w:rPr>
        <w:t xml:space="preserve"> </w:t>
      </w:r>
      <w:r>
        <w:rPr>
          <w:sz w:val="20"/>
        </w:rPr>
        <w:t>would</w:t>
      </w:r>
      <w:r>
        <w:rPr>
          <w:spacing w:val="-2"/>
          <w:sz w:val="20"/>
        </w:rPr>
        <w:t xml:space="preserve"> </w:t>
      </w:r>
      <w:r>
        <w:rPr>
          <w:sz w:val="20"/>
        </w:rPr>
        <w:t>be</w:t>
      </w:r>
      <w:r>
        <w:rPr>
          <w:spacing w:val="-3"/>
          <w:sz w:val="20"/>
        </w:rPr>
        <w:t xml:space="preserve"> </w:t>
      </w:r>
      <w:r>
        <w:rPr>
          <w:sz w:val="20"/>
        </w:rPr>
        <w:t>permitted</w:t>
      </w:r>
      <w:r>
        <w:rPr>
          <w:spacing w:val="-3"/>
          <w:sz w:val="20"/>
        </w:rPr>
        <w:t xml:space="preserve"> </w:t>
      </w:r>
      <w:r>
        <w:rPr>
          <w:sz w:val="20"/>
        </w:rPr>
        <w:t xml:space="preserve">under section 205(g) </w:t>
      </w:r>
      <w:r w:rsidR="003A7029">
        <w:rPr>
          <w:sz w:val="20"/>
        </w:rPr>
        <w:t xml:space="preserve">of ERISA </w:t>
      </w:r>
      <w:r>
        <w:rPr>
          <w:sz w:val="20"/>
        </w:rPr>
        <w:t xml:space="preserve">or section 417(e) </w:t>
      </w:r>
      <w:r w:rsidR="003A7029">
        <w:rPr>
          <w:sz w:val="20"/>
        </w:rPr>
        <w:t xml:space="preserve">of the Code </w:t>
      </w:r>
      <w:r>
        <w:rPr>
          <w:sz w:val="20"/>
        </w:rPr>
        <w:t>may be used for this purpose</w:t>
      </w:r>
      <w:r>
        <w:t>.</w:t>
      </w:r>
    </w:p>
    <w:p w:rsidR="002F50C5" w:rsidP="002F50C5" w14:paraId="1B5DA635" w14:textId="77777777">
      <w:pPr>
        <w:pStyle w:val="FootnoteText"/>
      </w:pPr>
    </w:p>
  </w:footnote>
  <w:footnote w:id="14">
    <w:p w:rsidR="00002A37" w:rsidP="00002A37" w14:paraId="3AAC17C5" w14:textId="0D2CED9C">
      <w:pPr>
        <w:spacing w:before="73"/>
        <w:ind w:left="571" w:right="395" w:hanging="93"/>
        <w:rPr>
          <w:sz w:val="20"/>
        </w:rPr>
      </w:pPr>
      <w:r>
        <w:rPr>
          <w:rStyle w:val="FootnoteReference"/>
        </w:rPr>
        <w:footnoteRef/>
      </w:r>
      <w:r>
        <w:t xml:space="preserve"> </w:t>
      </w:r>
      <w:r>
        <w:rPr>
          <w:sz w:val="20"/>
        </w:rPr>
        <w:t>In</w:t>
      </w:r>
      <w:r>
        <w:rPr>
          <w:spacing w:val="-4"/>
          <w:sz w:val="20"/>
        </w:rPr>
        <w:t xml:space="preserve"> </w:t>
      </w:r>
      <w:r>
        <w:rPr>
          <w:sz w:val="20"/>
        </w:rPr>
        <w:t>the</w:t>
      </w:r>
      <w:r>
        <w:rPr>
          <w:spacing w:val="-2"/>
          <w:sz w:val="20"/>
        </w:rPr>
        <w:t xml:space="preserve"> </w:t>
      </w:r>
      <w:r>
        <w:rPr>
          <w:sz w:val="20"/>
        </w:rPr>
        <w:t>event</w:t>
      </w:r>
      <w:r>
        <w:rPr>
          <w:spacing w:val="-2"/>
          <w:sz w:val="20"/>
        </w:rPr>
        <w:t xml:space="preserve"> </w:t>
      </w:r>
      <w:r>
        <w:rPr>
          <w:sz w:val="20"/>
        </w:rPr>
        <w:t>a</w:t>
      </w:r>
      <w:r>
        <w:rPr>
          <w:spacing w:val="-3"/>
          <w:sz w:val="20"/>
        </w:rPr>
        <w:t xml:space="preserve"> </w:t>
      </w:r>
      <w:r>
        <w:rPr>
          <w:sz w:val="20"/>
        </w:rPr>
        <w:t>non</w:t>
      </w:r>
      <w:r w:rsidR="006E2158">
        <w:rPr>
          <w:spacing w:val="-3"/>
          <w:sz w:val="20"/>
        </w:rPr>
        <w:t>-</w:t>
      </w:r>
      <w:r>
        <w:rPr>
          <w:spacing w:val="-3"/>
          <w:sz w:val="20"/>
        </w:rPr>
        <w:t>pay</w:t>
      </w:r>
      <w:r>
        <w:rPr>
          <w:sz w:val="20"/>
        </w:rPr>
        <w:t>-status</w:t>
      </w:r>
      <w:r>
        <w:rPr>
          <w:spacing w:val="-2"/>
          <w:sz w:val="20"/>
        </w:rPr>
        <w:t xml:space="preserve"> </w:t>
      </w:r>
      <w:r>
        <w:rPr>
          <w:sz w:val="20"/>
        </w:rPr>
        <w:t>missing</w:t>
      </w:r>
      <w:r>
        <w:rPr>
          <w:spacing w:val="-2"/>
          <w:sz w:val="20"/>
        </w:rPr>
        <w:t xml:space="preserve"> </w:t>
      </w:r>
      <w:r>
        <w:rPr>
          <w:sz w:val="20"/>
        </w:rPr>
        <w:t>participant</w:t>
      </w:r>
      <w:r>
        <w:rPr>
          <w:spacing w:val="-2"/>
          <w:sz w:val="20"/>
        </w:rPr>
        <w:t xml:space="preserve"> </w:t>
      </w:r>
      <w:r>
        <w:rPr>
          <w:sz w:val="20"/>
        </w:rPr>
        <w:t>accrued</w:t>
      </w:r>
      <w:r>
        <w:rPr>
          <w:spacing w:val="-3"/>
          <w:sz w:val="20"/>
        </w:rPr>
        <w:t xml:space="preserve"> </w:t>
      </w:r>
      <w:r>
        <w:rPr>
          <w:sz w:val="20"/>
        </w:rPr>
        <w:t>benefits</w:t>
      </w:r>
      <w:r>
        <w:rPr>
          <w:spacing w:val="-4"/>
          <w:sz w:val="20"/>
        </w:rPr>
        <w:t xml:space="preserve"> </w:t>
      </w:r>
      <w:r>
        <w:rPr>
          <w:sz w:val="20"/>
        </w:rPr>
        <w:t>after</w:t>
      </w:r>
      <w:r>
        <w:rPr>
          <w:spacing w:val="-4"/>
          <w:sz w:val="20"/>
        </w:rPr>
        <w:t xml:space="preserve"> </w:t>
      </w:r>
      <w:r>
        <w:rPr>
          <w:sz w:val="20"/>
        </w:rPr>
        <w:t>Normal</w:t>
      </w:r>
      <w:r>
        <w:rPr>
          <w:spacing w:val="-2"/>
          <w:sz w:val="20"/>
        </w:rPr>
        <w:t xml:space="preserve"> </w:t>
      </w:r>
      <w:r>
        <w:rPr>
          <w:sz w:val="20"/>
        </w:rPr>
        <w:t>Retirement</w:t>
      </w:r>
      <w:r>
        <w:rPr>
          <w:spacing w:val="-2"/>
          <w:sz w:val="20"/>
        </w:rPr>
        <w:t xml:space="preserve"> </w:t>
      </w:r>
      <w:r>
        <w:rPr>
          <w:sz w:val="20"/>
        </w:rPr>
        <w:t>Date,</w:t>
      </w:r>
      <w:r>
        <w:rPr>
          <w:spacing w:val="-3"/>
          <w:sz w:val="20"/>
        </w:rPr>
        <w:t xml:space="preserve"> </w:t>
      </w:r>
      <w:r>
        <w:rPr>
          <w:sz w:val="20"/>
        </w:rPr>
        <w:t>this calculation</w:t>
      </w:r>
      <w:r>
        <w:rPr>
          <w:spacing w:val="-3"/>
          <w:sz w:val="20"/>
        </w:rPr>
        <w:t xml:space="preserve"> </w:t>
      </w:r>
      <w:r>
        <w:rPr>
          <w:sz w:val="20"/>
        </w:rPr>
        <w:t>is</w:t>
      </w:r>
      <w:r>
        <w:rPr>
          <w:spacing w:val="-3"/>
          <w:sz w:val="20"/>
        </w:rPr>
        <w:t xml:space="preserve"> </w:t>
      </w:r>
      <w:r>
        <w:rPr>
          <w:sz w:val="20"/>
        </w:rPr>
        <w:t>done</w:t>
      </w:r>
      <w:r>
        <w:rPr>
          <w:spacing w:val="-3"/>
          <w:sz w:val="20"/>
        </w:rPr>
        <w:t xml:space="preserve"> </w:t>
      </w:r>
      <w:r>
        <w:rPr>
          <w:sz w:val="20"/>
        </w:rPr>
        <w:t>as</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distributee</w:t>
      </w:r>
      <w:r>
        <w:rPr>
          <w:spacing w:val="-3"/>
          <w:sz w:val="20"/>
        </w:rPr>
        <w:t xml:space="preserve"> </w:t>
      </w:r>
      <w:r>
        <w:rPr>
          <w:sz w:val="20"/>
        </w:rPr>
        <w:t>started</w:t>
      </w:r>
      <w:r>
        <w:rPr>
          <w:spacing w:val="-2"/>
          <w:sz w:val="20"/>
        </w:rPr>
        <w:t xml:space="preserve"> </w:t>
      </w:r>
      <w:r>
        <w:rPr>
          <w:sz w:val="20"/>
        </w:rPr>
        <w:t>receiving</w:t>
      </w:r>
      <w:r>
        <w:rPr>
          <w:spacing w:val="-3"/>
          <w:sz w:val="20"/>
        </w:rPr>
        <w:t xml:space="preserve"> </w:t>
      </w:r>
      <w:r>
        <w:rPr>
          <w:sz w:val="20"/>
        </w:rPr>
        <w:t>benefits</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date</w:t>
      </w:r>
      <w:r>
        <w:rPr>
          <w:spacing w:val="-4"/>
          <w:sz w:val="20"/>
        </w:rPr>
        <w:t xml:space="preserve"> </w:t>
      </w:r>
      <w:r>
        <w:rPr>
          <w:sz w:val="20"/>
        </w:rPr>
        <w:t>benefit</w:t>
      </w:r>
      <w:r>
        <w:rPr>
          <w:spacing w:val="-4"/>
          <w:sz w:val="20"/>
        </w:rPr>
        <w:t xml:space="preserve"> </w:t>
      </w:r>
      <w:r>
        <w:rPr>
          <w:sz w:val="20"/>
        </w:rPr>
        <w:t>accruals</w:t>
      </w:r>
      <w:r>
        <w:rPr>
          <w:spacing w:val="-2"/>
          <w:sz w:val="20"/>
        </w:rPr>
        <w:t xml:space="preserve"> ceased.</w:t>
      </w:r>
    </w:p>
    <w:p w:rsidR="00002A37" w14:paraId="3B71DC5D" w14:textId="7718A9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1" w14:textId="06CEBD7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857250</wp:posOffset>
              </wp:positionH>
              <wp:positionV relativeFrom="page">
                <wp:posOffset>704215</wp:posOffset>
              </wp:positionV>
              <wp:extent cx="600075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7.5pt,55.45pt" to="540pt,55.4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489585</wp:posOffset>
              </wp:positionV>
              <wp:extent cx="731520" cy="2032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pacing w:val="-2"/>
                              <w:sz w:val="28"/>
                            </w:rPr>
                            <w:t>Overview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57.6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8" w14:textId="77777777">
                    <w:pPr>
                      <w:spacing w:line="305" w:lineRule="exact"/>
                      <w:ind w:left="20"/>
                      <w:rPr>
                        <w:b/>
                        <w:sz w:val="28"/>
                      </w:rPr>
                    </w:pPr>
                    <w:r>
                      <w:rPr>
                        <w:b/>
                        <w:spacing w:val="-2"/>
                        <w:sz w:val="28"/>
                      </w:rPr>
                      <w:t>Overview</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3" w14:textId="7CF64544">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1092200</wp:posOffset>
              </wp:positionH>
              <wp:positionV relativeFrom="page">
                <wp:posOffset>704215</wp:posOffset>
              </wp:positionV>
              <wp:extent cx="600075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2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86pt,55.45pt" to="558.5pt,55.4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1080770</wp:posOffset>
              </wp:positionH>
              <wp:positionV relativeFrom="page">
                <wp:posOffset>489585</wp:posOffset>
              </wp:positionV>
              <wp:extent cx="2943225" cy="2032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4322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77" type="#_x0000_t202" style="width:231.7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1F3511" w14:paraId="629CA7F3"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5" w14:textId="016EBF72">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1092200</wp:posOffset>
              </wp:positionH>
              <wp:positionV relativeFrom="page">
                <wp:posOffset>704215</wp:posOffset>
              </wp:positionV>
              <wp:extent cx="6000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8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86pt,55.45pt" to="558.5pt,55.45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1080770</wp:posOffset>
              </wp:positionH>
              <wp:positionV relativeFrom="page">
                <wp:posOffset>489585</wp:posOffset>
              </wp:positionV>
              <wp:extent cx="3506470" cy="2032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4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81" type="#_x0000_t202" style="width:276.1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1F3511" w14:paraId="629CA7F6"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3" w14:textId="29CA0A3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857250</wp:posOffset>
              </wp:positionH>
              <wp:positionV relativeFrom="page">
                <wp:posOffset>704215</wp:posOffset>
              </wp:positionV>
              <wp:extent cx="6000750" cy="0"/>
              <wp:effectExtent l="0" t="0"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67.5pt,55.45pt" to="540pt,55.4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489585</wp:posOffset>
              </wp:positionV>
              <wp:extent cx="2199640" cy="2032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96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73.2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B"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5" w14:textId="20B2ED3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857250</wp:posOffset>
              </wp:positionH>
              <wp:positionV relativeFrom="page">
                <wp:posOffset>704215</wp:posOffset>
              </wp:positionV>
              <wp:extent cx="6000750"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67.5pt,55.45pt" to="540pt,55.4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845185</wp:posOffset>
              </wp:positionH>
              <wp:positionV relativeFrom="page">
                <wp:posOffset>489585</wp:posOffset>
              </wp:positionV>
              <wp:extent cx="2889250" cy="2032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925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227.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DE"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7" w14:textId="4129A1B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857250</wp:posOffset>
              </wp:positionH>
              <wp:positionV relativeFrom="page">
                <wp:posOffset>704215</wp:posOffset>
              </wp:positionV>
              <wp:extent cx="600075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20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67.5pt,55.45pt" to="540pt,55.4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845185</wp:posOffset>
              </wp:positionH>
              <wp:positionV relativeFrom="page">
                <wp:posOffset>489585</wp:posOffset>
              </wp:positionV>
              <wp:extent cx="3595370" cy="2032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953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283.1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9" w14:textId="5DE297AC">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4"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B" w14:textId="53F93E51">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61"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E7"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D" w14:textId="41A83193">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1092200</wp:posOffset>
              </wp:positionH>
              <wp:positionV relativeFrom="page">
                <wp:posOffset>704215</wp:posOffset>
              </wp:positionV>
              <wp:extent cx="60007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86pt,55.45pt" to="558.5pt,55.45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489585</wp:posOffset>
              </wp:positionV>
              <wp:extent cx="2178685" cy="2032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868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65" type="#_x0000_t202" style="width:171.5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EA"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F" w14:textId="40238312">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1092200</wp:posOffset>
              </wp:positionH>
              <wp:positionV relativeFrom="page">
                <wp:posOffset>704215</wp:posOffset>
              </wp:positionV>
              <wp:extent cx="600075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20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2640" from="86pt,55.45pt" to="558.5pt,55.4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489585</wp:posOffset>
              </wp:positionV>
              <wp:extent cx="3217545" cy="2032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1754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9" type="#_x0000_t202" style="width:253.3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ED"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1" w14:textId="2E3369DA">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1092200</wp:posOffset>
              </wp:positionH>
              <wp:positionV relativeFrom="page">
                <wp:posOffset>704215</wp:posOffset>
              </wp:positionV>
              <wp:extent cx="6000750"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2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86pt,55.45pt" to="558.5pt,55.4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1080770</wp:posOffset>
              </wp:positionH>
              <wp:positionV relativeFrom="page">
                <wp:posOffset>489585</wp:posOffset>
              </wp:positionV>
              <wp:extent cx="5285740" cy="20320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857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73" type="#_x0000_t202" style="width:416.2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1F3511" w14:paraId="629CA7F0"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F7060"/>
    <w:multiLevelType w:val="hybridMultilevel"/>
    <w:tmpl w:val="E91ED3D8"/>
    <w:lvl w:ilvl="0">
      <w:start w:val="5"/>
      <w:numFmt w:val="lowerLetter"/>
      <w:lvlText w:val="%1"/>
      <w:lvlJc w:val="left"/>
      <w:pPr>
        <w:ind w:left="919" w:hanging="452"/>
        <w:jc w:val="right"/>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187"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200" w:hanging="360"/>
      </w:pPr>
      <w:rPr>
        <w:rFonts w:hint="default"/>
        <w:lang w:val="en-US" w:eastAsia="en-US" w:bidi="ar-SA"/>
      </w:rPr>
    </w:lvl>
    <w:lvl w:ilvl="3">
      <w:start w:val="0"/>
      <w:numFmt w:val="bullet"/>
      <w:lvlText w:val="•"/>
      <w:lvlJc w:val="left"/>
      <w:pPr>
        <w:ind w:left="2290" w:hanging="360"/>
      </w:pPr>
      <w:rPr>
        <w:rFonts w:hint="default"/>
        <w:lang w:val="en-US" w:eastAsia="en-US" w:bidi="ar-SA"/>
      </w:rPr>
    </w:lvl>
    <w:lvl w:ilvl="4">
      <w:start w:val="0"/>
      <w:numFmt w:val="bullet"/>
      <w:lvlText w:val="•"/>
      <w:lvlJc w:val="left"/>
      <w:pPr>
        <w:ind w:left="3380" w:hanging="360"/>
      </w:pPr>
      <w:rPr>
        <w:rFonts w:hint="default"/>
        <w:lang w:val="en-US" w:eastAsia="en-US" w:bidi="ar-SA"/>
      </w:rPr>
    </w:lvl>
    <w:lvl w:ilvl="5">
      <w:start w:val="0"/>
      <w:numFmt w:val="bullet"/>
      <w:lvlText w:val="•"/>
      <w:lvlJc w:val="left"/>
      <w:pPr>
        <w:ind w:left="4470"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6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1">
    <w:nsid w:val="03755606"/>
    <w:multiLevelType w:val="hybridMultilevel"/>
    <w:tmpl w:val="B36E03A6"/>
    <w:lvl w:ilvl="0">
      <w:start w:val="0"/>
      <w:numFmt w:val="bullet"/>
      <w:lvlText w:val="–"/>
      <w:lvlJc w:val="left"/>
      <w:pPr>
        <w:ind w:left="831"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2">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3">
    <w:nsid w:val="0D552A53"/>
    <w:multiLevelType w:val="hybridMultilevel"/>
    <w:tmpl w:val="EE18D03E"/>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649" w:hanging="269"/>
      </w:pPr>
      <w:rPr>
        <w:rFonts w:hint="default"/>
        <w:i w:val="0"/>
        <w:iCs/>
        <w:w w:val="99"/>
        <w:lang w:val="en-US" w:eastAsia="en-US" w:bidi="ar-SA"/>
      </w:rPr>
    </w:lvl>
    <w:lvl w:ilvl="2">
      <w:start w:val="0"/>
      <w:numFmt w:val="bullet"/>
      <w:lvlText w:val=""/>
      <w:lvlJc w:val="left"/>
      <w:pPr>
        <w:ind w:left="1010"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1369" w:hanging="359"/>
      </w:pPr>
      <w:rPr>
        <w:rFonts w:ascii="Calibri" w:eastAsia="Calibri" w:hAnsi="Calibri" w:cs="Calibri" w:hint="default"/>
        <w:b w:val="0"/>
        <w:bCs w:val="0"/>
        <w:i w:val="0"/>
        <w:iCs w:val="0"/>
        <w:w w:val="99"/>
        <w:sz w:val="22"/>
        <w:szCs w:val="22"/>
        <w:lang w:val="en-US" w:eastAsia="en-US" w:bidi="ar-SA"/>
      </w:rPr>
    </w:lvl>
    <w:lvl w:ilvl="4">
      <w:start w:val="0"/>
      <w:numFmt w:val="bullet"/>
      <w:lvlText w:val="•"/>
      <w:lvlJc w:val="left"/>
      <w:pPr>
        <w:ind w:left="1360" w:hanging="359"/>
      </w:pPr>
      <w:rPr>
        <w:rFonts w:hint="default"/>
        <w:lang w:val="en-US" w:eastAsia="en-US" w:bidi="ar-SA"/>
      </w:rPr>
    </w:lvl>
    <w:lvl w:ilvl="5">
      <w:start w:val="0"/>
      <w:numFmt w:val="bullet"/>
      <w:lvlText w:val="•"/>
      <w:lvlJc w:val="left"/>
      <w:pPr>
        <w:ind w:left="2786" w:hanging="359"/>
      </w:pPr>
      <w:rPr>
        <w:rFonts w:hint="default"/>
        <w:lang w:val="en-US" w:eastAsia="en-US" w:bidi="ar-SA"/>
      </w:rPr>
    </w:lvl>
    <w:lvl w:ilvl="6">
      <w:start w:val="0"/>
      <w:numFmt w:val="bullet"/>
      <w:lvlText w:val="•"/>
      <w:lvlJc w:val="left"/>
      <w:pPr>
        <w:ind w:left="4213" w:hanging="359"/>
      </w:pPr>
      <w:rPr>
        <w:rFonts w:hint="default"/>
        <w:lang w:val="en-US" w:eastAsia="en-US" w:bidi="ar-SA"/>
      </w:rPr>
    </w:lvl>
    <w:lvl w:ilvl="7">
      <w:start w:val="0"/>
      <w:numFmt w:val="bullet"/>
      <w:lvlText w:val="•"/>
      <w:lvlJc w:val="left"/>
      <w:pPr>
        <w:ind w:left="5640" w:hanging="359"/>
      </w:pPr>
      <w:rPr>
        <w:rFonts w:hint="default"/>
        <w:lang w:val="en-US" w:eastAsia="en-US" w:bidi="ar-SA"/>
      </w:rPr>
    </w:lvl>
    <w:lvl w:ilvl="8">
      <w:start w:val="0"/>
      <w:numFmt w:val="bullet"/>
      <w:lvlText w:val="•"/>
      <w:lvlJc w:val="left"/>
      <w:pPr>
        <w:ind w:left="7066" w:hanging="359"/>
      </w:pPr>
      <w:rPr>
        <w:rFonts w:hint="default"/>
        <w:lang w:val="en-US" w:eastAsia="en-US" w:bidi="ar-SA"/>
      </w:rPr>
    </w:lvl>
  </w:abstractNum>
  <w:abstractNum w:abstractNumId="4">
    <w:nsid w:val="12992B05"/>
    <w:multiLevelType w:val="hybridMultilevel"/>
    <w:tmpl w:val="C9DC8FF0"/>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5">
    <w:nsid w:val="12EF1553"/>
    <w:multiLevelType w:val="hybridMultilevel"/>
    <w:tmpl w:val="AB4AB0FC"/>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3"/>
      <w:numFmt w:val="bullet"/>
      <w:lvlText w:val="-"/>
      <w:lvlJc w:val="left"/>
      <w:pPr>
        <w:ind w:left="2880" w:hanging="360"/>
      </w:pPr>
      <w:rPr>
        <w:rFonts w:ascii="Calibri" w:eastAsia="Arial" w:hAnsi="Calibri" w:cs="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BE604B"/>
    <w:multiLevelType w:val="hybridMultilevel"/>
    <w:tmpl w:val="DCE82A96"/>
    <w:lvl w:ilvl="0">
      <w:start w:val="0"/>
      <w:numFmt w:val="bullet"/>
      <w:lvlText w:val=""/>
      <w:lvlJc w:val="left"/>
      <w:pPr>
        <w:ind w:left="831" w:hanging="360"/>
      </w:pPr>
      <w:rPr>
        <w:rFonts w:ascii="Symbol" w:eastAsia="Symbol" w:hAnsi="Symbol" w:cs="Symbol" w:hint="default"/>
        <w:b w:val="0"/>
        <w:bCs w:val="0"/>
        <w:i w:val="0"/>
        <w:iCs w:val="0"/>
        <w:color w:val="006FC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7">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8">
    <w:nsid w:val="1CB75CB0"/>
    <w:multiLevelType w:val="hybridMultilevel"/>
    <w:tmpl w:val="31E469A8"/>
    <w:lvl w:ilvl="0">
      <w:start w:val="0"/>
      <w:numFmt w:val="bullet"/>
      <w:lvlText w:val=""/>
      <w:lvlJc w:val="left"/>
      <w:pPr>
        <w:ind w:left="556" w:hanging="452"/>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9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68" w:hanging="452"/>
      </w:pPr>
      <w:rPr>
        <w:rFonts w:hint="default"/>
        <w:lang w:val="en-US" w:eastAsia="en-US" w:bidi="ar-SA"/>
      </w:rPr>
    </w:lvl>
    <w:lvl w:ilvl="4">
      <w:start w:val="0"/>
      <w:numFmt w:val="bullet"/>
      <w:lvlText w:val="•"/>
      <w:lvlJc w:val="left"/>
      <w:pPr>
        <w:ind w:left="4304" w:hanging="452"/>
      </w:pPr>
      <w:rPr>
        <w:rFonts w:hint="default"/>
        <w:lang w:val="en-US" w:eastAsia="en-US" w:bidi="ar-SA"/>
      </w:rPr>
    </w:lvl>
    <w:lvl w:ilvl="5">
      <w:start w:val="0"/>
      <w:numFmt w:val="bullet"/>
      <w:lvlText w:val="•"/>
      <w:lvlJc w:val="left"/>
      <w:pPr>
        <w:ind w:left="5240" w:hanging="452"/>
      </w:pPr>
      <w:rPr>
        <w:rFonts w:hint="default"/>
        <w:lang w:val="en-US" w:eastAsia="en-US" w:bidi="ar-SA"/>
      </w:rPr>
    </w:lvl>
    <w:lvl w:ilvl="6">
      <w:start w:val="0"/>
      <w:numFmt w:val="bullet"/>
      <w:lvlText w:val="•"/>
      <w:lvlJc w:val="left"/>
      <w:pPr>
        <w:ind w:left="6176" w:hanging="452"/>
      </w:pPr>
      <w:rPr>
        <w:rFonts w:hint="default"/>
        <w:lang w:val="en-US" w:eastAsia="en-US" w:bidi="ar-SA"/>
      </w:rPr>
    </w:lvl>
    <w:lvl w:ilvl="7">
      <w:start w:val="0"/>
      <w:numFmt w:val="bullet"/>
      <w:lvlText w:val="•"/>
      <w:lvlJc w:val="left"/>
      <w:pPr>
        <w:ind w:left="7112" w:hanging="452"/>
      </w:pPr>
      <w:rPr>
        <w:rFonts w:hint="default"/>
        <w:lang w:val="en-US" w:eastAsia="en-US" w:bidi="ar-SA"/>
      </w:rPr>
    </w:lvl>
    <w:lvl w:ilvl="8">
      <w:start w:val="0"/>
      <w:numFmt w:val="bullet"/>
      <w:lvlText w:val="•"/>
      <w:lvlJc w:val="left"/>
      <w:pPr>
        <w:ind w:left="8048" w:hanging="452"/>
      </w:pPr>
      <w:rPr>
        <w:rFonts w:hint="default"/>
        <w:lang w:val="en-US" w:eastAsia="en-US" w:bidi="ar-SA"/>
      </w:rPr>
    </w:lvl>
  </w:abstractNum>
  <w:abstractNum w:abstractNumId="9">
    <w:nsid w:val="22AA0D20"/>
    <w:multiLevelType w:val="hybridMultilevel"/>
    <w:tmpl w:val="531E0988"/>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30"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920" w:hanging="360"/>
      </w:pPr>
      <w:rPr>
        <w:rFonts w:hint="default"/>
        <w:lang w:val="en-US" w:eastAsia="en-US" w:bidi="ar-SA"/>
      </w:rPr>
    </w:lvl>
    <w:lvl w:ilvl="4">
      <w:start w:val="0"/>
      <w:numFmt w:val="bullet"/>
      <w:lvlText w:val="•"/>
      <w:lvlJc w:val="left"/>
      <w:pPr>
        <w:ind w:left="2205" w:hanging="360"/>
      </w:pPr>
      <w:rPr>
        <w:rFonts w:hint="default"/>
        <w:lang w:val="en-US" w:eastAsia="en-US" w:bidi="ar-SA"/>
      </w:rPr>
    </w:lvl>
    <w:lvl w:ilvl="5">
      <w:start w:val="0"/>
      <w:numFmt w:val="bullet"/>
      <w:lvlText w:val="•"/>
      <w:lvlJc w:val="left"/>
      <w:pPr>
        <w:ind w:left="3491"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6062" w:hanging="360"/>
      </w:pPr>
      <w:rPr>
        <w:rFonts w:hint="default"/>
        <w:lang w:val="en-US" w:eastAsia="en-US" w:bidi="ar-SA"/>
      </w:rPr>
    </w:lvl>
    <w:lvl w:ilvl="8">
      <w:start w:val="0"/>
      <w:numFmt w:val="bullet"/>
      <w:lvlText w:val="•"/>
      <w:lvlJc w:val="left"/>
      <w:pPr>
        <w:ind w:left="7348" w:hanging="360"/>
      </w:pPr>
      <w:rPr>
        <w:rFonts w:hint="default"/>
        <w:lang w:val="en-US" w:eastAsia="en-US" w:bidi="ar-SA"/>
      </w:rPr>
    </w:lvl>
  </w:abstractNum>
  <w:abstractNum w:abstractNumId="10">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AC80132"/>
    <w:multiLevelType w:val="hybridMultilevel"/>
    <w:tmpl w:val="33C67C5E"/>
    <w:lvl w:ilvl="0">
      <w:start w:val="0"/>
      <w:numFmt w:val="bullet"/>
      <w:lvlText w:val=""/>
      <w:lvlJc w:val="left"/>
      <w:pPr>
        <w:ind w:left="1079" w:hanging="360"/>
      </w:pPr>
      <w:rPr>
        <w:rFonts w:ascii="Symbol" w:eastAsia="Symbol" w:hAnsi="Symbol" w:cs="Symbol" w:hint="default"/>
        <w:b w:val="0"/>
        <w:bCs w:val="0"/>
        <w:i w:val="0"/>
        <w:iCs w:val="0"/>
        <w:w w:val="99"/>
        <w:sz w:val="22"/>
        <w:szCs w:val="22"/>
        <w:lang w:val="en-US" w:eastAsia="en-US" w:bidi="ar-SA"/>
      </w:rPr>
    </w:lvl>
    <w:lvl w:ilvl="1">
      <w:start w:val="0"/>
      <w:numFmt w:val="bullet"/>
      <w:lvlText w:val="o"/>
      <w:lvlJc w:val="left"/>
      <w:pPr>
        <w:ind w:left="1798"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2517"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70" w:hanging="360"/>
      </w:pPr>
      <w:rPr>
        <w:rFonts w:hint="default"/>
        <w:lang w:val="en-US" w:eastAsia="en-US" w:bidi="ar-SA"/>
      </w:rPr>
    </w:lvl>
    <w:lvl w:ilvl="5">
      <w:start w:val="0"/>
      <w:numFmt w:val="bullet"/>
      <w:lvlText w:val="•"/>
      <w:lvlJc w:val="left"/>
      <w:pPr>
        <w:ind w:left="5295"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2">
    <w:nsid w:val="2E860240"/>
    <w:multiLevelType w:val="hybridMultilevel"/>
    <w:tmpl w:val="F7AE8E28"/>
    <w:lvl w:ilvl="0">
      <w:start w:val="0"/>
      <w:numFmt w:val="bullet"/>
      <w:lvlText w:val=""/>
      <w:lvlJc w:val="left"/>
      <w:pPr>
        <w:ind w:left="836" w:hanging="359"/>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291"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215" w:hanging="360"/>
      </w:pPr>
      <w:rPr>
        <w:rFonts w:hint="default"/>
        <w:lang w:val="en-US" w:eastAsia="en-US" w:bidi="ar-SA"/>
      </w:rPr>
    </w:lvl>
    <w:lvl w:ilvl="4">
      <w:start w:val="0"/>
      <w:numFmt w:val="bullet"/>
      <w:lvlText w:val="•"/>
      <w:lvlJc w:val="left"/>
      <w:pPr>
        <w:ind w:left="4173" w:hanging="360"/>
      </w:pPr>
      <w:rPr>
        <w:rFonts w:hint="default"/>
        <w:lang w:val="en-US" w:eastAsia="en-US" w:bidi="ar-SA"/>
      </w:rPr>
    </w:lvl>
    <w:lvl w:ilvl="5">
      <w:start w:val="0"/>
      <w:numFmt w:val="bullet"/>
      <w:lvlText w:val="•"/>
      <w:lvlJc w:val="left"/>
      <w:pPr>
        <w:ind w:left="5131"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8004" w:hanging="360"/>
      </w:pPr>
      <w:rPr>
        <w:rFonts w:hint="default"/>
        <w:lang w:val="en-US" w:eastAsia="en-US" w:bidi="ar-SA"/>
      </w:rPr>
    </w:lvl>
  </w:abstractNum>
  <w:abstractNum w:abstractNumId="13">
    <w:nsid w:val="3B5B4EC9"/>
    <w:multiLevelType w:val="hybridMultilevel"/>
    <w:tmpl w:val="294243BE"/>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14">
    <w:nsid w:val="400D043C"/>
    <w:multiLevelType w:val="hybridMultilevel"/>
    <w:tmpl w:val="C9F8E362"/>
    <w:lvl w:ilvl="0">
      <w:start w:val="1"/>
      <w:numFmt w:val="bullet"/>
      <w:lvlText w:val=""/>
      <w:lvlJc w:val="left"/>
      <w:pPr>
        <w:ind w:left="471" w:hanging="360"/>
      </w:pPr>
      <w:rPr>
        <w:rFonts w:ascii="Symbol" w:hAnsi="Symbol" w:hint="default"/>
        <w:color w:val="auto"/>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5">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6">
    <w:nsid w:val="4A433D2D"/>
    <w:multiLevelType w:val="hybridMultilevel"/>
    <w:tmpl w:val="FB8CDE8E"/>
    <w:lvl w:ilvl="0">
      <w:start w:val="1"/>
      <w:numFmt w:val="decimal"/>
      <w:lvlText w:val="%1"/>
      <w:lvlJc w:val="left"/>
      <w:pPr>
        <w:ind w:left="380" w:hanging="272"/>
        <w:jc w:val="right"/>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28"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310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360" w:hanging="360"/>
      </w:pPr>
      <w:rPr>
        <w:rFonts w:hint="default"/>
        <w:lang w:val="en-US" w:eastAsia="en-US" w:bidi="ar-SA"/>
      </w:rPr>
    </w:lvl>
    <w:lvl w:ilvl="7">
      <w:start w:val="0"/>
      <w:numFmt w:val="bullet"/>
      <w:lvlText w:val="•"/>
      <w:lvlJc w:val="left"/>
      <w:pPr>
        <w:ind w:left="6490" w:hanging="360"/>
      </w:pPr>
      <w:rPr>
        <w:rFonts w:hint="default"/>
        <w:lang w:val="en-US" w:eastAsia="en-US" w:bidi="ar-SA"/>
      </w:rPr>
    </w:lvl>
    <w:lvl w:ilvl="8">
      <w:start w:val="0"/>
      <w:numFmt w:val="bullet"/>
      <w:lvlText w:val="•"/>
      <w:lvlJc w:val="left"/>
      <w:pPr>
        <w:ind w:left="7620" w:hanging="360"/>
      </w:pPr>
      <w:rPr>
        <w:rFonts w:hint="default"/>
        <w:lang w:val="en-US" w:eastAsia="en-US" w:bidi="ar-SA"/>
      </w:rPr>
    </w:lvl>
  </w:abstractNum>
  <w:abstractNum w:abstractNumId="17">
    <w:nsid w:val="4EDA4060"/>
    <w:multiLevelType w:val="hybridMultilevel"/>
    <w:tmpl w:val="A44A352E"/>
    <w:lvl w:ilvl="0">
      <w:start w:val="0"/>
      <w:numFmt w:val="bullet"/>
      <w:lvlText w:val=""/>
      <w:lvlJc w:val="left"/>
      <w:pPr>
        <w:ind w:left="110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98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4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74"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18">
    <w:nsid w:val="56775607"/>
    <w:multiLevelType w:val="hybridMultilevel"/>
    <w:tmpl w:val="9F3A0E40"/>
    <w:lvl w:ilvl="0">
      <w:start w:val="1"/>
      <w:numFmt w:val="bullet"/>
      <w:lvlText w:val=""/>
      <w:lvlJc w:val="left"/>
      <w:pPr>
        <w:ind w:left="830" w:hanging="360"/>
      </w:pPr>
      <w:rPr>
        <w:rFonts w:ascii="Symbol" w:hAnsi="Symbol" w:hint="default"/>
        <w:color w:val="auto"/>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19">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0">
    <w:nsid w:val="5AE26A77"/>
    <w:multiLevelType w:val="hybridMultilevel"/>
    <w:tmpl w:val="31249E7E"/>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decimal"/>
      <w:lvlText w:val="(%2)"/>
      <w:lvlJc w:val="left"/>
      <w:pPr>
        <w:ind w:left="830" w:hanging="272"/>
      </w:pPr>
      <w:rPr>
        <w:rFonts w:ascii="Calibri" w:eastAsia="Calibri" w:hAnsi="Calibri" w:cs="Calibri" w:hint="default"/>
        <w:b w:val="0"/>
        <w:bCs w:val="0"/>
        <w:i w:val="0"/>
        <w:iCs w:val="0"/>
        <w:spacing w:val="-2"/>
        <w:w w:val="99"/>
        <w:sz w:val="22"/>
        <w:szCs w:val="22"/>
        <w:lang w:val="en-US" w:eastAsia="en-US" w:bidi="ar-SA"/>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21">
    <w:nsid w:val="5DC64F84"/>
    <w:multiLevelType w:val="hybridMultilevel"/>
    <w:tmpl w:val="86D08338"/>
    <w:lvl w:ilvl="0">
      <w:start w:val="1"/>
      <w:numFmt w:val="bullet"/>
      <w:lvlText w:val=""/>
      <w:lvlJc w:val="left"/>
      <w:pPr>
        <w:ind w:left="762" w:hanging="360"/>
      </w:pPr>
      <w:rPr>
        <w:rFonts w:ascii="Symbol" w:hAnsi="Symbol" w:hint="default"/>
      </w:rPr>
    </w:lvl>
    <w:lvl w:ilvl="1" w:tentative="1">
      <w:start w:val="1"/>
      <w:numFmt w:val="bullet"/>
      <w:lvlText w:val="o"/>
      <w:lvlJc w:val="left"/>
      <w:pPr>
        <w:ind w:left="1482" w:hanging="360"/>
      </w:pPr>
      <w:rPr>
        <w:rFonts w:ascii="Courier New" w:hAnsi="Courier New" w:cs="Courier New" w:hint="default"/>
      </w:rPr>
    </w:lvl>
    <w:lvl w:ilvl="2" w:tentative="1">
      <w:start w:val="1"/>
      <w:numFmt w:val="bullet"/>
      <w:lvlText w:val=""/>
      <w:lvlJc w:val="left"/>
      <w:pPr>
        <w:ind w:left="2202" w:hanging="360"/>
      </w:pPr>
      <w:rPr>
        <w:rFonts w:ascii="Wingdings" w:hAnsi="Wingdings" w:hint="default"/>
      </w:rPr>
    </w:lvl>
    <w:lvl w:ilvl="3" w:tentative="1">
      <w:start w:val="1"/>
      <w:numFmt w:val="bullet"/>
      <w:lvlText w:val=""/>
      <w:lvlJc w:val="left"/>
      <w:pPr>
        <w:ind w:left="2922" w:hanging="360"/>
      </w:pPr>
      <w:rPr>
        <w:rFonts w:ascii="Symbol" w:hAnsi="Symbol" w:hint="default"/>
      </w:rPr>
    </w:lvl>
    <w:lvl w:ilvl="4" w:tentative="1">
      <w:start w:val="1"/>
      <w:numFmt w:val="bullet"/>
      <w:lvlText w:val="o"/>
      <w:lvlJc w:val="left"/>
      <w:pPr>
        <w:ind w:left="3642" w:hanging="360"/>
      </w:pPr>
      <w:rPr>
        <w:rFonts w:ascii="Courier New" w:hAnsi="Courier New" w:cs="Courier New" w:hint="default"/>
      </w:rPr>
    </w:lvl>
    <w:lvl w:ilvl="5" w:tentative="1">
      <w:start w:val="1"/>
      <w:numFmt w:val="bullet"/>
      <w:lvlText w:val=""/>
      <w:lvlJc w:val="left"/>
      <w:pPr>
        <w:ind w:left="4362" w:hanging="360"/>
      </w:pPr>
      <w:rPr>
        <w:rFonts w:ascii="Wingdings" w:hAnsi="Wingdings" w:hint="default"/>
      </w:rPr>
    </w:lvl>
    <w:lvl w:ilvl="6" w:tentative="1">
      <w:start w:val="1"/>
      <w:numFmt w:val="bullet"/>
      <w:lvlText w:val=""/>
      <w:lvlJc w:val="left"/>
      <w:pPr>
        <w:ind w:left="5082" w:hanging="360"/>
      </w:pPr>
      <w:rPr>
        <w:rFonts w:ascii="Symbol" w:hAnsi="Symbol" w:hint="default"/>
      </w:rPr>
    </w:lvl>
    <w:lvl w:ilvl="7" w:tentative="1">
      <w:start w:val="1"/>
      <w:numFmt w:val="bullet"/>
      <w:lvlText w:val="o"/>
      <w:lvlJc w:val="left"/>
      <w:pPr>
        <w:ind w:left="5802" w:hanging="360"/>
      </w:pPr>
      <w:rPr>
        <w:rFonts w:ascii="Courier New" w:hAnsi="Courier New" w:cs="Courier New" w:hint="default"/>
      </w:rPr>
    </w:lvl>
    <w:lvl w:ilvl="8" w:tentative="1">
      <w:start w:val="1"/>
      <w:numFmt w:val="bullet"/>
      <w:lvlText w:val=""/>
      <w:lvlJc w:val="left"/>
      <w:pPr>
        <w:ind w:left="6522" w:hanging="360"/>
      </w:pPr>
      <w:rPr>
        <w:rFonts w:ascii="Wingdings" w:hAnsi="Wingdings" w:hint="default"/>
      </w:rPr>
    </w:lvl>
  </w:abstractNum>
  <w:abstractNum w:abstractNumId="22">
    <w:nsid w:val="5E9B2306"/>
    <w:multiLevelType w:val="hybridMultilevel"/>
    <w:tmpl w:val="95AEC21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06" w:hanging="360"/>
      </w:pPr>
      <w:rPr>
        <w:rFonts w:hint="default"/>
        <w:lang w:val="en-US" w:eastAsia="en-US" w:bidi="ar-SA"/>
      </w:rPr>
    </w:lvl>
    <w:lvl w:ilvl="2">
      <w:start w:val="0"/>
      <w:numFmt w:val="bullet"/>
      <w:lvlText w:val="•"/>
      <w:lvlJc w:val="left"/>
      <w:pPr>
        <w:ind w:left="2352" w:hanging="360"/>
      </w:pPr>
      <w:rPr>
        <w:rFonts w:hint="default"/>
        <w:lang w:val="en-US" w:eastAsia="en-US" w:bidi="ar-SA"/>
      </w:rPr>
    </w:lvl>
    <w:lvl w:ilvl="3">
      <w:start w:val="0"/>
      <w:numFmt w:val="bullet"/>
      <w:lvlText w:val="•"/>
      <w:lvlJc w:val="left"/>
      <w:pPr>
        <w:ind w:left="3298" w:hanging="360"/>
      </w:pPr>
      <w:rPr>
        <w:rFonts w:hint="default"/>
        <w:lang w:val="en-US" w:eastAsia="en-US" w:bidi="ar-SA"/>
      </w:rPr>
    </w:lvl>
    <w:lvl w:ilvl="4">
      <w:start w:val="0"/>
      <w:numFmt w:val="bullet"/>
      <w:lvlText w:val="•"/>
      <w:lvlJc w:val="left"/>
      <w:pPr>
        <w:ind w:left="424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8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23">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4">
    <w:nsid w:val="6AD70592"/>
    <w:multiLevelType w:val="hybridMultilevel"/>
    <w:tmpl w:val="E3C816A4"/>
    <w:lvl w:ilvl="0">
      <w:start w:val="0"/>
      <w:numFmt w:val="bullet"/>
      <w:lvlText w:val=""/>
      <w:lvlJc w:val="left"/>
      <w:pPr>
        <w:ind w:left="470" w:hanging="275"/>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24" w:hanging="275"/>
      </w:pPr>
      <w:rPr>
        <w:rFonts w:hint="default"/>
        <w:lang w:val="en-US" w:eastAsia="en-US" w:bidi="ar-SA"/>
      </w:rPr>
    </w:lvl>
    <w:lvl w:ilvl="2">
      <w:start w:val="0"/>
      <w:numFmt w:val="bullet"/>
      <w:lvlText w:val="•"/>
      <w:lvlJc w:val="left"/>
      <w:pPr>
        <w:ind w:left="2368" w:hanging="275"/>
      </w:pPr>
      <w:rPr>
        <w:rFonts w:hint="default"/>
        <w:lang w:val="en-US" w:eastAsia="en-US" w:bidi="ar-SA"/>
      </w:rPr>
    </w:lvl>
    <w:lvl w:ilvl="3">
      <w:start w:val="0"/>
      <w:numFmt w:val="bullet"/>
      <w:lvlText w:val="•"/>
      <w:lvlJc w:val="left"/>
      <w:pPr>
        <w:ind w:left="3312" w:hanging="275"/>
      </w:pPr>
      <w:rPr>
        <w:rFonts w:hint="default"/>
        <w:lang w:val="en-US" w:eastAsia="en-US" w:bidi="ar-SA"/>
      </w:rPr>
    </w:lvl>
    <w:lvl w:ilvl="4">
      <w:start w:val="0"/>
      <w:numFmt w:val="bullet"/>
      <w:lvlText w:val="•"/>
      <w:lvlJc w:val="left"/>
      <w:pPr>
        <w:ind w:left="4256" w:hanging="275"/>
      </w:pPr>
      <w:rPr>
        <w:rFonts w:hint="default"/>
        <w:lang w:val="en-US" w:eastAsia="en-US" w:bidi="ar-SA"/>
      </w:rPr>
    </w:lvl>
    <w:lvl w:ilvl="5">
      <w:start w:val="0"/>
      <w:numFmt w:val="bullet"/>
      <w:lvlText w:val="•"/>
      <w:lvlJc w:val="left"/>
      <w:pPr>
        <w:ind w:left="5200" w:hanging="275"/>
      </w:pPr>
      <w:rPr>
        <w:rFonts w:hint="default"/>
        <w:lang w:val="en-US" w:eastAsia="en-US" w:bidi="ar-SA"/>
      </w:rPr>
    </w:lvl>
    <w:lvl w:ilvl="6">
      <w:start w:val="0"/>
      <w:numFmt w:val="bullet"/>
      <w:lvlText w:val="•"/>
      <w:lvlJc w:val="left"/>
      <w:pPr>
        <w:ind w:left="6144" w:hanging="275"/>
      </w:pPr>
      <w:rPr>
        <w:rFonts w:hint="default"/>
        <w:lang w:val="en-US" w:eastAsia="en-US" w:bidi="ar-SA"/>
      </w:rPr>
    </w:lvl>
    <w:lvl w:ilvl="7">
      <w:start w:val="0"/>
      <w:numFmt w:val="bullet"/>
      <w:lvlText w:val="•"/>
      <w:lvlJc w:val="left"/>
      <w:pPr>
        <w:ind w:left="7088" w:hanging="275"/>
      </w:pPr>
      <w:rPr>
        <w:rFonts w:hint="default"/>
        <w:lang w:val="en-US" w:eastAsia="en-US" w:bidi="ar-SA"/>
      </w:rPr>
    </w:lvl>
    <w:lvl w:ilvl="8">
      <w:start w:val="0"/>
      <w:numFmt w:val="bullet"/>
      <w:lvlText w:val="•"/>
      <w:lvlJc w:val="left"/>
      <w:pPr>
        <w:ind w:left="8032" w:hanging="275"/>
      </w:pPr>
      <w:rPr>
        <w:rFonts w:hint="default"/>
        <w:lang w:val="en-US" w:eastAsia="en-US" w:bidi="ar-SA"/>
      </w:rPr>
    </w:lvl>
  </w:abstractNum>
  <w:abstractNum w:abstractNumId="25">
    <w:nsid w:val="6DC60EBB"/>
    <w:multiLevelType w:val="hybridMultilevel"/>
    <w:tmpl w:val="9F44A01C"/>
    <w:lvl w:ilvl="0">
      <w:start w:val="0"/>
      <w:numFmt w:val="bullet"/>
      <w:lvlText w:val=""/>
      <w:lvlJc w:val="left"/>
      <w:pPr>
        <w:ind w:left="447" w:hanging="344"/>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061" w:hanging="344"/>
      </w:pPr>
      <w:rPr>
        <w:rFonts w:hint="default"/>
        <w:lang w:val="en-US" w:eastAsia="en-US" w:bidi="ar-SA"/>
      </w:rPr>
    </w:lvl>
    <w:lvl w:ilvl="2">
      <w:start w:val="0"/>
      <w:numFmt w:val="bullet"/>
      <w:lvlText w:val="•"/>
      <w:lvlJc w:val="left"/>
      <w:pPr>
        <w:ind w:left="1682" w:hanging="344"/>
      </w:pPr>
      <w:rPr>
        <w:rFonts w:hint="default"/>
        <w:lang w:val="en-US" w:eastAsia="en-US" w:bidi="ar-SA"/>
      </w:rPr>
    </w:lvl>
    <w:lvl w:ilvl="3">
      <w:start w:val="0"/>
      <w:numFmt w:val="bullet"/>
      <w:lvlText w:val="•"/>
      <w:lvlJc w:val="left"/>
      <w:pPr>
        <w:ind w:left="2303" w:hanging="344"/>
      </w:pPr>
      <w:rPr>
        <w:rFonts w:hint="default"/>
        <w:lang w:val="en-US" w:eastAsia="en-US" w:bidi="ar-SA"/>
      </w:rPr>
    </w:lvl>
    <w:lvl w:ilvl="4">
      <w:start w:val="0"/>
      <w:numFmt w:val="bullet"/>
      <w:lvlText w:val="•"/>
      <w:lvlJc w:val="left"/>
      <w:pPr>
        <w:ind w:left="2924" w:hanging="344"/>
      </w:pPr>
      <w:rPr>
        <w:rFonts w:hint="default"/>
        <w:lang w:val="en-US" w:eastAsia="en-US" w:bidi="ar-SA"/>
      </w:rPr>
    </w:lvl>
    <w:lvl w:ilvl="5">
      <w:start w:val="0"/>
      <w:numFmt w:val="bullet"/>
      <w:lvlText w:val="•"/>
      <w:lvlJc w:val="left"/>
      <w:pPr>
        <w:ind w:left="3545" w:hanging="344"/>
      </w:pPr>
      <w:rPr>
        <w:rFonts w:hint="default"/>
        <w:lang w:val="en-US" w:eastAsia="en-US" w:bidi="ar-SA"/>
      </w:rPr>
    </w:lvl>
    <w:lvl w:ilvl="6">
      <w:start w:val="0"/>
      <w:numFmt w:val="bullet"/>
      <w:lvlText w:val="•"/>
      <w:lvlJc w:val="left"/>
      <w:pPr>
        <w:ind w:left="4166" w:hanging="344"/>
      </w:pPr>
      <w:rPr>
        <w:rFonts w:hint="default"/>
        <w:lang w:val="en-US" w:eastAsia="en-US" w:bidi="ar-SA"/>
      </w:rPr>
    </w:lvl>
    <w:lvl w:ilvl="7">
      <w:start w:val="0"/>
      <w:numFmt w:val="bullet"/>
      <w:lvlText w:val="•"/>
      <w:lvlJc w:val="left"/>
      <w:pPr>
        <w:ind w:left="4787" w:hanging="344"/>
      </w:pPr>
      <w:rPr>
        <w:rFonts w:hint="default"/>
        <w:lang w:val="en-US" w:eastAsia="en-US" w:bidi="ar-SA"/>
      </w:rPr>
    </w:lvl>
    <w:lvl w:ilvl="8">
      <w:start w:val="0"/>
      <w:numFmt w:val="bullet"/>
      <w:lvlText w:val="•"/>
      <w:lvlJc w:val="left"/>
      <w:pPr>
        <w:ind w:left="5408" w:hanging="344"/>
      </w:pPr>
      <w:rPr>
        <w:rFonts w:hint="default"/>
        <w:lang w:val="en-US" w:eastAsia="en-US" w:bidi="ar-SA"/>
      </w:rPr>
    </w:lvl>
  </w:abstractNum>
  <w:abstractNum w:abstractNumId="26">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7">
    <w:nsid w:val="737E71B4"/>
    <w:multiLevelType w:val="hybridMultilevel"/>
    <w:tmpl w:val="AD2C263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8">
    <w:nsid w:val="7AF90539"/>
    <w:multiLevelType w:val="hybridMultilevel"/>
    <w:tmpl w:val="33A4894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30"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848" w:hanging="360"/>
      </w:pPr>
      <w:rPr>
        <w:rFonts w:hint="default"/>
        <w:lang w:val="en-US" w:eastAsia="en-US" w:bidi="ar-SA"/>
      </w:rPr>
    </w:lvl>
    <w:lvl w:ilvl="3">
      <w:start w:val="0"/>
      <w:numFmt w:val="bullet"/>
      <w:lvlText w:val="•"/>
      <w:lvlJc w:val="left"/>
      <w:pPr>
        <w:ind w:left="2857" w:hanging="360"/>
      </w:pPr>
      <w:rPr>
        <w:rFonts w:hint="default"/>
        <w:lang w:val="en-US" w:eastAsia="en-US" w:bidi="ar-SA"/>
      </w:rPr>
    </w:lvl>
    <w:lvl w:ilvl="4">
      <w:start w:val="0"/>
      <w:numFmt w:val="bullet"/>
      <w:lvlText w:val="•"/>
      <w:lvlJc w:val="left"/>
      <w:pPr>
        <w:ind w:left="3866" w:hanging="360"/>
      </w:pPr>
      <w:rPr>
        <w:rFonts w:hint="default"/>
        <w:lang w:val="en-US" w:eastAsia="en-US" w:bidi="ar-SA"/>
      </w:rPr>
    </w:lvl>
    <w:lvl w:ilvl="5">
      <w:start w:val="0"/>
      <w:numFmt w:val="bullet"/>
      <w:lvlText w:val="•"/>
      <w:lvlJc w:val="left"/>
      <w:pPr>
        <w:ind w:left="4875" w:hanging="360"/>
      </w:pPr>
      <w:rPr>
        <w:rFonts w:hint="default"/>
        <w:lang w:val="en-US" w:eastAsia="en-US" w:bidi="ar-SA"/>
      </w:rPr>
    </w:lvl>
    <w:lvl w:ilvl="6">
      <w:start w:val="0"/>
      <w:numFmt w:val="bullet"/>
      <w:lvlText w:val="•"/>
      <w:lvlJc w:val="left"/>
      <w:pPr>
        <w:ind w:left="5884" w:hanging="360"/>
      </w:pPr>
      <w:rPr>
        <w:rFonts w:hint="default"/>
        <w:lang w:val="en-US" w:eastAsia="en-US" w:bidi="ar-SA"/>
      </w:rPr>
    </w:lvl>
    <w:lvl w:ilvl="7">
      <w:start w:val="0"/>
      <w:numFmt w:val="bullet"/>
      <w:lvlText w:val="•"/>
      <w:lvlJc w:val="left"/>
      <w:pPr>
        <w:ind w:left="6893" w:hanging="360"/>
      </w:pPr>
      <w:rPr>
        <w:rFonts w:hint="default"/>
        <w:lang w:val="en-US" w:eastAsia="en-US" w:bidi="ar-SA"/>
      </w:rPr>
    </w:lvl>
    <w:lvl w:ilvl="8">
      <w:start w:val="0"/>
      <w:numFmt w:val="bullet"/>
      <w:lvlText w:val="•"/>
      <w:lvlJc w:val="left"/>
      <w:pPr>
        <w:ind w:left="7902" w:hanging="360"/>
      </w:pPr>
      <w:rPr>
        <w:rFonts w:hint="default"/>
        <w:lang w:val="en-US" w:eastAsia="en-US" w:bidi="ar-SA"/>
      </w:rPr>
    </w:lvl>
  </w:abstractNum>
  <w:abstractNum w:abstractNumId="29">
    <w:nsid w:val="7D212F22"/>
    <w:multiLevelType w:val="hybridMultilevel"/>
    <w:tmpl w:val="BA503D62"/>
    <w:lvl w:ilvl="0">
      <w:start w:val="1"/>
      <w:numFmt w:val="decimal"/>
      <w:lvlText w:val="%1"/>
      <w:lvlJc w:val="left"/>
      <w:pPr>
        <w:ind w:left="64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1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18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67" w:hanging="360"/>
      </w:pPr>
      <w:rPr>
        <w:rFonts w:hint="default"/>
        <w:lang w:val="en-US" w:eastAsia="en-US" w:bidi="ar-SA"/>
      </w:rPr>
    </w:lvl>
    <w:lvl w:ilvl="4">
      <w:start w:val="0"/>
      <w:numFmt w:val="bullet"/>
      <w:lvlText w:val="•"/>
      <w:lvlJc w:val="left"/>
      <w:pPr>
        <w:ind w:left="335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3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705" w:hanging="360"/>
      </w:pPr>
      <w:rPr>
        <w:rFonts w:hint="default"/>
        <w:lang w:val="en-US" w:eastAsia="en-US" w:bidi="ar-SA"/>
      </w:rPr>
    </w:lvl>
  </w:abstractNum>
  <w:num w:numId="1" w16cid:durableId="1860849295">
    <w:abstractNumId w:val="12"/>
  </w:num>
  <w:num w:numId="2" w16cid:durableId="811562916">
    <w:abstractNumId w:val="17"/>
  </w:num>
  <w:num w:numId="3" w16cid:durableId="142739694">
    <w:abstractNumId w:val="11"/>
  </w:num>
  <w:num w:numId="4" w16cid:durableId="978917846">
    <w:abstractNumId w:val="0"/>
  </w:num>
  <w:num w:numId="5" w16cid:durableId="419181126">
    <w:abstractNumId w:val="3"/>
  </w:num>
  <w:num w:numId="6" w16cid:durableId="1977828594">
    <w:abstractNumId w:val="4"/>
  </w:num>
  <w:num w:numId="7" w16cid:durableId="2095471744">
    <w:abstractNumId w:val="8"/>
  </w:num>
  <w:num w:numId="8" w16cid:durableId="1416972108">
    <w:abstractNumId w:val="9"/>
  </w:num>
  <w:num w:numId="9" w16cid:durableId="1451170695">
    <w:abstractNumId w:val="1"/>
  </w:num>
  <w:num w:numId="10" w16cid:durableId="265162479">
    <w:abstractNumId w:val="25"/>
  </w:num>
  <w:num w:numId="11" w16cid:durableId="9839742">
    <w:abstractNumId w:val="22"/>
  </w:num>
  <w:num w:numId="12" w16cid:durableId="452094667">
    <w:abstractNumId w:val="24"/>
  </w:num>
  <w:num w:numId="13" w16cid:durableId="239752242">
    <w:abstractNumId w:val="28"/>
  </w:num>
  <w:num w:numId="14" w16cid:durableId="1421412122">
    <w:abstractNumId w:val="6"/>
  </w:num>
  <w:num w:numId="15" w16cid:durableId="566455861">
    <w:abstractNumId w:val="2"/>
  </w:num>
  <w:num w:numId="16" w16cid:durableId="677462419">
    <w:abstractNumId w:val="29"/>
  </w:num>
  <w:num w:numId="17" w16cid:durableId="348994595">
    <w:abstractNumId w:val="15"/>
  </w:num>
  <w:num w:numId="18" w16cid:durableId="1002709102">
    <w:abstractNumId w:val="14"/>
  </w:num>
  <w:num w:numId="19" w16cid:durableId="1329558088">
    <w:abstractNumId w:val="7"/>
  </w:num>
  <w:num w:numId="20" w16cid:durableId="653682336">
    <w:abstractNumId w:val="18"/>
  </w:num>
  <w:num w:numId="21" w16cid:durableId="1186865408">
    <w:abstractNumId w:val="19"/>
  </w:num>
  <w:num w:numId="22" w16cid:durableId="617876707">
    <w:abstractNumId w:val="26"/>
  </w:num>
  <w:num w:numId="23" w16cid:durableId="233319899">
    <w:abstractNumId w:val="23"/>
  </w:num>
  <w:num w:numId="24" w16cid:durableId="67268517">
    <w:abstractNumId w:val="20"/>
  </w:num>
  <w:num w:numId="25" w16cid:durableId="1207911582">
    <w:abstractNumId w:val="13"/>
  </w:num>
  <w:num w:numId="26" w16cid:durableId="2098281020">
    <w:abstractNumId w:val="16"/>
  </w:num>
  <w:num w:numId="27" w16cid:durableId="2004119385">
    <w:abstractNumId w:val="10"/>
  </w:num>
  <w:num w:numId="28" w16cid:durableId="2028947889">
    <w:abstractNumId w:val="27"/>
  </w:num>
  <w:num w:numId="29" w16cid:durableId="1284927033">
    <w:abstractNumId w:val="21"/>
  </w:num>
  <w:num w:numId="30" w16cid:durableId="1612518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1"/>
    <w:rsid w:val="00002A37"/>
    <w:rsid w:val="0000329C"/>
    <w:rsid w:val="00011B9F"/>
    <w:rsid w:val="0001251A"/>
    <w:rsid w:val="000125FA"/>
    <w:rsid w:val="0001654C"/>
    <w:rsid w:val="00020249"/>
    <w:rsid w:val="00030845"/>
    <w:rsid w:val="00030B35"/>
    <w:rsid w:val="00042B65"/>
    <w:rsid w:val="0006122C"/>
    <w:rsid w:val="000670AF"/>
    <w:rsid w:val="00072FD7"/>
    <w:rsid w:val="00084EB1"/>
    <w:rsid w:val="000B7687"/>
    <w:rsid w:val="000D3972"/>
    <w:rsid w:val="000D4902"/>
    <w:rsid w:val="00102006"/>
    <w:rsid w:val="001028E3"/>
    <w:rsid w:val="00103F15"/>
    <w:rsid w:val="00110FE0"/>
    <w:rsid w:val="00133412"/>
    <w:rsid w:val="00147AE0"/>
    <w:rsid w:val="001649F6"/>
    <w:rsid w:val="00172805"/>
    <w:rsid w:val="00176A4A"/>
    <w:rsid w:val="00193271"/>
    <w:rsid w:val="00193742"/>
    <w:rsid w:val="00194724"/>
    <w:rsid w:val="001957E1"/>
    <w:rsid w:val="001C486E"/>
    <w:rsid w:val="001C6A2B"/>
    <w:rsid w:val="001D1924"/>
    <w:rsid w:val="001D30CA"/>
    <w:rsid w:val="001E270C"/>
    <w:rsid w:val="001F3511"/>
    <w:rsid w:val="00204FD4"/>
    <w:rsid w:val="0021607C"/>
    <w:rsid w:val="00233004"/>
    <w:rsid w:val="00236311"/>
    <w:rsid w:val="00255A0D"/>
    <w:rsid w:val="00263276"/>
    <w:rsid w:val="00275A98"/>
    <w:rsid w:val="00276F29"/>
    <w:rsid w:val="002A1591"/>
    <w:rsid w:val="002B17DD"/>
    <w:rsid w:val="002B19B7"/>
    <w:rsid w:val="002E6E08"/>
    <w:rsid w:val="002F50C5"/>
    <w:rsid w:val="0031570C"/>
    <w:rsid w:val="00325F30"/>
    <w:rsid w:val="003415BC"/>
    <w:rsid w:val="00354B9C"/>
    <w:rsid w:val="00355C46"/>
    <w:rsid w:val="003A1524"/>
    <w:rsid w:val="003A7029"/>
    <w:rsid w:val="003D48AD"/>
    <w:rsid w:val="003D7A16"/>
    <w:rsid w:val="003E3CC3"/>
    <w:rsid w:val="003F1A5F"/>
    <w:rsid w:val="003F23FA"/>
    <w:rsid w:val="003F4C38"/>
    <w:rsid w:val="004224BB"/>
    <w:rsid w:val="004477DE"/>
    <w:rsid w:val="00450564"/>
    <w:rsid w:val="004547B5"/>
    <w:rsid w:val="00456C68"/>
    <w:rsid w:val="00464A58"/>
    <w:rsid w:val="00464D86"/>
    <w:rsid w:val="00471CAE"/>
    <w:rsid w:val="00482F84"/>
    <w:rsid w:val="00485277"/>
    <w:rsid w:val="00495256"/>
    <w:rsid w:val="004B2677"/>
    <w:rsid w:val="004B72FF"/>
    <w:rsid w:val="004E6F6E"/>
    <w:rsid w:val="004E7CF6"/>
    <w:rsid w:val="00504A7F"/>
    <w:rsid w:val="0050764F"/>
    <w:rsid w:val="00522B6E"/>
    <w:rsid w:val="00526CE2"/>
    <w:rsid w:val="0054622D"/>
    <w:rsid w:val="00562DA9"/>
    <w:rsid w:val="00567563"/>
    <w:rsid w:val="0057019B"/>
    <w:rsid w:val="00570751"/>
    <w:rsid w:val="00575C3D"/>
    <w:rsid w:val="005825EA"/>
    <w:rsid w:val="00596797"/>
    <w:rsid w:val="005973FD"/>
    <w:rsid w:val="005A4331"/>
    <w:rsid w:val="005C0140"/>
    <w:rsid w:val="005C27CD"/>
    <w:rsid w:val="005C68BB"/>
    <w:rsid w:val="005D4A10"/>
    <w:rsid w:val="005D5D06"/>
    <w:rsid w:val="005E0F34"/>
    <w:rsid w:val="005F63EA"/>
    <w:rsid w:val="00600AC4"/>
    <w:rsid w:val="00606D02"/>
    <w:rsid w:val="00615D99"/>
    <w:rsid w:val="00617AB2"/>
    <w:rsid w:val="006349C3"/>
    <w:rsid w:val="00637339"/>
    <w:rsid w:val="00642666"/>
    <w:rsid w:val="0064422B"/>
    <w:rsid w:val="006537C8"/>
    <w:rsid w:val="006619DC"/>
    <w:rsid w:val="00664F23"/>
    <w:rsid w:val="00664F34"/>
    <w:rsid w:val="006661C2"/>
    <w:rsid w:val="0068051A"/>
    <w:rsid w:val="006922EF"/>
    <w:rsid w:val="006D6A40"/>
    <w:rsid w:val="006D76CD"/>
    <w:rsid w:val="006E2158"/>
    <w:rsid w:val="006E27FF"/>
    <w:rsid w:val="006E61F9"/>
    <w:rsid w:val="006E7EC9"/>
    <w:rsid w:val="007129EC"/>
    <w:rsid w:val="007448C2"/>
    <w:rsid w:val="00745C2D"/>
    <w:rsid w:val="00750D2B"/>
    <w:rsid w:val="00752BE2"/>
    <w:rsid w:val="007729C0"/>
    <w:rsid w:val="007839F2"/>
    <w:rsid w:val="0078535B"/>
    <w:rsid w:val="007876EB"/>
    <w:rsid w:val="0079753C"/>
    <w:rsid w:val="007A27C3"/>
    <w:rsid w:val="007A41EE"/>
    <w:rsid w:val="007A5D9D"/>
    <w:rsid w:val="007A6FD1"/>
    <w:rsid w:val="007B0255"/>
    <w:rsid w:val="007B2E0B"/>
    <w:rsid w:val="007C21AF"/>
    <w:rsid w:val="007D7B15"/>
    <w:rsid w:val="007E0516"/>
    <w:rsid w:val="007F15BE"/>
    <w:rsid w:val="007F340E"/>
    <w:rsid w:val="007F64BC"/>
    <w:rsid w:val="008009D7"/>
    <w:rsid w:val="00803E41"/>
    <w:rsid w:val="00807720"/>
    <w:rsid w:val="00811607"/>
    <w:rsid w:val="00811A48"/>
    <w:rsid w:val="00815CCC"/>
    <w:rsid w:val="008301D5"/>
    <w:rsid w:val="0084053F"/>
    <w:rsid w:val="00841DB4"/>
    <w:rsid w:val="0085144D"/>
    <w:rsid w:val="00853F49"/>
    <w:rsid w:val="00870156"/>
    <w:rsid w:val="008708A6"/>
    <w:rsid w:val="008821CD"/>
    <w:rsid w:val="00885317"/>
    <w:rsid w:val="0089369C"/>
    <w:rsid w:val="00893A8D"/>
    <w:rsid w:val="00896A5F"/>
    <w:rsid w:val="00897A63"/>
    <w:rsid w:val="008A42F9"/>
    <w:rsid w:val="008A7E90"/>
    <w:rsid w:val="008C4A73"/>
    <w:rsid w:val="008D18FD"/>
    <w:rsid w:val="008D3DB2"/>
    <w:rsid w:val="008D5CC3"/>
    <w:rsid w:val="00914485"/>
    <w:rsid w:val="00927797"/>
    <w:rsid w:val="009349D3"/>
    <w:rsid w:val="00936F46"/>
    <w:rsid w:val="0095059F"/>
    <w:rsid w:val="00955823"/>
    <w:rsid w:val="00965B89"/>
    <w:rsid w:val="009728C4"/>
    <w:rsid w:val="00972B78"/>
    <w:rsid w:val="00975719"/>
    <w:rsid w:val="00990363"/>
    <w:rsid w:val="009A10D4"/>
    <w:rsid w:val="009A6BC3"/>
    <w:rsid w:val="009C061D"/>
    <w:rsid w:val="009C158A"/>
    <w:rsid w:val="009F03E1"/>
    <w:rsid w:val="00A00630"/>
    <w:rsid w:val="00A24228"/>
    <w:rsid w:val="00A24711"/>
    <w:rsid w:val="00A31BEA"/>
    <w:rsid w:val="00A37DD2"/>
    <w:rsid w:val="00A458EF"/>
    <w:rsid w:val="00A734AF"/>
    <w:rsid w:val="00A76A05"/>
    <w:rsid w:val="00A77D7C"/>
    <w:rsid w:val="00A80AB3"/>
    <w:rsid w:val="00A80B74"/>
    <w:rsid w:val="00A85162"/>
    <w:rsid w:val="00A95A48"/>
    <w:rsid w:val="00A97122"/>
    <w:rsid w:val="00AB1852"/>
    <w:rsid w:val="00AB2794"/>
    <w:rsid w:val="00AC19D4"/>
    <w:rsid w:val="00AC3A4F"/>
    <w:rsid w:val="00AC72D5"/>
    <w:rsid w:val="00AE49E2"/>
    <w:rsid w:val="00AE572E"/>
    <w:rsid w:val="00B32F02"/>
    <w:rsid w:val="00B3565F"/>
    <w:rsid w:val="00B40703"/>
    <w:rsid w:val="00B45FA5"/>
    <w:rsid w:val="00B56A86"/>
    <w:rsid w:val="00B606ED"/>
    <w:rsid w:val="00B66496"/>
    <w:rsid w:val="00B84139"/>
    <w:rsid w:val="00B93AE6"/>
    <w:rsid w:val="00BA3844"/>
    <w:rsid w:val="00BA6A63"/>
    <w:rsid w:val="00BB6B5D"/>
    <w:rsid w:val="00BC0041"/>
    <w:rsid w:val="00BD024F"/>
    <w:rsid w:val="00BF15A4"/>
    <w:rsid w:val="00C0073E"/>
    <w:rsid w:val="00C17D88"/>
    <w:rsid w:val="00C23145"/>
    <w:rsid w:val="00C40A6D"/>
    <w:rsid w:val="00C41568"/>
    <w:rsid w:val="00C7345E"/>
    <w:rsid w:val="00C76946"/>
    <w:rsid w:val="00C77331"/>
    <w:rsid w:val="00C87AD2"/>
    <w:rsid w:val="00CC7EC1"/>
    <w:rsid w:val="00CD05BF"/>
    <w:rsid w:val="00CF0ED0"/>
    <w:rsid w:val="00CF4E20"/>
    <w:rsid w:val="00CF51C6"/>
    <w:rsid w:val="00D2543B"/>
    <w:rsid w:val="00D255F4"/>
    <w:rsid w:val="00D33A3C"/>
    <w:rsid w:val="00D34AD2"/>
    <w:rsid w:val="00D45919"/>
    <w:rsid w:val="00D45D50"/>
    <w:rsid w:val="00D47903"/>
    <w:rsid w:val="00D525AF"/>
    <w:rsid w:val="00D54260"/>
    <w:rsid w:val="00D758BD"/>
    <w:rsid w:val="00D81EB3"/>
    <w:rsid w:val="00D904C5"/>
    <w:rsid w:val="00DC1D9C"/>
    <w:rsid w:val="00DC65C0"/>
    <w:rsid w:val="00DD0397"/>
    <w:rsid w:val="00DE666D"/>
    <w:rsid w:val="00DF48A7"/>
    <w:rsid w:val="00DF55D4"/>
    <w:rsid w:val="00DF724A"/>
    <w:rsid w:val="00E14219"/>
    <w:rsid w:val="00E171C1"/>
    <w:rsid w:val="00E319F1"/>
    <w:rsid w:val="00E320CC"/>
    <w:rsid w:val="00E34396"/>
    <w:rsid w:val="00E41E86"/>
    <w:rsid w:val="00E52B3C"/>
    <w:rsid w:val="00E53603"/>
    <w:rsid w:val="00E72F4B"/>
    <w:rsid w:val="00E857D3"/>
    <w:rsid w:val="00EB105B"/>
    <w:rsid w:val="00EB6B03"/>
    <w:rsid w:val="00EE2716"/>
    <w:rsid w:val="00F07E03"/>
    <w:rsid w:val="00F1407D"/>
    <w:rsid w:val="00F14A3D"/>
    <w:rsid w:val="00F15CCF"/>
    <w:rsid w:val="00F34A44"/>
    <w:rsid w:val="00F61BDA"/>
    <w:rsid w:val="00F704FD"/>
    <w:rsid w:val="00F96F54"/>
    <w:rsid w:val="00F974A1"/>
    <w:rsid w:val="00FA7753"/>
    <w:rsid w:val="00FC547D"/>
    <w:rsid w:val="00FC60A0"/>
    <w:rsid w:val="00FD4FA5"/>
    <w:rsid w:val="00FD6144"/>
    <w:rsid w:val="00FE4658"/>
    <w:rsid w:val="00FE77B3"/>
    <w:rsid w:val="00FF4297"/>
    <w:rsid w:val="02D7F306"/>
    <w:rsid w:val="08809B85"/>
    <w:rsid w:val="0FD5999E"/>
    <w:rsid w:val="11E1D879"/>
    <w:rsid w:val="16C27811"/>
    <w:rsid w:val="27534C92"/>
    <w:rsid w:val="2C635F9F"/>
    <w:rsid w:val="2CB24450"/>
    <w:rsid w:val="2E86132D"/>
    <w:rsid w:val="31CD08F6"/>
    <w:rsid w:val="332A2EEE"/>
    <w:rsid w:val="3E783E3C"/>
    <w:rsid w:val="473DBDAA"/>
    <w:rsid w:val="5476F2DF"/>
    <w:rsid w:val="55885DE6"/>
    <w:rsid w:val="589461EC"/>
    <w:rsid w:val="5EB8E049"/>
    <w:rsid w:val="6BD036D1"/>
    <w:rsid w:val="6F79673A"/>
    <w:rsid w:val="7F3E1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9CA585"/>
  <w15:docId w15:val="{117B257B-28B1-421D-9CC2-C13D9737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paragraph" w:styleId="Heading4">
    <w:name w:val="heading 4"/>
    <w:basedOn w:val="Normal"/>
    <w:next w:val="Normal"/>
    <w:link w:val="Heading4Char"/>
    <w:uiPriority w:val="9"/>
    <w:semiHidden/>
    <w:unhideWhenUsed/>
    <w:qFormat/>
    <w:rsid w:val="007129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563" w:lineRule="exact"/>
      <w:ind w:left="2507" w:right="2633"/>
      <w:jc w:val="center"/>
    </w:pPr>
    <w:rPr>
      <w:sz w:val="48"/>
      <w:szCs w:val="48"/>
    </w:rPr>
  </w:style>
  <w:style w:type="paragraph" w:styleId="ListParagraph">
    <w:name w:val="List Paragraph"/>
    <w:basedOn w:val="Normal"/>
    <w:uiPriority w:val="1"/>
    <w:qFormat/>
    <w:pPr>
      <w:spacing w:before="98"/>
      <w:ind w:left="829" w:hanging="36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A734AF"/>
    <w:pPr>
      <w:tabs>
        <w:tab w:val="center" w:pos="4680"/>
        <w:tab w:val="right" w:pos="9360"/>
      </w:tabs>
    </w:pPr>
  </w:style>
  <w:style w:type="character" w:customStyle="1" w:styleId="HeaderChar">
    <w:name w:val="Header Char"/>
    <w:basedOn w:val="DefaultParagraphFont"/>
    <w:link w:val="Header"/>
    <w:uiPriority w:val="99"/>
    <w:rsid w:val="00A734AF"/>
    <w:rPr>
      <w:rFonts w:ascii="Calibri" w:eastAsia="Calibri" w:hAnsi="Calibri" w:cs="Calibri"/>
    </w:rPr>
  </w:style>
  <w:style w:type="paragraph" w:styleId="Footer">
    <w:name w:val="footer"/>
    <w:basedOn w:val="Normal"/>
    <w:link w:val="FooterChar"/>
    <w:uiPriority w:val="99"/>
    <w:unhideWhenUsed/>
    <w:rsid w:val="00A734AF"/>
    <w:pPr>
      <w:tabs>
        <w:tab w:val="center" w:pos="4680"/>
        <w:tab w:val="right" w:pos="9360"/>
      </w:tabs>
    </w:pPr>
  </w:style>
  <w:style w:type="character" w:customStyle="1" w:styleId="FooterChar">
    <w:name w:val="Footer Char"/>
    <w:basedOn w:val="DefaultParagraphFont"/>
    <w:link w:val="Footer"/>
    <w:uiPriority w:val="99"/>
    <w:rsid w:val="00A734AF"/>
    <w:rPr>
      <w:rFonts w:ascii="Calibri" w:eastAsia="Calibri" w:hAnsi="Calibri" w:cs="Calibri"/>
    </w:rPr>
  </w:style>
  <w:style w:type="paragraph" w:styleId="FootnoteText">
    <w:name w:val="footnote text"/>
    <w:basedOn w:val="Normal"/>
    <w:link w:val="FootnoteTextChar"/>
    <w:uiPriority w:val="99"/>
    <w:semiHidden/>
    <w:unhideWhenUsed/>
    <w:rsid w:val="0021607C"/>
    <w:rPr>
      <w:sz w:val="20"/>
      <w:szCs w:val="20"/>
    </w:rPr>
  </w:style>
  <w:style w:type="character" w:customStyle="1" w:styleId="FootnoteTextChar">
    <w:name w:val="Footnote Text Char"/>
    <w:basedOn w:val="DefaultParagraphFont"/>
    <w:link w:val="FootnoteText"/>
    <w:uiPriority w:val="99"/>
    <w:semiHidden/>
    <w:rsid w:val="0021607C"/>
    <w:rPr>
      <w:rFonts w:ascii="Calibri" w:eastAsia="Calibri" w:hAnsi="Calibri" w:cs="Calibri"/>
      <w:sz w:val="20"/>
      <w:szCs w:val="20"/>
    </w:rPr>
  </w:style>
  <w:style w:type="character" w:styleId="FootnoteReference">
    <w:name w:val="footnote reference"/>
    <w:basedOn w:val="DefaultParagraphFont"/>
    <w:uiPriority w:val="99"/>
    <w:semiHidden/>
    <w:unhideWhenUsed/>
    <w:rsid w:val="0021607C"/>
    <w:rPr>
      <w:vertAlign w:val="superscript"/>
    </w:rPr>
  </w:style>
  <w:style w:type="paragraph" w:styleId="Revision">
    <w:name w:val="Revision"/>
    <w:hidden/>
    <w:uiPriority w:val="99"/>
    <w:semiHidden/>
    <w:rsid w:val="001D30C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B6B5D"/>
    <w:rPr>
      <w:sz w:val="16"/>
      <w:szCs w:val="16"/>
    </w:rPr>
  </w:style>
  <w:style w:type="paragraph" w:styleId="CommentText">
    <w:name w:val="annotation text"/>
    <w:basedOn w:val="Normal"/>
    <w:link w:val="CommentTextChar"/>
    <w:uiPriority w:val="99"/>
    <w:unhideWhenUsed/>
    <w:rsid w:val="00BB6B5D"/>
    <w:rPr>
      <w:sz w:val="20"/>
      <w:szCs w:val="20"/>
    </w:rPr>
  </w:style>
  <w:style w:type="character" w:customStyle="1" w:styleId="CommentTextChar">
    <w:name w:val="Comment Text Char"/>
    <w:basedOn w:val="DefaultParagraphFont"/>
    <w:link w:val="CommentText"/>
    <w:uiPriority w:val="99"/>
    <w:rsid w:val="00BB6B5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B5D"/>
    <w:rPr>
      <w:b/>
      <w:bCs/>
    </w:rPr>
  </w:style>
  <w:style w:type="character" w:customStyle="1" w:styleId="CommentSubjectChar">
    <w:name w:val="Comment Subject Char"/>
    <w:basedOn w:val="CommentTextChar"/>
    <w:link w:val="CommentSubject"/>
    <w:uiPriority w:val="99"/>
    <w:semiHidden/>
    <w:rsid w:val="00BB6B5D"/>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E4658"/>
    <w:rPr>
      <w:rFonts w:ascii="Calibri" w:eastAsia="Calibri" w:hAnsi="Calibri" w:cs="Calibri"/>
    </w:rPr>
  </w:style>
  <w:style w:type="table" w:styleId="TableGrid">
    <w:name w:val="Table Grid"/>
    <w:basedOn w:val="TableNormal"/>
    <w:uiPriority w:val="39"/>
    <w:rsid w:val="0095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55823"/>
    <w:pPr>
      <w:widowControl/>
      <w:autoSpaceDE/>
      <w:autoSpaceDN/>
      <w:ind w:left="720"/>
    </w:pPr>
    <w:rPr>
      <w:rFonts w:eastAsiaTheme="minorHAnsi"/>
    </w:rPr>
  </w:style>
  <w:style w:type="character" w:styleId="Hyperlink">
    <w:name w:val="Hyperlink"/>
    <w:basedOn w:val="DefaultParagraphFont"/>
    <w:uiPriority w:val="99"/>
    <w:unhideWhenUsed/>
    <w:rsid w:val="00896A5F"/>
    <w:rPr>
      <w:color w:val="0000FF" w:themeColor="hyperlink"/>
      <w:u w:val="single"/>
    </w:rPr>
  </w:style>
  <w:style w:type="character" w:styleId="UnresolvedMention">
    <w:name w:val="Unresolved Mention"/>
    <w:basedOn w:val="DefaultParagraphFont"/>
    <w:uiPriority w:val="99"/>
    <w:semiHidden/>
    <w:unhideWhenUsed/>
    <w:rsid w:val="00896A5F"/>
    <w:rPr>
      <w:color w:val="605E5C"/>
      <w:shd w:val="clear" w:color="auto" w:fill="E1DFDD"/>
    </w:rPr>
  </w:style>
  <w:style w:type="character" w:customStyle="1" w:styleId="cf01">
    <w:name w:val="cf01"/>
    <w:basedOn w:val="DefaultParagraphFont"/>
    <w:rsid w:val="004477DE"/>
    <w:rPr>
      <w:rFonts w:ascii="Segoe UI" w:hAnsi="Segoe UI" w:cs="Segoe UI" w:hint="default"/>
      <w:sz w:val="18"/>
      <w:szCs w:val="18"/>
    </w:rPr>
  </w:style>
  <w:style w:type="character" w:styleId="FollowedHyperlink">
    <w:name w:val="FollowedHyperlink"/>
    <w:basedOn w:val="DefaultParagraphFont"/>
    <w:uiPriority w:val="99"/>
    <w:semiHidden/>
    <w:unhideWhenUsed/>
    <w:rsid w:val="00FF4297"/>
    <w:rPr>
      <w:color w:val="800080" w:themeColor="followedHyperlink"/>
      <w:u w:val="single"/>
    </w:rPr>
  </w:style>
  <w:style w:type="character" w:customStyle="1" w:styleId="Heading4Char">
    <w:name w:val="Heading 4 Char"/>
    <w:basedOn w:val="DefaultParagraphFont"/>
    <w:link w:val="Heading4"/>
    <w:uiPriority w:val="9"/>
    <w:semiHidden/>
    <w:rsid w:val="007129E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settings" Target="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footer" Target="footer1.xml" /><Relationship Id="rId24" Type="http://schemas.openxmlformats.org/officeDocument/2006/relationships/hyperlink" Target="https://www.ecfr.gov/current/title-29/subtitle-B/chapter-XL/subchapter-E/part-4050" TargetMode="External" /><Relationship Id="rId25" Type="http://schemas.openxmlformats.org/officeDocument/2006/relationships/hyperlink" Target="https://www.pbgc.gov/prac/missing-participants-program" TargetMode="External" /><Relationship Id="rId26" Type="http://schemas.openxmlformats.org/officeDocument/2006/relationships/hyperlink" Target="mailto:standard@pbgc.gov" TargetMode="External" /><Relationship Id="rId27" Type="http://schemas.openxmlformats.org/officeDocument/2006/relationships/header" Target="header1.xml" /><Relationship Id="rId28" Type="http://schemas.openxmlformats.org/officeDocument/2006/relationships/footer" Target="footer2.xml" /><Relationship Id="rId29" Type="http://schemas.openxmlformats.org/officeDocument/2006/relationships/hyperlink" Target="https://www.pbgc.gov/sites/default/files/form-mp100-template.xlsx" TargetMode="External" /><Relationship Id="rId3" Type="http://schemas.openxmlformats.org/officeDocument/2006/relationships/webSettings" Target="webSettings.xml" /><Relationship Id="rId30" Type="http://schemas.openxmlformats.org/officeDocument/2006/relationships/hyperlink" Target="mailto:STfilings@pbgc.gov" TargetMode="External" /><Relationship Id="rId31" Type="http://schemas.openxmlformats.org/officeDocument/2006/relationships/hyperlink" Target="http://www.pay.gov/" TargetMode="External" /><Relationship Id="rId32" Type="http://schemas.openxmlformats.org/officeDocument/2006/relationships/hyperlink" Target="https://www.pbgc.gov/prac/missing-p-payment-instructions" TargetMode="External" /><Relationship Id="rId33" Type="http://schemas.openxmlformats.org/officeDocument/2006/relationships/header" Target="header2.xml" /><Relationship Id="rId34" Type="http://schemas.openxmlformats.org/officeDocument/2006/relationships/hyperlink" Target="https://www.pbgc.gov/prac/category-2-calculators" TargetMode="External" /><Relationship Id="rId35" Type="http://schemas.openxmlformats.org/officeDocument/2006/relationships/header" Target="header3.xml" /><Relationship Id="rId36" Type="http://schemas.openxmlformats.org/officeDocument/2006/relationships/hyperlink" Target="https://www.pbgc.gov/prac/interest/erisa-4044-interest-assumption" TargetMode="External" /><Relationship Id="rId37" Type="http://schemas.openxmlformats.org/officeDocument/2006/relationships/hyperlink" Target="https://www.pbgc.gov/prac/mortality-retirement-and-pv-max-guarantee/erisa-mortality-tables" TargetMode="External" /><Relationship Id="rId38" Type="http://schemas.openxmlformats.org/officeDocument/2006/relationships/header" Target="header4.xml" /><Relationship Id="rId39" Type="http://schemas.openxmlformats.org/officeDocument/2006/relationships/header" Target="header5.xml" /><Relationship Id="rId4" Type="http://schemas.openxmlformats.org/officeDocument/2006/relationships/fontTable" Target="fontTable.xml" /><Relationship Id="rId40" Type="http://schemas.openxmlformats.org/officeDocument/2006/relationships/footer" Target="footer3.xml" /><Relationship Id="rId41" Type="http://schemas.openxmlformats.org/officeDocument/2006/relationships/hyperlink" Target="https://www.pbgc.gov/prac/interest/historical-applicable-mid-term-rates" TargetMode="External" /><Relationship Id="rId42" Type="http://schemas.openxmlformats.org/officeDocument/2006/relationships/header" Target="header6.xml" /><Relationship Id="rId43" Type="http://schemas.openxmlformats.org/officeDocument/2006/relationships/footer" Target="footer4.xml" /><Relationship Id="rId44" Type="http://schemas.openxmlformats.org/officeDocument/2006/relationships/hyperlink" Target="http://www.pbgc.gov/about/pg/header/glossary.html" TargetMode="External" /><Relationship Id="rId45" Type="http://schemas.openxmlformats.org/officeDocument/2006/relationships/header" Target="header7.xml" /><Relationship Id="rId46" Type="http://schemas.openxmlformats.org/officeDocument/2006/relationships/footer" Target="footer5.xml" /><Relationship Id="rId47" Type="http://schemas.openxmlformats.org/officeDocument/2006/relationships/header" Target="header8.xml" /><Relationship Id="rId48" Type="http://schemas.openxmlformats.org/officeDocument/2006/relationships/footer" Target="footer6.xml" /><Relationship Id="rId49" Type="http://schemas.openxmlformats.org/officeDocument/2006/relationships/hyperlink" Target="https://www.pbgc.gov/sites/default/files/back_payment_accumulation_example.pdf" TargetMode="External" /><Relationship Id="rId5" Type="http://schemas.openxmlformats.org/officeDocument/2006/relationships/customXml" Target="../customXml/item1.xml" /><Relationship Id="rId50" Type="http://schemas.openxmlformats.org/officeDocument/2006/relationships/header" Target="header9.xml" /><Relationship Id="rId51" Type="http://schemas.openxmlformats.org/officeDocument/2006/relationships/footer" Target="footer7.xml" /><Relationship Id="rId52" Type="http://schemas.openxmlformats.org/officeDocument/2006/relationships/header" Target="header10.xml" /><Relationship Id="rId53" Type="http://schemas.openxmlformats.org/officeDocument/2006/relationships/footer" Target="footer8.xml" /><Relationship Id="rId54" Type="http://schemas.openxmlformats.org/officeDocument/2006/relationships/header" Target="header11.xml" /><Relationship Id="rId55" Type="http://schemas.openxmlformats.org/officeDocument/2006/relationships/footer" Target="footer9.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interest/erisa-4044-interest-assump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9C12D-4040-4BD5-93CF-461AE62FE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01688-49AB-41ED-9F5E-845135AAD9FE}">
  <ds:schemaRefs>
    <ds:schemaRef ds:uri="http://schemas.openxmlformats.org/officeDocument/2006/bibliography"/>
  </ds:schemaRefs>
</ds:datastoreItem>
</file>

<file path=customXml/itemProps3.xml><?xml version="1.0" encoding="utf-8"?>
<ds:datastoreItem xmlns:ds="http://schemas.openxmlformats.org/officeDocument/2006/customXml" ds:itemID="{6CF1ADC4-E985-4325-B2A9-46C17CACCD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2a8a83a-5e27-410c-a1fc-7c5ac4e503f4"/>
    <ds:schemaRef ds:uri="http://www.w3.org/XML/1998/namespace"/>
    <ds:schemaRef ds:uri="http://purl.org/dc/elements/1.1/"/>
  </ds:schemaRefs>
</ds:datastoreItem>
</file>

<file path=customXml/itemProps4.xml><?xml version="1.0" encoding="utf-8"?>
<ds:datastoreItem xmlns:ds="http://schemas.openxmlformats.org/officeDocument/2006/customXml" ds:itemID="{604E7F4E-A194-42FB-8412-97DA0E47FB19}">
  <ds:schemaRefs>
    <ds:schemaRef ds:uri="Microsoft.SharePoint.Taxonomy.ContentTypeSync"/>
  </ds:schemaRefs>
</ds:datastoreItem>
</file>

<file path=customXml/itemProps5.xml><?xml version="1.0" encoding="utf-8"?>
<ds:datastoreItem xmlns:ds="http://schemas.openxmlformats.org/officeDocument/2006/customXml" ds:itemID="{F29C3474-C3E0-4565-8316-2C329585B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8410</Words>
  <Characters>47937</Characters>
  <Application>Microsoft Office Word</Application>
  <DocSecurity>0</DocSecurity>
  <Lines>399</Lines>
  <Paragraphs>112</Paragraphs>
  <ScaleCrop>false</ScaleCrop>
  <Company/>
  <LinksUpToDate>false</LinksUpToDate>
  <CharactersWithSpaces>56235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 Instructions</dc:title>
  <dc:subject>MP-100 Instructions</dc:subject>
  <dc:creator>PBGC</dc:creator>
  <cp:lastModifiedBy>Katz Gregory</cp:lastModifiedBy>
  <cp:revision>10</cp:revision>
  <dcterms:created xsi:type="dcterms:W3CDTF">2024-06-28T20:33:00Z</dcterms:created>
  <dcterms:modified xsi:type="dcterms:W3CDTF">2024-07-08T15:36:00Z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2020-12-08T00:00:00Z</vt:filetime>
  </property>
  <property fmtid="{D5CDD505-2E9C-101B-9397-08002B2CF9AE}" pid="4" name="Creator">
    <vt:lpwstr>Acrobat PDFMaker 20 for Word</vt:lpwstr>
  </property>
  <property fmtid="{D5CDD505-2E9C-101B-9397-08002B2CF9AE}" pid="5" name="LastSaved">
    <vt:filetime>2023-01-18T00:00:00Z</vt:filetime>
  </property>
  <property fmtid="{D5CDD505-2E9C-101B-9397-08002B2CF9AE}" pid="6" name="lcf76f155ced4ddcb4097134ff3c332f">
    <vt:lpwstr/>
  </property>
  <property fmtid="{D5CDD505-2E9C-101B-9397-08002B2CF9AE}" pid="7" name="MediaServiceImageTags">
    <vt:lpwstr/>
  </property>
  <property fmtid="{D5CDD505-2E9C-101B-9397-08002B2CF9AE}" pid="8" name="OGC Document Status">
    <vt:lpwstr>6;#Draft|4e9a4bc7-9032-4d66-87ab-b16dbcbcd63b</vt:lpwstr>
  </property>
  <property fmtid="{D5CDD505-2E9C-101B-9397-08002B2CF9AE}" pid="9" name="Producer">
    <vt:lpwstr>Adobe PDF Library 20.13.96</vt:lpwstr>
  </property>
  <property fmtid="{D5CDD505-2E9C-101B-9397-08002B2CF9AE}" pid="10" name="SourceModified">
    <vt:lpwstr>D:20201208214638</vt:lpwstr>
  </property>
</Properties>
</file>