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6424" w:rsidRPr="001B6424" w:rsidP="001B6424" w14:paraId="62B2B3D1" w14:textId="68C7606B">
      <w:pPr>
        <w:rPr>
          <w:rFonts w:cs="Arial"/>
          <w:b/>
          <w:bCs/>
        </w:rPr>
      </w:pPr>
      <w:r w:rsidRPr="001B6424">
        <w:rPr>
          <w:rFonts w:cs="Arial"/>
        </w:rPr>
        <w:t xml:space="preserve">Subject: </w:t>
      </w:r>
      <w:r w:rsidRPr="001B6424">
        <w:rPr>
          <w:rFonts w:cs="Arial"/>
          <w:b/>
          <w:bCs/>
        </w:rPr>
        <w:t xml:space="preserve">National Wildlife Refuge System </w:t>
      </w:r>
      <w:r w:rsidR="00850D6B">
        <w:rPr>
          <w:rFonts w:cs="Arial"/>
          <w:b/>
          <w:bCs/>
        </w:rPr>
        <w:t>S</w:t>
      </w:r>
      <w:r w:rsidRPr="001B6424">
        <w:rPr>
          <w:rFonts w:cs="Arial"/>
          <w:b/>
          <w:bCs/>
        </w:rPr>
        <w:t>takeholders</w:t>
      </w:r>
    </w:p>
    <w:p w:rsidR="001B6424" w:rsidRPr="001B6424" w:rsidP="001B6424" w14:paraId="7CA93935" w14:textId="77777777">
      <w:pPr>
        <w:rPr>
          <w:rFonts w:cs="Arial"/>
        </w:rPr>
      </w:pPr>
    </w:p>
    <w:p w:rsidR="001B6424" w:rsidRPr="001B6424" w:rsidP="001B6424" w14:paraId="3E59251A" w14:textId="3B39520F">
      <w:pPr>
        <w:rPr>
          <w:rFonts w:cs="Arial"/>
        </w:rPr>
      </w:pPr>
      <w:r w:rsidRPr="001B6424">
        <w:rPr>
          <w:rFonts w:cs="Arial"/>
        </w:rPr>
        <w:t>OMB Control No. 1090-0011</w:t>
      </w:r>
    </w:p>
    <w:p w:rsidR="001B6424" w:rsidRPr="001B6424" w:rsidP="001B6424" w14:paraId="1627C9D2" w14:textId="087223A7">
      <w:pPr>
        <w:rPr>
          <w:rFonts w:cs="Arial"/>
        </w:rPr>
      </w:pPr>
      <w:r w:rsidRPr="001B6424">
        <w:rPr>
          <w:rFonts w:cs="Arial"/>
        </w:rPr>
        <w:t>Expires 09/30/2028</w:t>
      </w:r>
    </w:p>
    <w:p w:rsidR="001B6424" w:rsidRPr="001B6424" w:rsidP="001B6424" w14:paraId="4B9CB4C7" w14:textId="77777777">
      <w:pPr>
        <w:rPr>
          <w:rFonts w:cs="Arial"/>
        </w:rPr>
      </w:pPr>
    </w:p>
    <w:p w:rsidR="001B6424" w:rsidRPr="001B6424" w:rsidP="001B6424" w14:paraId="10898BA6" w14:textId="28D94A42">
      <w:pPr>
        <w:rPr>
          <w:rFonts w:cs="Arial"/>
        </w:rPr>
      </w:pPr>
      <w:r w:rsidRPr="001B6424">
        <w:rPr>
          <w:rFonts w:cs="Arial"/>
        </w:rPr>
        <w:t xml:space="preserve">Happy New Year. Last month, Director Nesvik tasked me with leading a review of the National Wildlife Refuge System (NWRS) through the issuance of Directors’ Order 230. As a user of the NWRS your input in this review is extremely valuable. This survey is intended to help us better understand your ideas on how </w:t>
      </w:r>
      <w:r w:rsidR="003A6075">
        <w:rPr>
          <w:rFonts w:cs="Arial"/>
        </w:rPr>
        <w:t xml:space="preserve">the </w:t>
      </w:r>
      <w:r w:rsidRPr="001B6424">
        <w:rPr>
          <w:rFonts w:cs="Arial"/>
        </w:rPr>
        <w:t>NWRS can improve interactions, efficiencies and consistency. We are also looking at each Refuge’s original purpose compared to its current focus and goals.</w:t>
      </w:r>
    </w:p>
    <w:p w:rsidR="001B6424" w:rsidRPr="001B6424" w:rsidP="001B6424" w14:paraId="07BF13AF" w14:textId="77777777">
      <w:pPr>
        <w:rPr>
          <w:rFonts w:cs="Arial"/>
        </w:rPr>
      </w:pPr>
    </w:p>
    <w:p w:rsidR="001B6424" w:rsidRPr="001B6424" w:rsidP="001B6424" w14:paraId="4862D2C7" w14:textId="767FE502">
      <w:pPr>
        <w:rPr>
          <w:rFonts w:cs="Arial"/>
        </w:rPr>
      </w:pPr>
      <w:r w:rsidRPr="001B6424">
        <w:rPr>
          <w:rFonts w:cs="Arial"/>
        </w:rPr>
        <w:t>In addition, it is the intent of this review to identify practical opportunities—large or small—to better align resources, structures, and processes to further the mission of the U.S. Fish and Wildlife Service by working with others to conserve, protect and enhance fish, wildlife, plants and their habitats for the continuing benefit of the American people.</w:t>
      </w:r>
    </w:p>
    <w:p w:rsidR="003A6075" w:rsidP="001B6424" w14:paraId="3BC6907E" w14:textId="77777777">
      <w:pPr>
        <w:rPr>
          <w:rFonts w:cs="Arial"/>
        </w:rPr>
      </w:pPr>
    </w:p>
    <w:p w:rsidR="001B6424" w:rsidRPr="001B6424" w:rsidP="001B6424" w14:paraId="123CEA99" w14:textId="29264234">
      <w:pPr>
        <w:rPr>
          <w:rFonts w:cs="Arial"/>
        </w:rPr>
      </w:pPr>
      <w:r w:rsidRPr="001B6424">
        <w:rPr>
          <w:rFonts w:cs="Arial"/>
        </w:rPr>
        <w:t xml:space="preserve">Please click </w:t>
      </w:r>
      <w:r w:rsidRPr="001B6424">
        <w:rPr>
          <w:rFonts w:cs="Arial"/>
          <w:b/>
          <w:bCs/>
          <w:i/>
          <w:iCs/>
          <w:u w:val="thick"/>
        </w:rPr>
        <w:t>here</w:t>
      </w:r>
      <w:r w:rsidRPr="001B6424">
        <w:rPr>
          <w:rFonts w:cs="Arial"/>
          <w:b/>
          <w:bCs/>
          <w:i/>
          <w:iCs/>
        </w:rPr>
        <w:t xml:space="preserve"> </w:t>
      </w:r>
      <w:r w:rsidRPr="001B6424">
        <w:rPr>
          <w:rFonts w:cs="Arial"/>
        </w:rPr>
        <w:t>to complete the survey.</w:t>
      </w:r>
    </w:p>
    <w:p w:rsidR="001B6424" w:rsidRPr="001B6424" w:rsidP="001B6424" w14:paraId="46009BF1" w14:textId="77777777">
      <w:pPr>
        <w:rPr>
          <w:rFonts w:cs="Arial"/>
        </w:rPr>
      </w:pPr>
    </w:p>
    <w:p w:rsidR="001B6424" w:rsidRPr="001B6424" w:rsidP="001B6424" w14:paraId="206B3469" w14:textId="77777777">
      <w:pPr>
        <w:rPr>
          <w:rFonts w:cs="Arial"/>
        </w:rPr>
      </w:pPr>
      <w:r w:rsidRPr="001B6424">
        <w:rPr>
          <w:rFonts w:cs="Arial"/>
        </w:rPr>
        <w:t>Thank you very much for your feedback. As always, if you have any other thoughts on opportunities for us to work better together or thoughts on this review, please feel free to reach out to me directly.</w:t>
      </w:r>
    </w:p>
    <w:p w:rsidR="003A6075" w:rsidP="001B6424" w14:paraId="2DE0EE64" w14:textId="77777777">
      <w:pPr>
        <w:rPr>
          <w:rFonts w:cs="Arial"/>
        </w:rPr>
      </w:pPr>
    </w:p>
    <w:p w:rsidR="001B6424" w:rsidRPr="001B6424" w:rsidP="001B6424" w14:paraId="4BC65B0A" w14:textId="15B3CD8A">
      <w:pPr>
        <w:rPr>
          <w:rFonts w:cs="Arial"/>
        </w:rPr>
      </w:pPr>
      <w:r w:rsidRPr="001B6424">
        <w:rPr>
          <w:rFonts w:cs="Arial"/>
        </w:rPr>
        <w:t>Joshua W.D. Coursey</w:t>
      </w:r>
    </w:p>
    <w:p w:rsidR="001B6424" w:rsidRPr="001B6424" w:rsidP="001B6424" w14:paraId="139F5FA2" w14:textId="77777777">
      <w:pPr>
        <w:rPr>
          <w:rFonts w:cs="Arial"/>
        </w:rPr>
      </w:pPr>
      <w:r w:rsidRPr="001B6424">
        <w:rPr>
          <w:rFonts w:cs="Arial"/>
        </w:rPr>
        <w:t>Senior Advisor to the Director</w:t>
      </w:r>
    </w:p>
    <w:p w:rsidR="001B6424" w:rsidRPr="001B6424" w:rsidP="001B6424" w14:paraId="64248AE3" w14:textId="77777777">
      <w:pPr>
        <w:rPr>
          <w:rFonts w:cs="Arial"/>
        </w:rPr>
      </w:pPr>
      <w:r w:rsidRPr="001B6424">
        <w:rPr>
          <w:rFonts w:cs="Arial"/>
        </w:rPr>
        <w:t>U.S. Fish and Wildlife Service</w:t>
      </w:r>
    </w:p>
    <w:p w:rsidR="001B6424" w:rsidRPr="001B6424" w:rsidP="001B6424" w14:paraId="68F119C7" w14:textId="77777777">
      <w:pPr>
        <w:rPr>
          <w:rFonts w:cs="Arial"/>
        </w:rPr>
      </w:pPr>
      <w:hyperlink r:id="rId4" w:history="1">
        <w:r w:rsidRPr="001B6424">
          <w:rPr>
            <w:rStyle w:val="Hyperlink"/>
            <w:rFonts w:cs="Arial"/>
            <w:color w:val="0000FF"/>
          </w:rPr>
          <w:t>joshua_coursey@fws.gov</w:t>
        </w:r>
      </w:hyperlink>
    </w:p>
    <w:p w:rsidR="009E0598" w:rsidRPr="001B6424" w14:paraId="04CB720F" w14:textId="77777777">
      <w:pPr>
        <w:rPr>
          <w:rFonts w:cs="Arial"/>
        </w:rPr>
      </w:pPr>
    </w:p>
    <w:p w:rsidR="001B6424" w:rsidRPr="001B6424" w14:paraId="13ECF925" w14:textId="77777777">
      <w:pPr>
        <w:rPr>
          <w:rFonts w:cs="Arial"/>
        </w:rPr>
      </w:pPr>
    </w:p>
    <w:p w:rsidR="001B6424" w:rsidRPr="001B6424" w:rsidP="001B6424" w14:paraId="3B838E4D" w14:textId="1BEF5F51">
      <w:pPr>
        <w:rPr>
          <w:rFonts w:cs="Arial"/>
        </w:rPr>
      </w:pPr>
      <w:r w:rsidRPr="001B6424">
        <w:rPr>
          <w:rFonts w:cs="Arial"/>
          <w:b/>
          <w:bCs/>
        </w:rPr>
        <w:t>Paperwork Reduction Act Statement:</w:t>
      </w:r>
      <w:r w:rsidRPr="001B6424">
        <w:rPr>
          <w:rFonts w:cs="Arial"/>
        </w:rPr>
        <w:t xml:space="preserve"> We are collecting this information subject to the Paperwork Reduction Act (44 U.S.C. 3501 et seq.) to ensure the FWS is fulfilling the NWRS purpose in a manner that is effective, efficient, and collaborative.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w:t>
      </w:r>
    </w:p>
    <w:p w:rsidR="001B6424" w:rsidRPr="001B6424" w:rsidP="001B6424" w14:paraId="06E8FDB8" w14:textId="77777777">
      <w:pPr>
        <w:rPr>
          <w:rFonts w:cs="Arial"/>
        </w:rPr>
      </w:pPr>
    </w:p>
    <w:p w:rsidR="001B6424" w:rsidRPr="001B6424" w:rsidP="001B6424" w14:paraId="09D5B2D9" w14:textId="2243A145">
      <w:pPr>
        <w:rPr>
          <w:rFonts w:cs="Arial"/>
        </w:rPr>
      </w:pPr>
      <w:r w:rsidRPr="001B6424">
        <w:rPr>
          <w:rFonts w:cs="Arial"/>
          <w:b/>
          <w:bCs/>
        </w:rPr>
        <w:t>Estimated Burden Statement:</w:t>
      </w:r>
      <w:r w:rsidRPr="001B6424">
        <w:rPr>
          <w:rFonts w:cs="Arial"/>
        </w:rPr>
        <w:t xml:space="preserve"> We estimate the survey will take you 15 minutes to complete, including time to read instructions, gather information, and complete and submit the survey. You may submit comments on any aspect of this information collection to the Service Information Collection Clearance Officer, Division of Policy, Performance, and Management Programs, Fish and Wildlife Service, MS: PRB (JAO/3W), 5275 Leesburg Pike, Falls Church, VA 22041-3803, or via email at </w:t>
      </w:r>
      <w:hyperlink r:id="rId5" w:history="1">
        <w:r w:rsidRPr="001B6424">
          <w:rPr>
            <w:rStyle w:val="Hyperlink"/>
            <w:rFonts w:cs="Arial"/>
            <w:color w:val="0000FF"/>
          </w:rPr>
          <w:t>Info_Coll@fws.gov</w:t>
        </w:r>
      </w:hyperlink>
      <w:r w:rsidRPr="001B6424">
        <w:rPr>
          <w:rFonts w:cs="Arial"/>
        </w:rPr>
        <w:t>.</w:t>
      </w:r>
    </w:p>
    <w:sectPr w:rsidSect="001B6424">
      <w:pgSz w:w="12240" w:h="15840"/>
      <w:pgMar w:top="1380" w:right="144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24"/>
    <w:rsid w:val="000501B1"/>
    <w:rsid w:val="0014053A"/>
    <w:rsid w:val="001B6424"/>
    <w:rsid w:val="003102F1"/>
    <w:rsid w:val="003A6075"/>
    <w:rsid w:val="00831236"/>
    <w:rsid w:val="00850D6B"/>
    <w:rsid w:val="009E0598"/>
    <w:rsid w:val="00BB3F6F"/>
    <w:rsid w:val="00EF52A4"/>
    <w:rsid w:val="00F230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8D2BAA"/>
  <w15:chartTrackingRefBased/>
  <w15:docId w15:val="{69428166-FB3F-42EE-A7BD-D92BD79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64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64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64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64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64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64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64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64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64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64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6424"/>
    <w:rPr>
      <w:i/>
      <w:iCs/>
      <w:color w:val="404040" w:themeColor="text1" w:themeTint="BF"/>
    </w:rPr>
  </w:style>
  <w:style w:type="paragraph" w:styleId="ListParagraph">
    <w:name w:val="List Paragraph"/>
    <w:basedOn w:val="Normal"/>
    <w:uiPriority w:val="34"/>
    <w:qFormat/>
    <w:rsid w:val="001B6424"/>
    <w:pPr>
      <w:ind w:left="720"/>
      <w:contextualSpacing/>
    </w:pPr>
  </w:style>
  <w:style w:type="character" w:styleId="IntenseEmphasis">
    <w:name w:val="Intense Emphasis"/>
    <w:basedOn w:val="DefaultParagraphFont"/>
    <w:uiPriority w:val="21"/>
    <w:qFormat/>
    <w:rsid w:val="001B6424"/>
    <w:rPr>
      <w:i/>
      <w:iCs/>
      <w:color w:val="0F4761" w:themeColor="accent1" w:themeShade="BF"/>
    </w:rPr>
  </w:style>
  <w:style w:type="paragraph" w:styleId="IntenseQuote">
    <w:name w:val="Intense Quote"/>
    <w:basedOn w:val="Normal"/>
    <w:next w:val="Normal"/>
    <w:link w:val="IntenseQuoteChar"/>
    <w:uiPriority w:val="30"/>
    <w:qFormat/>
    <w:rsid w:val="001B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24"/>
    <w:rPr>
      <w:i/>
      <w:iCs/>
      <w:color w:val="0F4761" w:themeColor="accent1" w:themeShade="BF"/>
    </w:rPr>
  </w:style>
  <w:style w:type="character" w:styleId="IntenseReference">
    <w:name w:val="Intense Reference"/>
    <w:basedOn w:val="DefaultParagraphFont"/>
    <w:uiPriority w:val="32"/>
    <w:qFormat/>
    <w:rsid w:val="001B6424"/>
    <w:rPr>
      <w:b/>
      <w:bCs/>
      <w:smallCaps/>
      <w:color w:val="0F4761" w:themeColor="accent1" w:themeShade="BF"/>
      <w:spacing w:val="5"/>
    </w:rPr>
  </w:style>
  <w:style w:type="character" w:styleId="Hyperlink">
    <w:name w:val="Hyperlink"/>
    <w:basedOn w:val="DefaultParagraphFont"/>
    <w:uiPriority w:val="99"/>
    <w:unhideWhenUsed/>
    <w:rsid w:val="001B6424"/>
    <w:rPr>
      <w:color w:val="467886" w:themeColor="hyperlink"/>
      <w:u w:val="single"/>
    </w:rPr>
  </w:style>
  <w:style w:type="character" w:styleId="UnresolvedMention">
    <w:name w:val="Unresolved Mention"/>
    <w:basedOn w:val="DefaultParagraphFont"/>
    <w:uiPriority w:val="99"/>
    <w:semiHidden/>
    <w:unhideWhenUsed/>
    <w:rsid w:val="001B6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shua_coursey@fws.gov" TargetMode="External" /><Relationship Id="rId5" Type="http://schemas.openxmlformats.org/officeDocument/2006/relationships/hyperlink" Target="mailto:Info_Coll@fw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Baucum, Madonna L</cp:lastModifiedBy>
  <cp:revision>4</cp:revision>
  <dcterms:created xsi:type="dcterms:W3CDTF">2026-01-07T15:40:00Z</dcterms:created>
  <dcterms:modified xsi:type="dcterms:W3CDTF">2026-01-07T16:39:00Z</dcterms:modified>
</cp:coreProperties>
</file>