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8512E" w:rsidRPr="0008512E" w:rsidP="0008512E" w14:paraId="42CB98C1" w14:textId="77777777">
      <w:pPr>
        <w:spacing w:line="276" w:lineRule="auto"/>
        <w:jc w:val="right"/>
        <w:rPr>
          <w:rFonts w:ascii="Times New Roman" w:hAnsi="Times New Roman" w:cs="Times New Roman"/>
        </w:rPr>
      </w:pPr>
      <w:r w:rsidRPr="0008512E">
        <w:rPr>
          <w:rFonts w:ascii="Times New Roman" w:hAnsi="Times New Roman" w:cs="Times New Roman"/>
        </w:rPr>
        <w:t>Form Approved</w:t>
      </w:r>
    </w:p>
    <w:p w:rsidR="0008512E" w:rsidRPr="00A73F99" w:rsidP="0008512E" w14:paraId="17AFFA5C" w14:textId="2324D885">
      <w:pPr>
        <w:spacing w:line="276" w:lineRule="auto"/>
        <w:jc w:val="right"/>
        <w:rPr>
          <w:rFonts w:ascii="Times New Roman" w:hAnsi="Times New Roman" w:cs="Times New Roman"/>
        </w:rPr>
      </w:pPr>
      <w:r w:rsidRPr="0008512E">
        <w:rPr>
          <w:rFonts w:ascii="Times New Roman" w:hAnsi="Times New Roman" w:cs="Times New Roman"/>
        </w:rPr>
        <w:t xml:space="preserve">OMB No. </w:t>
      </w:r>
      <w:r w:rsidR="00A336A8">
        <w:rPr>
          <w:rFonts w:ascii="Times New Roman" w:hAnsi="Times New Roman" w:cs="Times New Roman"/>
        </w:rPr>
        <w:t>0920</w:t>
      </w:r>
      <w:r w:rsidRPr="00A73F99">
        <w:rPr>
          <w:rFonts w:ascii="Times New Roman" w:hAnsi="Times New Roman" w:cs="Times New Roman"/>
        </w:rPr>
        <w:t>-</w:t>
      </w:r>
      <w:r w:rsidR="00D82367">
        <w:rPr>
          <w:rFonts w:ascii="Times New Roman" w:hAnsi="Times New Roman" w:cs="Times New Roman"/>
        </w:rPr>
        <w:t>1322</w:t>
      </w:r>
    </w:p>
    <w:p w:rsidR="0008512E" w:rsidRPr="0008512E" w:rsidP="0008512E" w14:paraId="55245185" w14:textId="77777777">
      <w:pPr>
        <w:spacing w:line="276" w:lineRule="auto"/>
        <w:jc w:val="right"/>
        <w:rPr>
          <w:rFonts w:ascii="Times New Roman" w:hAnsi="Times New Roman" w:cs="Times New Roman"/>
          <w:b/>
        </w:rPr>
      </w:pPr>
      <w:r w:rsidRPr="00A73F99">
        <w:rPr>
          <w:rFonts w:ascii="Times New Roman" w:hAnsi="Times New Roman" w:cs="Times New Roman"/>
        </w:rPr>
        <w:t>Exp. Date: xx/xx/xxxx</w:t>
      </w:r>
    </w:p>
    <w:p w:rsidR="0008512E" w:rsidRPr="0008512E" w:rsidP="0008512E" w14:paraId="6D583AB3" w14:textId="77777777">
      <w:pPr>
        <w:spacing w:after="200" w:line="276" w:lineRule="auto"/>
        <w:rPr>
          <w:rFonts w:ascii="Times New Roman" w:hAnsi="Times New Roman" w:cs="Times New Roman"/>
          <w:b/>
        </w:rPr>
      </w:pPr>
    </w:p>
    <w:p w:rsidR="0008512E" w:rsidRPr="0008512E" w:rsidP="0008512E" w14:paraId="6CD0C7A1" w14:textId="77777777">
      <w:pPr>
        <w:spacing w:after="200" w:line="276" w:lineRule="auto"/>
        <w:rPr>
          <w:rFonts w:ascii="Times New Roman" w:hAnsi="Times New Roman" w:cs="Times New Roman"/>
          <w:b/>
        </w:rPr>
      </w:pPr>
    </w:p>
    <w:p w:rsidR="0008512E" w:rsidRPr="0008512E" w:rsidP="0008512E" w14:paraId="20876D31" w14:textId="77777777">
      <w:pPr>
        <w:spacing w:after="200" w:line="276" w:lineRule="auto"/>
        <w:rPr>
          <w:rFonts w:ascii="Times New Roman" w:hAnsi="Times New Roman" w:cs="Times New Roman"/>
          <w:b/>
        </w:rPr>
      </w:pPr>
    </w:p>
    <w:p w:rsidR="0008512E" w:rsidRPr="0008512E" w:rsidP="0008512E" w14:paraId="0674B477" w14:textId="77777777">
      <w:pPr>
        <w:spacing w:after="200" w:line="276" w:lineRule="auto"/>
        <w:jc w:val="center"/>
        <w:rPr>
          <w:rFonts w:ascii="Times New Roman" w:hAnsi="Times New Roman" w:cs="Times New Roman"/>
          <w:b/>
        </w:rPr>
      </w:pPr>
    </w:p>
    <w:p w:rsidR="0008512E" w:rsidRPr="0008512E" w:rsidP="0008512E" w14:paraId="04144C02" w14:textId="4CD10E0D">
      <w:pPr>
        <w:spacing w:after="200" w:line="276" w:lineRule="auto"/>
        <w:jc w:val="center"/>
        <w:rPr>
          <w:rFonts w:ascii="Times New Roman" w:hAnsi="Times New Roman" w:cs="Times New Roman"/>
          <w:b/>
        </w:rPr>
      </w:pPr>
      <w:r w:rsidRPr="00D0053C">
        <w:rPr>
          <w:rFonts w:ascii="Times New Roman" w:hAnsi="Times New Roman" w:cs="Times New Roman"/>
          <w:b/>
        </w:rPr>
        <w:t>Capacity Building Assistance Program: Data Management, Monitoring, and Evaluation</w:t>
      </w:r>
    </w:p>
    <w:p w:rsidR="0008512E" w:rsidRPr="0008512E" w:rsidP="0008512E" w14:paraId="19B494C9" w14:textId="77777777">
      <w:pPr>
        <w:spacing w:after="200" w:line="276" w:lineRule="auto"/>
        <w:rPr>
          <w:rFonts w:ascii="Times New Roman" w:hAnsi="Times New Roman" w:cs="Times New Roman"/>
          <w:b/>
        </w:rPr>
      </w:pPr>
    </w:p>
    <w:p w:rsidR="0008512E" w:rsidRPr="0008512E" w:rsidP="0008512E" w14:paraId="3FBCB55E" w14:textId="77777777">
      <w:pPr>
        <w:spacing w:after="200" w:line="276" w:lineRule="auto"/>
        <w:jc w:val="center"/>
        <w:rPr>
          <w:rFonts w:ascii="Times New Roman" w:hAnsi="Times New Roman" w:cs="Times New Roman"/>
          <w:b/>
        </w:rPr>
      </w:pPr>
      <w:r w:rsidRPr="0008512E">
        <w:rPr>
          <w:rFonts w:ascii="Times New Roman" w:hAnsi="Times New Roman" w:cs="Times New Roman"/>
          <w:b/>
        </w:rPr>
        <w:t>Attac</w:t>
      </w:r>
      <w:r w:rsidRPr="000C0817">
        <w:rPr>
          <w:rFonts w:ascii="Times New Roman" w:hAnsi="Times New Roman" w:cs="Times New Roman"/>
          <w:b/>
        </w:rPr>
        <w:t xml:space="preserve">hment </w:t>
      </w:r>
      <w:r w:rsidRPr="000C0817" w:rsidR="0099606D">
        <w:rPr>
          <w:rFonts w:ascii="Times New Roman" w:hAnsi="Times New Roman" w:cs="Times New Roman"/>
          <w:b/>
        </w:rPr>
        <w:t>9</w:t>
      </w:r>
      <w:r w:rsidRPr="0008512E" w:rsidR="0099606D">
        <w:rPr>
          <w:rFonts w:ascii="Times New Roman" w:hAnsi="Times New Roman" w:cs="Times New Roman"/>
          <w:b/>
        </w:rPr>
        <w:t xml:space="preserve"> </w:t>
      </w:r>
    </w:p>
    <w:p w:rsidR="0008512E" w:rsidRPr="0008512E" w:rsidP="0008512E" w14:paraId="4586A287" w14:textId="1E44738A">
      <w:pPr>
        <w:spacing w:after="200" w:line="276" w:lineRule="auto"/>
        <w:jc w:val="center"/>
        <w:rPr>
          <w:rFonts w:ascii="Times New Roman" w:hAnsi="Times New Roman" w:cs="Times New Roman"/>
          <w:b/>
        </w:rPr>
      </w:pPr>
      <w:r>
        <w:rPr>
          <w:rFonts w:ascii="Times New Roman" w:hAnsi="Times New Roman" w:cs="Times New Roman"/>
          <w:b/>
        </w:rPr>
        <w:t>Post</w:t>
      </w:r>
      <w:r w:rsidR="004E6C00">
        <w:rPr>
          <w:rFonts w:ascii="Times New Roman" w:hAnsi="Times New Roman" w:cs="Times New Roman"/>
          <w:b/>
        </w:rPr>
        <w:t>-</w:t>
      </w:r>
      <w:r w:rsidRPr="0008512E">
        <w:rPr>
          <w:rFonts w:ascii="Times New Roman" w:hAnsi="Times New Roman" w:cs="Times New Roman"/>
          <w:b/>
        </w:rPr>
        <w:t xml:space="preserve">Technical Assistance </w:t>
      </w:r>
      <w:r w:rsidR="00B7150F">
        <w:rPr>
          <w:rFonts w:ascii="Times New Roman" w:hAnsi="Times New Roman" w:cs="Times New Roman"/>
          <w:b/>
        </w:rPr>
        <w:t>Evaluation</w:t>
      </w:r>
      <w:r w:rsidRPr="0008512E">
        <w:rPr>
          <w:rFonts w:ascii="Times New Roman" w:hAnsi="Times New Roman" w:cs="Times New Roman"/>
          <w:b/>
        </w:rPr>
        <w:t xml:space="preserve"> (</w:t>
      </w:r>
      <w:r w:rsidR="00A70548">
        <w:rPr>
          <w:rFonts w:ascii="Times New Roman" w:hAnsi="Times New Roman" w:cs="Times New Roman"/>
          <w:b/>
        </w:rPr>
        <w:t>PTA</w:t>
      </w:r>
      <w:r w:rsidR="00B7150F">
        <w:rPr>
          <w:rFonts w:ascii="Times New Roman" w:hAnsi="Times New Roman" w:cs="Times New Roman"/>
          <w:b/>
        </w:rPr>
        <w:t>E</w:t>
      </w:r>
      <w:r w:rsidRPr="0008512E">
        <w:rPr>
          <w:rFonts w:ascii="Times New Roman" w:hAnsi="Times New Roman" w:cs="Times New Roman"/>
          <w:b/>
        </w:rPr>
        <w:t>)</w:t>
      </w:r>
    </w:p>
    <w:p w:rsidR="0008512E" w:rsidRPr="0008512E" w:rsidP="0008512E" w14:paraId="5915E48A" w14:textId="77777777">
      <w:pPr>
        <w:spacing w:after="200" w:line="276" w:lineRule="auto"/>
        <w:rPr>
          <w:rFonts w:ascii="Times New Roman" w:hAnsi="Times New Roman" w:cs="Times New Roman"/>
          <w:b/>
        </w:rPr>
      </w:pPr>
    </w:p>
    <w:p w:rsidR="0008512E" w:rsidRPr="0008512E" w:rsidP="0008512E" w14:paraId="37ED779F" w14:textId="77777777">
      <w:pPr>
        <w:spacing w:after="200" w:line="276" w:lineRule="auto"/>
        <w:rPr>
          <w:rFonts w:ascii="Times New Roman" w:hAnsi="Times New Roman" w:cs="Times New Roman"/>
          <w:b/>
        </w:rPr>
      </w:pPr>
    </w:p>
    <w:p w:rsidR="0008512E" w:rsidRPr="0008512E" w:rsidP="0008512E" w14:paraId="2C12E169" w14:textId="77777777">
      <w:pPr>
        <w:spacing w:after="200" w:line="276" w:lineRule="auto"/>
        <w:rPr>
          <w:rFonts w:ascii="Times New Roman" w:hAnsi="Times New Roman" w:cs="Times New Roman"/>
          <w:b/>
        </w:rPr>
      </w:pPr>
    </w:p>
    <w:p w:rsidR="0008512E" w:rsidRPr="0008512E" w:rsidP="0008512E" w14:paraId="6B5E3A08" w14:textId="77777777">
      <w:pPr>
        <w:spacing w:after="200" w:line="276" w:lineRule="auto"/>
        <w:rPr>
          <w:rFonts w:ascii="Times New Roman" w:hAnsi="Times New Roman" w:cs="Times New Roman"/>
          <w:b/>
        </w:rPr>
      </w:pPr>
    </w:p>
    <w:p w:rsidR="0008512E" w:rsidRPr="0008512E" w:rsidP="0008512E" w14:paraId="18E52A49" w14:textId="77777777">
      <w:pPr>
        <w:spacing w:after="200" w:line="276" w:lineRule="auto"/>
        <w:rPr>
          <w:rFonts w:ascii="Times New Roman" w:hAnsi="Times New Roman" w:cs="Times New Roman"/>
          <w:b/>
        </w:rPr>
      </w:pPr>
    </w:p>
    <w:p w:rsidR="0008512E" w:rsidRPr="0008512E" w:rsidP="0008512E" w14:paraId="2A940338" w14:textId="77777777">
      <w:pPr>
        <w:spacing w:after="200" w:line="276" w:lineRule="auto"/>
        <w:rPr>
          <w:rFonts w:ascii="Times New Roman" w:hAnsi="Times New Roman" w:cs="Times New Roman"/>
          <w:b/>
        </w:rPr>
      </w:pPr>
    </w:p>
    <w:p w:rsidR="0008512E" w:rsidRPr="0008512E" w:rsidP="0008512E" w14:paraId="0B4C46E0" w14:textId="77777777">
      <w:pPr>
        <w:spacing w:after="200" w:line="276" w:lineRule="auto"/>
        <w:rPr>
          <w:rFonts w:ascii="Times New Roman" w:hAnsi="Times New Roman" w:cs="Times New Roman"/>
          <w:b/>
        </w:rPr>
      </w:pPr>
    </w:p>
    <w:p w:rsidR="0008512E" w:rsidRPr="0008512E" w:rsidP="0008512E" w14:paraId="0847B673" w14:textId="77777777">
      <w:pPr>
        <w:spacing w:after="200" w:line="276" w:lineRule="auto"/>
        <w:rPr>
          <w:rFonts w:ascii="Times New Roman" w:hAnsi="Times New Roman" w:cs="Times New Roman"/>
          <w:b/>
        </w:rPr>
      </w:pPr>
    </w:p>
    <w:p w:rsidR="0008512E" w:rsidRPr="0008512E" w:rsidP="0008512E" w14:paraId="422F20A9" w14:textId="77777777">
      <w:pPr>
        <w:spacing w:after="200" w:line="276" w:lineRule="auto"/>
        <w:rPr>
          <w:rFonts w:ascii="Times New Roman" w:hAnsi="Times New Roman" w:cs="Times New Roman"/>
          <w:b/>
          <w:sz w:val="20"/>
          <w:szCs w:val="20"/>
        </w:rPr>
      </w:pPr>
    </w:p>
    <w:p w:rsidR="0008512E" w:rsidRPr="0008512E" w:rsidP="0008512E" w14:paraId="2504C6CB" w14:textId="609C1722">
      <w:pPr>
        <w:spacing w:after="200" w:line="276" w:lineRule="auto"/>
        <w:rPr>
          <w:rFonts w:ascii="Times New Roman" w:hAnsi="Times New Roman" w:cs="Times New Roman"/>
          <w:sz w:val="20"/>
          <w:szCs w:val="20"/>
        </w:rPr>
      </w:pPr>
      <w:r w:rsidRPr="0008512E">
        <w:rPr>
          <w:rFonts w:ascii="Times New Roman" w:hAnsi="Times New Roman" w:cs="Times New Roman"/>
          <w:sz w:val="20"/>
          <w:szCs w:val="20"/>
        </w:rPr>
        <w:t xml:space="preserve">Public reporting burden of this collection of information is estimated to average </w:t>
      </w:r>
      <w:r w:rsidR="00B66286">
        <w:rPr>
          <w:rFonts w:ascii="Times New Roman" w:hAnsi="Times New Roman" w:cs="Times New Roman"/>
          <w:sz w:val="20"/>
          <w:szCs w:val="20"/>
        </w:rPr>
        <w:t>5</w:t>
      </w:r>
      <w:r w:rsidRPr="0008512E" w:rsidR="0059102A">
        <w:rPr>
          <w:rFonts w:ascii="Times New Roman" w:hAnsi="Times New Roman" w:cs="Times New Roman"/>
          <w:sz w:val="20"/>
          <w:szCs w:val="20"/>
        </w:rPr>
        <w:t xml:space="preserve"> </w:t>
      </w:r>
      <w:r w:rsidRPr="0008512E">
        <w:rPr>
          <w:rFonts w:ascii="Times New Roman" w:hAnsi="Times New Roman" w:cs="Times New Roman"/>
          <w:sz w:val="20"/>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w:t>
      </w:r>
      <w:r w:rsidR="00A336A8">
        <w:rPr>
          <w:rFonts w:ascii="Times New Roman" w:hAnsi="Times New Roman" w:cs="Times New Roman"/>
          <w:sz w:val="20"/>
          <w:szCs w:val="20"/>
        </w:rPr>
        <w:t>0920-</w:t>
      </w:r>
      <w:r w:rsidR="00D82367">
        <w:rPr>
          <w:rFonts w:ascii="Times New Roman" w:hAnsi="Times New Roman" w:cs="Times New Roman"/>
          <w:sz w:val="20"/>
          <w:szCs w:val="20"/>
        </w:rPr>
        <w:t>1322</w:t>
      </w:r>
      <w:r w:rsidRPr="0008512E">
        <w:rPr>
          <w:rFonts w:ascii="Times New Roman" w:hAnsi="Times New Roman" w:cs="Times New Roman"/>
          <w:sz w:val="20"/>
          <w:szCs w:val="20"/>
        </w:rPr>
        <w:t>)</w:t>
      </w:r>
    </w:p>
    <w:p w:rsidR="0008512E" w:rsidP="0008512E" w14:paraId="434B1397" w14:textId="449DF241">
      <w:pPr>
        <w:jc w:val="center"/>
        <w:rPr>
          <w:rFonts w:asciiTheme="majorHAnsi" w:hAnsiTheme="majorHAnsi" w:cs="Arial"/>
          <w:b/>
        </w:rPr>
      </w:pPr>
      <w:r>
        <w:rPr>
          <w:rFonts w:asciiTheme="majorHAnsi" w:hAnsiTheme="majorHAnsi"/>
          <w:b/>
        </w:rPr>
        <w:br w:type="page"/>
      </w:r>
      <w:r w:rsidR="00C06046">
        <w:rPr>
          <w:rFonts w:asciiTheme="majorHAnsi" w:hAnsiTheme="majorHAnsi"/>
          <w:b/>
        </w:rPr>
        <w:t xml:space="preserve"> </w:t>
      </w:r>
      <w:r w:rsidR="00B7150F">
        <w:rPr>
          <w:rFonts w:asciiTheme="majorHAnsi" w:hAnsiTheme="majorHAnsi" w:cs="Arial"/>
          <w:b/>
        </w:rPr>
        <w:t>Post</w:t>
      </w:r>
      <w:r w:rsidR="004E6C00">
        <w:rPr>
          <w:rFonts w:asciiTheme="majorHAnsi" w:hAnsiTheme="majorHAnsi" w:cs="Arial"/>
          <w:b/>
        </w:rPr>
        <w:t>-</w:t>
      </w:r>
      <w:r w:rsidR="00B7150F">
        <w:rPr>
          <w:rFonts w:asciiTheme="majorHAnsi" w:hAnsiTheme="majorHAnsi" w:cs="Arial"/>
          <w:b/>
        </w:rPr>
        <w:t>TA Evaluation</w:t>
      </w:r>
      <w:r>
        <w:rPr>
          <w:rFonts w:asciiTheme="majorHAnsi" w:hAnsiTheme="majorHAnsi" w:cs="Arial"/>
          <w:b/>
        </w:rPr>
        <w:t xml:space="preserve"> (</w:t>
      </w:r>
      <w:r w:rsidR="00B7150F">
        <w:rPr>
          <w:rFonts w:asciiTheme="majorHAnsi" w:hAnsiTheme="majorHAnsi" w:cs="Arial"/>
          <w:b/>
        </w:rPr>
        <w:t>PTAE</w:t>
      </w:r>
      <w:r>
        <w:rPr>
          <w:rFonts w:asciiTheme="majorHAnsi" w:hAnsiTheme="majorHAnsi" w:cs="Arial"/>
          <w:b/>
        </w:rPr>
        <w:t>)</w:t>
      </w:r>
      <w:r w:rsidRPr="0008512E">
        <w:rPr>
          <w:rStyle w:val="FootnoteReference"/>
        </w:rPr>
        <w:t xml:space="preserve"> </w:t>
      </w:r>
    </w:p>
    <w:p w:rsidR="000D2E0E" w:rsidP="0008512E" w14:paraId="323B6A63" w14:textId="77777777">
      <w:pPr>
        <w:jc w:val="center"/>
        <w:rPr>
          <w:rFonts w:asciiTheme="majorHAnsi" w:hAnsiTheme="majorHAnsi"/>
          <w:b/>
        </w:rPr>
      </w:pPr>
    </w:p>
    <w:p w:rsidR="00D30817" w:rsidP="00092F13" w14:paraId="11F38B9A" w14:textId="77777777">
      <w:pPr>
        <w:spacing w:after="120"/>
        <w:rPr>
          <w:rFonts w:ascii="Times New Roman" w:hAnsi="Times New Roman" w:cs="Times New Roman"/>
        </w:rPr>
      </w:pPr>
      <w:r w:rsidRPr="000D2E0E">
        <w:rPr>
          <w:rFonts w:ascii="Times New Roman" w:hAnsi="Times New Roman" w:cs="Times New Roman"/>
        </w:rPr>
        <w:t xml:space="preserve">Thank you for participating in a capacity building assistance (CBA) technical assistance </w:t>
      </w:r>
      <w:r w:rsidR="00620318">
        <w:rPr>
          <w:rFonts w:ascii="Times New Roman" w:hAnsi="Times New Roman" w:cs="Times New Roman"/>
        </w:rPr>
        <w:t xml:space="preserve">(TA) </w:t>
      </w:r>
      <w:r w:rsidRPr="000D2E0E">
        <w:rPr>
          <w:rFonts w:ascii="Times New Roman" w:hAnsi="Times New Roman" w:cs="Times New Roman"/>
        </w:rPr>
        <w:t xml:space="preserve">event delivered by </w:t>
      </w:r>
      <w:r w:rsidR="001B2503">
        <w:rPr>
          <w:rFonts w:ascii="Times New Roman" w:hAnsi="Times New Roman" w:cs="Times New Roman"/>
        </w:rPr>
        <w:t xml:space="preserve">a </w:t>
      </w:r>
      <w:r w:rsidR="0099221B">
        <w:rPr>
          <w:rFonts w:ascii="Times New Roman" w:hAnsi="Times New Roman" w:cs="Times New Roman"/>
        </w:rPr>
        <w:t>C</w:t>
      </w:r>
      <w:r w:rsidR="006B11B6">
        <w:rPr>
          <w:rFonts w:ascii="Times New Roman" w:hAnsi="Times New Roman" w:cs="Times New Roman"/>
        </w:rPr>
        <w:t>DC-</w:t>
      </w:r>
      <w:r w:rsidR="0099221B">
        <w:rPr>
          <w:rFonts w:ascii="Times New Roman" w:hAnsi="Times New Roman" w:cs="Times New Roman"/>
        </w:rPr>
        <w:t>sponsored</w:t>
      </w:r>
      <w:r w:rsidRPr="000D2E0E">
        <w:rPr>
          <w:rFonts w:ascii="Times New Roman" w:hAnsi="Times New Roman" w:cs="Times New Roman"/>
        </w:rPr>
        <w:t xml:space="preserve"> CBA provider. CDC </w:t>
      </w:r>
      <w:r w:rsidR="00B44655">
        <w:rPr>
          <w:rFonts w:ascii="Times New Roman" w:hAnsi="Times New Roman" w:cs="Times New Roman"/>
        </w:rPr>
        <w:t xml:space="preserve">is seeking </w:t>
      </w:r>
      <w:r w:rsidRPr="000D2E0E">
        <w:rPr>
          <w:rFonts w:ascii="Times New Roman" w:hAnsi="Times New Roman" w:cs="Times New Roman"/>
        </w:rPr>
        <w:t xml:space="preserve">feedback </w:t>
      </w:r>
      <w:r>
        <w:rPr>
          <w:rFonts w:ascii="Times New Roman" w:hAnsi="Times New Roman" w:cs="Times New Roman"/>
        </w:rPr>
        <w:t>about</w:t>
      </w:r>
      <w:r w:rsidRPr="000D2E0E">
        <w:rPr>
          <w:rFonts w:ascii="Times New Roman" w:hAnsi="Times New Roman" w:cs="Times New Roman"/>
        </w:rPr>
        <w:t xml:space="preserve"> your experience with </w:t>
      </w:r>
      <w:r w:rsidR="00B44655">
        <w:rPr>
          <w:rFonts w:ascii="Times New Roman" w:hAnsi="Times New Roman" w:cs="Times New Roman"/>
        </w:rPr>
        <w:t xml:space="preserve">the </w:t>
      </w:r>
      <w:r w:rsidRPr="000D2E0E" w:rsidR="00AE7277">
        <w:rPr>
          <w:rFonts w:ascii="Times New Roman" w:hAnsi="Times New Roman" w:cs="Times New Roman"/>
        </w:rPr>
        <w:t>T</w:t>
      </w:r>
      <w:r w:rsidRPr="000D2E0E">
        <w:rPr>
          <w:rFonts w:ascii="Times New Roman" w:hAnsi="Times New Roman" w:cs="Times New Roman"/>
        </w:rPr>
        <w:t>A services</w:t>
      </w:r>
      <w:r w:rsidR="00B44655">
        <w:rPr>
          <w:rFonts w:ascii="Times New Roman" w:hAnsi="Times New Roman" w:cs="Times New Roman"/>
        </w:rPr>
        <w:t xml:space="preserve"> recently received</w:t>
      </w:r>
      <w:r w:rsidRPr="000D2E0E">
        <w:rPr>
          <w:rFonts w:ascii="Times New Roman" w:hAnsi="Times New Roman" w:cs="Times New Roman"/>
        </w:rPr>
        <w:t xml:space="preserve">. </w:t>
      </w:r>
      <w:r>
        <w:rPr>
          <w:rFonts w:ascii="Times New Roman" w:hAnsi="Times New Roman" w:cs="Times New Roman"/>
        </w:rPr>
        <w:t>Your feedback is</w:t>
      </w:r>
      <w:r w:rsidRPr="000D2E0E">
        <w:rPr>
          <w:rFonts w:ascii="Times New Roman" w:hAnsi="Times New Roman" w:cs="Times New Roman"/>
        </w:rPr>
        <w:t xml:space="preserve"> extremely important to us and will be used to ensure that the CBA program </w:t>
      </w:r>
      <w:r>
        <w:rPr>
          <w:rFonts w:ascii="Times New Roman" w:hAnsi="Times New Roman" w:cs="Times New Roman"/>
        </w:rPr>
        <w:t>is meeting</w:t>
      </w:r>
      <w:r w:rsidRPr="000D2E0E">
        <w:rPr>
          <w:rFonts w:ascii="Times New Roman" w:hAnsi="Times New Roman" w:cs="Times New Roman"/>
        </w:rPr>
        <w:t xml:space="preserve"> the needs of </w:t>
      </w:r>
      <w:r>
        <w:rPr>
          <w:rFonts w:ascii="Times New Roman" w:hAnsi="Times New Roman" w:cs="Times New Roman"/>
        </w:rPr>
        <w:t>the HIV prevention workforce.</w:t>
      </w:r>
      <w:r w:rsidRPr="00092F13">
        <w:rPr>
          <w:rFonts w:ascii="Times New Roman" w:hAnsi="Times New Roman" w:cs="Times New Roman"/>
        </w:rPr>
        <w:t xml:space="preserve"> </w:t>
      </w:r>
    </w:p>
    <w:p w:rsidR="00092F13" w:rsidRPr="00092F13" w:rsidP="00092F13" w14:paraId="473F45D2" w14:textId="6BFBBF7B">
      <w:pPr>
        <w:spacing w:after="120"/>
        <w:rPr>
          <w:rFonts w:ascii="Times New Roman" w:hAnsi="Times New Roman" w:cs="Times New Roman"/>
        </w:rPr>
      </w:pPr>
      <w:r w:rsidRPr="00092F13">
        <w:rPr>
          <w:rFonts w:ascii="Times New Roman" w:hAnsi="Times New Roman" w:cs="Times New Roman"/>
        </w:rPr>
        <w:t>Participation in this survey is voluntary. If you participate, your name and individual responses will not</w:t>
      </w:r>
      <w:r w:rsidR="000C0817">
        <w:rPr>
          <w:rFonts w:ascii="Times New Roman" w:hAnsi="Times New Roman" w:cs="Times New Roman"/>
        </w:rPr>
        <w:t xml:space="preserve"> be</w:t>
      </w:r>
      <w:r w:rsidRPr="00092F13">
        <w:rPr>
          <w:rFonts w:ascii="Times New Roman" w:hAnsi="Times New Roman" w:cs="Times New Roman"/>
        </w:rPr>
        <w:t xml:space="preserve"> reported. Your </w:t>
      </w:r>
      <w:r w:rsidR="0059102A">
        <w:rPr>
          <w:rFonts w:ascii="Times New Roman" w:hAnsi="Times New Roman" w:cs="Times New Roman"/>
        </w:rPr>
        <w:t>feedback</w:t>
      </w:r>
      <w:r w:rsidRPr="00092F13" w:rsidR="0059102A">
        <w:rPr>
          <w:rFonts w:ascii="Times New Roman" w:hAnsi="Times New Roman" w:cs="Times New Roman"/>
        </w:rPr>
        <w:t xml:space="preserve"> </w:t>
      </w:r>
      <w:r w:rsidRPr="00092F13">
        <w:rPr>
          <w:rFonts w:ascii="Times New Roman" w:hAnsi="Times New Roman" w:cs="Times New Roman"/>
        </w:rPr>
        <w:t>will be combined with the responses of others to see if there are any patterns in the feedback. Completing the questions should take approximat</w:t>
      </w:r>
      <w:r w:rsidRPr="0059102A">
        <w:rPr>
          <w:rFonts w:ascii="Times New Roman" w:hAnsi="Times New Roman" w:cs="Times New Roman"/>
        </w:rPr>
        <w:t xml:space="preserve">ely </w:t>
      </w:r>
      <w:r w:rsidR="005E592A">
        <w:rPr>
          <w:rFonts w:ascii="Times New Roman" w:hAnsi="Times New Roman" w:cs="Times New Roman"/>
        </w:rPr>
        <w:t xml:space="preserve">5 </w:t>
      </w:r>
      <w:r w:rsidRPr="0059102A">
        <w:rPr>
          <w:rFonts w:ascii="Times New Roman" w:hAnsi="Times New Roman" w:cs="Times New Roman"/>
        </w:rPr>
        <w:t>m</w:t>
      </w:r>
      <w:r w:rsidRPr="00092F13">
        <w:rPr>
          <w:rFonts w:ascii="Times New Roman" w:hAnsi="Times New Roman" w:cs="Times New Roman"/>
        </w:rPr>
        <w:t xml:space="preserve">inutes. </w:t>
      </w:r>
    </w:p>
    <w:p w:rsidR="00092F13" w:rsidRPr="00092F13" w:rsidP="00092F13" w14:paraId="61666FF0" w14:textId="1F8ABAC5">
      <w:pPr>
        <w:spacing w:after="120"/>
        <w:rPr>
          <w:rFonts w:ascii="Times New Roman" w:hAnsi="Times New Roman" w:cs="Times New Roman"/>
        </w:rPr>
      </w:pPr>
      <w:r w:rsidRPr="00092F13">
        <w:rPr>
          <w:rFonts w:ascii="Times New Roman" w:hAnsi="Times New Roman" w:cs="Times New Roman"/>
        </w:rPr>
        <w:t xml:space="preserve">The results of this survey will provide valuable information that can be used to improve CBA training and </w:t>
      </w:r>
      <w:r w:rsidR="007928C9">
        <w:rPr>
          <w:rFonts w:ascii="Times New Roman" w:hAnsi="Times New Roman" w:cs="Times New Roman"/>
        </w:rPr>
        <w:t>TA</w:t>
      </w:r>
      <w:r w:rsidRPr="00092F13">
        <w:rPr>
          <w:rFonts w:ascii="Times New Roman" w:hAnsi="Times New Roman" w:cs="Times New Roman"/>
        </w:rPr>
        <w:t xml:space="preserve"> </w:t>
      </w:r>
      <w:r w:rsidRPr="00092F13" w:rsidR="000C0817">
        <w:rPr>
          <w:rFonts w:ascii="Times New Roman" w:hAnsi="Times New Roman" w:cs="Times New Roman"/>
        </w:rPr>
        <w:t>services,</w:t>
      </w:r>
      <w:r w:rsidRPr="00092F13">
        <w:rPr>
          <w:rFonts w:ascii="Times New Roman" w:hAnsi="Times New Roman" w:cs="Times New Roman"/>
        </w:rPr>
        <w:t xml:space="preserve"> so your organization continues to strengthen its ability to improve performance and maximize impact. Working together, we will end the HIV epidemic. </w:t>
      </w:r>
    </w:p>
    <w:p w:rsidR="00BD554D" w:rsidP="00BD554D" w14:paraId="2ECB85EB" w14:textId="03EF33F6">
      <w:r w:rsidRPr="002618C9">
        <w:rPr>
          <w:rFonts w:ascii="Times New Roman" w:hAnsi="Times New Roman" w:cs="Times New Roman"/>
        </w:rPr>
        <w:t xml:space="preserve">Thank you in advance for your time and assistance!  If you have any questions about this survey, please feel free to email us at CBAEvaluations@cdc.gov or call us at </w:t>
      </w:r>
      <w:r w:rsidRPr="00D82367" w:rsidR="00D82367">
        <w:rPr>
          <w:rFonts w:ascii="Times New Roman" w:hAnsi="Times New Roman" w:cs="Times New Roman"/>
        </w:rPr>
        <w:t>(404) 639-2639</w:t>
      </w:r>
      <w:r w:rsidRPr="002618C9">
        <w:rPr>
          <w:rFonts w:ascii="Times New Roman" w:hAnsi="Times New Roman" w:cs="Times New Roman"/>
        </w:rPr>
        <w:t>.</w:t>
      </w:r>
    </w:p>
    <w:p w:rsidR="00BD554D" w:rsidP="00BD554D" w14:paraId="50DD5FBD" w14:textId="77777777"/>
    <w:p w:rsidR="0008512E" w14:paraId="57AEA78E" w14:textId="77777777">
      <w:pPr>
        <w:spacing w:after="200" w:line="276" w:lineRule="auto"/>
        <w:rPr>
          <w:b/>
        </w:rPr>
      </w:pPr>
      <w:r>
        <w:rPr>
          <w:b/>
        </w:rPr>
        <w:br w:type="page"/>
      </w:r>
    </w:p>
    <w:p w:rsidR="00AE7277" w:rsidRPr="00647CBC" w:rsidP="00F45470" w14:paraId="625EE0E1" w14:textId="2FB853A6">
      <w:pPr>
        <w:rPr>
          <w:rFonts w:cstheme="minorHAnsi"/>
          <w:sz w:val="20"/>
          <w:szCs w:val="20"/>
        </w:rPr>
      </w:pPr>
      <w:r w:rsidRPr="00647CBC">
        <w:rPr>
          <w:rFonts w:cstheme="minorHAnsi"/>
          <w:b/>
          <w:sz w:val="20"/>
          <w:szCs w:val="20"/>
        </w:rPr>
        <w:t>Instructions</w:t>
      </w:r>
      <w:r w:rsidRPr="00647CBC">
        <w:rPr>
          <w:rFonts w:cstheme="minorHAnsi"/>
          <w:sz w:val="20"/>
          <w:szCs w:val="20"/>
        </w:rPr>
        <w:t xml:space="preserve">: Thinking about the </w:t>
      </w:r>
      <w:r w:rsidR="007928C9">
        <w:rPr>
          <w:rFonts w:cstheme="minorHAnsi"/>
          <w:sz w:val="20"/>
          <w:szCs w:val="20"/>
        </w:rPr>
        <w:t>technical assistance (</w:t>
      </w:r>
      <w:r w:rsidRPr="00647CBC" w:rsidR="00047474">
        <w:rPr>
          <w:rFonts w:cstheme="minorHAnsi"/>
          <w:sz w:val="20"/>
          <w:szCs w:val="20"/>
        </w:rPr>
        <w:t>TA</w:t>
      </w:r>
      <w:r w:rsidR="007928C9">
        <w:rPr>
          <w:rFonts w:cstheme="minorHAnsi"/>
          <w:sz w:val="20"/>
          <w:szCs w:val="20"/>
        </w:rPr>
        <w:t>)</w:t>
      </w:r>
      <w:r w:rsidRPr="00647CBC">
        <w:rPr>
          <w:rFonts w:cstheme="minorHAnsi"/>
          <w:sz w:val="20"/>
          <w:szCs w:val="20"/>
        </w:rPr>
        <w:t xml:space="preserve"> you </w:t>
      </w:r>
      <w:r w:rsidRPr="00647CBC" w:rsidR="00047474">
        <w:rPr>
          <w:rFonts w:cstheme="minorHAnsi"/>
          <w:sz w:val="20"/>
          <w:szCs w:val="20"/>
        </w:rPr>
        <w:t>received</w:t>
      </w:r>
      <w:r w:rsidRPr="00647CBC" w:rsidR="00A54D08">
        <w:rPr>
          <w:rFonts w:cstheme="minorHAnsi"/>
          <w:sz w:val="20"/>
          <w:szCs w:val="20"/>
        </w:rPr>
        <w:t xml:space="preserve"> </w:t>
      </w:r>
      <w:r w:rsidRPr="00011693" w:rsidR="00A54D08">
        <w:rPr>
          <w:rFonts w:cstheme="minorHAnsi"/>
          <w:sz w:val="20"/>
          <w:szCs w:val="20"/>
        </w:rPr>
        <w:t>for [</w:t>
      </w:r>
      <w:r w:rsidRPr="00011693" w:rsidR="00A54D08">
        <w:rPr>
          <w:rFonts w:cstheme="minorHAnsi"/>
          <w:color w:val="FF0000"/>
          <w:sz w:val="20"/>
          <w:szCs w:val="20"/>
        </w:rPr>
        <w:t>pre-populated description</w:t>
      </w:r>
      <w:r w:rsidRPr="00011693" w:rsidR="00A54D08">
        <w:rPr>
          <w:rFonts w:cstheme="minorHAnsi"/>
          <w:sz w:val="20"/>
          <w:szCs w:val="20"/>
        </w:rPr>
        <w:t>]</w:t>
      </w:r>
      <w:r w:rsidRPr="00011693">
        <w:rPr>
          <w:rFonts w:cstheme="minorHAnsi"/>
          <w:sz w:val="20"/>
          <w:szCs w:val="20"/>
        </w:rPr>
        <w:t>, please</w:t>
      </w:r>
      <w:r w:rsidRPr="00647CBC">
        <w:rPr>
          <w:rFonts w:cstheme="minorHAnsi"/>
          <w:sz w:val="20"/>
          <w:szCs w:val="20"/>
        </w:rPr>
        <w:t xml:space="preserve"> </w:t>
      </w:r>
      <w:r w:rsidRPr="00647CBC" w:rsidR="00BE2750">
        <w:rPr>
          <w:rFonts w:cstheme="minorHAnsi"/>
          <w:sz w:val="20"/>
          <w:szCs w:val="20"/>
        </w:rPr>
        <w:t>select</w:t>
      </w:r>
      <w:r w:rsidRPr="00647CBC">
        <w:rPr>
          <w:rFonts w:cstheme="minorHAnsi"/>
          <w:sz w:val="20"/>
          <w:szCs w:val="20"/>
        </w:rPr>
        <w:t xml:space="preserve"> your </w:t>
      </w:r>
      <w:r w:rsidRPr="00647CBC" w:rsidR="007C7CE4">
        <w:rPr>
          <w:rFonts w:cstheme="minorHAnsi"/>
          <w:sz w:val="20"/>
          <w:szCs w:val="20"/>
        </w:rPr>
        <w:t xml:space="preserve">response to each question. </w:t>
      </w:r>
    </w:p>
    <w:p w:rsidR="00647CBC" w:rsidP="00647CBC" w14:paraId="6CE5FFF6" w14:textId="77777777"/>
    <w:p w:rsidR="00647CBC" w:rsidRPr="008D08DF" w:rsidP="00647CBC" w14:paraId="4E99739B" w14:textId="77777777">
      <w:pPr>
        <w:pStyle w:val="ListParagraph"/>
        <w:numPr>
          <w:ilvl w:val="0"/>
          <w:numId w:val="43"/>
        </w:numPr>
        <w:spacing w:after="0" w:line="240" w:lineRule="auto"/>
        <w:rPr>
          <w:sz w:val="20"/>
          <w:szCs w:val="20"/>
        </w:rPr>
      </w:pPr>
      <w:r w:rsidRPr="008D08DF">
        <w:rPr>
          <w:sz w:val="20"/>
          <w:szCs w:val="20"/>
        </w:rPr>
        <w:t xml:space="preserve">How satisfied are you with the following? </w:t>
      </w:r>
    </w:p>
    <w:p w:rsidR="00647CBC" w:rsidP="00647CBC" w14:paraId="6FF4E93B" w14:textId="77777777"/>
    <w:tbl>
      <w:tblPr>
        <w:tblStyle w:val="TableGrid"/>
        <w:tblW w:w="8185" w:type="dxa"/>
        <w:tblInd w:w="720" w:type="dxa"/>
        <w:tblLayout w:type="fixed"/>
        <w:tblLook w:val="04A0"/>
      </w:tblPr>
      <w:tblGrid>
        <w:gridCol w:w="2065"/>
        <w:gridCol w:w="900"/>
        <w:gridCol w:w="856"/>
        <w:gridCol w:w="1124"/>
        <w:gridCol w:w="1100"/>
        <w:gridCol w:w="1150"/>
        <w:gridCol w:w="990"/>
      </w:tblGrid>
      <w:tr w14:paraId="1488E9A0" w14:textId="77777777" w:rsidTr="0099606D">
        <w:tblPrEx>
          <w:tblW w:w="8185" w:type="dxa"/>
          <w:tblInd w:w="720" w:type="dxa"/>
          <w:tblLayout w:type="fixed"/>
          <w:tblLook w:val="04A0"/>
        </w:tblPrEx>
        <w:tc>
          <w:tcPr>
            <w:tcW w:w="2065" w:type="dxa"/>
            <w:shd w:val="clear" w:color="auto" w:fill="EBF1DD" w:themeFill="accent3" w:themeFillTint="33"/>
          </w:tcPr>
          <w:p w:rsidR="0099606D" w:rsidRPr="004144F4" w:rsidP="001B2503" w14:paraId="21A47A2A" w14:textId="77777777">
            <w:pPr>
              <w:pStyle w:val="ListParagraph"/>
              <w:ind w:left="0"/>
              <w:rPr>
                <w:sz w:val="20"/>
                <w:szCs w:val="20"/>
              </w:rPr>
            </w:pPr>
          </w:p>
        </w:tc>
        <w:tc>
          <w:tcPr>
            <w:tcW w:w="900" w:type="dxa"/>
            <w:shd w:val="clear" w:color="auto" w:fill="EBF1DD" w:themeFill="accent3" w:themeFillTint="33"/>
          </w:tcPr>
          <w:p w:rsidR="0099606D" w:rsidRPr="00804049" w:rsidP="001B2503" w14:paraId="3DEF6F4E" w14:textId="77777777">
            <w:pPr>
              <w:rPr>
                <w:sz w:val="18"/>
                <w:szCs w:val="18"/>
              </w:rPr>
            </w:pPr>
            <w:r w:rsidRPr="00804049">
              <w:rPr>
                <w:sz w:val="18"/>
                <w:szCs w:val="18"/>
              </w:rPr>
              <w:t>Very satisfied</w:t>
            </w:r>
          </w:p>
        </w:tc>
        <w:tc>
          <w:tcPr>
            <w:tcW w:w="856" w:type="dxa"/>
            <w:shd w:val="clear" w:color="auto" w:fill="EBF1DD" w:themeFill="accent3" w:themeFillTint="33"/>
          </w:tcPr>
          <w:p w:rsidR="0099606D" w:rsidRPr="00804049" w:rsidP="001B2503" w14:paraId="258DD935" w14:textId="77777777">
            <w:pPr>
              <w:rPr>
                <w:sz w:val="18"/>
                <w:szCs w:val="18"/>
              </w:rPr>
            </w:pPr>
            <w:r w:rsidRPr="00804049">
              <w:rPr>
                <w:sz w:val="18"/>
                <w:szCs w:val="18"/>
              </w:rPr>
              <w:t>Satisfied</w:t>
            </w:r>
          </w:p>
        </w:tc>
        <w:tc>
          <w:tcPr>
            <w:tcW w:w="1124" w:type="dxa"/>
            <w:shd w:val="clear" w:color="auto" w:fill="EBF1DD" w:themeFill="accent3" w:themeFillTint="33"/>
          </w:tcPr>
          <w:p w:rsidR="0099606D" w:rsidRPr="00804049" w:rsidP="001B2503" w14:paraId="4DD27FE0" w14:textId="77777777">
            <w:pPr>
              <w:rPr>
                <w:sz w:val="18"/>
                <w:szCs w:val="18"/>
              </w:rPr>
            </w:pPr>
            <w:r w:rsidRPr="00804049">
              <w:rPr>
                <w:sz w:val="18"/>
                <w:szCs w:val="18"/>
              </w:rPr>
              <w:t>Neither satisfied or dissatisfied</w:t>
            </w:r>
          </w:p>
        </w:tc>
        <w:tc>
          <w:tcPr>
            <w:tcW w:w="1100" w:type="dxa"/>
            <w:shd w:val="clear" w:color="auto" w:fill="EBF1DD" w:themeFill="accent3" w:themeFillTint="33"/>
          </w:tcPr>
          <w:p w:rsidR="0099606D" w:rsidRPr="00804049" w:rsidP="001B2503" w14:paraId="1F808201" w14:textId="77777777">
            <w:pPr>
              <w:rPr>
                <w:sz w:val="18"/>
                <w:szCs w:val="18"/>
              </w:rPr>
            </w:pPr>
            <w:r w:rsidRPr="00804049">
              <w:rPr>
                <w:sz w:val="18"/>
                <w:szCs w:val="18"/>
              </w:rPr>
              <w:t>Dissatisfied</w:t>
            </w:r>
          </w:p>
        </w:tc>
        <w:tc>
          <w:tcPr>
            <w:tcW w:w="1150" w:type="dxa"/>
            <w:shd w:val="clear" w:color="auto" w:fill="EBF1DD" w:themeFill="accent3" w:themeFillTint="33"/>
          </w:tcPr>
          <w:p w:rsidR="0099606D" w:rsidRPr="00804049" w:rsidP="001B2503" w14:paraId="20081ABC" w14:textId="77777777">
            <w:pPr>
              <w:rPr>
                <w:sz w:val="18"/>
                <w:szCs w:val="18"/>
              </w:rPr>
            </w:pPr>
            <w:r w:rsidRPr="00804049">
              <w:rPr>
                <w:sz w:val="18"/>
                <w:szCs w:val="18"/>
              </w:rPr>
              <w:t>Very dissatisfied</w:t>
            </w:r>
          </w:p>
        </w:tc>
        <w:tc>
          <w:tcPr>
            <w:tcW w:w="990" w:type="dxa"/>
            <w:shd w:val="clear" w:color="auto" w:fill="EBF1DD" w:themeFill="accent3" w:themeFillTint="33"/>
          </w:tcPr>
          <w:p w:rsidR="0099606D" w:rsidRPr="00804049" w:rsidP="001B2503" w14:paraId="71F664E0" w14:textId="77777777">
            <w:pPr>
              <w:rPr>
                <w:sz w:val="18"/>
                <w:szCs w:val="18"/>
              </w:rPr>
            </w:pPr>
            <w:r>
              <w:rPr>
                <w:sz w:val="18"/>
                <w:szCs w:val="18"/>
              </w:rPr>
              <w:t>Not applicable</w:t>
            </w:r>
          </w:p>
        </w:tc>
      </w:tr>
      <w:tr w14:paraId="75636FAF" w14:textId="77777777" w:rsidTr="0099606D">
        <w:tblPrEx>
          <w:tblW w:w="8185" w:type="dxa"/>
          <w:tblInd w:w="720" w:type="dxa"/>
          <w:tblLayout w:type="fixed"/>
          <w:tblLook w:val="04A0"/>
        </w:tblPrEx>
        <w:tc>
          <w:tcPr>
            <w:tcW w:w="2065" w:type="dxa"/>
          </w:tcPr>
          <w:p w:rsidR="0099606D" w:rsidP="001B2503" w14:paraId="63776987" w14:textId="282BE259">
            <w:pPr>
              <w:pStyle w:val="ListParagraph"/>
              <w:ind w:left="0"/>
              <w:rPr>
                <w:sz w:val="20"/>
                <w:szCs w:val="20"/>
              </w:rPr>
            </w:pPr>
            <w:r w:rsidRPr="001A2D4A">
              <w:rPr>
                <w:sz w:val="20"/>
                <w:szCs w:val="20"/>
              </w:rPr>
              <w:t xml:space="preserve">Knowledge demonstrated by </w:t>
            </w:r>
            <w:r w:rsidR="007928C9">
              <w:rPr>
                <w:sz w:val="20"/>
                <w:szCs w:val="20"/>
              </w:rPr>
              <w:t xml:space="preserve">TA </w:t>
            </w:r>
            <w:r>
              <w:rPr>
                <w:sz w:val="20"/>
                <w:szCs w:val="20"/>
              </w:rPr>
              <w:t xml:space="preserve">provider </w:t>
            </w:r>
          </w:p>
          <w:p w:rsidR="0099606D" w:rsidRPr="00647CBC" w:rsidP="001B2503" w14:paraId="7718480A" w14:textId="77777777">
            <w:pPr>
              <w:pStyle w:val="ListParagraph"/>
              <w:ind w:left="0"/>
              <w:rPr>
                <w:sz w:val="10"/>
                <w:szCs w:val="10"/>
              </w:rPr>
            </w:pPr>
          </w:p>
        </w:tc>
        <w:tc>
          <w:tcPr>
            <w:tcW w:w="900" w:type="dxa"/>
            <w:shd w:val="clear" w:color="auto" w:fill="auto"/>
          </w:tcPr>
          <w:p w:rsidR="0099606D" w:rsidRPr="004144F4" w:rsidP="00647CBC" w14:paraId="7990AC54" w14:textId="77777777">
            <w:pPr>
              <w:pStyle w:val="ListParagraph"/>
              <w:numPr>
                <w:ilvl w:val="0"/>
                <w:numId w:val="42"/>
              </w:numPr>
              <w:spacing w:after="0" w:line="240" w:lineRule="auto"/>
              <w:rPr>
                <w:sz w:val="20"/>
                <w:szCs w:val="20"/>
              </w:rPr>
            </w:pPr>
          </w:p>
        </w:tc>
        <w:tc>
          <w:tcPr>
            <w:tcW w:w="856" w:type="dxa"/>
            <w:shd w:val="clear" w:color="auto" w:fill="auto"/>
          </w:tcPr>
          <w:p w:rsidR="0099606D" w:rsidRPr="004144F4" w:rsidP="00647CBC" w14:paraId="3E3006BB" w14:textId="77777777">
            <w:pPr>
              <w:pStyle w:val="ListParagraph"/>
              <w:numPr>
                <w:ilvl w:val="0"/>
                <w:numId w:val="42"/>
              </w:numPr>
              <w:spacing w:after="0" w:line="240" w:lineRule="auto"/>
              <w:rPr>
                <w:sz w:val="20"/>
                <w:szCs w:val="20"/>
              </w:rPr>
            </w:pPr>
          </w:p>
        </w:tc>
        <w:tc>
          <w:tcPr>
            <w:tcW w:w="1124" w:type="dxa"/>
            <w:shd w:val="clear" w:color="auto" w:fill="auto"/>
          </w:tcPr>
          <w:p w:rsidR="0099606D" w:rsidRPr="004144F4" w:rsidP="00647CBC" w14:paraId="537F0348" w14:textId="77777777">
            <w:pPr>
              <w:pStyle w:val="ListParagraph"/>
              <w:numPr>
                <w:ilvl w:val="0"/>
                <w:numId w:val="42"/>
              </w:numPr>
              <w:spacing w:after="0" w:line="240" w:lineRule="auto"/>
              <w:rPr>
                <w:sz w:val="20"/>
                <w:szCs w:val="20"/>
              </w:rPr>
            </w:pPr>
          </w:p>
        </w:tc>
        <w:tc>
          <w:tcPr>
            <w:tcW w:w="1100" w:type="dxa"/>
            <w:shd w:val="clear" w:color="auto" w:fill="auto"/>
          </w:tcPr>
          <w:p w:rsidR="0099606D" w:rsidRPr="004144F4" w:rsidP="00647CBC" w14:paraId="4AADC8B5" w14:textId="77777777">
            <w:pPr>
              <w:pStyle w:val="ListParagraph"/>
              <w:numPr>
                <w:ilvl w:val="0"/>
                <w:numId w:val="42"/>
              </w:numPr>
              <w:spacing w:after="0" w:line="240" w:lineRule="auto"/>
              <w:rPr>
                <w:sz w:val="20"/>
                <w:szCs w:val="20"/>
              </w:rPr>
            </w:pPr>
          </w:p>
        </w:tc>
        <w:tc>
          <w:tcPr>
            <w:tcW w:w="1150" w:type="dxa"/>
            <w:shd w:val="clear" w:color="auto" w:fill="auto"/>
          </w:tcPr>
          <w:p w:rsidR="0099606D" w:rsidRPr="004144F4" w:rsidP="00647CBC" w14:paraId="07F9A2A5" w14:textId="77777777">
            <w:pPr>
              <w:pStyle w:val="ListParagraph"/>
              <w:numPr>
                <w:ilvl w:val="0"/>
                <w:numId w:val="42"/>
              </w:numPr>
              <w:spacing w:after="0" w:line="240" w:lineRule="auto"/>
              <w:rPr>
                <w:sz w:val="20"/>
                <w:szCs w:val="20"/>
              </w:rPr>
            </w:pPr>
          </w:p>
        </w:tc>
        <w:tc>
          <w:tcPr>
            <w:tcW w:w="990" w:type="dxa"/>
          </w:tcPr>
          <w:p w:rsidR="0099606D" w:rsidRPr="004144F4" w:rsidP="00647CBC" w14:paraId="0EE15415" w14:textId="77777777">
            <w:pPr>
              <w:pStyle w:val="ListParagraph"/>
              <w:numPr>
                <w:ilvl w:val="0"/>
                <w:numId w:val="42"/>
              </w:numPr>
              <w:spacing w:after="0" w:line="240" w:lineRule="auto"/>
              <w:rPr>
                <w:sz w:val="20"/>
                <w:szCs w:val="20"/>
              </w:rPr>
            </w:pPr>
          </w:p>
        </w:tc>
      </w:tr>
      <w:tr w14:paraId="7F4FCF15" w14:textId="77777777" w:rsidTr="0099606D">
        <w:tblPrEx>
          <w:tblW w:w="8185" w:type="dxa"/>
          <w:tblInd w:w="720" w:type="dxa"/>
          <w:tblLayout w:type="fixed"/>
          <w:tblLook w:val="04A0"/>
        </w:tblPrEx>
        <w:tc>
          <w:tcPr>
            <w:tcW w:w="2065" w:type="dxa"/>
          </w:tcPr>
          <w:p w:rsidR="0099606D" w:rsidP="001B2503" w14:paraId="02C08669" w14:textId="36972E73">
            <w:pPr>
              <w:pStyle w:val="ListParagraph"/>
              <w:ind w:left="0"/>
              <w:rPr>
                <w:sz w:val="20"/>
                <w:szCs w:val="20"/>
              </w:rPr>
            </w:pPr>
            <w:r w:rsidRPr="001A2D4A">
              <w:rPr>
                <w:sz w:val="20"/>
                <w:szCs w:val="20"/>
              </w:rPr>
              <w:t xml:space="preserve">Responsiveness </w:t>
            </w:r>
            <w:r>
              <w:rPr>
                <w:sz w:val="20"/>
                <w:szCs w:val="20"/>
              </w:rPr>
              <w:t>(</w:t>
            </w:r>
            <w:r w:rsidRPr="007E75FA">
              <w:rPr>
                <w:sz w:val="20"/>
                <w:szCs w:val="20"/>
              </w:rPr>
              <w:t xml:space="preserve">a quick </w:t>
            </w:r>
            <w:r>
              <w:rPr>
                <w:sz w:val="20"/>
                <w:szCs w:val="20"/>
              </w:rPr>
              <w:t>and</w:t>
            </w:r>
            <w:r w:rsidRPr="007E75FA">
              <w:rPr>
                <w:sz w:val="20"/>
                <w:szCs w:val="20"/>
              </w:rPr>
              <w:t xml:space="preserve"> positive reaction</w:t>
            </w:r>
            <w:r>
              <w:rPr>
                <w:sz w:val="20"/>
                <w:szCs w:val="20"/>
              </w:rPr>
              <w:t xml:space="preserve">) </w:t>
            </w:r>
            <w:r w:rsidRPr="001A2D4A">
              <w:rPr>
                <w:sz w:val="20"/>
                <w:szCs w:val="20"/>
              </w:rPr>
              <w:t xml:space="preserve">of </w:t>
            </w:r>
            <w:r w:rsidR="007928C9">
              <w:rPr>
                <w:sz w:val="20"/>
                <w:szCs w:val="20"/>
              </w:rPr>
              <w:t xml:space="preserve">TA </w:t>
            </w:r>
            <w:r>
              <w:rPr>
                <w:sz w:val="20"/>
                <w:szCs w:val="20"/>
              </w:rPr>
              <w:t>provider</w:t>
            </w:r>
            <w:r w:rsidRPr="001A2D4A">
              <w:rPr>
                <w:sz w:val="20"/>
                <w:szCs w:val="20"/>
              </w:rPr>
              <w:t xml:space="preserve"> to</w:t>
            </w:r>
            <w:r>
              <w:rPr>
                <w:sz w:val="20"/>
                <w:szCs w:val="20"/>
              </w:rPr>
              <w:t xml:space="preserve"> address  </w:t>
            </w:r>
            <w:r w:rsidRPr="001A2D4A">
              <w:rPr>
                <w:sz w:val="20"/>
                <w:szCs w:val="20"/>
              </w:rPr>
              <w:t xml:space="preserve"> </w:t>
            </w:r>
            <w:r>
              <w:rPr>
                <w:sz w:val="20"/>
                <w:szCs w:val="20"/>
              </w:rPr>
              <w:t>the issues that arose during TA</w:t>
            </w:r>
          </w:p>
          <w:p w:rsidR="0099606D" w:rsidRPr="00647CBC" w:rsidP="001B2503" w14:paraId="2EF12B1C" w14:textId="77777777">
            <w:pPr>
              <w:pStyle w:val="ListParagraph"/>
              <w:ind w:left="0"/>
              <w:rPr>
                <w:sz w:val="10"/>
                <w:szCs w:val="10"/>
              </w:rPr>
            </w:pPr>
          </w:p>
        </w:tc>
        <w:tc>
          <w:tcPr>
            <w:tcW w:w="900" w:type="dxa"/>
            <w:shd w:val="clear" w:color="auto" w:fill="auto"/>
          </w:tcPr>
          <w:p w:rsidR="0099606D" w:rsidRPr="004144F4" w:rsidP="00647CBC" w14:paraId="750F9728" w14:textId="77777777">
            <w:pPr>
              <w:pStyle w:val="ListParagraph"/>
              <w:numPr>
                <w:ilvl w:val="0"/>
                <w:numId w:val="42"/>
              </w:numPr>
              <w:spacing w:after="0" w:line="240" w:lineRule="auto"/>
              <w:rPr>
                <w:sz w:val="20"/>
                <w:szCs w:val="20"/>
              </w:rPr>
            </w:pPr>
          </w:p>
        </w:tc>
        <w:tc>
          <w:tcPr>
            <w:tcW w:w="856" w:type="dxa"/>
            <w:shd w:val="clear" w:color="auto" w:fill="auto"/>
          </w:tcPr>
          <w:p w:rsidR="0099606D" w:rsidRPr="004144F4" w:rsidP="00647CBC" w14:paraId="7226BD09" w14:textId="77777777">
            <w:pPr>
              <w:pStyle w:val="ListParagraph"/>
              <w:numPr>
                <w:ilvl w:val="0"/>
                <w:numId w:val="42"/>
              </w:numPr>
              <w:spacing w:after="0" w:line="240" w:lineRule="auto"/>
              <w:rPr>
                <w:sz w:val="20"/>
                <w:szCs w:val="20"/>
              </w:rPr>
            </w:pPr>
          </w:p>
        </w:tc>
        <w:tc>
          <w:tcPr>
            <w:tcW w:w="1124" w:type="dxa"/>
            <w:shd w:val="clear" w:color="auto" w:fill="auto"/>
          </w:tcPr>
          <w:p w:rsidR="0099606D" w:rsidRPr="004144F4" w:rsidP="00647CBC" w14:paraId="532EE480" w14:textId="77777777">
            <w:pPr>
              <w:pStyle w:val="ListParagraph"/>
              <w:numPr>
                <w:ilvl w:val="0"/>
                <w:numId w:val="42"/>
              </w:numPr>
              <w:spacing w:after="0" w:line="240" w:lineRule="auto"/>
              <w:rPr>
                <w:sz w:val="20"/>
                <w:szCs w:val="20"/>
              </w:rPr>
            </w:pPr>
          </w:p>
        </w:tc>
        <w:tc>
          <w:tcPr>
            <w:tcW w:w="1100" w:type="dxa"/>
            <w:shd w:val="clear" w:color="auto" w:fill="auto"/>
          </w:tcPr>
          <w:p w:rsidR="0099606D" w:rsidRPr="004144F4" w:rsidP="00647CBC" w14:paraId="4900E16F" w14:textId="77777777">
            <w:pPr>
              <w:pStyle w:val="ListParagraph"/>
              <w:numPr>
                <w:ilvl w:val="0"/>
                <w:numId w:val="42"/>
              </w:numPr>
              <w:spacing w:after="0" w:line="240" w:lineRule="auto"/>
              <w:rPr>
                <w:sz w:val="20"/>
                <w:szCs w:val="20"/>
              </w:rPr>
            </w:pPr>
          </w:p>
        </w:tc>
        <w:tc>
          <w:tcPr>
            <w:tcW w:w="1150" w:type="dxa"/>
            <w:shd w:val="clear" w:color="auto" w:fill="auto"/>
          </w:tcPr>
          <w:p w:rsidR="0099606D" w:rsidRPr="004144F4" w:rsidP="00647CBC" w14:paraId="41D53E7C" w14:textId="77777777">
            <w:pPr>
              <w:pStyle w:val="ListParagraph"/>
              <w:numPr>
                <w:ilvl w:val="0"/>
                <w:numId w:val="42"/>
              </w:numPr>
              <w:spacing w:after="0" w:line="240" w:lineRule="auto"/>
              <w:rPr>
                <w:sz w:val="20"/>
                <w:szCs w:val="20"/>
              </w:rPr>
            </w:pPr>
          </w:p>
        </w:tc>
        <w:tc>
          <w:tcPr>
            <w:tcW w:w="990" w:type="dxa"/>
          </w:tcPr>
          <w:p w:rsidR="0099606D" w:rsidRPr="004144F4" w:rsidP="00647CBC" w14:paraId="2CCAE8C0" w14:textId="77777777">
            <w:pPr>
              <w:pStyle w:val="ListParagraph"/>
              <w:numPr>
                <w:ilvl w:val="0"/>
                <w:numId w:val="42"/>
              </w:numPr>
              <w:spacing w:after="0" w:line="240" w:lineRule="auto"/>
              <w:rPr>
                <w:sz w:val="20"/>
                <w:szCs w:val="20"/>
              </w:rPr>
            </w:pPr>
          </w:p>
        </w:tc>
      </w:tr>
      <w:tr w14:paraId="1152461D" w14:textId="77777777" w:rsidTr="0099606D">
        <w:tblPrEx>
          <w:tblW w:w="8185" w:type="dxa"/>
          <w:tblInd w:w="720" w:type="dxa"/>
          <w:tblLayout w:type="fixed"/>
          <w:tblLook w:val="04A0"/>
        </w:tblPrEx>
        <w:tc>
          <w:tcPr>
            <w:tcW w:w="2065" w:type="dxa"/>
          </w:tcPr>
          <w:p w:rsidR="0099606D" w:rsidP="001B2503" w14:paraId="33C867D1" w14:textId="182E8943">
            <w:pPr>
              <w:pStyle w:val="ListParagraph"/>
              <w:ind w:left="0"/>
              <w:rPr>
                <w:sz w:val="20"/>
                <w:szCs w:val="20"/>
              </w:rPr>
            </w:pPr>
            <w:r>
              <w:rPr>
                <w:sz w:val="20"/>
                <w:szCs w:val="20"/>
              </w:rPr>
              <w:t>C</w:t>
            </w:r>
            <w:r w:rsidRPr="00FA000B">
              <w:rPr>
                <w:sz w:val="20"/>
                <w:szCs w:val="20"/>
              </w:rPr>
              <w:t>ommunication methods (e.g., phone, email, online, site visit, postal mail</w:t>
            </w:r>
            <w:r w:rsidR="000C107F">
              <w:rPr>
                <w:sz w:val="20"/>
                <w:szCs w:val="20"/>
              </w:rPr>
              <w:t xml:space="preserve"> or shipping carrier</w:t>
            </w:r>
            <w:r w:rsidRPr="00FA000B">
              <w:rPr>
                <w:sz w:val="20"/>
                <w:szCs w:val="20"/>
              </w:rPr>
              <w:t>)</w:t>
            </w:r>
            <w:r>
              <w:rPr>
                <w:sz w:val="20"/>
                <w:szCs w:val="20"/>
              </w:rPr>
              <w:t xml:space="preserve"> used during the delivery of TA</w:t>
            </w:r>
          </w:p>
          <w:p w:rsidR="0099606D" w:rsidRPr="00647CBC" w:rsidP="001B2503" w14:paraId="2A439B43" w14:textId="77777777">
            <w:pPr>
              <w:pStyle w:val="ListParagraph"/>
              <w:ind w:left="0"/>
              <w:rPr>
                <w:sz w:val="10"/>
                <w:szCs w:val="10"/>
              </w:rPr>
            </w:pPr>
          </w:p>
        </w:tc>
        <w:tc>
          <w:tcPr>
            <w:tcW w:w="900" w:type="dxa"/>
            <w:shd w:val="clear" w:color="auto" w:fill="auto"/>
          </w:tcPr>
          <w:p w:rsidR="0099606D" w:rsidRPr="004144F4" w:rsidP="00647CBC" w14:paraId="7EA8271D" w14:textId="77777777">
            <w:pPr>
              <w:pStyle w:val="ListParagraph"/>
              <w:numPr>
                <w:ilvl w:val="0"/>
                <w:numId w:val="42"/>
              </w:numPr>
              <w:spacing w:after="0" w:line="240" w:lineRule="auto"/>
              <w:rPr>
                <w:sz w:val="20"/>
                <w:szCs w:val="20"/>
              </w:rPr>
            </w:pPr>
          </w:p>
        </w:tc>
        <w:tc>
          <w:tcPr>
            <w:tcW w:w="856" w:type="dxa"/>
            <w:shd w:val="clear" w:color="auto" w:fill="auto"/>
          </w:tcPr>
          <w:p w:rsidR="0099606D" w:rsidRPr="004144F4" w:rsidP="00647CBC" w14:paraId="13F17235" w14:textId="77777777">
            <w:pPr>
              <w:pStyle w:val="ListParagraph"/>
              <w:numPr>
                <w:ilvl w:val="0"/>
                <w:numId w:val="42"/>
              </w:numPr>
              <w:spacing w:after="0" w:line="240" w:lineRule="auto"/>
              <w:rPr>
                <w:sz w:val="20"/>
                <w:szCs w:val="20"/>
              </w:rPr>
            </w:pPr>
          </w:p>
        </w:tc>
        <w:tc>
          <w:tcPr>
            <w:tcW w:w="1124" w:type="dxa"/>
            <w:shd w:val="clear" w:color="auto" w:fill="auto"/>
          </w:tcPr>
          <w:p w:rsidR="0099606D" w:rsidRPr="004144F4" w:rsidP="00647CBC" w14:paraId="30B719AC" w14:textId="77777777">
            <w:pPr>
              <w:pStyle w:val="ListParagraph"/>
              <w:numPr>
                <w:ilvl w:val="0"/>
                <w:numId w:val="42"/>
              </w:numPr>
              <w:spacing w:after="0" w:line="240" w:lineRule="auto"/>
              <w:rPr>
                <w:sz w:val="20"/>
                <w:szCs w:val="20"/>
              </w:rPr>
            </w:pPr>
          </w:p>
        </w:tc>
        <w:tc>
          <w:tcPr>
            <w:tcW w:w="1100" w:type="dxa"/>
            <w:shd w:val="clear" w:color="auto" w:fill="auto"/>
          </w:tcPr>
          <w:p w:rsidR="0099606D" w:rsidRPr="004144F4" w:rsidP="00647CBC" w14:paraId="7B609AB8" w14:textId="77777777">
            <w:pPr>
              <w:pStyle w:val="ListParagraph"/>
              <w:numPr>
                <w:ilvl w:val="0"/>
                <w:numId w:val="42"/>
              </w:numPr>
              <w:spacing w:after="0" w:line="240" w:lineRule="auto"/>
              <w:rPr>
                <w:sz w:val="20"/>
                <w:szCs w:val="20"/>
              </w:rPr>
            </w:pPr>
          </w:p>
        </w:tc>
        <w:tc>
          <w:tcPr>
            <w:tcW w:w="1150" w:type="dxa"/>
            <w:shd w:val="clear" w:color="auto" w:fill="auto"/>
          </w:tcPr>
          <w:p w:rsidR="0099606D" w:rsidRPr="004144F4" w:rsidP="00647CBC" w14:paraId="441C90BC" w14:textId="77777777">
            <w:pPr>
              <w:pStyle w:val="ListParagraph"/>
              <w:numPr>
                <w:ilvl w:val="0"/>
                <w:numId w:val="42"/>
              </w:numPr>
              <w:spacing w:after="0" w:line="240" w:lineRule="auto"/>
              <w:rPr>
                <w:sz w:val="20"/>
                <w:szCs w:val="20"/>
              </w:rPr>
            </w:pPr>
          </w:p>
        </w:tc>
        <w:tc>
          <w:tcPr>
            <w:tcW w:w="990" w:type="dxa"/>
          </w:tcPr>
          <w:p w:rsidR="0099606D" w:rsidRPr="004144F4" w:rsidP="00647CBC" w14:paraId="16E95AEF" w14:textId="77777777">
            <w:pPr>
              <w:pStyle w:val="ListParagraph"/>
              <w:numPr>
                <w:ilvl w:val="0"/>
                <w:numId w:val="42"/>
              </w:numPr>
              <w:spacing w:after="0" w:line="240" w:lineRule="auto"/>
              <w:rPr>
                <w:sz w:val="20"/>
                <w:szCs w:val="20"/>
              </w:rPr>
            </w:pPr>
          </w:p>
        </w:tc>
      </w:tr>
      <w:tr w14:paraId="46471787" w14:textId="77777777" w:rsidTr="0099606D">
        <w:tblPrEx>
          <w:tblW w:w="8185" w:type="dxa"/>
          <w:tblInd w:w="720" w:type="dxa"/>
          <w:tblLayout w:type="fixed"/>
          <w:tblLook w:val="04A0"/>
        </w:tblPrEx>
        <w:tc>
          <w:tcPr>
            <w:tcW w:w="2065" w:type="dxa"/>
          </w:tcPr>
          <w:p w:rsidR="0099606D" w:rsidP="001B2503" w14:paraId="1C587E5C" w14:textId="77777777">
            <w:pPr>
              <w:pStyle w:val="ListParagraph"/>
              <w:ind w:left="0"/>
              <w:rPr>
                <w:sz w:val="20"/>
                <w:szCs w:val="20"/>
              </w:rPr>
            </w:pPr>
            <w:r w:rsidRPr="00FA000B">
              <w:rPr>
                <w:sz w:val="20"/>
                <w:szCs w:val="20"/>
              </w:rPr>
              <w:t>TA delivery mechanisms (e.g., skill building, peer</w:t>
            </w:r>
            <w:r>
              <w:rPr>
                <w:sz w:val="20"/>
                <w:szCs w:val="20"/>
              </w:rPr>
              <w:t>-</w:t>
            </w:r>
            <w:r w:rsidRPr="00FA000B">
              <w:rPr>
                <w:sz w:val="20"/>
                <w:szCs w:val="20"/>
              </w:rPr>
              <w:t>to</w:t>
            </w:r>
            <w:r>
              <w:rPr>
                <w:sz w:val="20"/>
                <w:szCs w:val="20"/>
              </w:rPr>
              <w:t>-</w:t>
            </w:r>
            <w:r w:rsidRPr="00FA000B">
              <w:rPr>
                <w:sz w:val="20"/>
                <w:szCs w:val="20"/>
              </w:rPr>
              <w:t xml:space="preserve">peer </w:t>
            </w:r>
            <w:r>
              <w:rPr>
                <w:sz w:val="20"/>
                <w:szCs w:val="20"/>
              </w:rPr>
              <w:t xml:space="preserve">exchange, tailored </w:t>
            </w:r>
            <w:r w:rsidRPr="00725E11">
              <w:rPr>
                <w:sz w:val="20"/>
                <w:szCs w:val="20"/>
              </w:rPr>
              <w:t>resources</w:t>
            </w:r>
            <w:r w:rsidRPr="00FA000B">
              <w:rPr>
                <w:sz w:val="20"/>
                <w:szCs w:val="20"/>
              </w:rPr>
              <w:t xml:space="preserve">) </w:t>
            </w:r>
          </w:p>
          <w:p w:rsidR="0099606D" w:rsidRPr="00647CBC" w:rsidP="001B2503" w14:paraId="09F44F44" w14:textId="77777777">
            <w:pPr>
              <w:pStyle w:val="ListParagraph"/>
              <w:ind w:left="0"/>
              <w:rPr>
                <w:sz w:val="10"/>
                <w:szCs w:val="10"/>
              </w:rPr>
            </w:pPr>
          </w:p>
        </w:tc>
        <w:tc>
          <w:tcPr>
            <w:tcW w:w="900" w:type="dxa"/>
            <w:shd w:val="clear" w:color="auto" w:fill="auto"/>
          </w:tcPr>
          <w:p w:rsidR="0099606D" w:rsidRPr="004144F4" w:rsidP="00647CBC" w14:paraId="7C918DE2" w14:textId="77777777">
            <w:pPr>
              <w:pStyle w:val="ListParagraph"/>
              <w:numPr>
                <w:ilvl w:val="0"/>
                <w:numId w:val="42"/>
              </w:numPr>
              <w:spacing w:after="0" w:line="240" w:lineRule="auto"/>
              <w:rPr>
                <w:sz w:val="20"/>
                <w:szCs w:val="20"/>
              </w:rPr>
            </w:pPr>
          </w:p>
        </w:tc>
        <w:tc>
          <w:tcPr>
            <w:tcW w:w="856" w:type="dxa"/>
            <w:shd w:val="clear" w:color="auto" w:fill="auto"/>
          </w:tcPr>
          <w:p w:rsidR="0099606D" w:rsidRPr="004144F4" w:rsidP="00647CBC" w14:paraId="76FD216B" w14:textId="77777777">
            <w:pPr>
              <w:pStyle w:val="ListParagraph"/>
              <w:numPr>
                <w:ilvl w:val="0"/>
                <w:numId w:val="42"/>
              </w:numPr>
              <w:spacing w:after="0" w:line="240" w:lineRule="auto"/>
              <w:rPr>
                <w:sz w:val="20"/>
                <w:szCs w:val="20"/>
              </w:rPr>
            </w:pPr>
          </w:p>
        </w:tc>
        <w:tc>
          <w:tcPr>
            <w:tcW w:w="1124" w:type="dxa"/>
            <w:shd w:val="clear" w:color="auto" w:fill="auto"/>
          </w:tcPr>
          <w:p w:rsidR="0099606D" w:rsidRPr="004144F4" w:rsidP="00647CBC" w14:paraId="67F7EBB2" w14:textId="77777777">
            <w:pPr>
              <w:pStyle w:val="ListParagraph"/>
              <w:numPr>
                <w:ilvl w:val="0"/>
                <w:numId w:val="42"/>
              </w:numPr>
              <w:spacing w:after="0" w:line="240" w:lineRule="auto"/>
              <w:rPr>
                <w:sz w:val="20"/>
                <w:szCs w:val="20"/>
              </w:rPr>
            </w:pPr>
          </w:p>
        </w:tc>
        <w:tc>
          <w:tcPr>
            <w:tcW w:w="1100" w:type="dxa"/>
            <w:shd w:val="clear" w:color="auto" w:fill="auto"/>
          </w:tcPr>
          <w:p w:rsidR="0099606D" w:rsidRPr="004144F4" w:rsidP="00647CBC" w14:paraId="2D1A062C" w14:textId="77777777">
            <w:pPr>
              <w:pStyle w:val="ListParagraph"/>
              <w:numPr>
                <w:ilvl w:val="0"/>
                <w:numId w:val="42"/>
              </w:numPr>
              <w:spacing w:after="0" w:line="240" w:lineRule="auto"/>
              <w:rPr>
                <w:sz w:val="20"/>
                <w:szCs w:val="20"/>
              </w:rPr>
            </w:pPr>
          </w:p>
        </w:tc>
        <w:tc>
          <w:tcPr>
            <w:tcW w:w="1150" w:type="dxa"/>
            <w:shd w:val="clear" w:color="auto" w:fill="auto"/>
          </w:tcPr>
          <w:p w:rsidR="0099606D" w:rsidRPr="004144F4" w:rsidP="00647CBC" w14:paraId="5A6B9F26" w14:textId="77777777">
            <w:pPr>
              <w:pStyle w:val="ListParagraph"/>
              <w:numPr>
                <w:ilvl w:val="0"/>
                <w:numId w:val="42"/>
              </w:numPr>
              <w:spacing w:after="0" w:line="240" w:lineRule="auto"/>
              <w:rPr>
                <w:sz w:val="20"/>
                <w:szCs w:val="20"/>
              </w:rPr>
            </w:pPr>
          </w:p>
        </w:tc>
        <w:tc>
          <w:tcPr>
            <w:tcW w:w="990" w:type="dxa"/>
          </w:tcPr>
          <w:p w:rsidR="0099606D" w:rsidRPr="004144F4" w:rsidP="00647CBC" w14:paraId="6DC5547C" w14:textId="77777777">
            <w:pPr>
              <w:pStyle w:val="ListParagraph"/>
              <w:numPr>
                <w:ilvl w:val="0"/>
                <w:numId w:val="42"/>
              </w:numPr>
              <w:spacing w:after="0" w:line="240" w:lineRule="auto"/>
              <w:rPr>
                <w:sz w:val="20"/>
                <w:szCs w:val="20"/>
              </w:rPr>
            </w:pPr>
          </w:p>
        </w:tc>
      </w:tr>
      <w:tr w14:paraId="42D449FE" w14:textId="77777777" w:rsidTr="0099606D">
        <w:tblPrEx>
          <w:tblW w:w="8185" w:type="dxa"/>
          <w:tblInd w:w="720" w:type="dxa"/>
          <w:tblLayout w:type="fixed"/>
          <w:tblLook w:val="04A0"/>
        </w:tblPrEx>
        <w:tc>
          <w:tcPr>
            <w:tcW w:w="2065" w:type="dxa"/>
          </w:tcPr>
          <w:p w:rsidR="0099606D" w:rsidP="001B2503" w14:paraId="305E60E6" w14:textId="77777777">
            <w:pPr>
              <w:pStyle w:val="ListParagraph"/>
              <w:ind w:left="0"/>
              <w:rPr>
                <w:sz w:val="20"/>
                <w:szCs w:val="20"/>
              </w:rPr>
            </w:pPr>
            <w:r w:rsidRPr="001A2D4A">
              <w:rPr>
                <w:sz w:val="20"/>
                <w:szCs w:val="20"/>
              </w:rPr>
              <w:t xml:space="preserve">Usefulness of </w:t>
            </w:r>
            <w:r>
              <w:rPr>
                <w:sz w:val="20"/>
                <w:szCs w:val="20"/>
              </w:rPr>
              <w:t xml:space="preserve">TA </w:t>
            </w:r>
            <w:r w:rsidRPr="001A2D4A">
              <w:rPr>
                <w:sz w:val="20"/>
                <w:szCs w:val="20"/>
              </w:rPr>
              <w:t>provided</w:t>
            </w:r>
          </w:p>
          <w:p w:rsidR="0099606D" w:rsidRPr="00647CBC" w:rsidP="001B2503" w14:paraId="2FB81CA4" w14:textId="77777777">
            <w:pPr>
              <w:pStyle w:val="ListParagraph"/>
              <w:ind w:left="0"/>
              <w:rPr>
                <w:sz w:val="10"/>
                <w:szCs w:val="10"/>
              </w:rPr>
            </w:pPr>
          </w:p>
        </w:tc>
        <w:tc>
          <w:tcPr>
            <w:tcW w:w="900" w:type="dxa"/>
            <w:shd w:val="clear" w:color="auto" w:fill="auto"/>
          </w:tcPr>
          <w:p w:rsidR="0099606D" w:rsidRPr="004144F4" w:rsidP="00647CBC" w14:paraId="452F8530" w14:textId="77777777">
            <w:pPr>
              <w:pStyle w:val="ListParagraph"/>
              <w:numPr>
                <w:ilvl w:val="0"/>
                <w:numId w:val="42"/>
              </w:numPr>
              <w:spacing w:after="0" w:line="240" w:lineRule="auto"/>
              <w:rPr>
                <w:sz w:val="20"/>
                <w:szCs w:val="20"/>
              </w:rPr>
            </w:pPr>
          </w:p>
        </w:tc>
        <w:tc>
          <w:tcPr>
            <w:tcW w:w="856" w:type="dxa"/>
            <w:shd w:val="clear" w:color="auto" w:fill="auto"/>
          </w:tcPr>
          <w:p w:rsidR="0099606D" w:rsidRPr="004144F4" w:rsidP="00647CBC" w14:paraId="4B155276" w14:textId="77777777">
            <w:pPr>
              <w:pStyle w:val="ListParagraph"/>
              <w:numPr>
                <w:ilvl w:val="0"/>
                <w:numId w:val="42"/>
              </w:numPr>
              <w:spacing w:after="0" w:line="240" w:lineRule="auto"/>
              <w:rPr>
                <w:sz w:val="20"/>
                <w:szCs w:val="20"/>
              </w:rPr>
            </w:pPr>
          </w:p>
        </w:tc>
        <w:tc>
          <w:tcPr>
            <w:tcW w:w="1124" w:type="dxa"/>
            <w:shd w:val="clear" w:color="auto" w:fill="auto"/>
          </w:tcPr>
          <w:p w:rsidR="0099606D" w:rsidRPr="004144F4" w:rsidP="00647CBC" w14:paraId="0C095269" w14:textId="77777777">
            <w:pPr>
              <w:pStyle w:val="ListParagraph"/>
              <w:numPr>
                <w:ilvl w:val="0"/>
                <w:numId w:val="42"/>
              </w:numPr>
              <w:spacing w:after="0" w:line="240" w:lineRule="auto"/>
              <w:rPr>
                <w:sz w:val="20"/>
                <w:szCs w:val="20"/>
              </w:rPr>
            </w:pPr>
          </w:p>
        </w:tc>
        <w:tc>
          <w:tcPr>
            <w:tcW w:w="1100" w:type="dxa"/>
            <w:shd w:val="clear" w:color="auto" w:fill="auto"/>
          </w:tcPr>
          <w:p w:rsidR="0099606D" w:rsidRPr="004144F4" w:rsidP="00647CBC" w14:paraId="5CAB3BF1" w14:textId="77777777">
            <w:pPr>
              <w:pStyle w:val="ListParagraph"/>
              <w:numPr>
                <w:ilvl w:val="0"/>
                <w:numId w:val="42"/>
              </w:numPr>
              <w:spacing w:after="0" w:line="240" w:lineRule="auto"/>
              <w:rPr>
                <w:sz w:val="20"/>
                <w:szCs w:val="20"/>
              </w:rPr>
            </w:pPr>
          </w:p>
        </w:tc>
        <w:tc>
          <w:tcPr>
            <w:tcW w:w="1150" w:type="dxa"/>
            <w:shd w:val="clear" w:color="auto" w:fill="auto"/>
          </w:tcPr>
          <w:p w:rsidR="0099606D" w:rsidRPr="004144F4" w:rsidP="00647CBC" w14:paraId="3027766D" w14:textId="77777777">
            <w:pPr>
              <w:pStyle w:val="ListParagraph"/>
              <w:numPr>
                <w:ilvl w:val="0"/>
                <w:numId w:val="42"/>
              </w:numPr>
              <w:spacing w:after="0" w:line="240" w:lineRule="auto"/>
              <w:rPr>
                <w:sz w:val="20"/>
                <w:szCs w:val="20"/>
              </w:rPr>
            </w:pPr>
          </w:p>
        </w:tc>
        <w:tc>
          <w:tcPr>
            <w:tcW w:w="990" w:type="dxa"/>
          </w:tcPr>
          <w:p w:rsidR="0099606D" w:rsidRPr="004144F4" w:rsidP="00647CBC" w14:paraId="74F70052" w14:textId="77777777">
            <w:pPr>
              <w:pStyle w:val="ListParagraph"/>
              <w:numPr>
                <w:ilvl w:val="0"/>
                <w:numId w:val="42"/>
              </w:numPr>
              <w:spacing w:after="0" w:line="240" w:lineRule="auto"/>
              <w:rPr>
                <w:sz w:val="20"/>
                <w:szCs w:val="20"/>
              </w:rPr>
            </w:pPr>
          </w:p>
        </w:tc>
      </w:tr>
      <w:tr w14:paraId="0B08FF49" w14:textId="77777777" w:rsidTr="0099606D">
        <w:tblPrEx>
          <w:tblW w:w="8185" w:type="dxa"/>
          <w:tblInd w:w="720" w:type="dxa"/>
          <w:tblLayout w:type="fixed"/>
          <w:tblLook w:val="04A0"/>
        </w:tblPrEx>
        <w:tc>
          <w:tcPr>
            <w:tcW w:w="2065" w:type="dxa"/>
          </w:tcPr>
          <w:p w:rsidR="0099606D" w:rsidP="001B2503" w14:paraId="65276705" w14:textId="77777777">
            <w:pPr>
              <w:pStyle w:val="ListParagraph"/>
              <w:ind w:left="0"/>
              <w:rPr>
                <w:sz w:val="20"/>
                <w:szCs w:val="20"/>
              </w:rPr>
            </w:pPr>
            <w:r w:rsidRPr="001A2D4A">
              <w:rPr>
                <w:sz w:val="20"/>
                <w:szCs w:val="20"/>
              </w:rPr>
              <w:t xml:space="preserve">Overall quality of the </w:t>
            </w:r>
            <w:r>
              <w:rPr>
                <w:sz w:val="20"/>
                <w:szCs w:val="20"/>
              </w:rPr>
              <w:t xml:space="preserve">TA </w:t>
            </w:r>
            <w:r w:rsidRPr="001A2D4A">
              <w:rPr>
                <w:sz w:val="20"/>
                <w:szCs w:val="20"/>
              </w:rPr>
              <w:t>services provided</w:t>
            </w:r>
          </w:p>
          <w:p w:rsidR="0099606D" w:rsidRPr="00647CBC" w:rsidP="001B2503" w14:paraId="33A80B2D" w14:textId="77777777">
            <w:pPr>
              <w:pStyle w:val="ListParagraph"/>
              <w:ind w:left="0"/>
              <w:rPr>
                <w:sz w:val="10"/>
                <w:szCs w:val="10"/>
              </w:rPr>
            </w:pPr>
          </w:p>
        </w:tc>
        <w:tc>
          <w:tcPr>
            <w:tcW w:w="900" w:type="dxa"/>
            <w:shd w:val="clear" w:color="auto" w:fill="auto"/>
          </w:tcPr>
          <w:p w:rsidR="0099606D" w:rsidRPr="004144F4" w:rsidP="00647CBC" w14:paraId="50C18773" w14:textId="77777777">
            <w:pPr>
              <w:pStyle w:val="ListParagraph"/>
              <w:numPr>
                <w:ilvl w:val="0"/>
                <w:numId w:val="42"/>
              </w:numPr>
              <w:spacing w:after="0" w:line="240" w:lineRule="auto"/>
              <w:rPr>
                <w:sz w:val="20"/>
                <w:szCs w:val="20"/>
              </w:rPr>
            </w:pPr>
          </w:p>
        </w:tc>
        <w:tc>
          <w:tcPr>
            <w:tcW w:w="856" w:type="dxa"/>
            <w:shd w:val="clear" w:color="auto" w:fill="auto"/>
          </w:tcPr>
          <w:p w:rsidR="0099606D" w:rsidRPr="004144F4" w:rsidP="00647CBC" w14:paraId="2B763945" w14:textId="77777777">
            <w:pPr>
              <w:pStyle w:val="ListParagraph"/>
              <w:numPr>
                <w:ilvl w:val="0"/>
                <w:numId w:val="42"/>
              </w:numPr>
              <w:spacing w:after="0" w:line="240" w:lineRule="auto"/>
              <w:rPr>
                <w:sz w:val="20"/>
                <w:szCs w:val="20"/>
              </w:rPr>
            </w:pPr>
          </w:p>
        </w:tc>
        <w:tc>
          <w:tcPr>
            <w:tcW w:w="1124" w:type="dxa"/>
            <w:shd w:val="clear" w:color="auto" w:fill="auto"/>
          </w:tcPr>
          <w:p w:rsidR="0099606D" w:rsidRPr="004144F4" w:rsidP="00647CBC" w14:paraId="717FD485" w14:textId="77777777">
            <w:pPr>
              <w:pStyle w:val="ListParagraph"/>
              <w:numPr>
                <w:ilvl w:val="0"/>
                <w:numId w:val="42"/>
              </w:numPr>
              <w:spacing w:after="0" w:line="240" w:lineRule="auto"/>
              <w:rPr>
                <w:sz w:val="20"/>
                <w:szCs w:val="20"/>
              </w:rPr>
            </w:pPr>
          </w:p>
        </w:tc>
        <w:tc>
          <w:tcPr>
            <w:tcW w:w="1100" w:type="dxa"/>
            <w:shd w:val="clear" w:color="auto" w:fill="auto"/>
          </w:tcPr>
          <w:p w:rsidR="0099606D" w:rsidRPr="004144F4" w:rsidP="00647CBC" w14:paraId="5008E4F5" w14:textId="77777777">
            <w:pPr>
              <w:pStyle w:val="ListParagraph"/>
              <w:numPr>
                <w:ilvl w:val="0"/>
                <w:numId w:val="42"/>
              </w:numPr>
              <w:spacing w:after="0" w:line="240" w:lineRule="auto"/>
              <w:rPr>
                <w:sz w:val="20"/>
                <w:szCs w:val="20"/>
              </w:rPr>
            </w:pPr>
          </w:p>
        </w:tc>
        <w:tc>
          <w:tcPr>
            <w:tcW w:w="1150" w:type="dxa"/>
            <w:shd w:val="clear" w:color="auto" w:fill="auto"/>
          </w:tcPr>
          <w:p w:rsidR="0099606D" w:rsidRPr="004144F4" w:rsidP="00647CBC" w14:paraId="0044618D" w14:textId="77777777">
            <w:pPr>
              <w:pStyle w:val="ListParagraph"/>
              <w:numPr>
                <w:ilvl w:val="0"/>
                <w:numId w:val="42"/>
              </w:numPr>
              <w:spacing w:after="0" w:line="240" w:lineRule="auto"/>
              <w:rPr>
                <w:sz w:val="20"/>
                <w:szCs w:val="20"/>
              </w:rPr>
            </w:pPr>
          </w:p>
        </w:tc>
        <w:tc>
          <w:tcPr>
            <w:tcW w:w="990" w:type="dxa"/>
          </w:tcPr>
          <w:p w:rsidR="0099606D" w:rsidRPr="004144F4" w:rsidP="00647CBC" w14:paraId="5A5F09D4" w14:textId="77777777">
            <w:pPr>
              <w:pStyle w:val="ListParagraph"/>
              <w:numPr>
                <w:ilvl w:val="0"/>
                <w:numId w:val="42"/>
              </w:numPr>
              <w:spacing w:after="0" w:line="240" w:lineRule="auto"/>
              <w:rPr>
                <w:sz w:val="20"/>
                <w:szCs w:val="20"/>
              </w:rPr>
            </w:pPr>
          </w:p>
        </w:tc>
      </w:tr>
    </w:tbl>
    <w:p w:rsidR="001162E2" w:rsidP="00647CBC" w14:paraId="73363948" w14:textId="77777777"/>
    <w:p w:rsidR="00013E53" w:rsidRPr="00804049" w:rsidP="00804049" w14:paraId="02406DFB" w14:textId="77777777">
      <w:pPr>
        <w:ind w:left="720" w:hanging="720"/>
        <w:rPr>
          <w:sz w:val="20"/>
          <w:szCs w:val="20"/>
        </w:rPr>
      </w:pPr>
      <w:r>
        <w:rPr>
          <w:sz w:val="20"/>
          <w:szCs w:val="20"/>
        </w:rPr>
        <w:t xml:space="preserve">1.a. </w:t>
      </w:r>
      <w:r>
        <w:rPr>
          <w:sz w:val="20"/>
          <w:szCs w:val="20"/>
        </w:rPr>
        <w:tab/>
      </w:r>
      <w:r w:rsidR="00732304">
        <w:rPr>
          <w:sz w:val="20"/>
          <w:szCs w:val="20"/>
        </w:rPr>
        <w:t>Please share your suggestions for improving the following:</w:t>
      </w:r>
      <w:r w:rsidRPr="00804049">
        <w:rPr>
          <w:sz w:val="20"/>
          <w:szCs w:val="20"/>
        </w:rPr>
        <w:t xml:space="preserve"> </w:t>
      </w:r>
    </w:p>
    <w:p w:rsidR="00013E53" w:rsidRPr="00011693" w:rsidP="00013E53" w14:paraId="7CC7DC2B" w14:textId="7A637F47">
      <w:pPr>
        <w:pStyle w:val="ListParagraph"/>
        <w:rPr>
          <w:color w:val="FF0000"/>
          <w:sz w:val="20"/>
          <w:szCs w:val="20"/>
        </w:rPr>
      </w:pPr>
      <w:r w:rsidRPr="00011693">
        <w:rPr>
          <w:color w:val="FF0000"/>
          <w:sz w:val="20"/>
          <w:szCs w:val="20"/>
        </w:rPr>
        <w:t xml:space="preserve">[CTS survey programming </w:t>
      </w:r>
      <w:r w:rsidRPr="00011693" w:rsidR="004E6C00">
        <w:rPr>
          <w:color w:val="FF0000"/>
          <w:sz w:val="20"/>
          <w:szCs w:val="20"/>
        </w:rPr>
        <w:t xml:space="preserve">will </w:t>
      </w:r>
      <w:r w:rsidRPr="00011693">
        <w:rPr>
          <w:color w:val="FF0000"/>
          <w:sz w:val="20"/>
          <w:szCs w:val="20"/>
        </w:rPr>
        <w:t>pre-populate the table with the statements that received a “Dissatisfied” or “Very dissatisfied” response.]</w:t>
      </w:r>
    </w:p>
    <w:p w:rsidR="00982026" w:rsidRPr="00062D65" w:rsidP="00013E53" w14:paraId="1A56615A" w14:textId="77777777">
      <w:pPr>
        <w:pStyle w:val="ListParagraph"/>
        <w:rPr>
          <w:color w:val="FF0000"/>
          <w:sz w:val="20"/>
          <w:szCs w:val="20"/>
          <w:highlight w:val="yellow"/>
        </w:rPr>
      </w:pPr>
    </w:p>
    <w:tbl>
      <w:tblPr>
        <w:tblStyle w:val="TableGrid"/>
        <w:tblW w:w="8427" w:type="dxa"/>
        <w:tblInd w:w="720" w:type="dxa"/>
        <w:tblLook w:val="04A0"/>
      </w:tblPr>
      <w:tblGrid>
        <w:gridCol w:w="4064"/>
        <w:gridCol w:w="4363"/>
      </w:tblGrid>
      <w:tr w14:paraId="53CD0893" w14:textId="77777777" w:rsidTr="001B2503">
        <w:tblPrEx>
          <w:tblW w:w="8427" w:type="dxa"/>
          <w:tblInd w:w="720" w:type="dxa"/>
          <w:tblLook w:val="04A0"/>
        </w:tblPrEx>
        <w:trPr>
          <w:trHeight w:val="390"/>
        </w:trPr>
        <w:tc>
          <w:tcPr>
            <w:tcW w:w="4064" w:type="dxa"/>
          </w:tcPr>
          <w:p w:rsidR="00013E53" w:rsidRPr="004144F4" w:rsidP="00035603" w14:paraId="7EE16A52" w14:textId="77777777">
            <w:pPr>
              <w:pStyle w:val="ListParagraph"/>
              <w:spacing w:after="0"/>
              <w:ind w:left="0"/>
              <w:rPr>
                <w:sz w:val="20"/>
                <w:szCs w:val="20"/>
              </w:rPr>
            </w:pPr>
            <w:r w:rsidRPr="004144F4">
              <w:rPr>
                <w:sz w:val="20"/>
                <w:szCs w:val="20"/>
              </w:rPr>
              <w:t xml:space="preserve"> </w:t>
            </w:r>
            <w:r w:rsidRPr="004144F4">
              <w:rPr>
                <w:sz w:val="20"/>
                <w:szCs w:val="20"/>
              </w:rPr>
              <w:t>[</w:t>
            </w:r>
            <w:r>
              <w:rPr>
                <w:color w:val="FF0000"/>
                <w:sz w:val="20"/>
                <w:szCs w:val="20"/>
              </w:rPr>
              <w:t>Pre-populate</w:t>
            </w:r>
            <w:r w:rsidRPr="00BC72EF">
              <w:rPr>
                <w:color w:val="FF0000"/>
                <w:sz w:val="20"/>
                <w:szCs w:val="20"/>
              </w:rPr>
              <w:t xml:space="preserve"> fields </w:t>
            </w:r>
            <w:r>
              <w:rPr>
                <w:color w:val="FF0000"/>
                <w:sz w:val="20"/>
                <w:szCs w:val="20"/>
              </w:rPr>
              <w:t>below based on response to previous question</w:t>
            </w:r>
            <w:r w:rsidRPr="004144F4">
              <w:rPr>
                <w:sz w:val="20"/>
                <w:szCs w:val="20"/>
              </w:rPr>
              <w:t>]</w:t>
            </w:r>
          </w:p>
        </w:tc>
        <w:tc>
          <w:tcPr>
            <w:tcW w:w="4363" w:type="dxa"/>
            <w:shd w:val="clear" w:color="auto" w:fill="auto"/>
          </w:tcPr>
          <w:p w:rsidR="00013E53" w:rsidRPr="004144F4" w:rsidP="001B2503" w14:paraId="28B8C793" w14:textId="77777777">
            <w:pPr>
              <w:jc w:val="center"/>
              <w:rPr>
                <w:sz w:val="20"/>
                <w:szCs w:val="20"/>
              </w:rPr>
            </w:pPr>
            <w:r>
              <w:rPr>
                <w:sz w:val="20"/>
                <w:szCs w:val="20"/>
              </w:rPr>
              <w:t>Comments</w:t>
            </w:r>
            <w:r>
              <w:rPr>
                <w:sz w:val="20"/>
                <w:szCs w:val="20"/>
              </w:rPr>
              <w:t xml:space="preserve">  </w:t>
            </w:r>
          </w:p>
        </w:tc>
      </w:tr>
      <w:tr w14:paraId="00F46860" w14:textId="77777777" w:rsidTr="001B2503">
        <w:tblPrEx>
          <w:tblW w:w="8427" w:type="dxa"/>
          <w:tblInd w:w="720" w:type="dxa"/>
          <w:tblLook w:val="04A0"/>
        </w:tblPrEx>
        <w:trPr>
          <w:trHeight w:val="204"/>
        </w:trPr>
        <w:tc>
          <w:tcPr>
            <w:tcW w:w="4064" w:type="dxa"/>
          </w:tcPr>
          <w:p w:rsidR="00046EF2" w:rsidRPr="004144F4" w:rsidP="00035603" w14:paraId="7BCED5C0" w14:textId="77777777">
            <w:pPr>
              <w:pStyle w:val="ListParagraph"/>
              <w:spacing w:after="0"/>
              <w:ind w:left="0"/>
              <w:rPr>
                <w:sz w:val="20"/>
                <w:szCs w:val="20"/>
              </w:rPr>
            </w:pPr>
            <w:r>
              <w:rPr>
                <w:sz w:val="20"/>
                <w:szCs w:val="20"/>
              </w:rPr>
              <w:t>Aspect</w:t>
            </w:r>
            <w:r w:rsidRPr="004144F4">
              <w:rPr>
                <w:sz w:val="20"/>
                <w:szCs w:val="20"/>
              </w:rPr>
              <w:t xml:space="preserve"> #1</w:t>
            </w:r>
          </w:p>
        </w:tc>
        <w:tc>
          <w:tcPr>
            <w:tcW w:w="4363" w:type="dxa"/>
            <w:shd w:val="clear" w:color="auto" w:fill="auto"/>
          </w:tcPr>
          <w:p w:rsidR="00046EF2" w:rsidRPr="00804049" w:rsidP="00804049" w14:paraId="48EB2B99" w14:textId="77777777">
            <w:pPr>
              <w:rPr>
                <w:sz w:val="20"/>
                <w:szCs w:val="20"/>
              </w:rPr>
            </w:pPr>
          </w:p>
        </w:tc>
      </w:tr>
      <w:tr w14:paraId="1BBBCC73" w14:textId="77777777" w:rsidTr="001B2503">
        <w:tblPrEx>
          <w:tblW w:w="8427" w:type="dxa"/>
          <w:tblInd w:w="720" w:type="dxa"/>
          <w:tblLook w:val="04A0"/>
        </w:tblPrEx>
        <w:trPr>
          <w:trHeight w:val="204"/>
        </w:trPr>
        <w:tc>
          <w:tcPr>
            <w:tcW w:w="4064" w:type="dxa"/>
          </w:tcPr>
          <w:p w:rsidR="00046EF2" w:rsidRPr="004144F4" w:rsidP="00035603" w14:paraId="3B54CB8B" w14:textId="77777777">
            <w:pPr>
              <w:pStyle w:val="ListParagraph"/>
              <w:spacing w:after="0"/>
              <w:ind w:left="0"/>
              <w:rPr>
                <w:sz w:val="20"/>
                <w:szCs w:val="20"/>
              </w:rPr>
            </w:pPr>
            <w:r>
              <w:rPr>
                <w:sz w:val="20"/>
                <w:szCs w:val="20"/>
              </w:rPr>
              <w:t>Aspect</w:t>
            </w:r>
            <w:r w:rsidRPr="004144F4">
              <w:rPr>
                <w:sz w:val="20"/>
                <w:szCs w:val="20"/>
              </w:rPr>
              <w:t xml:space="preserve"> #2</w:t>
            </w:r>
          </w:p>
        </w:tc>
        <w:tc>
          <w:tcPr>
            <w:tcW w:w="4363" w:type="dxa"/>
            <w:shd w:val="clear" w:color="auto" w:fill="auto"/>
          </w:tcPr>
          <w:p w:rsidR="00046EF2" w:rsidRPr="00804049" w:rsidP="00804049" w14:paraId="3F1174D4" w14:textId="77777777">
            <w:pPr>
              <w:rPr>
                <w:sz w:val="20"/>
                <w:szCs w:val="20"/>
              </w:rPr>
            </w:pPr>
          </w:p>
        </w:tc>
      </w:tr>
    </w:tbl>
    <w:p w:rsidR="00982026" w:rsidP="00804049" w14:paraId="0E9F0CAE" w14:textId="6B0BF541">
      <w:pPr>
        <w:ind w:firstLine="720"/>
        <w:jc w:val="center"/>
        <w:rPr>
          <w:color w:val="FF0000"/>
          <w:sz w:val="20"/>
          <w:szCs w:val="20"/>
        </w:rPr>
      </w:pPr>
    </w:p>
    <w:p w:rsidR="00DE6181" w:rsidP="00804049" w14:paraId="44CCA0FF" w14:textId="77777777">
      <w:pPr>
        <w:ind w:firstLine="720"/>
        <w:jc w:val="center"/>
        <w:rPr>
          <w:color w:val="FF0000"/>
          <w:sz w:val="20"/>
          <w:szCs w:val="20"/>
        </w:rPr>
      </w:pPr>
    </w:p>
    <w:p w:rsidR="00647CBC" w:rsidRPr="00656B46" w:rsidP="00804049" w14:paraId="15BC3BD6" w14:textId="77777777">
      <w:pPr>
        <w:pStyle w:val="ListParagraph"/>
        <w:numPr>
          <w:ilvl w:val="0"/>
          <w:numId w:val="43"/>
        </w:numPr>
        <w:spacing w:after="0" w:line="240" w:lineRule="auto"/>
        <w:rPr>
          <w:sz w:val="20"/>
          <w:szCs w:val="20"/>
        </w:rPr>
      </w:pPr>
      <w:r w:rsidRPr="00656B46">
        <w:rPr>
          <w:sz w:val="20"/>
          <w:szCs w:val="20"/>
        </w:rPr>
        <w:t xml:space="preserve">To what extent </w:t>
      </w:r>
      <w:r>
        <w:rPr>
          <w:sz w:val="20"/>
          <w:szCs w:val="20"/>
        </w:rPr>
        <w:t xml:space="preserve">do you agree with the </w:t>
      </w:r>
      <w:r w:rsidRPr="00656B46">
        <w:rPr>
          <w:sz w:val="20"/>
          <w:szCs w:val="20"/>
        </w:rPr>
        <w:t>following</w:t>
      </w:r>
      <w:r w:rsidR="009A242E">
        <w:rPr>
          <w:sz w:val="20"/>
          <w:szCs w:val="20"/>
        </w:rPr>
        <w:t xml:space="preserve"> statements</w:t>
      </w:r>
      <w:r w:rsidRPr="00656B46">
        <w:rPr>
          <w:sz w:val="20"/>
          <w:szCs w:val="20"/>
        </w:rPr>
        <w:t>?</w:t>
      </w:r>
    </w:p>
    <w:p w:rsidR="00647CBC" w:rsidRPr="007A52FE" w:rsidP="00647CBC" w14:paraId="71502FB8" w14:textId="77777777">
      <w:pPr>
        <w:pStyle w:val="ListParagraph"/>
        <w:rPr>
          <w:sz w:val="20"/>
          <w:szCs w:val="20"/>
        </w:rPr>
      </w:pPr>
    </w:p>
    <w:tbl>
      <w:tblPr>
        <w:tblStyle w:val="TableGrid"/>
        <w:tblW w:w="8185" w:type="dxa"/>
        <w:tblInd w:w="720" w:type="dxa"/>
        <w:tblLayout w:type="fixed"/>
        <w:tblLook w:val="04A0"/>
      </w:tblPr>
      <w:tblGrid>
        <w:gridCol w:w="2065"/>
        <w:gridCol w:w="900"/>
        <w:gridCol w:w="810"/>
        <w:gridCol w:w="1080"/>
        <w:gridCol w:w="1170"/>
        <w:gridCol w:w="1170"/>
        <w:gridCol w:w="990"/>
      </w:tblGrid>
      <w:tr w14:paraId="0D695FF5" w14:textId="77777777" w:rsidTr="0099606D">
        <w:tblPrEx>
          <w:tblW w:w="8185" w:type="dxa"/>
          <w:tblInd w:w="720" w:type="dxa"/>
          <w:tblLayout w:type="fixed"/>
          <w:tblLook w:val="04A0"/>
        </w:tblPrEx>
        <w:trPr>
          <w:tblHeader/>
        </w:trPr>
        <w:tc>
          <w:tcPr>
            <w:tcW w:w="2065" w:type="dxa"/>
            <w:shd w:val="clear" w:color="auto" w:fill="EBF1DD" w:themeFill="accent3" w:themeFillTint="33"/>
          </w:tcPr>
          <w:p w:rsidR="0099606D" w:rsidRPr="004144F4" w:rsidP="001B2503" w14:paraId="2C43A1C7" w14:textId="77777777">
            <w:pPr>
              <w:pStyle w:val="ListParagraph"/>
              <w:ind w:left="0"/>
              <w:rPr>
                <w:sz w:val="20"/>
                <w:szCs w:val="20"/>
              </w:rPr>
            </w:pPr>
          </w:p>
        </w:tc>
        <w:tc>
          <w:tcPr>
            <w:tcW w:w="900" w:type="dxa"/>
            <w:shd w:val="clear" w:color="auto" w:fill="EBF1DD" w:themeFill="accent3" w:themeFillTint="33"/>
          </w:tcPr>
          <w:p w:rsidR="0099606D" w:rsidRPr="00804049" w:rsidP="001B2503" w14:paraId="39A2138E" w14:textId="77777777">
            <w:pPr>
              <w:rPr>
                <w:sz w:val="18"/>
                <w:szCs w:val="18"/>
              </w:rPr>
            </w:pPr>
            <w:r w:rsidRPr="00804049">
              <w:rPr>
                <w:sz w:val="18"/>
                <w:szCs w:val="18"/>
              </w:rPr>
              <w:t>Strongly agree</w:t>
            </w:r>
          </w:p>
        </w:tc>
        <w:tc>
          <w:tcPr>
            <w:tcW w:w="810" w:type="dxa"/>
            <w:shd w:val="clear" w:color="auto" w:fill="EBF1DD" w:themeFill="accent3" w:themeFillTint="33"/>
          </w:tcPr>
          <w:p w:rsidR="0099606D" w:rsidRPr="00804049" w:rsidP="001B2503" w14:paraId="19D4F446" w14:textId="77777777">
            <w:pPr>
              <w:rPr>
                <w:sz w:val="18"/>
                <w:szCs w:val="18"/>
              </w:rPr>
            </w:pPr>
            <w:r w:rsidRPr="00804049">
              <w:rPr>
                <w:sz w:val="18"/>
                <w:szCs w:val="18"/>
              </w:rPr>
              <w:t>Agree</w:t>
            </w:r>
          </w:p>
        </w:tc>
        <w:tc>
          <w:tcPr>
            <w:tcW w:w="1080" w:type="dxa"/>
            <w:shd w:val="clear" w:color="auto" w:fill="EBF1DD" w:themeFill="accent3" w:themeFillTint="33"/>
          </w:tcPr>
          <w:p w:rsidR="0099606D" w:rsidRPr="00804049" w:rsidP="001B2503" w14:paraId="19ABD210" w14:textId="77777777">
            <w:pPr>
              <w:rPr>
                <w:sz w:val="18"/>
                <w:szCs w:val="18"/>
              </w:rPr>
            </w:pPr>
            <w:r w:rsidRPr="00804049">
              <w:rPr>
                <w:sz w:val="18"/>
                <w:szCs w:val="18"/>
              </w:rPr>
              <w:t>Neutral</w:t>
            </w:r>
          </w:p>
        </w:tc>
        <w:tc>
          <w:tcPr>
            <w:tcW w:w="1170" w:type="dxa"/>
            <w:shd w:val="clear" w:color="auto" w:fill="EBF1DD" w:themeFill="accent3" w:themeFillTint="33"/>
          </w:tcPr>
          <w:p w:rsidR="0099606D" w:rsidRPr="00804049" w:rsidP="001B2503" w14:paraId="6FA65EDD" w14:textId="77777777">
            <w:pPr>
              <w:rPr>
                <w:sz w:val="18"/>
                <w:szCs w:val="18"/>
              </w:rPr>
            </w:pPr>
            <w:r w:rsidRPr="00804049">
              <w:rPr>
                <w:sz w:val="18"/>
                <w:szCs w:val="18"/>
              </w:rPr>
              <w:t>Disagree</w:t>
            </w:r>
          </w:p>
        </w:tc>
        <w:tc>
          <w:tcPr>
            <w:tcW w:w="1170" w:type="dxa"/>
            <w:shd w:val="clear" w:color="auto" w:fill="EBF1DD" w:themeFill="accent3" w:themeFillTint="33"/>
          </w:tcPr>
          <w:p w:rsidR="0099606D" w:rsidRPr="00804049" w:rsidP="001B2503" w14:paraId="5C92472F" w14:textId="77777777">
            <w:pPr>
              <w:rPr>
                <w:sz w:val="18"/>
                <w:szCs w:val="18"/>
              </w:rPr>
            </w:pPr>
            <w:r w:rsidRPr="00804049">
              <w:rPr>
                <w:sz w:val="18"/>
                <w:szCs w:val="18"/>
              </w:rPr>
              <w:t>Strongly disagree</w:t>
            </w:r>
          </w:p>
        </w:tc>
        <w:tc>
          <w:tcPr>
            <w:tcW w:w="990" w:type="dxa"/>
            <w:shd w:val="clear" w:color="auto" w:fill="EBF1DD" w:themeFill="accent3" w:themeFillTint="33"/>
          </w:tcPr>
          <w:p w:rsidR="0099606D" w:rsidRPr="00804049" w:rsidP="001B2503" w14:paraId="72C1BC80" w14:textId="77777777">
            <w:pPr>
              <w:rPr>
                <w:sz w:val="18"/>
                <w:szCs w:val="18"/>
              </w:rPr>
            </w:pPr>
            <w:r>
              <w:rPr>
                <w:sz w:val="18"/>
                <w:szCs w:val="18"/>
              </w:rPr>
              <w:t>Not applicable</w:t>
            </w:r>
          </w:p>
        </w:tc>
      </w:tr>
      <w:tr w14:paraId="47F8985F" w14:textId="77777777" w:rsidTr="0099606D">
        <w:tblPrEx>
          <w:tblW w:w="8185" w:type="dxa"/>
          <w:tblInd w:w="720" w:type="dxa"/>
          <w:tblLayout w:type="fixed"/>
          <w:tblLook w:val="04A0"/>
        </w:tblPrEx>
        <w:tc>
          <w:tcPr>
            <w:tcW w:w="2065" w:type="dxa"/>
          </w:tcPr>
          <w:p w:rsidR="0099606D" w:rsidP="001B2503" w14:paraId="1E92EB62" w14:textId="6A5FCDAC">
            <w:pPr>
              <w:pStyle w:val="ListParagraph"/>
              <w:ind w:left="0"/>
              <w:rPr>
                <w:sz w:val="20"/>
                <w:szCs w:val="20"/>
              </w:rPr>
            </w:pPr>
            <w:r>
              <w:rPr>
                <w:sz w:val="20"/>
                <w:szCs w:val="20"/>
              </w:rPr>
              <w:t xml:space="preserve">The TA services </w:t>
            </w:r>
            <w:r w:rsidR="000C107F">
              <w:rPr>
                <w:sz w:val="20"/>
                <w:szCs w:val="20"/>
              </w:rPr>
              <w:t>were tailored</w:t>
            </w:r>
            <w:r>
              <w:rPr>
                <w:sz w:val="20"/>
                <w:szCs w:val="20"/>
              </w:rPr>
              <w:t xml:space="preserve"> to </w:t>
            </w:r>
            <w:r w:rsidRPr="002647B1">
              <w:rPr>
                <w:sz w:val="20"/>
                <w:szCs w:val="20"/>
              </w:rPr>
              <w:t xml:space="preserve">directly address </w:t>
            </w:r>
            <w:r>
              <w:rPr>
                <w:sz w:val="20"/>
                <w:szCs w:val="20"/>
              </w:rPr>
              <w:t>my</w:t>
            </w:r>
            <w:r w:rsidRPr="002647B1">
              <w:rPr>
                <w:sz w:val="20"/>
                <w:szCs w:val="20"/>
              </w:rPr>
              <w:t xml:space="preserve"> needs, interests, or concerns.</w:t>
            </w:r>
          </w:p>
          <w:p w:rsidR="0099606D" w:rsidRPr="00647CBC" w:rsidP="001B2503" w14:paraId="055CDCFB" w14:textId="77777777">
            <w:pPr>
              <w:pStyle w:val="ListParagraph"/>
              <w:ind w:left="0"/>
              <w:rPr>
                <w:sz w:val="10"/>
                <w:szCs w:val="10"/>
              </w:rPr>
            </w:pPr>
          </w:p>
        </w:tc>
        <w:tc>
          <w:tcPr>
            <w:tcW w:w="900" w:type="dxa"/>
            <w:shd w:val="clear" w:color="auto" w:fill="auto"/>
          </w:tcPr>
          <w:p w:rsidR="0099606D" w:rsidRPr="004144F4" w:rsidP="00647CBC" w14:paraId="56963C82" w14:textId="77777777">
            <w:pPr>
              <w:pStyle w:val="ListParagraph"/>
              <w:numPr>
                <w:ilvl w:val="0"/>
                <w:numId w:val="42"/>
              </w:numPr>
              <w:spacing w:after="0" w:line="240" w:lineRule="auto"/>
              <w:rPr>
                <w:sz w:val="20"/>
                <w:szCs w:val="20"/>
              </w:rPr>
            </w:pPr>
          </w:p>
        </w:tc>
        <w:tc>
          <w:tcPr>
            <w:tcW w:w="810" w:type="dxa"/>
            <w:shd w:val="clear" w:color="auto" w:fill="auto"/>
          </w:tcPr>
          <w:p w:rsidR="0099606D" w:rsidRPr="004144F4" w:rsidP="00647CBC" w14:paraId="5C9C3153" w14:textId="77777777">
            <w:pPr>
              <w:pStyle w:val="ListParagraph"/>
              <w:numPr>
                <w:ilvl w:val="0"/>
                <w:numId w:val="42"/>
              </w:numPr>
              <w:spacing w:after="0" w:line="240" w:lineRule="auto"/>
              <w:rPr>
                <w:sz w:val="20"/>
                <w:szCs w:val="20"/>
              </w:rPr>
            </w:pPr>
          </w:p>
        </w:tc>
        <w:tc>
          <w:tcPr>
            <w:tcW w:w="1080" w:type="dxa"/>
            <w:shd w:val="clear" w:color="auto" w:fill="auto"/>
          </w:tcPr>
          <w:p w:rsidR="0099606D" w:rsidRPr="004144F4" w:rsidP="00647CBC" w14:paraId="6F1D1EC8" w14:textId="77777777">
            <w:pPr>
              <w:pStyle w:val="ListParagraph"/>
              <w:numPr>
                <w:ilvl w:val="0"/>
                <w:numId w:val="42"/>
              </w:numPr>
              <w:spacing w:after="0" w:line="240" w:lineRule="auto"/>
              <w:rPr>
                <w:sz w:val="20"/>
                <w:szCs w:val="20"/>
              </w:rPr>
            </w:pPr>
          </w:p>
        </w:tc>
        <w:tc>
          <w:tcPr>
            <w:tcW w:w="1170" w:type="dxa"/>
            <w:shd w:val="clear" w:color="auto" w:fill="auto"/>
          </w:tcPr>
          <w:p w:rsidR="0099606D" w:rsidRPr="004144F4" w:rsidP="00647CBC" w14:paraId="4B32D27F" w14:textId="77777777">
            <w:pPr>
              <w:pStyle w:val="ListParagraph"/>
              <w:numPr>
                <w:ilvl w:val="0"/>
                <w:numId w:val="42"/>
              </w:numPr>
              <w:spacing w:after="0" w:line="240" w:lineRule="auto"/>
              <w:rPr>
                <w:sz w:val="20"/>
                <w:szCs w:val="20"/>
              </w:rPr>
            </w:pPr>
          </w:p>
        </w:tc>
        <w:tc>
          <w:tcPr>
            <w:tcW w:w="1170" w:type="dxa"/>
            <w:shd w:val="clear" w:color="auto" w:fill="auto"/>
          </w:tcPr>
          <w:p w:rsidR="0099606D" w:rsidRPr="004144F4" w:rsidP="00647CBC" w14:paraId="77C22514" w14:textId="77777777">
            <w:pPr>
              <w:pStyle w:val="ListParagraph"/>
              <w:numPr>
                <w:ilvl w:val="0"/>
                <w:numId w:val="42"/>
              </w:numPr>
              <w:spacing w:after="0" w:line="240" w:lineRule="auto"/>
              <w:rPr>
                <w:sz w:val="20"/>
                <w:szCs w:val="20"/>
              </w:rPr>
            </w:pPr>
          </w:p>
        </w:tc>
        <w:tc>
          <w:tcPr>
            <w:tcW w:w="990" w:type="dxa"/>
          </w:tcPr>
          <w:p w:rsidR="0099606D" w:rsidRPr="004144F4" w:rsidP="00647CBC" w14:paraId="6E157363" w14:textId="77777777">
            <w:pPr>
              <w:pStyle w:val="ListParagraph"/>
              <w:numPr>
                <w:ilvl w:val="0"/>
                <w:numId w:val="42"/>
              </w:numPr>
              <w:spacing w:after="0" w:line="240" w:lineRule="auto"/>
              <w:rPr>
                <w:sz w:val="20"/>
                <w:szCs w:val="20"/>
              </w:rPr>
            </w:pPr>
          </w:p>
        </w:tc>
      </w:tr>
      <w:tr w14:paraId="096BF5B4" w14:textId="77777777" w:rsidTr="0099606D">
        <w:tblPrEx>
          <w:tblW w:w="8185" w:type="dxa"/>
          <w:tblInd w:w="720" w:type="dxa"/>
          <w:tblLayout w:type="fixed"/>
          <w:tblLook w:val="04A0"/>
        </w:tblPrEx>
        <w:tc>
          <w:tcPr>
            <w:tcW w:w="2065" w:type="dxa"/>
          </w:tcPr>
          <w:p w:rsidR="0099606D" w:rsidP="001162E2" w14:paraId="26FA54A6" w14:textId="77777777">
            <w:pPr>
              <w:pStyle w:val="ListParagraph"/>
              <w:ind w:left="0"/>
              <w:rPr>
                <w:sz w:val="20"/>
                <w:szCs w:val="20"/>
              </w:rPr>
            </w:pPr>
            <w:r>
              <w:rPr>
                <w:sz w:val="20"/>
                <w:szCs w:val="20"/>
              </w:rPr>
              <w:t xml:space="preserve">The TA </w:t>
            </w:r>
            <w:r w:rsidRPr="001162E2">
              <w:rPr>
                <w:sz w:val="20"/>
                <w:szCs w:val="20"/>
              </w:rPr>
              <w:t xml:space="preserve">improved </w:t>
            </w:r>
            <w:r>
              <w:rPr>
                <w:sz w:val="20"/>
                <w:szCs w:val="20"/>
              </w:rPr>
              <w:t xml:space="preserve">my </w:t>
            </w:r>
            <w:r w:rsidRPr="001162E2">
              <w:rPr>
                <w:sz w:val="20"/>
                <w:szCs w:val="20"/>
              </w:rPr>
              <w:t xml:space="preserve">knowledge </w:t>
            </w:r>
            <w:r>
              <w:rPr>
                <w:sz w:val="20"/>
                <w:szCs w:val="20"/>
              </w:rPr>
              <w:t>and/</w:t>
            </w:r>
            <w:r w:rsidRPr="001162E2">
              <w:rPr>
                <w:sz w:val="20"/>
                <w:szCs w:val="20"/>
              </w:rPr>
              <w:t>or skills</w:t>
            </w:r>
            <w:r>
              <w:rPr>
                <w:sz w:val="20"/>
                <w:szCs w:val="20"/>
              </w:rPr>
              <w:t>.</w:t>
            </w:r>
          </w:p>
        </w:tc>
        <w:tc>
          <w:tcPr>
            <w:tcW w:w="900" w:type="dxa"/>
            <w:shd w:val="clear" w:color="auto" w:fill="auto"/>
          </w:tcPr>
          <w:p w:rsidR="0099606D" w:rsidRPr="004144F4" w:rsidP="00647CBC" w14:paraId="6C8E1980" w14:textId="77777777">
            <w:pPr>
              <w:pStyle w:val="ListParagraph"/>
              <w:numPr>
                <w:ilvl w:val="0"/>
                <w:numId w:val="42"/>
              </w:numPr>
              <w:spacing w:after="0" w:line="240" w:lineRule="auto"/>
              <w:rPr>
                <w:sz w:val="20"/>
                <w:szCs w:val="20"/>
              </w:rPr>
            </w:pPr>
          </w:p>
        </w:tc>
        <w:tc>
          <w:tcPr>
            <w:tcW w:w="810" w:type="dxa"/>
            <w:shd w:val="clear" w:color="auto" w:fill="auto"/>
          </w:tcPr>
          <w:p w:rsidR="0099606D" w:rsidRPr="004144F4" w:rsidP="00647CBC" w14:paraId="2275425B" w14:textId="77777777">
            <w:pPr>
              <w:pStyle w:val="ListParagraph"/>
              <w:numPr>
                <w:ilvl w:val="0"/>
                <w:numId w:val="42"/>
              </w:numPr>
              <w:spacing w:after="0" w:line="240" w:lineRule="auto"/>
              <w:rPr>
                <w:sz w:val="20"/>
                <w:szCs w:val="20"/>
              </w:rPr>
            </w:pPr>
          </w:p>
        </w:tc>
        <w:tc>
          <w:tcPr>
            <w:tcW w:w="1080" w:type="dxa"/>
            <w:shd w:val="clear" w:color="auto" w:fill="auto"/>
          </w:tcPr>
          <w:p w:rsidR="0099606D" w:rsidRPr="004144F4" w:rsidP="00647CBC" w14:paraId="077F6478" w14:textId="77777777">
            <w:pPr>
              <w:pStyle w:val="ListParagraph"/>
              <w:numPr>
                <w:ilvl w:val="0"/>
                <w:numId w:val="42"/>
              </w:numPr>
              <w:spacing w:after="0" w:line="240" w:lineRule="auto"/>
              <w:rPr>
                <w:sz w:val="20"/>
                <w:szCs w:val="20"/>
              </w:rPr>
            </w:pPr>
          </w:p>
        </w:tc>
        <w:tc>
          <w:tcPr>
            <w:tcW w:w="1170" w:type="dxa"/>
            <w:shd w:val="clear" w:color="auto" w:fill="auto"/>
          </w:tcPr>
          <w:p w:rsidR="0099606D" w:rsidRPr="004144F4" w:rsidP="00647CBC" w14:paraId="3D3E070B" w14:textId="77777777">
            <w:pPr>
              <w:pStyle w:val="ListParagraph"/>
              <w:numPr>
                <w:ilvl w:val="0"/>
                <w:numId w:val="42"/>
              </w:numPr>
              <w:spacing w:after="0" w:line="240" w:lineRule="auto"/>
              <w:rPr>
                <w:sz w:val="20"/>
                <w:szCs w:val="20"/>
              </w:rPr>
            </w:pPr>
          </w:p>
        </w:tc>
        <w:tc>
          <w:tcPr>
            <w:tcW w:w="1170" w:type="dxa"/>
            <w:shd w:val="clear" w:color="auto" w:fill="auto"/>
          </w:tcPr>
          <w:p w:rsidR="0099606D" w:rsidRPr="004144F4" w:rsidP="00647CBC" w14:paraId="0FA0F45C" w14:textId="77777777">
            <w:pPr>
              <w:pStyle w:val="ListParagraph"/>
              <w:numPr>
                <w:ilvl w:val="0"/>
                <w:numId w:val="42"/>
              </w:numPr>
              <w:spacing w:after="0" w:line="240" w:lineRule="auto"/>
              <w:rPr>
                <w:sz w:val="20"/>
                <w:szCs w:val="20"/>
              </w:rPr>
            </w:pPr>
          </w:p>
        </w:tc>
        <w:tc>
          <w:tcPr>
            <w:tcW w:w="990" w:type="dxa"/>
          </w:tcPr>
          <w:p w:rsidR="0099606D" w:rsidRPr="004144F4" w:rsidP="00647CBC" w14:paraId="2CCB2C37" w14:textId="77777777">
            <w:pPr>
              <w:pStyle w:val="ListParagraph"/>
              <w:numPr>
                <w:ilvl w:val="0"/>
                <w:numId w:val="42"/>
              </w:numPr>
              <w:spacing w:after="0" w:line="240" w:lineRule="auto"/>
              <w:rPr>
                <w:sz w:val="20"/>
                <w:szCs w:val="20"/>
              </w:rPr>
            </w:pPr>
          </w:p>
        </w:tc>
      </w:tr>
      <w:tr w14:paraId="27F4C2AC" w14:textId="77777777" w:rsidTr="0099606D">
        <w:tblPrEx>
          <w:tblW w:w="8185" w:type="dxa"/>
          <w:tblInd w:w="720" w:type="dxa"/>
          <w:tblLayout w:type="fixed"/>
          <w:tblLook w:val="04A0"/>
        </w:tblPrEx>
        <w:tc>
          <w:tcPr>
            <w:tcW w:w="2065" w:type="dxa"/>
          </w:tcPr>
          <w:p w:rsidR="0099606D" w:rsidP="001B2503" w14:paraId="0DBDA4F4" w14:textId="4E12C19B">
            <w:pPr>
              <w:pStyle w:val="ListParagraph"/>
              <w:ind w:left="0"/>
              <w:rPr>
                <w:sz w:val="20"/>
                <w:szCs w:val="20"/>
              </w:rPr>
            </w:pPr>
            <w:r>
              <w:rPr>
                <w:sz w:val="20"/>
                <w:szCs w:val="20"/>
              </w:rPr>
              <w:t xml:space="preserve">I would recommend this </w:t>
            </w:r>
            <w:r w:rsidR="007928C9">
              <w:rPr>
                <w:sz w:val="20"/>
                <w:szCs w:val="20"/>
              </w:rPr>
              <w:t xml:space="preserve">TA </w:t>
            </w:r>
            <w:r>
              <w:rPr>
                <w:sz w:val="20"/>
                <w:szCs w:val="20"/>
              </w:rPr>
              <w:t>provider</w:t>
            </w:r>
            <w:r w:rsidRPr="002C2F12">
              <w:rPr>
                <w:sz w:val="20"/>
                <w:szCs w:val="20"/>
              </w:rPr>
              <w:t xml:space="preserve"> to </w:t>
            </w:r>
            <w:r w:rsidR="00663A7F">
              <w:rPr>
                <w:sz w:val="20"/>
                <w:szCs w:val="20"/>
              </w:rPr>
              <w:t xml:space="preserve">someone </w:t>
            </w:r>
            <w:r w:rsidR="00616E52">
              <w:rPr>
                <w:sz w:val="20"/>
                <w:szCs w:val="20"/>
              </w:rPr>
              <w:t xml:space="preserve">who </w:t>
            </w:r>
            <w:r w:rsidR="00663A7F">
              <w:rPr>
                <w:sz w:val="20"/>
                <w:szCs w:val="20"/>
              </w:rPr>
              <w:t>need</w:t>
            </w:r>
            <w:r w:rsidR="00D27FEB">
              <w:rPr>
                <w:sz w:val="20"/>
                <w:szCs w:val="20"/>
              </w:rPr>
              <w:t>s</w:t>
            </w:r>
            <w:r w:rsidR="00663A7F">
              <w:rPr>
                <w:sz w:val="20"/>
                <w:szCs w:val="20"/>
              </w:rPr>
              <w:t xml:space="preserve"> similar TA</w:t>
            </w:r>
            <w:r w:rsidR="00AB4239">
              <w:rPr>
                <w:sz w:val="20"/>
                <w:szCs w:val="20"/>
              </w:rPr>
              <w:t>.</w:t>
            </w:r>
          </w:p>
          <w:p w:rsidR="0099606D" w:rsidRPr="00647CBC" w:rsidP="001B2503" w14:paraId="3F6DDEB6" w14:textId="77777777">
            <w:pPr>
              <w:pStyle w:val="ListParagraph"/>
              <w:ind w:left="0"/>
              <w:rPr>
                <w:sz w:val="10"/>
                <w:szCs w:val="10"/>
              </w:rPr>
            </w:pPr>
          </w:p>
        </w:tc>
        <w:tc>
          <w:tcPr>
            <w:tcW w:w="900" w:type="dxa"/>
            <w:shd w:val="clear" w:color="auto" w:fill="auto"/>
          </w:tcPr>
          <w:p w:rsidR="0099606D" w:rsidRPr="004144F4" w:rsidP="00647CBC" w14:paraId="7505BD30" w14:textId="77777777">
            <w:pPr>
              <w:pStyle w:val="ListParagraph"/>
              <w:numPr>
                <w:ilvl w:val="0"/>
                <w:numId w:val="42"/>
              </w:numPr>
              <w:spacing w:after="0" w:line="240" w:lineRule="auto"/>
              <w:rPr>
                <w:sz w:val="20"/>
                <w:szCs w:val="20"/>
              </w:rPr>
            </w:pPr>
          </w:p>
        </w:tc>
        <w:tc>
          <w:tcPr>
            <w:tcW w:w="810" w:type="dxa"/>
            <w:shd w:val="clear" w:color="auto" w:fill="auto"/>
          </w:tcPr>
          <w:p w:rsidR="0099606D" w:rsidRPr="004144F4" w:rsidP="00647CBC" w14:paraId="7837C8CE" w14:textId="77777777">
            <w:pPr>
              <w:pStyle w:val="ListParagraph"/>
              <w:numPr>
                <w:ilvl w:val="0"/>
                <w:numId w:val="42"/>
              </w:numPr>
              <w:spacing w:after="0" w:line="240" w:lineRule="auto"/>
              <w:rPr>
                <w:sz w:val="20"/>
                <w:szCs w:val="20"/>
              </w:rPr>
            </w:pPr>
          </w:p>
        </w:tc>
        <w:tc>
          <w:tcPr>
            <w:tcW w:w="1080" w:type="dxa"/>
            <w:shd w:val="clear" w:color="auto" w:fill="auto"/>
          </w:tcPr>
          <w:p w:rsidR="0099606D" w:rsidRPr="004144F4" w:rsidP="00647CBC" w14:paraId="0F1F761C" w14:textId="77777777">
            <w:pPr>
              <w:pStyle w:val="ListParagraph"/>
              <w:numPr>
                <w:ilvl w:val="0"/>
                <w:numId w:val="42"/>
              </w:numPr>
              <w:spacing w:after="0" w:line="240" w:lineRule="auto"/>
              <w:rPr>
                <w:sz w:val="20"/>
                <w:szCs w:val="20"/>
              </w:rPr>
            </w:pPr>
          </w:p>
        </w:tc>
        <w:tc>
          <w:tcPr>
            <w:tcW w:w="1170" w:type="dxa"/>
            <w:shd w:val="clear" w:color="auto" w:fill="auto"/>
          </w:tcPr>
          <w:p w:rsidR="0099606D" w:rsidRPr="004144F4" w:rsidP="00647CBC" w14:paraId="4502B99B" w14:textId="77777777">
            <w:pPr>
              <w:pStyle w:val="ListParagraph"/>
              <w:numPr>
                <w:ilvl w:val="0"/>
                <w:numId w:val="42"/>
              </w:numPr>
              <w:spacing w:after="0" w:line="240" w:lineRule="auto"/>
              <w:rPr>
                <w:sz w:val="20"/>
                <w:szCs w:val="20"/>
              </w:rPr>
            </w:pPr>
          </w:p>
        </w:tc>
        <w:tc>
          <w:tcPr>
            <w:tcW w:w="1170" w:type="dxa"/>
            <w:shd w:val="clear" w:color="auto" w:fill="auto"/>
          </w:tcPr>
          <w:p w:rsidR="0099606D" w:rsidRPr="004144F4" w:rsidP="00647CBC" w14:paraId="14975A4F" w14:textId="77777777">
            <w:pPr>
              <w:pStyle w:val="ListParagraph"/>
              <w:numPr>
                <w:ilvl w:val="0"/>
                <w:numId w:val="42"/>
              </w:numPr>
              <w:spacing w:after="0" w:line="240" w:lineRule="auto"/>
              <w:rPr>
                <w:sz w:val="20"/>
                <w:szCs w:val="20"/>
              </w:rPr>
            </w:pPr>
          </w:p>
        </w:tc>
        <w:tc>
          <w:tcPr>
            <w:tcW w:w="990" w:type="dxa"/>
          </w:tcPr>
          <w:p w:rsidR="0099606D" w:rsidRPr="004144F4" w:rsidP="00647CBC" w14:paraId="0D704ADD" w14:textId="77777777">
            <w:pPr>
              <w:pStyle w:val="ListParagraph"/>
              <w:numPr>
                <w:ilvl w:val="0"/>
                <w:numId w:val="42"/>
              </w:numPr>
              <w:spacing w:after="0" w:line="240" w:lineRule="auto"/>
              <w:rPr>
                <w:sz w:val="20"/>
                <w:szCs w:val="20"/>
              </w:rPr>
            </w:pPr>
          </w:p>
        </w:tc>
      </w:tr>
    </w:tbl>
    <w:p w:rsidR="007E0167" w:rsidP="00647CBC" w14:paraId="73DD17C6" w14:textId="77777777"/>
    <w:p w:rsidR="005D1C0D" w:rsidP="00647CBC" w14:paraId="03E5F83A" w14:textId="77777777"/>
    <w:p w:rsidR="005D1C0D" w:rsidRPr="00804049" w:rsidP="00804049" w14:paraId="28706EC3" w14:textId="77777777">
      <w:pPr>
        <w:pStyle w:val="ListParagraph"/>
        <w:numPr>
          <w:ilvl w:val="0"/>
          <w:numId w:val="43"/>
        </w:numPr>
        <w:rPr>
          <w:sz w:val="20"/>
          <w:szCs w:val="20"/>
        </w:rPr>
      </w:pPr>
      <w:r w:rsidRPr="00732304">
        <w:rPr>
          <w:sz w:val="20"/>
          <w:szCs w:val="20"/>
        </w:rPr>
        <w:t>Please share your suggestions for improving the following:</w:t>
      </w:r>
      <w:r w:rsidRPr="00804049">
        <w:rPr>
          <w:rFonts w:cstheme="minorHAnsi"/>
          <w:color w:val="000000" w:themeColor="text1"/>
          <w:sz w:val="20"/>
          <w:szCs w:val="20"/>
        </w:rPr>
        <w:t xml:space="preserve"> </w:t>
      </w:r>
    </w:p>
    <w:p w:rsidR="005D1C0D" w:rsidRPr="00011693" w:rsidP="005D1C0D" w14:paraId="7C55F053" w14:textId="77777777">
      <w:pPr>
        <w:pStyle w:val="ListParagraph"/>
        <w:rPr>
          <w:color w:val="FF0000"/>
          <w:sz w:val="20"/>
          <w:szCs w:val="20"/>
        </w:rPr>
      </w:pPr>
      <w:r w:rsidRPr="00011693">
        <w:rPr>
          <w:color w:val="FF0000"/>
          <w:sz w:val="20"/>
          <w:szCs w:val="20"/>
        </w:rPr>
        <w:t>[CTS survey programming should pre-populate the table with the statements that received a “Disagree” or “Strongly disagree” response.]</w:t>
      </w:r>
    </w:p>
    <w:p w:rsidR="005D1C0D" w:rsidRPr="00062D65" w:rsidP="005D1C0D" w14:paraId="07F196EB" w14:textId="77777777">
      <w:pPr>
        <w:pStyle w:val="ListParagraph"/>
        <w:rPr>
          <w:color w:val="FF0000"/>
          <w:sz w:val="20"/>
          <w:szCs w:val="20"/>
          <w:highlight w:val="yellow"/>
        </w:rPr>
      </w:pPr>
    </w:p>
    <w:tbl>
      <w:tblPr>
        <w:tblStyle w:val="TableGrid"/>
        <w:tblW w:w="8427" w:type="dxa"/>
        <w:tblInd w:w="720" w:type="dxa"/>
        <w:tblLook w:val="04A0"/>
      </w:tblPr>
      <w:tblGrid>
        <w:gridCol w:w="4064"/>
        <w:gridCol w:w="4363"/>
      </w:tblGrid>
      <w:tr w14:paraId="00E465B9" w14:textId="77777777" w:rsidTr="001B2503">
        <w:tblPrEx>
          <w:tblW w:w="8427" w:type="dxa"/>
          <w:tblInd w:w="720" w:type="dxa"/>
          <w:tblLook w:val="04A0"/>
        </w:tblPrEx>
        <w:trPr>
          <w:trHeight w:val="390"/>
        </w:trPr>
        <w:tc>
          <w:tcPr>
            <w:tcW w:w="4064" w:type="dxa"/>
          </w:tcPr>
          <w:p w:rsidR="005D1C0D" w:rsidRPr="004144F4" w:rsidP="001B2503" w14:paraId="5A376519" w14:textId="77777777">
            <w:pPr>
              <w:pStyle w:val="ListParagraph"/>
              <w:ind w:left="0"/>
              <w:rPr>
                <w:sz w:val="20"/>
                <w:szCs w:val="20"/>
              </w:rPr>
            </w:pPr>
            <w:r w:rsidRPr="004144F4">
              <w:rPr>
                <w:sz w:val="20"/>
                <w:szCs w:val="20"/>
              </w:rPr>
              <w:t>[</w:t>
            </w:r>
            <w:r>
              <w:rPr>
                <w:color w:val="FF0000"/>
                <w:sz w:val="20"/>
                <w:szCs w:val="20"/>
              </w:rPr>
              <w:t>Pre-populate</w:t>
            </w:r>
            <w:r w:rsidRPr="00BC72EF">
              <w:rPr>
                <w:color w:val="FF0000"/>
                <w:sz w:val="20"/>
                <w:szCs w:val="20"/>
              </w:rPr>
              <w:t xml:space="preserve"> fields </w:t>
            </w:r>
            <w:r>
              <w:rPr>
                <w:color w:val="FF0000"/>
                <w:sz w:val="20"/>
                <w:szCs w:val="20"/>
              </w:rPr>
              <w:t>below based on response to previous question</w:t>
            </w:r>
            <w:r w:rsidRPr="004144F4">
              <w:rPr>
                <w:sz w:val="20"/>
                <w:szCs w:val="20"/>
              </w:rPr>
              <w:t>]</w:t>
            </w:r>
          </w:p>
        </w:tc>
        <w:tc>
          <w:tcPr>
            <w:tcW w:w="4363" w:type="dxa"/>
            <w:shd w:val="clear" w:color="auto" w:fill="auto"/>
          </w:tcPr>
          <w:p w:rsidR="005D1C0D" w:rsidRPr="004144F4" w:rsidP="001B2503" w14:paraId="1A2E64F9" w14:textId="77777777">
            <w:pPr>
              <w:jc w:val="center"/>
              <w:rPr>
                <w:sz w:val="20"/>
                <w:szCs w:val="20"/>
              </w:rPr>
            </w:pPr>
            <w:r>
              <w:rPr>
                <w:sz w:val="20"/>
                <w:szCs w:val="20"/>
              </w:rPr>
              <w:t xml:space="preserve">Comments  </w:t>
            </w:r>
          </w:p>
        </w:tc>
      </w:tr>
      <w:tr w14:paraId="4C2C5C0A" w14:textId="77777777" w:rsidTr="001B2503">
        <w:tblPrEx>
          <w:tblW w:w="8427" w:type="dxa"/>
          <w:tblInd w:w="720" w:type="dxa"/>
          <w:tblLook w:val="04A0"/>
        </w:tblPrEx>
        <w:trPr>
          <w:trHeight w:val="204"/>
        </w:trPr>
        <w:tc>
          <w:tcPr>
            <w:tcW w:w="4064" w:type="dxa"/>
          </w:tcPr>
          <w:p w:rsidR="005D1C0D" w:rsidRPr="004144F4" w:rsidP="001B2503" w14:paraId="551F25B3" w14:textId="77777777">
            <w:pPr>
              <w:pStyle w:val="ListParagraph"/>
              <w:ind w:left="0"/>
              <w:rPr>
                <w:sz w:val="20"/>
                <w:szCs w:val="20"/>
              </w:rPr>
            </w:pPr>
            <w:r>
              <w:rPr>
                <w:sz w:val="20"/>
                <w:szCs w:val="20"/>
              </w:rPr>
              <w:t>Statement</w:t>
            </w:r>
            <w:r w:rsidRPr="004144F4">
              <w:rPr>
                <w:sz w:val="20"/>
                <w:szCs w:val="20"/>
              </w:rPr>
              <w:t xml:space="preserve"> #1</w:t>
            </w:r>
          </w:p>
        </w:tc>
        <w:tc>
          <w:tcPr>
            <w:tcW w:w="4363" w:type="dxa"/>
            <w:shd w:val="clear" w:color="auto" w:fill="auto"/>
          </w:tcPr>
          <w:p w:rsidR="005D1C0D" w:rsidRPr="00966F67" w:rsidP="001B2503" w14:paraId="26F62669" w14:textId="77777777">
            <w:pPr>
              <w:rPr>
                <w:sz w:val="20"/>
                <w:szCs w:val="20"/>
              </w:rPr>
            </w:pPr>
          </w:p>
        </w:tc>
      </w:tr>
      <w:tr w14:paraId="5C42DA07" w14:textId="77777777" w:rsidTr="001B2503">
        <w:tblPrEx>
          <w:tblW w:w="8427" w:type="dxa"/>
          <w:tblInd w:w="720" w:type="dxa"/>
          <w:tblLook w:val="04A0"/>
        </w:tblPrEx>
        <w:trPr>
          <w:trHeight w:val="204"/>
        </w:trPr>
        <w:tc>
          <w:tcPr>
            <w:tcW w:w="4064" w:type="dxa"/>
          </w:tcPr>
          <w:p w:rsidR="005D1C0D" w:rsidRPr="004144F4" w:rsidP="001B2503" w14:paraId="5CD3D9ED" w14:textId="77777777">
            <w:pPr>
              <w:pStyle w:val="ListParagraph"/>
              <w:ind w:left="0"/>
              <w:rPr>
                <w:sz w:val="20"/>
                <w:szCs w:val="20"/>
              </w:rPr>
            </w:pPr>
            <w:r>
              <w:rPr>
                <w:sz w:val="20"/>
                <w:szCs w:val="20"/>
              </w:rPr>
              <w:t>Statement</w:t>
            </w:r>
            <w:r w:rsidRPr="004144F4">
              <w:rPr>
                <w:sz w:val="20"/>
                <w:szCs w:val="20"/>
              </w:rPr>
              <w:t xml:space="preserve"> #2</w:t>
            </w:r>
          </w:p>
        </w:tc>
        <w:tc>
          <w:tcPr>
            <w:tcW w:w="4363" w:type="dxa"/>
            <w:shd w:val="clear" w:color="auto" w:fill="auto"/>
          </w:tcPr>
          <w:p w:rsidR="005D1C0D" w:rsidRPr="00966F67" w:rsidP="001B2503" w14:paraId="465C4153" w14:textId="77777777">
            <w:pPr>
              <w:rPr>
                <w:sz w:val="20"/>
                <w:szCs w:val="20"/>
              </w:rPr>
            </w:pPr>
          </w:p>
        </w:tc>
      </w:tr>
    </w:tbl>
    <w:p w:rsidR="005D1C0D" w:rsidP="00647CBC" w14:paraId="0BB32652" w14:textId="77777777"/>
    <w:p w:rsidR="00647CBC" w:rsidRPr="00153E12" w:rsidP="00647CBC" w14:paraId="72D1E137" w14:textId="77777777">
      <w:pPr>
        <w:rPr>
          <w:sz w:val="10"/>
          <w:szCs w:val="10"/>
        </w:rPr>
      </w:pPr>
    </w:p>
    <w:p w:rsidR="00D50FCB" w:rsidP="00804049" w14:paraId="78B9FB7B" w14:textId="77777777">
      <w:pPr>
        <w:pStyle w:val="ListParagraph"/>
        <w:numPr>
          <w:ilvl w:val="0"/>
          <w:numId w:val="43"/>
        </w:numPr>
        <w:rPr>
          <w:rFonts w:cstheme="minorHAnsi"/>
          <w:color w:val="000000" w:themeColor="text1"/>
          <w:sz w:val="20"/>
          <w:szCs w:val="20"/>
        </w:rPr>
      </w:pPr>
      <w:r>
        <w:rPr>
          <w:rFonts w:cstheme="minorHAnsi"/>
          <w:color w:val="000000" w:themeColor="text1"/>
          <w:sz w:val="20"/>
          <w:szCs w:val="20"/>
        </w:rPr>
        <w:t xml:space="preserve">Are there </w:t>
      </w:r>
      <w:r w:rsidRPr="00D50FCB">
        <w:rPr>
          <w:rFonts w:cstheme="minorHAnsi"/>
          <w:color w:val="000000" w:themeColor="text1"/>
          <w:sz w:val="20"/>
          <w:szCs w:val="20"/>
        </w:rPr>
        <w:t>barriers to apply</w:t>
      </w:r>
      <w:r w:rsidR="007E7E90">
        <w:rPr>
          <w:rFonts w:cstheme="minorHAnsi"/>
          <w:color w:val="000000" w:themeColor="text1"/>
          <w:sz w:val="20"/>
          <w:szCs w:val="20"/>
        </w:rPr>
        <w:t>ing</w:t>
      </w:r>
      <w:r w:rsidRPr="00D50FCB">
        <w:rPr>
          <w:rFonts w:cstheme="minorHAnsi"/>
          <w:color w:val="000000" w:themeColor="text1"/>
          <w:sz w:val="20"/>
          <w:szCs w:val="20"/>
        </w:rPr>
        <w:t xml:space="preserve"> the </w:t>
      </w:r>
      <w:r>
        <w:rPr>
          <w:rFonts w:cstheme="minorHAnsi"/>
          <w:color w:val="000000" w:themeColor="text1"/>
          <w:sz w:val="20"/>
          <w:szCs w:val="20"/>
        </w:rPr>
        <w:t xml:space="preserve">knowledge and/or </w:t>
      </w:r>
      <w:r w:rsidRPr="00D50FCB">
        <w:rPr>
          <w:rFonts w:cstheme="minorHAnsi"/>
          <w:color w:val="000000" w:themeColor="text1"/>
          <w:sz w:val="20"/>
          <w:szCs w:val="20"/>
        </w:rPr>
        <w:t>skills</w:t>
      </w:r>
      <w:r>
        <w:rPr>
          <w:rFonts w:cstheme="minorHAnsi"/>
          <w:color w:val="000000" w:themeColor="text1"/>
          <w:sz w:val="20"/>
          <w:szCs w:val="20"/>
        </w:rPr>
        <w:t xml:space="preserve"> received</w:t>
      </w:r>
      <w:r w:rsidRPr="00D50FCB" w:rsidR="00B91E90">
        <w:rPr>
          <w:rFonts w:cstheme="minorHAnsi"/>
          <w:color w:val="000000" w:themeColor="text1"/>
          <w:sz w:val="20"/>
          <w:szCs w:val="20"/>
        </w:rPr>
        <w:t xml:space="preserve"> </w:t>
      </w:r>
      <w:r w:rsidRPr="00D50FCB">
        <w:rPr>
          <w:rFonts w:cstheme="minorHAnsi"/>
          <w:color w:val="000000" w:themeColor="text1"/>
          <w:sz w:val="20"/>
          <w:szCs w:val="20"/>
        </w:rPr>
        <w:t xml:space="preserve">during this </w:t>
      </w:r>
      <w:r>
        <w:rPr>
          <w:rFonts w:cstheme="minorHAnsi"/>
          <w:color w:val="000000" w:themeColor="text1"/>
          <w:sz w:val="20"/>
          <w:szCs w:val="20"/>
        </w:rPr>
        <w:t>TA</w:t>
      </w:r>
      <w:r w:rsidR="00EF5AC7">
        <w:rPr>
          <w:rFonts w:cstheme="minorHAnsi"/>
          <w:color w:val="000000" w:themeColor="text1"/>
          <w:sz w:val="20"/>
          <w:szCs w:val="20"/>
        </w:rPr>
        <w:t xml:space="preserve"> event</w:t>
      </w:r>
      <w:r w:rsidRPr="00D50FCB">
        <w:rPr>
          <w:rFonts w:cstheme="minorHAnsi"/>
          <w:color w:val="000000" w:themeColor="text1"/>
          <w:sz w:val="20"/>
          <w:szCs w:val="20"/>
        </w:rPr>
        <w:t xml:space="preserve"> (e.g., lack of time, support, equipment)? </w:t>
      </w:r>
    </w:p>
    <w:p w:rsidR="00D50FCB" w:rsidRPr="00647CBC" w:rsidP="00D50FCB" w14:paraId="11F18B4F" w14:textId="77777777">
      <w:pPr>
        <w:pStyle w:val="ListParagraph"/>
        <w:numPr>
          <w:ilvl w:val="0"/>
          <w:numId w:val="27"/>
        </w:numPr>
        <w:rPr>
          <w:rFonts w:cstheme="minorHAnsi"/>
          <w:sz w:val="20"/>
          <w:szCs w:val="20"/>
        </w:rPr>
      </w:pPr>
      <w:r>
        <w:rPr>
          <w:rFonts w:cstheme="minorHAnsi"/>
          <w:sz w:val="20"/>
          <w:szCs w:val="20"/>
        </w:rPr>
        <w:t xml:space="preserve">Yes </w:t>
      </w:r>
    </w:p>
    <w:p w:rsidR="00D50FCB" w:rsidP="00D50FCB" w14:paraId="7A79FF48" w14:textId="77777777">
      <w:pPr>
        <w:pStyle w:val="ListParagraph"/>
        <w:numPr>
          <w:ilvl w:val="0"/>
          <w:numId w:val="27"/>
        </w:numPr>
        <w:rPr>
          <w:rFonts w:cstheme="minorHAnsi"/>
          <w:sz w:val="20"/>
          <w:szCs w:val="20"/>
        </w:rPr>
      </w:pPr>
      <w:r>
        <w:rPr>
          <w:rFonts w:cstheme="minorHAnsi"/>
          <w:sz w:val="20"/>
          <w:szCs w:val="20"/>
        </w:rPr>
        <w:t xml:space="preserve">No </w:t>
      </w:r>
      <w:r w:rsidRPr="00D50FCB">
        <w:rPr>
          <w:rFonts w:ascii="Wingdings" w:hAnsi="Wingdings" w:cstheme="minorHAnsi"/>
          <w:sz w:val="20"/>
          <w:szCs w:val="20"/>
        </w:rPr>
        <w:sym w:font="Wingdings" w:char="F0E0"/>
      </w:r>
      <w:r>
        <w:rPr>
          <w:rFonts w:cstheme="minorHAnsi"/>
          <w:sz w:val="20"/>
          <w:szCs w:val="20"/>
        </w:rPr>
        <w:t xml:space="preserve"> Go to Question </w:t>
      </w:r>
      <w:r w:rsidR="00CE6C3F">
        <w:rPr>
          <w:rFonts w:cstheme="minorHAnsi"/>
          <w:sz w:val="20"/>
          <w:szCs w:val="20"/>
        </w:rPr>
        <w:t>7</w:t>
      </w:r>
    </w:p>
    <w:p w:rsidR="00D50FCB" w:rsidP="00D50FCB" w14:paraId="35436617" w14:textId="77777777">
      <w:pPr>
        <w:pStyle w:val="ListParagraph"/>
        <w:numPr>
          <w:ilvl w:val="0"/>
          <w:numId w:val="27"/>
        </w:numPr>
        <w:rPr>
          <w:rFonts w:cstheme="minorHAnsi"/>
          <w:sz w:val="20"/>
          <w:szCs w:val="20"/>
        </w:rPr>
      </w:pPr>
      <w:r>
        <w:rPr>
          <w:rFonts w:cstheme="minorHAnsi"/>
          <w:sz w:val="20"/>
          <w:szCs w:val="20"/>
        </w:rPr>
        <w:t xml:space="preserve">Not sure/ Don’t know </w:t>
      </w:r>
      <w:r w:rsidRPr="00D50FCB">
        <w:rPr>
          <w:rFonts w:ascii="Wingdings" w:hAnsi="Wingdings" w:cstheme="minorHAnsi"/>
          <w:sz w:val="20"/>
          <w:szCs w:val="20"/>
        </w:rPr>
        <w:sym w:font="Wingdings" w:char="F0E0"/>
      </w:r>
      <w:r>
        <w:rPr>
          <w:rFonts w:cstheme="minorHAnsi"/>
          <w:sz w:val="20"/>
          <w:szCs w:val="20"/>
        </w:rPr>
        <w:t xml:space="preserve"> Go to Question </w:t>
      </w:r>
      <w:r w:rsidR="00CE6C3F">
        <w:rPr>
          <w:rFonts w:cstheme="minorHAnsi"/>
          <w:sz w:val="20"/>
          <w:szCs w:val="20"/>
        </w:rPr>
        <w:t>7</w:t>
      </w:r>
    </w:p>
    <w:p w:rsidR="00D50FCB" w:rsidRPr="00647CBC" w:rsidP="00D50FCB" w14:paraId="75B060C9" w14:textId="77777777">
      <w:pPr>
        <w:pStyle w:val="ListParagraph"/>
        <w:ind w:left="1080"/>
        <w:rPr>
          <w:rFonts w:cstheme="minorHAnsi"/>
          <w:sz w:val="20"/>
          <w:szCs w:val="20"/>
        </w:rPr>
      </w:pPr>
    </w:p>
    <w:p w:rsidR="00D50FCB" w:rsidRPr="00313319" w:rsidP="00804049" w14:paraId="0A7DF675" w14:textId="77777777">
      <w:pPr>
        <w:pStyle w:val="ListParagraph"/>
        <w:numPr>
          <w:ilvl w:val="0"/>
          <w:numId w:val="43"/>
        </w:numPr>
        <w:rPr>
          <w:rFonts w:cstheme="minorHAnsi"/>
          <w:color w:val="000000" w:themeColor="text1"/>
          <w:sz w:val="20"/>
          <w:szCs w:val="20"/>
        </w:rPr>
      </w:pPr>
      <w:r w:rsidRPr="00313319">
        <w:rPr>
          <w:rFonts w:cstheme="minorHAnsi"/>
          <w:color w:val="000000" w:themeColor="text1"/>
          <w:sz w:val="20"/>
          <w:szCs w:val="20"/>
        </w:rPr>
        <w:t>What are the barriers</w:t>
      </w:r>
      <w:r w:rsidRPr="00313319" w:rsidR="00B91E90">
        <w:rPr>
          <w:rFonts w:cstheme="minorHAnsi"/>
          <w:color w:val="000000" w:themeColor="text1"/>
          <w:sz w:val="20"/>
          <w:szCs w:val="20"/>
        </w:rPr>
        <w:t xml:space="preserve"> to applying the knowledge and/or skills</w:t>
      </w:r>
      <w:r w:rsidRPr="00313319">
        <w:rPr>
          <w:rFonts w:cstheme="minorHAnsi"/>
          <w:color w:val="000000" w:themeColor="text1"/>
          <w:sz w:val="20"/>
          <w:szCs w:val="20"/>
        </w:rPr>
        <w:t>?</w:t>
      </w:r>
    </w:p>
    <w:p w:rsidR="006276D3" w:rsidRPr="00313319" w:rsidP="006276D3" w14:paraId="1D64AEAA" w14:textId="77777777">
      <w:pPr>
        <w:pStyle w:val="ListParagraph"/>
        <w:rPr>
          <w:rFonts w:cstheme="minorHAnsi"/>
          <w:sz w:val="20"/>
          <w:szCs w:val="20"/>
        </w:rPr>
      </w:pPr>
      <w:r w:rsidRPr="00313319">
        <w:rPr>
          <w:rFonts w:cstheme="minorHAnsi"/>
          <w:sz w:val="20"/>
          <w:szCs w:val="20"/>
        </w:rPr>
        <w:t>[TEXT BOX]</w:t>
      </w:r>
    </w:p>
    <w:p w:rsidR="006276D3" w:rsidRPr="00313319" w:rsidP="006276D3" w14:paraId="3A8D602A" w14:textId="77777777">
      <w:pPr>
        <w:pStyle w:val="ListParagraph"/>
        <w:rPr>
          <w:rFonts w:cstheme="minorHAnsi"/>
          <w:color w:val="000000" w:themeColor="text1"/>
          <w:sz w:val="20"/>
          <w:szCs w:val="20"/>
        </w:rPr>
      </w:pPr>
    </w:p>
    <w:p w:rsidR="00880EB0" w:rsidRPr="00313319" w:rsidP="00880EB0" w14:paraId="5CAEEBC5" w14:textId="77777777">
      <w:pPr>
        <w:pStyle w:val="ListParagraph"/>
        <w:numPr>
          <w:ilvl w:val="0"/>
          <w:numId w:val="43"/>
        </w:numPr>
        <w:rPr>
          <w:rFonts w:cstheme="minorHAnsi"/>
          <w:sz w:val="20"/>
          <w:szCs w:val="20"/>
        </w:rPr>
      </w:pPr>
      <w:r w:rsidRPr="00313319">
        <w:rPr>
          <w:rFonts w:cstheme="minorHAnsi"/>
          <w:sz w:val="20"/>
          <w:szCs w:val="20"/>
        </w:rPr>
        <w:t>Will additional TA from CDC</w:t>
      </w:r>
      <w:r w:rsidRPr="00313319">
        <w:rPr>
          <w:rFonts w:cstheme="minorHAnsi"/>
          <w:sz w:val="20"/>
          <w:szCs w:val="20"/>
        </w:rPr>
        <w:t xml:space="preserve"> </w:t>
      </w:r>
      <w:r w:rsidRPr="00313319">
        <w:rPr>
          <w:rFonts w:cstheme="minorHAnsi"/>
          <w:sz w:val="20"/>
          <w:szCs w:val="20"/>
        </w:rPr>
        <w:t>help you to address the barrier(s)?</w:t>
      </w:r>
    </w:p>
    <w:p w:rsidR="00880EB0" w:rsidRPr="00011693" w:rsidP="00880EB0" w14:paraId="3D97CD77" w14:textId="77777777">
      <w:pPr>
        <w:pStyle w:val="ListParagraph"/>
        <w:numPr>
          <w:ilvl w:val="0"/>
          <w:numId w:val="46"/>
        </w:numPr>
        <w:ind w:left="1440"/>
        <w:rPr>
          <w:rFonts w:cstheme="minorHAnsi"/>
          <w:sz w:val="20"/>
          <w:szCs w:val="20"/>
        </w:rPr>
      </w:pPr>
      <w:r w:rsidRPr="00011693">
        <w:rPr>
          <w:rFonts w:cstheme="minorHAnsi"/>
          <w:sz w:val="20"/>
          <w:szCs w:val="20"/>
        </w:rPr>
        <w:t xml:space="preserve">Yes </w:t>
      </w:r>
      <w:r w:rsidRPr="00011693">
        <w:rPr>
          <w:rFonts w:cstheme="minorHAnsi"/>
          <w:color w:val="FF0000"/>
          <w:sz w:val="20"/>
          <w:szCs w:val="20"/>
        </w:rPr>
        <w:t>[provide a pop-up box with information about how to request TA]</w:t>
      </w:r>
    </w:p>
    <w:p w:rsidR="00880EB0" w:rsidRPr="00011693" w:rsidP="00880EB0" w14:paraId="03B23376" w14:textId="77777777">
      <w:pPr>
        <w:pStyle w:val="ListParagraph"/>
        <w:numPr>
          <w:ilvl w:val="0"/>
          <w:numId w:val="46"/>
        </w:numPr>
        <w:ind w:left="1440"/>
        <w:rPr>
          <w:rFonts w:cstheme="minorHAnsi"/>
          <w:sz w:val="20"/>
          <w:szCs w:val="20"/>
        </w:rPr>
      </w:pPr>
      <w:r w:rsidRPr="00011693">
        <w:rPr>
          <w:rFonts w:cstheme="minorHAnsi"/>
          <w:sz w:val="20"/>
          <w:szCs w:val="20"/>
        </w:rPr>
        <w:t xml:space="preserve">No </w:t>
      </w:r>
    </w:p>
    <w:p w:rsidR="00351A72" w:rsidRPr="00011693" w:rsidP="00351A72" w14:paraId="666CF88D" w14:textId="77777777">
      <w:pPr>
        <w:pStyle w:val="ListParagraph"/>
        <w:numPr>
          <w:ilvl w:val="0"/>
          <w:numId w:val="46"/>
        </w:numPr>
        <w:ind w:left="1440"/>
        <w:rPr>
          <w:rFonts w:cstheme="minorHAnsi"/>
          <w:color w:val="000000" w:themeColor="text1"/>
          <w:sz w:val="20"/>
          <w:szCs w:val="20"/>
        </w:rPr>
      </w:pPr>
      <w:r w:rsidRPr="00011693">
        <w:rPr>
          <w:rFonts w:cstheme="minorHAnsi"/>
          <w:sz w:val="20"/>
          <w:szCs w:val="20"/>
        </w:rPr>
        <w:t xml:space="preserve">Not sure/ Don’t know </w:t>
      </w:r>
      <w:r w:rsidRPr="00011693">
        <w:rPr>
          <w:rFonts w:cstheme="minorHAnsi"/>
          <w:color w:val="FF0000"/>
          <w:sz w:val="20"/>
          <w:szCs w:val="20"/>
        </w:rPr>
        <w:t>[provide a pop-up box with information about how to request TA]</w:t>
      </w:r>
    </w:p>
    <w:p w:rsidR="00C84C4E" w:rsidP="006276D3" w14:paraId="7D882C62" w14:textId="77777777">
      <w:pPr>
        <w:pStyle w:val="ListParagraph"/>
        <w:rPr>
          <w:rFonts w:cstheme="minorHAnsi"/>
          <w:color w:val="000000" w:themeColor="text1"/>
          <w:sz w:val="20"/>
          <w:szCs w:val="20"/>
        </w:rPr>
      </w:pPr>
    </w:p>
    <w:p w:rsidR="00880EB0" w:rsidP="006276D3" w14:paraId="6C1BB2C5" w14:textId="3B7AB5EB">
      <w:pPr>
        <w:pStyle w:val="ListParagraph"/>
        <w:rPr>
          <w:rFonts w:cstheme="minorHAnsi"/>
          <w:color w:val="000000" w:themeColor="text1"/>
          <w:sz w:val="20"/>
          <w:szCs w:val="20"/>
        </w:rPr>
      </w:pPr>
    </w:p>
    <w:p w:rsidR="008B414C" w:rsidP="006276D3" w14:paraId="6DA1C791" w14:textId="77777777">
      <w:pPr>
        <w:pStyle w:val="ListParagraph"/>
        <w:rPr>
          <w:rFonts w:cstheme="minorHAnsi"/>
          <w:color w:val="000000" w:themeColor="text1"/>
          <w:sz w:val="20"/>
          <w:szCs w:val="20"/>
        </w:rPr>
      </w:pPr>
    </w:p>
    <w:p w:rsidR="00647CBC" w:rsidP="00725E11" w14:paraId="0676896E" w14:textId="77777777">
      <w:pPr>
        <w:pStyle w:val="ListParagraph"/>
        <w:numPr>
          <w:ilvl w:val="0"/>
          <w:numId w:val="43"/>
        </w:numPr>
        <w:spacing w:after="0" w:line="240" w:lineRule="auto"/>
        <w:rPr>
          <w:rFonts w:cstheme="minorHAnsi"/>
          <w:color w:val="000000" w:themeColor="text1"/>
          <w:sz w:val="20"/>
          <w:szCs w:val="20"/>
        </w:rPr>
      </w:pPr>
      <w:r w:rsidRPr="006276D3">
        <w:rPr>
          <w:rFonts w:cstheme="minorHAnsi"/>
          <w:color w:val="000000" w:themeColor="text1"/>
          <w:sz w:val="20"/>
          <w:szCs w:val="20"/>
        </w:rPr>
        <w:t xml:space="preserve">Do you have any suggestions for </w:t>
      </w:r>
      <w:r>
        <w:rPr>
          <w:rFonts w:cstheme="minorHAnsi"/>
          <w:color w:val="000000" w:themeColor="text1"/>
          <w:sz w:val="20"/>
          <w:szCs w:val="20"/>
        </w:rPr>
        <w:t>improving TA services</w:t>
      </w:r>
      <w:r w:rsidR="00725E11">
        <w:rPr>
          <w:rFonts w:cstheme="minorHAnsi"/>
          <w:color w:val="000000" w:themeColor="text1"/>
          <w:sz w:val="20"/>
          <w:szCs w:val="20"/>
        </w:rPr>
        <w:t>,</w:t>
      </w:r>
      <w:r w:rsidRPr="00725E11" w:rsidR="00725E11">
        <w:t xml:space="preserve"> </w:t>
      </w:r>
      <w:r w:rsidRPr="00725E11" w:rsidR="00725E11">
        <w:rPr>
          <w:rFonts w:cstheme="minorHAnsi"/>
          <w:color w:val="000000" w:themeColor="text1"/>
          <w:sz w:val="20"/>
          <w:szCs w:val="20"/>
        </w:rPr>
        <w:t xml:space="preserve">events, activities, products, </w:t>
      </w:r>
      <w:r w:rsidR="00725E11">
        <w:rPr>
          <w:rFonts w:cstheme="minorHAnsi"/>
          <w:color w:val="000000" w:themeColor="text1"/>
          <w:sz w:val="20"/>
          <w:szCs w:val="20"/>
        </w:rPr>
        <w:t>or</w:t>
      </w:r>
      <w:r w:rsidRPr="00725E11" w:rsidR="00725E11">
        <w:rPr>
          <w:rFonts w:cstheme="minorHAnsi"/>
          <w:color w:val="000000" w:themeColor="text1"/>
          <w:sz w:val="20"/>
          <w:szCs w:val="20"/>
        </w:rPr>
        <w:t xml:space="preserve"> resources</w:t>
      </w:r>
      <w:r w:rsidRPr="00725E11">
        <w:rPr>
          <w:rFonts w:cstheme="minorHAnsi"/>
          <w:color w:val="000000" w:themeColor="text1"/>
          <w:sz w:val="20"/>
          <w:szCs w:val="20"/>
        </w:rPr>
        <w:t>?</w:t>
      </w:r>
    </w:p>
    <w:p w:rsidR="006276D3" w:rsidRPr="00647CBC" w:rsidP="006276D3" w14:paraId="0C82FAF5" w14:textId="2E2DBDD2">
      <w:pPr>
        <w:pStyle w:val="ListParagraph"/>
        <w:numPr>
          <w:ilvl w:val="0"/>
          <w:numId w:val="27"/>
        </w:numPr>
        <w:rPr>
          <w:rFonts w:cstheme="minorHAnsi"/>
          <w:sz w:val="20"/>
          <w:szCs w:val="20"/>
        </w:rPr>
      </w:pPr>
      <w:r>
        <w:rPr>
          <w:rFonts w:cstheme="minorHAnsi"/>
          <w:sz w:val="20"/>
          <w:szCs w:val="20"/>
        </w:rPr>
        <w:t xml:space="preserve">Yes </w:t>
      </w:r>
    </w:p>
    <w:p w:rsidR="006276D3" w:rsidP="006276D3" w14:paraId="17E2531C" w14:textId="77777777">
      <w:pPr>
        <w:pStyle w:val="ListParagraph"/>
        <w:numPr>
          <w:ilvl w:val="0"/>
          <w:numId w:val="27"/>
        </w:numPr>
        <w:rPr>
          <w:rFonts w:cstheme="minorHAnsi"/>
          <w:sz w:val="20"/>
          <w:szCs w:val="20"/>
        </w:rPr>
      </w:pPr>
      <w:r>
        <w:rPr>
          <w:rFonts w:cstheme="minorHAnsi"/>
          <w:sz w:val="20"/>
          <w:szCs w:val="20"/>
        </w:rPr>
        <w:t xml:space="preserve">No </w:t>
      </w:r>
      <w:r w:rsidRPr="00D50FCB">
        <w:rPr>
          <w:rFonts w:ascii="Wingdings" w:hAnsi="Wingdings" w:cstheme="minorHAnsi"/>
          <w:sz w:val="20"/>
          <w:szCs w:val="20"/>
        </w:rPr>
        <w:sym w:font="Wingdings" w:char="F0E0"/>
      </w:r>
      <w:r>
        <w:rPr>
          <w:rFonts w:cstheme="minorHAnsi"/>
          <w:sz w:val="20"/>
          <w:szCs w:val="20"/>
        </w:rPr>
        <w:t xml:space="preserve"> Go to “Thank You” message</w:t>
      </w:r>
    </w:p>
    <w:p w:rsidR="006276D3" w:rsidP="006276D3" w14:paraId="609B254C" w14:textId="77777777">
      <w:pPr>
        <w:pStyle w:val="ListParagraph"/>
        <w:numPr>
          <w:ilvl w:val="0"/>
          <w:numId w:val="27"/>
        </w:numPr>
        <w:rPr>
          <w:rFonts w:cstheme="minorHAnsi"/>
          <w:sz w:val="20"/>
          <w:szCs w:val="20"/>
        </w:rPr>
      </w:pPr>
      <w:r>
        <w:rPr>
          <w:rFonts w:cstheme="minorHAnsi"/>
          <w:sz w:val="20"/>
          <w:szCs w:val="20"/>
        </w:rPr>
        <w:t xml:space="preserve">Not sure/ Don’t know </w:t>
      </w:r>
      <w:r w:rsidRPr="00D50FCB">
        <w:rPr>
          <w:rFonts w:ascii="Wingdings" w:hAnsi="Wingdings" w:cstheme="minorHAnsi"/>
          <w:sz w:val="20"/>
          <w:szCs w:val="20"/>
        </w:rPr>
        <w:sym w:font="Wingdings" w:char="F0E0"/>
      </w:r>
      <w:r>
        <w:rPr>
          <w:rFonts w:cstheme="minorHAnsi"/>
          <w:sz w:val="20"/>
          <w:szCs w:val="20"/>
        </w:rPr>
        <w:t xml:space="preserve"> Go to “Thank You” message</w:t>
      </w:r>
    </w:p>
    <w:p w:rsidR="0099221B" w:rsidRPr="00450E61" w:rsidP="006276D3" w14:paraId="3AF2C36E" w14:textId="77777777">
      <w:pPr>
        <w:rPr>
          <w:rFonts w:cstheme="minorHAnsi"/>
          <w:color w:val="000000" w:themeColor="text1"/>
          <w:sz w:val="10"/>
          <w:szCs w:val="10"/>
        </w:rPr>
      </w:pPr>
    </w:p>
    <w:p w:rsidR="006567F6" w:rsidRPr="00804049" w:rsidP="00804049" w14:paraId="0E401F3E" w14:textId="77777777">
      <w:pPr>
        <w:pStyle w:val="ListParagraph"/>
        <w:numPr>
          <w:ilvl w:val="0"/>
          <w:numId w:val="43"/>
        </w:numPr>
        <w:rPr>
          <w:rFonts w:cstheme="minorHAnsi"/>
          <w:sz w:val="20"/>
          <w:szCs w:val="20"/>
        </w:rPr>
      </w:pPr>
      <w:r w:rsidRPr="006276D3">
        <w:rPr>
          <w:rFonts w:cstheme="minorHAnsi"/>
          <w:color w:val="000000" w:themeColor="text1"/>
          <w:sz w:val="20"/>
          <w:szCs w:val="20"/>
        </w:rPr>
        <w:t>Please share your suggestions</w:t>
      </w:r>
      <w:r w:rsidR="00313319">
        <w:rPr>
          <w:rFonts w:cstheme="minorHAnsi"/>
          <w:color w:val="000000" w:themeColor="text1"/>
          <w:sz w:val="20"/>
          <w:szCs w:val="20"/>
        </w:rPr>
        <w:t xml:space="preserve"> </w:t>
      </w:r>
      <w:r w:rsidRPr="00313319" w:rsidR="00313319">
        <w:rPr>
          <w:rFonts w:cstheme="minorHAnsi"/>
          <w:color w:val="000000" w:themeColor="text1"/>
          <w:sz w:val="20"/>
          <w:szCs w:val="20"/>
        </w:rPr>
        <w:t>for improving TA services, events, activities, products, or resources</w:t>
      </w:r>
      <w:r w:rsidRPr="006276D3">
        <w:rPr>
          <w:rFonts w:cstheme="minorHAnsi"/>
          <w:color w:val="000000" w:themeColor="text1"/>
          <w:sz w:val="20"/>
          <w:szCs w:val="20"/>
        </w:rPr>
        <w:t xml:space="preserve">: </w:t>
      </w:r>
    </w:p>
    <w:p w:rsidR="006276D3" w:rsidP="00804049" w14:paraId="4CFB3D8D" w14:textId="77777777">
      <w:pPr>
        <w:pStyle w:val="ListParagraph"/>
        <w:rPr>
          <w:rFonts w:cstheme="minorHAnsi"/>
          <w:sz w:val="20"/>
          <w:szCs w:val="20"/>
        </w:rPr>
      </w:pPr>
      <w:r w:rsidRPr="006276D3">
        <w:rPr>
          <w:rFonts w:cstheme="minorHAnsi"/>
          <w:sz w:val="20"/>
          <w:szCs w:val="20"/>
        </w:rPr>
        <w:t>[TEXT BOX]</w:t>
      </w:r>
      <w:r w:rsidR="00153E12">
        <w:rPr>
          <w:rFonts w:cstheme="minorHAnsi"/>
          <w:sz w:val="20"/>
          <w:szCs w:val="20"/>
        </w:rPr>
        <w:t xml:space="preserve"> </w:t>
      </w:r>
    </w:p>
    <w:p w:rsidR="00B342B8" w:rsidRPr="00B342B8" w:rsidP="006276D3" w14:paraId="5D75349F" w14:textId="77777777">
      <w:pPr>
        <w:jc w:val="center"/>
      </w:pPr>
      <w:r w:rsidRPr="0008512E">
        <w:rPr>
          <w:rFonts w:ascii="Arial Narrow" w:hAnsi="Arial Narrow"/>
          <w:b/>
          <w:i/>
          <w:sz w:val="24"/>
        </w:rPr>
        <w:t xml:space="preserve">Thank you for your feedback. </w:t>
      </w:r>
      <w:r w:rsidRPr="00BA3BB0" w:rsidR="009E26F0">
        <w:rPr>
          <w:rFonts w:ascii="Arial Narrow" w:hAnsi="Arial Narrow"/>
          <w:b/>
          <w:i/>
          <w:sz w:val="24"/>
          <w:szCs w:val="24"/>
        </w:rPr>
        <w:t xml:space="preserve">Your input is important to the improvement of our </w:t>
      </w:r>
      <w:r w:rsidR="009E26F0">
        <w:rPr>
          <w:rFonts w:ascii="Arial Narrow" w:hAnsi="Arial Narrow"/>
          <w:b/>
          <w:i/>
          <w:sz w:val="24"/>
          <w:szCs w:val="24"/>
        </w:rPr>
        <w:t>capacity building assistance services.</w:t>
      </w:r>
    </w:p>
    <w:sectPr w:rsidSect="00CA165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72578215"/>
      <w:docPartObj>
        <w:docPartGallery w:val="Page Numbers (Bottom of Page)"/>
        <w:docPartUnique/>
      </w:docPartObj>
    </w:sdtPr>
    <w:sdtEndPr>
      <w:rPr>
        <w:noProof/>
      </w:rPr>
    </w:sdtEndPr>
    <w:sdtContent>
      <w:p w:rsidR="001B2503" w14:paraId="34A8C0D6" w14:textId="34D067AF">
        <w:pPr>
          <w:pStyle w:val="Footer"/>
          <w:jc w:val="right"/>
        </w:pPr>
        <w:r>
          <w:fldChar w:fldCharType="begin"/>
        </w:r>
        <w:r>
          <w:instrText xml:space="preserve"> PAGE   \* MERGEFORMAT </w:instrText>
        </w:r>
        <w:r>
          <w:fldChar w:fldCharType="separate"/>
        </w:r>
        <w:r w:rsidR="004678A6">
          <w:rPr>
            <w:noProof/>
          </w:rPr>
          <w:t>1</w:t>
        </w:r>
        <w:r>
          <w:rPr>
            <w:noProof/>
          </w:rPr>
          <w:fldChar w:fldCharType="end"/>
        </w:r>
      </w:p>
    </w:sdtContent>
  </w:sdt>
  <w:p w:rsidR="001B2503" w14:paraId="48FAAFC7"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A69E0"/>
    <w:multiLevelType w:val="hybridMultilevel"/>
    <w:tmpl w:val="F96C4632"/>
    <w:lvl w:ilvl="0">
      <w:start w:val="4"/>
      <w:numFmt w:val="bullet"/>
      <w:lvlText w:val="-"/>
      <w:lvlJc w:val="left"/>
      <w:pPr>
        <w:ind w:left="720" w:hanging="360"/>
      </w:pPr>
      <w:rPr>
        <w:rFonts w:ascii="Calibri" w:hAnsi="Calibri" w:eastAsiaTheme="minorHAnsi" w:cstheme="minorBidi"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0433A31"/>
    <w:multiLevelType w:val="hybridMultilevel"/>
    <w:tmpl w:val="CFC44A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0BA0E28"/>
    <w:multiLevelType w:val="hybridMultilevel"/>
    <w:tmpl w:val="44D64376"/>
    <w:lvl w:ilvl="0">
      <w:start w:val="1"/>
      <w:numFmt w:val="decimal"/>
      <w:lvlText w:val="%1."/>
      <w:lvlJc w:val="left"/>
      <w:pPr>
        <w:ind w:left="720" w:hanging="360"/>
      </w:pPr>
      <w:rPr>
        <w:vertAlign w:val="baseli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1E5D05"/>
    <w:multiLevelType w:val="hybridMultilevel"/>
    <w:tmpl w:val="81E47C58"/>
    <w:lvl w:ilvl="0">
      <w:start w:val="0"/>
      <w:numFmt w:val="bullet"/>
      <w:lvlText w:val=""/>
      <w:lvlJc w:val="left"/>
      <w:pPr>
        <w:ind w:left="1080" w:hanging="360"/>
      </w:pPr>
      <w:rPr>
        <w:rFonts w:ascii="Wingdings" w:eastAsia="New York" w:hAnsi="Wingdings" w:cs="New York" w:hint="default"/>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DE40310"/>
    <w:multiLevelType w:val="hybridMultilevel"/>
    <w:tmpl w:val="19BA6270"/>
    <w:lvl w:ilvl="0">
      <w:start w:val="0"/>
      <w:numFmt w:val="bullet"/>
      <w:lvlText w:val=""/>
      <w:lvlJc w:val="left"/>
      <w:pPr>
        <w:ind w:left="720" w:hanging="360"/>
      </w:pPr>
      <w:rPr>
        <w:rFonts w:ascii="Wingdings" w:eastAsia="New York" w:hAnsi="Wingdings" w:cs="New York"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C3549A"/>
    <w:multiLevelType w:val="hybridMultilevel"/>
    <w:tmpl w:val="BBA8D3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C0D42DE"/>
    <w:multiLevelType w:val="hybridMultilevel"/>
    <w:tmpl w:val="E74A8AB6"/>
    <w:lvl w:ilvl="0">
      <w:start w:val="0"/>
      <w:numFmt w:val="bullet"/>
      <w:lvlText w:val=""/>
      <w:lvlJc w:val="left"/>
      <w:pPr>
        <w:ind w:left="1080" w:hanging="360"/>
      </w:pPr>
      <w:rPr>
        <w:rFonts w:ascii="Wingdings" w:eastAsia="New York" w:hAnsi="Wingdings" w:cs="New York" w:hint="default"/>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20522EE3"/>
    <w:multiLevelType w:val="hybridMultilevel"/>
    <w:tmpl w:val="44D64376"/>
    <w:lvl w:ilvl="0">
      <w:start w:val="1"/>
      <w:numFmt w:val="decimal"/>
      <w:lvlText w:val="%1."/>
      <w:lvlJc w:val="left"/>
      <w:pPr>
        <w:ind w:left="720" w:hanging="360"/>
      </w:pPr>
      <w:rPr>
        <w:vertAlign w:val="baseli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1D93620"/>
    <w:multiLevelType w:val="hybridMultilevel"/>
    <w:tmpl w:val="5216A016"/>
    <w:lvl w:ilvl="0">
      <w:start w:val="0"/>
      <w:numFmt w:val="bullet"/>
      <w:lvlText w:val=""/>
      <w:lvlJc w:val="left"/>
      <w:pPr>
        <w:ind w:left="1080" w:hanging="360"/>
      </w:pPr>
      <w:rPr>
        <w:rFonts w:ascii="Wingdings" w:eastAsia="New York" w:hAnsi="Wingdings" w:cs="New York" w:hint="default"/>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3854C43"/>
    <w:multiLevelType w:val="hybridMultilevel"/>
    <w:tmpl w:val="DD72E47C"/>
    <w:lvl w:ilvl="0">
      <w:start w:val="0"/>
      <w:numFmt w:val="bullet"/>
      <w:lvlText w:val=""/>
      <w:lvlJc w:val="left"/>
      <w:pPr>
        <w:ind w:left="1080" w:hanging="360"/>
      </w:pPr>
      <w:rPr>
        <w:rFonts w:ascii="Wingdings" w:eastAsia="New York" w:hAnsi="Wingdings" w:cs="New York" w:hint="default"/>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981736A"/>
    <w:multiLevelType w:val="hybridMultilevel"/>
    <w:tmpl w:val="EE9202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A774C3F"/>
    <w:multiLevelType w:val="hybridMultilevel"/>
    <w:tmpl w:val="44D64376"/>
    <w:lvl w:ilvl="0">
      <w:start w:val="1"/>
      <w:numFmt w:val="decimal"/>
      <w:lvlText w:val="%1."/>
      <w:lvlJc w:val="left"/>
      <w:pPr>
        <w:ind w:left="720" w:hanging="360"/>
      </w:pPr>
      <w:rPr>
        <w:vertAlign w:val="baseli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DAD7737"/>
    <w:multiLevelType w:val="hybridMultilevel"/>
    <w:tmpl w:val="6AE89D0A"/>
    <w:lvl w:ilvl="0">
      <w:start w:val="0"/>
      <w:numFmt w:val="bullet"/>
      <w:lvlText w:val=""/>
      <w:lvlJc w:val="left"/>
      <w:pPr>
        <w:ind w:left="360" w:hanging="360"/>
      </w:pPr>
      <w:rPr>
        <w:rFonts w:ascii="Wingdings" w:eastAsia="New York" w:hAnsi="Wingdings" w:cs="New York" w:hint="default"/>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DFD74BA"/>
    <w:multiLevelType w:val="hybridMultilevel"/>
    <w:tmpl w:val="D05873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E0654F2"/>
    <w:multiLevelType w:val="hybridMultilevel"/>
    <w:tmpl w:val="DF2674D8"/>
    <w:lvl w:ilvl="0">
      <w:start w:val="0"/>
      <w:numFmt w:val="bullet"/>
      <w:lvlText w:val=""/>
      <w:lvlJc w:val="left"/>
      <w:pPr>
        <w:ind w:left="720" w:hanging="360"/>
      </w:pPr>
      <w:rPr>
        <w:rFonts w:ascii="Wingdings" w:eastAsia="New York" w:hAnsi="Wingdings" w:cs="New York"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06B2345"/>
    <w:multiLevelType w:val="hybridMultilevel"/>
    <w:tmpl w:val="459E4EF0"/>
    <w:lvl w:ilvl="0">
      <w:start w:val="1"/>
      <w:numFmt w:val="decimal"/>
      <w:lvlText w:val="%1."/>
      <w:lvlJc w:val="left"/>
      <w:pPr>
        <w:ind w:left="720" w:hanging="360"/>
      </w:pPr>
      <w:rPr>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0E5748F"/>
    <w:multiLevelType w:val="hybridMultilevel"/>
    <w:tmpl w:val="7B282344"/>
    <w:lvl w:ilvl="0">
      <w:start w:val="1"/>
      <w:numFmt w:val="decimal"/>
      <w:lvlText w:val="%1."/>
      <w:lvlJc w:val="left"/>
      <w:pPr>
        <w:ind w:left="72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2605747"/>
    <w:multiLevelType w:val="multilevel"/>
    <w:tmpl w:val="7332C950"/>
    <w:lvl w:ilvl="0">
      <w:start w:val="1"/>
      <w:numFmt w:val="upperRoman"/>
      <w:pStyle w:val="Heading1"/>
      <w:lvlText w:val="%1."/>
      <w:lvlJc w:val="left"/>
      <w:pPr>
        <w:tabs>
          <w:tab w:val="num" w:pos="17730"/>
        </w:tabs>
      </w:pPr>
      <w:rPr>
        <w:rFonts w:cs="Times New Roman" w:hint="default"/>
      </w:rPr>
    </w:lvl>
    <w:lvl w:ilvl="1">
      <w:start w:val="1"/>
      <w:numFmt w:val="decimal"/>
      <w:lvlText w:val="%1.%2."/>
      <w:lvlJc w:val="left"/>
      <w:pPr>
        <w:tabs>
          <w:tab w:val="num" w:pos="1440"/>
        </w:tabs>
        <w:ind w:left="720"/>
      </w:pPr>
      <w:rPr>
        <w:rFonts w:cs="Times New Roman" w:hint="default"/>
      </w:rPr>
    </w:lvl>
    <w:lvl w:ilvl="2">
      <w:start w:val="1"/>
      <w:numFmt w:val="decimal"/>
      <w:lvlText w:val="%3."/>
      <w:lvlJc w:val="left"/>
      <w:pPr>
        <w:tabs>
          <w:tab w:val="num" w:pos="1800"/>
        </w:tabs>
        <w:ind w:left="1440"/>
      </w:pPr>
      <w:rPr>
        <w:rFonts w:cs="Times New Roman" w:hint="default"/>
        <w:b/>
      </w:rPr>
    </w:lvl>
    <w:lvl w:ilvl="3">
      <w:start w:val="1"/>
      <w:numFmt w:val="lowerLetter"/>
      <w:lvlText w:val="%4)"/>
      <w:lvlJc w:val="left"/>
      <w:pPr>
        <w:tabs>
          <w:tab w:val="num" w:pos="2610"/>
        </w:tabs>
        <w:ind w:left="2250"/>
      </w:pPr>
      <w:rPr>
        <w:rFonts w:ascii="Times New Roman" w:hAnsi="Times New Roman" w:cs="Times New Roman" w:hint="default"/>
        <w:b w:val="0"/>
        <w:bCs w:val="0"/>
        <w:i w:val="0"/>
        <w:iCs w:val="0"/>
        <w:caps w:val="0"/>
        <w:smallCaps w:val="0"/>
        <w:strike w:val="0"/>
        <w:dstrike w:val="0"/>
        <w:vanish w:val="0"/>
        <w:spacing w:val="0"/>
        <w:kern w:val="0"/>
        <w:position w:val="0"/>
        <w:u w:val="none"/>
        <w:effect w:val="none"/>
        <w:vertAlign w:val="baseline"/>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nsid w:val="37033A3F"/>
    <w:multiLevelType w:val="hybridMultilevel"/>
    <w:tmpl w:val="98768E3E"/>
    <w:lvl w:ilvl="0">
      <w:start w:val="1"/>
      <w:numFmt w:val="decimal"/>
      <w:lvlText w:val="%1."/>
      <w:lvlJc w:val="left"/>
      <w:pPr>
        <w:ind w:left="720" w:hanging="360"/>
      </w:pPr>
      <w:rPr>
        <w:b w:val="0"/>
        <w:vertAlign w:val="baseli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86E1778"/>
    <w:multiLevelType w:val="hybridMultilevel"/>
    <w:tmpl w:val="0C44F102"/>
    <w:lvl w:ilvl="0">
      <w:start w:val="0"/>
      <w:numFmt w:val="bullet"/>
      <w:lvlText w:val=""/>
      <w:lvlJc w:val="left"/>
      <w:pPr>
        <w:ind w:left="1080" w:hanging="360"/>
      </w:pPr>
      <w:rPr>
        <w:rFonts w:ascii="Wingdings" w:eastAsia="New York" w:hAnsi="Wingdings" w:cs="New York" w:hint="default"/>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3B740030"/>
    <w:multiLevelType w:val="hybridMultilevel"/>
    <w:tmpl w:val="98768E3E"/>
    <w:lvl w:ilvl="0">
      <w:start w:val="1"/>
      <w:numFmt w:val="decimal"/>
      <w:lvlText w:val="%1."/>
      <w:lvlJc w:val="left"/>
      <w:pPr>
        <w:ind w:left="720" w:hanging="360"/>
      </w:pPr>
      <w:rPr>
        <w:b w:val="0"/>
        <w:vertAlign w:val="baseli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BEC1470"/>
    <w:multiLevelType w:val="hybridMultilevel"/>
    <w:tmpl w:val="98768E3E"/>
    <w:lvl w:ilvl="0">
      <w:start w:val="1"/>
      <w:numFmt w:val="decimal"/>
      <w:lvlText w:val="%1."/>
      <w:lvlJc w:val="left"/>
      <w:pPr>
        <w:ind w:left="720" w:hanging="360"/>
      </w:pPr>
      <w:rPr>
        <w:b w:val="0"/>
        <w:vertAlign w:val="baseli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9E0595B"/>
    <w:multiLevelType w:val="hybridMultilevel"/>
    <w:tmpl w:val="44D64376"/>
    <w:lvl w:ilvl="0">
      <w:start w:val="1"/>
      <w:numFmt w:val="decimal"/>
      <w:lvlText w:val="%1."/>
      <w:lvlJc w:val="left"/>
      <w:pPr>
        <w:ind w:left="720" w:hanging="360"/>
      </w:pPr>
      <w:rPr>
        <w:vertAlign w:val="baseli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AF84B20"/>
    <w:multiLevelType w:val="hybridMultilevel"/>
    <w:tmpl w:val="44D64376"/>
    <w:lvl w:ilvl="0">
      <w:start w:val="1"/>
      <w:numFmt w:val="decimal"/>
      <w:lvlText w:val="%1."/>
      <w:lvlJc w:val="left"/>
      <w:pPr>
        <w:ind w:left="720" w:hanging="360"/>
      </w:pPr>
      <w:rPr>
        <w:vertAlign w:val="baseli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EB37439"/>
    <w:multiLevelType w:val="hybridMultilevel"/>
    <w:tmpl w:val="CAB287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64D10F7"/>
    <w:multiLevelType w:val="hybridMultilevel"/>
    <w:tmpl w:val="2C286390"/>
    <w:lvl w:ilvl="0">
      <w:start w:val="0"/>
      <w:numFmt w:val="bullet"/>
      <w:lvlText w:val=""/>
      <w:lvlJc w:val="left"/>
      <w:pPr>
        <w:ind w:left="1080" w:hanging="360"/>
      </w:pPr>
      <w:rPr>
        <w:rFonts w:ascii="Wingdings" w:eastAsia="New York" w:hAnsi="Wingdings" w:cs="New York" w:hint="default"/>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566B1E51"/>
    <w:multiLevelType w:val="hybridMultilevel"/>
    <w:tmpl w:val="2584A4EA"/>
    <w:lvl w:ilvl="0">
      <w:start w:val="1"/>
      <w:numFmt w:val="decimal"/>
      <w:lvlText w:val="%1."/>
      <w:lvlJc w:val="left"/>
      <w:pPr>
        <w:ind w:left="1140" w:hanging="360"/>
      </w:pPr>
    </w:lvl>
    <w:lvl w:ilvl="1" w:tentative="1">
      <w:start w:val="1"/>
      <w:numFmt w:val="lowerLetter"/>
      <w:lvlText w:val="%2."/>
      <w:lvlJc w:val="left"/>
      <w:pPr>
        <w:ind w:left="1860" w:hanging="360"/>
      </w:pPr>
    </w:lvl>
    <w:lvl w:ilvl="2" w:tentative="1">
      <w:start w:val="1"/>
      <w:numFmt w:val="lowerRoman"/>
      <w:lvlText w:val="%3."/>
      <w:lvlJc w:val="right"/>
      <w:pPr>
        <w:ind w:left="2580" w:hanging="180"/>
      </w:pPr>
    </w:lvl>
    <w:lvl w:ilvl="3" w:tentative="1">
      <w:start w:val="1"/>
      <w:numFmt w:val="decimal"/>
      <w:lvlText w:val="%4."/>
      <w:lvlJc w:val="left"/>
      <w:pPr>
        <w:ind w:left="3300" w:hanging="360"/>
      </w:pPr>
    </w:lvl>
    <w:lvl w:ilvl="4" w:tentative="1">
      <w:start w:val="1"/>
      <w:numFmt w:val="lowerLetter"/>
      <w:lvlText w:val="%5."/>
      <w:lvlJc w:val="left"/>
      <w:pPr>
        <w:ind w:left="4020" w:hanging="360"/>
      </w:pPr>
    </w:lvl>
    <w:lvl w:ilvl="5" w:tentative="1">
      <w:start w:val="1"/>
      <w:numFmt w:val="lowerRoman"/>
      <w:lvlText w:val="%6."/>
      <w:lvlJc w:val="right"/>
      <w:pPr>
        <w:ind w:left="4740" w:hanging="180"/>
      </w:pPr>
    </w:lvl>
    <w:lvl w:ilvl="6" w:tentative="1">
      <w:start w:val="1"/>
      <w:numFmt w:val="decimal"/>
      <w:lvlText w:val="%7."/>
      <w:lvlJc w:val="left"/>
      <w:pPr>
        <w:ind w:left="5460" w:hanging="360"/>
      </w:pPr>
    </w:lvl>
    <w:lvl w:ilvl="7" w:tentative="1">
      <w:start w:val="1"/>
      <w:numFmt w:val="lowerLetter"/>
      <w:lvlText w:val="%8."/>
      <w:lvlJc w:val="left"/>
      <w:pPr>
        <w:ind w:left="6180" w:hanging="360"/>
      </w:pPr>
    </w:lvl>
    <w:lvl w:ilvl="8" w:tentative="1">
      <w:start w:val="1"/>
      <w:numFmt w:val="lowerRoman"/>
      <w:lvlText w:val="%9."/>
      <w:lvlJc w:val="right"/>
      <w:pPr>
        <w:ind w:left="6900" w:hanging="180"/>
      </w:pPr>
    </w:lvl>
  </w:abstractNum>
  <w:abstractNum w:abstractNumId="27">
    <w:nsid w:val="5A151183"/>
    <w:multiLevelType w:val="hybridMultilevel"/>
    <w:tmpl w:val="E44A90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A3323FF"/>
    <w:multiLevelType w:val="hybridMultilevel"/>
    <w:tmpl w:val="4140864C"/>
    <w:lvl w:ilvl="0">
      <w:start w:val="1"/>
      <w:numFmt w:val="decimal"/>
      <w:lvlText w:val="%1."/>
      <w:lvlJc w:val="left"/>
      <w:pPr>
        <w:ind w:left="720" w:hanging="360"/>
      </w:pPr>
      <w:rPr>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CB72554"/>
    <w:multiLevelType w:val="hybridMultilevel"/>
    <w:tmpl w:val="778801C0"/>
    <w:lvl w:ilvl="0">
      <w:start w:val="0"/>
      <w:numFmt w:val="bullet"/>
      <w:lvlText w:val=""/>
      <w:lvlJc w:val="left"/>
      <w:pPr>
        <w:ind w:left="720" w:hanging="360"/>
      </w:pPr>
      <w:rPr>
        <w:rFonts w:ascii="Wingdings" w:eastAsia="New York" w:hAnsi="Wingdings" w:cs="New York"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F063996"/>
    <w:multiLevelType w:val="hybridMultilevel"/>
    <w:tmpl w:val="746AA1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FBB6187"/>
    <w:multiLevelType w:val="hybridMultilevel"/>
    <w:tmpl w:val="9BAC7D5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FC66B30"/>
    <w:multiLevelType w:val="hybridMultilevel"/>
    <w:tmpl w:val="44D64376"/>
    <w:lvl w:ilvl="0">
      <w:start w:val="1"/>
      <w:numFmt w:val="decimal"/>
      <w:lvlText w:val="%1."/>
      <w:lvlJc w:val="left"/>
      <w:pPr>
        <w:ind w:left="720" w:hanging="360"/>
      </w:pPr>
      <w:rPr>
        <w:vertAlign w:val="baseli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0381704"/>
    <w:multiLevelType w:val="hybridMultilevel"/>
    <w:tmpl w:val="44D64376"/>
    <w:lvl w:ilvl="0">
      <w:start w:val="1"/>
      <w:numFmt w:val="decimal"/>
      <w:lvlText w:val="%1."/>
      <w:lvlJc w:val="left"/>
      <w:pPr>
        <w:ind w:left="720" w:hanging="360"/>
      </w:pPr>
      <w:rPr>
        <w:vertAlign w:val="baseli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60357AA"/>
    <w:multiLevelType w:val="hybridMultilevel"/>
    <w:tmpl w:val="98D231E8"/>
    <w:lvl w:ilvl="0">
      <w:start w:val="0"/>
      <w:numFmt w:val="bullet"/>
      <w:lvlText w:val=""/>
      <w:lvlJc w:val="left"/>
      <w:pPr>
        <w:ind w:left="1080" w:hanging="360"/>
      </w:pPr>
      <w:rPr>
        <w:rFonts w:ascii="Wingdings" w:eastAsia="New York" w:hAnsi="Wingdings" w:cs="New York" w:hint="default"/>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6603609E"/>
    <w:multiLevelType w:val="hybridMultilevel"/>
    <w:tmpl w:val="031A7D2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86F2701"/>
    <w:multiLevelType w:val="hybridMultilevel"/>
    <w:tmpl w:val="E3E0A92E"/>
    <w:lvl w:ilvl="0">
      <w:start w:val="0"/>
      <w:numFmt w:val="bullet"/>
      <w:lvlText w:val=""/>
      <w:lvlJc w:val="left"/>
      <w:pPr>
        <w:ind w:left="720" w:hanging="360"/>
      </w:pPr>
      <w:rPr>
        <w:rFonts w:ascii="Wingdings" w:eastAsia="New York" w:hAnsi="Wingdings" w:cs="New York"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AF453B8"/>
    <w:multiLevelType w:val="hybridMultilevel"/>
    <w:tmpl w:val="9BE4FBD0"/>
    <w:lvl w:ilvl="0">
      <w:start w:val="1"/>
      <w:numFmt w:val="decimal"/>
      <w:lvlText w:val="%1."/>
      <w:lvlJc w:val="left"/>
      <w:pPr>
        <w:ind w:left="72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B1541D3"/>
    <w:multiLevelType w:val="hybridMultilevel"/>
    <w:tmpl w:val="3378CB40"/>
    <w:lvl w:ilvl="0">
      <w:start w:val="0"/>
      <w:numFmt w:val="bullet"/>
      <w:lvlText w:val=""/>
      <w:lvlJc w:val="left"/>
      <w:pPr>
        <w:ind w:left="720" w:hanging="360"/>
      </w:pPr>
      <w:rPr>
        <w:rFonts w:ascii="Wingdings" w:eastAsia="New York" w:hAnsi="Wingdings" w:cs="New York" w:hint="default"/>
        <w:sz w:val="22"/>
        <w:szCs w:val="22"/>
      </w:rPr>
    </w:lvl>
    <w:lvl w:ilvl="1">
      <w:start w:val="0"/>
      <w:numFmt w:val="bullet"/>
      <w:lvlText w:val=""/>
      <w:lvlJc w:val="left"/>
      <w:pPr>
        <w:ind w:left="1440" w:hanging="360"/>
      </w:pPr>
      <w:rPr>
        <w:rFonts w:ascii="Wingdings" w:eastAsia="New York" w:hAnsi="Wingdings" w:cs="New York" w:hint="default"/>
        <w:sz w:val="22"/>
        <w:szCs w:val="22"/>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F2B08D5"/>
    <w:multiLevelType w:val="hybridMultilevel"/>
    <w:tmpl w:val="0BD43CC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707F787B"/>
    <w:multiLevelType w:val="hybridMultilevel"/>
    <w:tmpl w:val="9114155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3317388"/>
    <w:multiLevelType w:val="hybridMultilevel"/>
    <w:tmpl w:val="E1ECA89E"/>
    <w:lvl w:ilvl="0">
      <w:start w:val="0"/>
      <w:numFmt w:val="bullet"/>
      <w:lvlText w:val=""/>
      <w:lvlJc w:val="left"/>
      <w:pPr>
        <w:ind w:left="1224" w:hanging="360"/>
      </w:pPr>
      <w:rPr>
        <w:rFonts w:ascii="Wingdings" w:eastAsia="New York" w:hAnsi="Wingdings" w:cs="New York" w:hint="default"/>
        <w:sz w:val="22"/>
        <w:szCs w:val="22"/>
      </w:rPr>
    </w:lvl>
    <w:lvl w:ilvl="1" w:tentative="1">
      <w:start w:val="1"/>
      <w:numFmt w:val="bullet"/>
      <w:lvlText w:val="o"/>
      <w:lvlJc w:val="left"/>
      <w:pPr>
        <w:ind w:left="1944" w:hanging="360"/>
      </w:pPr>
      <w:rPr>
        <w:rFonts w:ascii="Courier New" w:hAnsi="Courier New" w:cs="Courier New" w:hint="default"/>
      </w:rPr>
    </w:lvl>
    <w:lvl w:ilvl="2" w:tentative="1">
      <w:start w:val="1"/>
      <w:numFmt w:val="bullet"/>
      <w:lvlText w:val=""/>
      <w:lvlJc w:val="left"/>
      <w:pPr>
        <w:ind w:left="2664" w:hanging="360"/>
      </w:pPr>
      <w:rPr>
        <w:rFonts w:ascii="Wingdings" w:hAnsi="Wingdings" w:hint="default"/>
      </w:rPr>
    </w:lvl>
    <w:lvl w:ilvl="3" w:tentative="1">
      <w:start w:val="1"/>
      <w:numFmt w:val="bullet"/>
      <w:lvlText w:val=""/>
      <w:lvlJc w:val="left"/>
      <w:pPr>
        <w:ind w:left="3384" w:hanging="360"/>
      </w:pPr>
      <w:rPr>
        <w:rFonts w:ascii="Symbol" w:hAnsi="Symbol" w:hint="default"/>
      </w:rPr>
    </w:lvl>
    <w:lvl w:ilvl="4" w:tentative="1">
      <w:start w:val="1"/>
      <w:numFmt w:val="bullet"/>
      <w:lvlText w:val="o"/>
      <w:lvlJc w:val="left"/>
      <w:pPr>
        <w:ind w:left="4104" w:hanging="360"/>
      </w:pPr>
      <w:rPr>
        <w:rFonts w:ascii="Courier New" w:hAnsi="Courier New" w:cs="Courier New" w:hint="default"/>
      </w:rPr>
    </w:lvl>
    <w:lvl w:ilvl="5" w:tentative="1">
      <w:start w:val="1"/>
      <w:numFmt w:val="bullet"/>
      <w:lvlText w:val=""/>
      <w:lvlJc w:val="left"/>
      <w:pPr>
        <w:ind w:left="4824" w:hanging="360"/>
      </w:pPr>
      <w:rPr>
        <w:rFonts w:ascii="Wingdings" w:hAnsi="Wingdings" w:hint="default"/>
      </w:rPr>
    </w:lvl>
    <w:lvl w:ilvl="6" w:tentative="1">
      <w:start w:val="1"/>
      <w:numFmt w:val="bullet"/>
      <w:lvlText w:val=""/>
      <w:lvlJc w:val="left"/>
      <w:pPr>
        <w:ind w:left="5544" w:hanging="360"/>
      </w:pPr>
      <w:rPr>
        <w:rFonts w:ascii="Symbol" w:hAnsi="Symbol" w:hint="default"/>
      </w:rPr>
    </w:lvl>
    <w:lvl w:ilvl="7" w:tentative="1">
      <w:start w:val="1"/>
      <w:numFmt w:val="bullet"/>
      <w:lvlText w:val="o"/>
      <w:lvlJc w:val="left"/>
      <w:pPr>
        <w:ind w:left="6264" w:hanging="360"/>
      </w:pPr>
      <w:rPr>
        <w:rFonts w:ascii="Courier New" w:hAnsi="Courier New" w:cs="Courier New" w:hint="default"/>
      </w:rPr>
    </w:lvl>
    <w:lvl w:ilvl="8" w:tentative="1">
      <w:start w:val="1"/>
      <w:numFmt w:val="bullet"/>
      <w:lvlText w:val=""/>
      <w:lvlJc w:val="left"/>
      <w:pPr>
        <w:ind w:left="6984" w:hanging="360"/>
      </w:pPr>
      <w:rPr>
        <w:rFonts w:ascii="Wingdings" w:hAnsi="Wingdings" w:hint="default"/>
      </w:rPr>
    </w:lvl>
  </w:abstractNum>
  <w:abstractNum w:abstractNumId="42">
    <w:nsid w:val="7975499E"/>
    <w:multiLevelType w:val="hybridMultilevel"/>
    <w:tmpl w:val="44D64376"/>
    <w:lvl w:ilvl="0">
      <w:start w:val="1"/>
      <w:numFmt w:val="decimal"/>
      <w:lvlText w:val="%1."/>
      <w:lvlJc w:val="left"/>
      <w:pPr>
        <w:ind w:left="720" w:hanging="360"/>
      </w:pPr>
      <w:rPr>
        <w:vertAlign w:val="baseli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AEF0385"/>
    <w:multiLevelType w:val="hybridMultilevel"/>
    <w:tmpl w:val="7B82899E"/>
    <w:lvl w:ilvl="0">
      <w:start w:val="1"/>
      <w:numFmt w:val="decimal"/>
      <w:lvlText w:val="%1."/>
      <w:lvlJc w:val="left"/>
      <w:pPr>
        <w:ind w:left="720" w:hanging="360"/>
      </w:pPr>
      <w:rPr>
        <w:i w:val="0"/>
        <w:vertAlign w:val="baseline"/>
      </w:rPr>
    </w:lvl>
    <w:lvl w:ilvl="1">
      <w:start w:val="0"/>
      <w:numFmt w:val="bullet"/>
      <w:lvlText w:val=""/>
      <w:lvlJc w:val="left"/>
      <w:pPr>
        <w:ind w:left="1440" w:hanging="360"/>
      </w:pPr>
      <w:rPr>
        <w:rFonts w:ascii="Wingdings" w:eastAsia="New York" w:hAnsi="Wingdings" w:cs="New York" w:hint="default"/>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DA27517"/>
    <w:multiLevelType w:val="hybridMultilevel"/>
    <w:tmpl w:val="99D87096"/>
    <w:lvl w:ilvl="0">
      <w:start w:val="0"/>
      <w:numFmt w:val="bullet"/>
      <w:lvlText w:val=""/>
      <w:lvlJc w:val="left"/>
      <w:pPr>
        <w:ind w:left="1080" w:hanging="360"/>
      </w:pPr>
      <w:rPr>
        <w:rFonts w:ascii="Wingdings" w:eastAsia="New York" w:hAnsi="Wingdings" w:cs="New York" w:hint="default"/>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75459573">
    <w:abstractNumId w:val="17"/>
  </w:num>
  <w:num w:numId="2" w16cid:durableId="2122917715">
    <w:abstractNumId w:val="17"/>
  </w:num>
  <w:num w:numId="3" w16cid:durableId="1354844155">
    <w:abstractNumId w:val="0"/>
  </w:num>
  <w:num w:numId="4" w16cid:durableId="869225014">
    <w:abstractNumId w:val="15"/>
  </w:num>
  <w:num w:numId="5" w16cid:durableId="1501581118">
    <w:abstractNumId w:val="20"/>
  </w:num>
  <w:num w:numId="6" w16cid:durableId="1825973931">
    <w:abstractNumId w:val="28"/>
  </w:num>
  <w:num w:numId="7" w16cid:durableId="1538662388">
    <w:abstractNumId w:val="32"/>
  </w:num>
  <w:num w:numId="8" w16cid:durableId="612783592">
    <w:abstractNumId w:val="33"/>
  </w:num>
  <w:num w:numId="9" w16cid:durableId="325867356">
    <w:abstractNumId w:val="11"/>
  </w:num>
  <w:num w:numId="10" w16cid:durableId="1035927699">
    <w:abstractNumId w:val="23"/>
  </w:num>
  <w:num w:numId="11" w16cid:durableId="777918911">
    <w:abstractNumId w:val="22"/>
  </w:num>
  <w:num w:numId="12" w16cid:durableId="438916822">
    <w:abstractNumId w:val="42"/>
  </w:num>
  <w:num w:numId="13" w16cid:durableId="1981300159">
    <w:abstractNumId w:val="2"/>
  </w:num>
  <w:num w:numId="14" w16cid:durableId="298460879">
    <w:abstractNumId w:val="7"/>
  </w:num>
  <w:num w:numId="15" w16cid:durableId="1237204406">
    <w:abstractNumId w:val="16"/>
  </w:num>
  <w:num w:numId="16" w16cid:durableId="1779058075">
    <w:abstractNumId w:val="26"/>
  </w:num>
  <w:num w:numId="17" w16cid:durableId="469633834">
    <w:abstractNumId w:val="21"/>
  </w:num>
  <w:num w:numId="18" w16cid:durableId="1368749324">
    <w:abstractNumId w:val="18"/>
  </w:num>
  <w:num w:numId="19" w16cid:durableId="658967304">
    <w:abstractNumId w:val="1"/>
  </w:num>
  <w:num w:numId="20" w16cid:durableId="1324964768">
    <w:abstractNumId w:val="38"/>
  </w:num>
  <w:num w:numId="21" w16cid:durableId="1133327292">
    <w:abstractNumId w:val="19"/>
  </w:num>
  <w:num w:numId="22" w16cid:durableId="508760367">
    <w:abstractNumId w:val="25"/>
  </w:num>
  <w:num w:numId="23" w16cid:durableId="1185944396">
    <w:abstractNumId w:val="9"/>
  </w:num>
  <w:num w:numId="24" w16cid:durableId="514538893">
    <w:abstractNumId w:val="8"/>
  </w:num>
  <w:num w:numId="25" w16cid:durableId="733355705">
    <w:abstractNumId w:val="6"/>
  </w:num>
  <w:num w:numId="26" w16cid:durableId="1767379553">
    <w:abstractNumId w:val="3"/>
  </w:num>
  <w:num w:numId="27" w16cid:durableId="1826362692">
    <w:abstractNumId w:val="34"/>
  </w:num>
  <w:num w:numId="28" w16cid:durableId="450326640">
    <w:abstractNumId w:val="44"/>
  </w:num>
  <w:num w:numId="29" w16cid:durableId="846212234">
    <w:abstractNumId w:val="13"/>
  </w:num>
  <w:num w:numId="30" w16cid:durableId="975184493">
    <w:abstractNumId w:val="5"/>
  </w:num>
  <w:num w:numId="31" w16cid:durableId="704066879">
    <w:abstractNumId w:val="30"/>
  </w:num>
  <w:num w:numId="32" w16cid:durableId="1122504107">
    <w:abstractNumId w:val="24"/>
  </w:num>
  <w:num w:numId="33" w16cid:durableId="1104501513">
    <w:abstractNumId w:val="36"/>
  </w:num>
  <w:num w:numId="34" w16cid:durableId="1330213095">
    <w:abstractNumId w:val="29"/>
  </w:num>
  <w:num w:numId="35" w16cid:durableId="1462652810">
    <w:abstractNumId w:val="10"/>
  </w:num>
  <w:num w:numId="36" w16cid:durableId="868106876">
    <w:abstractNumId w:val="40"/>
  </w:num>
  <w:num w:numId="37" w16cid:durableId="1920286255">
    <w:abstractNumId w:val="39"/>
  </w:num>
  <w:num w:numId="38" w16cid:durableId="1103962274">
    <w:abstractNumId w:val="37"/>
  </w:num>
  <w:num w:numId="39" w16cid:durableId="1397630565">
    <w:abstractNumId w:val="4"/>
  </w:num>
  <w:num w:numId="40" w16cid:durableId="1717508242">
    <w:abstractNumId w:val="41"/>
  </w:num>
  <w:num w:numId="41" w16cid:durableId="49622511">
    <w:abstractNumId w:val="43"/>
  </w:num>
  <w:num w:numId="42" w16cid:durableId="967660761">
    <w:abstractNumId w:val="12"/>
  </w:num>
  <w:num w:numId="43" w16cid:durableId="874342210">
    <w:abstractNumId w:val="31"/>
  </w:num>
  <w:num w:numId="44" w16cid:durableId="1103571906">
    <w:abstractNumId w:val="35"/>
  </w:num>
  <w:num w:numId="45" w16cid:durableId="2049333153">
    <w:abstractNumId w:val="27"/>
  </w:num>
  <w:num w:numId="46" w16cid:durableId="2225625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B77"/>
    <w:rsid w:val="00011693"/>
    <w:rsid w:val="00013E53"/>
    <w:rsid w:val="00015C66"/>
    <w:rsid w:val="00021A75"/>
    <w:rsid w:val="00025481"/>
    <w:rsid w:val="00027801"/>
    <w:rsid w:val="00035603"/>
    <w:rsid w:val="00044764"/>
    <w:rsid w:val="0004558C"/>
    <w:rsid w:val="00046EF2"/>
    <w:rsid w:val="00047474"/>
    <w:rsid w:val="00050EBF"/>
    <w:rsid w:val="00052206"/>
    <w:rsid w:val="00053FFD"/>
    <w:rsid w:val="000579B7"/>
    <w:rsid w:val="00062D65"/>
    <w:rsid w:val="000734EE"/>
    <w:rsid w:val="00075FFE"/>
    <w:rsid w:val="0008512E"/>
    <w:rsid w:val="00090699"/>
    <w:rsid w:val="00092F13"/>
    <w:rsid w:val="00093293"/>
    <w:rsid w:val="000A307A"/>
    <w:rsid w:val="000C0817"/>
    <w:rsid w:val="000C107F"/>
    <w:rsid w:val="000C1F7A"/>
    <w:rsid w:val="000C20D2"/>
    <w:rsid w:val="000C3FF9"/>
    <w:rsid w:val="000C59D4"/>
    <w:rsid w:val="000D2E0E"/>
    <w:rsid w:val="000D370C"/>
    <w:rsid w:val="000D467C"/>
    <w:rsid w:val="000D5C7C"/>
    <w:rsid w:val="000F1D28"/>
    <w:rsid w:val="000F4C78"/>
    <w:rsid w:val="00107050"/>
    <w:rsid w:val="00114900"/>
    <w:rsid w:val="001162E2"/>
    <w:rsid w:val="00116B29"/>
    <w:rsid w:val="00123BE2"/>
    <w:rsid w:val="00124D3C"/>
    <w:rsid w:val="00131E92"/>
    <w:rsid w:val="00132264"/>
    <w:rsid w:val="001412FA"/>
    <w:rsid w:val="00142767"/>
    <w:rsid w:val="001452CB"/>
    <w:rsid w:val="0014720A"/>
    <w:rsid w:val="00147A0F"/>
    <w:rsid w:val="00153E12"/>
    <w:rsid w:val="00154EC3"/>
    <w:rsid w:val="00155A73"/>
    <w:rsid w:val="001672A0"/>
    <w:rsid w:val="00174BC6"/>
    <w:rsid w:val="001830F4"/>
    <w:rsid w:val="001855E6"/>
    <w:rsid w:val="0019246C"/>
    <w:rsid w:val="00196C22"/>
    <w:rsid w:val="001A24F1"/>
    <w:rsid w:val="001A2D4A"/>
    <w:rsid w:val="001B2503"/>
    <w:rsid w:val="001C5EDA"/>
    <w:rsid w:val="001D3327"/>
    <w:rsid w:val="001D78E9"/>
    <w:rsid w:val="001E1F24"/>
    <w:rsid w:val="001E51A1"/>
    <w:rsid w:val="001E79A2"/>
    <w:rsid w:val="001E7F99"/>
    <w:rsid w:val="001F0084"/>
    <w:rsid w:val="00202DED"/>
    <w:rsid w:val="002040AC"/>
    <w:rsid w:val="002203F1"/>
    <w:rsid w:val="00220964"/>
    <w:rsid w:val="002218D8"/>
    <w:rsid w:val="00224224"/>
    <w:rsid w:val="002245C8"/>
    <w:rsid w:val="00226F4F"/>
    <w:rsid w:val="002303CA"/>
    <w:rsid w:val="00230952"/>
    <w:rsid w:val="00241F07"/>
    <w:rsid w:val="00242BE0"/>
    <w:rsid w:val="00247CD0"/>
    <w:rsid w:val="002618C9"/>
    <w:rsid w:val="00262DC8"/>
    <w:rsid w:val="002647B1"/>
    <w:rsid w:val="0027029B"/>
    <w:rsid w:val="0027060C"/>
    <w:rsid w:val="00272C19"/>
    <w:rsid w:val="002A28C7"/>
    <w:rsid w:val="002A3012"/>
    <w:rsid w:val="002B7FDC"/>
    <w:rsid w:val="002C16B7"/>
    <w:rsid w:val="002C2F12"/>
    <w:rsid w:val="002C3D4D"/>
    <w:rsid w:val="002C58A0"/>
    <w:rsid w:val="002D4B41"/>
    <w:rsid w:val="002E5446"/>
    <w:rsid w:val="002F13A1"/>
    <w:rsid w:val="002F366D"/>
    <w:rsid w:val="0031017B"/>
    <w:rsid w:val="00310DF5"/>
    <w:rsid w:val="00313319"/>
    <w:rsid w:val="0033639F"/>
    <w:rsid w:val="00344AF3"/>
    <w:rsid w:val="003509B4"/>
    <w:rsid w:val="00351A72"/>
    <w:rsid w:val="00362BAB"/>
    <w:rsid w:val="00371AB9"/>
    <w:rsid w:val="0037411E"/>
    <w:rsid w:val="003747FE"/>
    <w:rsid w:val="0038006E"/>
    <w:rsid w:val="003938EF"/>
    <w:rsid w:val="0039624C"/>
    <w:rsid w:val="003A05CC"/>
    <w:rsid w:val="003A78CE"/>
    <w:rsid w:val="003B191F"/>
    <w:rsid w:val="003B7643"/>
    <w:rsid w:val="003C61C3"/>
    <w:rsid w:val="003C69CB"/>
    <w:rsid w:val="003D4DC7"/>
    <w:rsid w:val="003E4E8A"/>
    <w:rsid w:val="00411DBF"/>
    <w:rsid w:val="004144F4"/>
    <w:rsid w:val="0042158A"/>
    <w:rsid w:val="00426800"/>
    <w:rsid w:val="0042706C"/>
    <w:rsid w:val="00434ECE"/>
    <w:rsid w:val="004436C5"/>
    <w:rsid w:val="00445767"/>
    <w:rsid w:val="00450E61"/>
    <w:rsid w:val="00451E01"/>
    <w:rsid w:val="00452932"/>
    <w:rsid w:val="004557F3"/>
    <w:rsid w:val="00464398"/>
    <w:rsid w:val="004678A6"/>
    <w:rsid w:val="00492ADF"/>
    <w:rsid w:val="004A21CB"/>
    <w:rsid w:val="004B271A"/>
    <w:rsid w:val="004B5C63"/>
    <w:rsid w:val="004B6277"/>
    <w:rsid w:val="004B693E"/>
    <w:rsid w:val="004C4715"/>
    <w:rsid w:val="004D0B5C"/>
    <w:rsid w:val="004D4CDF"/>
    <w:rsid w:val="004D543F"/>
    <w:rsid w:val="004D60E5"/>
    <w:rsid w:val="004E2B79"/>
    <w:rsid w:val="004E5B80"/>
    <w:rsid w:val="004E5D4C"/>
    <w:rsid w:val="004E6C00"/>
    <w:rsid w:val="00500856"/>
    <w:rsid w:val="00501FDE"/>
    <w:rsid w:val="00504BA0"/>
    <w:rsid w:val="005120D0"/>
    <w:rsid w:val="005213C9"/>
    <w:rsid w:val="005226B5"/>
    <w:rsid w:val="00530D7D"/>
    <w:rsid w:val="00535FAE"/>
    <w:rsid w:val="00540661"/>
    <w:rsid w:val="005457AF"/>
    <w:rsid w:val="00550AE4"/>
    <w:rsid w:val="00555F1A"/>
    <w:rsid w:val="005560AB"/>
    <w:rsid w:val="005565E2"/>
    <w:rsid w:val="00557BE6"/>
    <w:rsid w:val="00571C5A"/>
    <w:rsid w:val="00572D25"/>
    <w:rsid w:val="00574A2A"/>
    <w:rsid w:val="00575CA0"/>
    <w:rsid w:val="00580164"/>
    <w:rsid w:val="00581D16"/>
    <w:rsid w:val="0059102A"/>
    <w:rsid w:val="005A1954"/>
    <w:rsid w:val="005A5076"/>
    <w:rsid w:val="005B1A31"/>
    <w:rsid w:val="005B51BA"/>
    <w:rsid w:val="005B796D"/>
    <w:rsid w:val="005C1798"/>
    <w:rsid w:val="005C3A6F"/>
    <w:rsid w:val="005C3BC9"/>
    <w:rsid w:val="005C70E5"/>
    <w:rsid w:val="005C73F7"/>
    <w:rsid w:val="005C7A67"/>
    <w:rsid w:val="005D1495"/>
    <w:rsid w:val="005D1C0D"/>
    <w:rsid w:val="005D21E7"/>
    <w:rsid w:val="005E592A"/>
    <w:rsid w:val="005E5C9B"/>
    <w:rsid w:val="005F55FA"/>
    <w:rsid w:val="00615CF9"/>
    <w:rsid w:val="006161CB"/>
    <w:rsid w:val="00616E52"/>
    <w:rsid w:val="00620318"/>
    <w:rsid w:val="006276D3"/>
    <w:rsid w:val="00646531"/>
    <w:rsid w:val="00647CBC"/>
    <w:rsid w:val="00653369"/>
    <w:rsid w:val="00653F62"/>
    <w:rsid w:val="006567F6"/>
    <w:rsid w:val="00656B46"/>
    <w:rsid w:val="00660835"/>
    <w:rsid w:val="00663A7F"/>
    <w:rsid w:val="0067007D"/>
    <w:rsid w:val="006870DF"/>
    <w:rsid w:val="006903BF"/>
    <w:rsid w:val="006A12A2"/>
    <w:rsid w:val="006A6049"/>
    <w:rsid w:val="006B11B6"/>
    <w:rsid w:val="006B5CA6"/>
    <w:rsid w:val="006D34E3"/>
    <w:rsid w:val="006D52E5"/>
    <w:rsid w:val="006E5E5C"/>
    <w:rsid w:val="006F4B93"/>
    <w:rsid w:val="00701B80"/>
    <w:rsid w:val="007026E7"/>
    <w:rsid w:val="00706DD5"/>
    <w:rsid w:val="007070B1"/>
    <w:rsid w:val="00714392"/>
    <w:rsid w:val="00725E11"/>
    <w:rsid w:val="00732304"/>
    <w:rsid w:val="007377C2"/>
    <w:rsid w:val="007422E4"/>
    <w:rsid w:val="00757061"/>
    <w:rsid w:val="00761705"/>
    <w:rsid w:val="00764CF7"/>
    <w:rsid w:val="007663C1"/>
    <w:rsid w:val="00766EC0"/>
    <w:rsid w:val="0077417A"/>
    <w:rsid w:val="007759F6"/>
    <w:rsid w:val="00775D00"/>
    <w:rsid w:val="007778CE"/>
    <w:rsid w:val="007928C9"/>
    <w:rsid w:val="00793867"/>
    <w:rsid w:val="00796388"/>
    <w:rsid w:val="007A0B43"/>
    <w:rsid w:val="007A1730"/>
    <w:rsid w:val="007A197C"/>
    <w:rsid w:val="007A3C91"/>
    <w:rsid w:val="007A52FE"/>
    <w:rsid w:val="007B4670"/>
    <w:rsid w:val="007C001C"/>
    <w:rsid w:val="007C067C"/>
    <w:rsid w:val="007C1C66"/>
    <w:rsid w:val="007C2E79"/>
    <w:rsid w:val="007C5263"/>
    <w:rsid w:val="007C7CE4"/>
    <w:rsid w:val="007D30E1"/>
    <w:rsid w:val="007D344C"/>
    <w:rsid w:val="007D7C22"/>
    <w:rsid w:val="007E0167"/>
    <w:rsid w:val="007E0376"/>
    <w:rsid w:val="007E630E"/>
    <w:rsid w:val="007E75FA"/>
    <w:rsid w:val="007E7E90"/>
    <w:rsid w:val="007F3D0C"/>
    <w:rsid w:val="007F6390"/>
    <w:rsid w:val="007F71FA"/>
    <w:rsid w:val="007F7BE8"/>
    <w:rsid w:val="00801CBF"/>
    <w:rsid w:val="0080276B"/>
    <w:rsid w:val="00804049"/>
    <w:rsid w:val="008148D7"/>
    <w:rsid w:val="0082142D"/>
    <w:rsid w:val="00827C45"/>
    <w:rsid w:val="00835413"/>
    <w:rsid w:val="00851784"/>
    <w:rsid w:val="00855805"/>
    <w:rsid w:val="00863CA8"/>
    <w:rsid w:val="008741D4"/>
    <w:rsid w:val="00875A74"/>
    <w:rsid w:val="00876851"/>
    <w:rsid w:val="008809F1"/>
    <w:rsid w:val="00880EB0"/>
    <w:rsid w:val="00882832"/>
    <w:rsid w:val="008927CA"/>
    <w:rsid w:val="008930AE"/>
    <w:rsid w:val="008952AD"/>
    <w:rsid w:val="008A1489"/>
    <w:rsid w:val="008A6D1D"/>
    <w:rsid w:val="008B414C"/>
    <w:rsid w:val="008B51DE"/>
    <w:rsid w:val="008B5B55"/>
    <w:rsid w:val="008D08DF"/>
    <w:rsid w:val="008D41FF"/>
    <w:rsid w:val="008D5CE8"/>
    <w:rsid w:val="008F5D81"/>
    <w:rsid w:val="008F60E8"/>
    <w:rsid w:val="00912DCA"/>
    <w:rsid w:val="00912E04"/>
    <w:rsid w:val="00914BDE"/>
    <w:rsid w:val="00915A5D"/>
    <w:rsid w:val="009440CB"/>
    <w:rsid w:val="0095516E"/>
    <w:rsid w:val="00963083"/>
    <w:rsid w:val="00966F67"/>
    <w:rsid w:val="00973637"/>
    <w:rsid w:val="00973C9A"/>
    <w:rsid w:val="00982026"/>
    <w:rsid w:val="00985B85"/>
    <w:rsid w:val="00986ABD"/>
    <w:rsid w:val="0099221B"/>
    <w:rsid w:val="0099262C"/>
    <w:rsid w:val="009959B7"/>
    <w:rsid w:val="0099606D"/>
    <w:rsid w:val="009A2198"/>
    <w:rsid w:val="009A242E"/>
    <w:rsid w:val="009B0B61"/>
    <w:rsid w:val="009B1863"/>
    <w:rsid w:val="009B1E5D"/>
    <w:rsid w:val="009B6458"/>
    <w:rsid w:val="009D41E0"/>
    <w:rsid w:val="009E26F0"/>
    <w:rsid w:val="009E67C1"/>
    <w:rsid w:val="009E6FA6"/>
    <w:rsid w:val="009F4230"/>
    <w:rsid w:val="009F7CB3"/>
    <w:rsid w:val="00A03233"/>
    <w:rsid w:val="00A14130"/>
    <w:rsid w:val="00A26072"/>
    <w:rsid w:val="00A336A8"/>
    <w:rsid w:val="00A3393B"/>
    <w:rsid w:val="00A35A09"/>
    <w:rsid w:val="00A36FAC"/>
    <w:rsid w:val="00A45200"/>
    <w:rsid w:val="00A456D4"/>
    <w:rsid w:val="00A54D08"/>
    <w:rsid w:val="00A62F4A"/>
    <w:rsid w:val="00A667DE"/>
    <w:rsid w:val="00A674BF"/>
    <w:rsid w:val="00A7041E"/>
    <w:rsid w:val="00A70548"/>
    <w:rsid w:val="00A70655"/>
    <w:rsid w:val="00A73E9F"/>
    <w:rsid w:val="00A73F99"/>
    <w:rsid w:val="00A9551A"/>
    <w:rsid w:val="00AB4239"/>
    <w:rsid w:val="00AC24E7"/>
    <w:rsid w:val="00AC5147"/>
    <w:rsid w:val="00AC5AD5"/>
    <w:rsid w:val="00AC7658"/>
    <w:rsid w:val="00AE7277"/>
    <w:rsid w:val="00AF1B3E"/>
    <w:rsid w:val="00B15673"/>
    <w:rsid w:val="00B17C3C"/>
    <w:rsid w:val="00B20DE0"/>
    <w:rsid w:val="00B23A4A"/>
    <w:rsid w:val="00B254B6"/>
    <w:rsid w:val="00B342B8"/>
    <w:rsid w:val="00B37778"/>
    <w:rsid w:val="00B40BA5"/>
    <w:rsid w:val="00B413A4"/>
    <w:rsid w:val="00B434FF"/>
    <w:rsid w:val="00B442BE"/>
    <w:rsid w:val="00B44655"/>
    <w:rsid w:val="00B45F29"/>
    <w:rsid w:val="00B46561"/>
    <w:rsid w:val="00B57513"/>
    <w:rsid w:val="00B652CB"/>
    <w:rsid w:val="00B66286"/>
    <w:rsid w:val="00B7150F"/>
    <w:rsid w:val="00B837F5"/>
    <w:rsid w:val="00B85A51"/>
    <w:rsid w:val="00B91E90"/>
    <w:rsid w:val="00B92722"/>
    <w:rsid w:val="00B95021"/>
    <w:rsid w:val="00BA3BB0"/>
    <w:rsid w:val="00BA6CC6"/>
    <w:rsid w:val="00BB369F"/>
    <w:rsid w:val="00BB6336"/>
    <w:rsid w:val="00BB633E"/>
    <w:rsid w:val="00BC39AA"/>
    <w:rsid w:val="00BC54D4"/>
    <w:rsid w:val="00BC72EF"/>
    <w:rsid w:val="00BD3C67"/>
    <w:rsid w:val="00BD554D"/>
    <w:rsid w:val="00BD5842"/>
    <w:rsid w:val="00BD5FBB"/>
    <w:rsid w:val="00BD72BD"/>
    <w:rsid w:val="00BE1078"/>
    <w:rsid w:val="00BE2750"/>
    <w:rsid w:val="00BE3461"/>
    <w:rsid w:val="00BE47C9"/>
    <w:rsid w:val="00BF0756"/>
    <w:rsid w:val="00BF08CF"/>
    <w:rsid w:val="00C04183"/>
    <w:rsid w:val="00C06046"/>
    <w:rsid w:val="00C079A4"/>
    <w:rsid w:val="00C12F6A"/>
    <w:rsid w:val="00C13659"/>
    <w:rsid w:val="00C22D0B"/>
    <w:rsid w:val="00C269D9"/>
    <w:rsid w:val="00C33781"/>
    <w:rsid w:val="00C45662"/>
    <w:rsid w:val="00C46960"/>
    <w:rsid w:val="00C50439"/>
    <w:rsid w:val="00C5210B"/>
    <w:rsid w:val="00C630B4"/>
    <w:rsid w:val="00C634C5"/>
    <w:rsid w:val="00C7620A"/>
    <w:rsid w:val="00C84C4E"/>
    <w:rsid w:val="00C926E7"/>
    <w:rsid w:val="00C93CF8"/>
    <w:rsid w:val="00CA1657"/>
    <w:rsid w:val="00CB02EE"/>
    <w:rsid w:val="00CB0317"/>
    <w:rsid w:val="00CB13D4"/>
    <w:rsid w:val="00CB21BD"/>
    <w:rsid w:val="00CB32DC"/>
    <w:rsid w:val="00CB3D14"/>
    <w:rsid w:val="00CB43DC"/>
    <w:rsid w:val="00CB689C"/>
    <w:rsid w:val="00CC1F5E"/>
    <w:rsid w:val="00CC4DDB"/>
    <w:rsid w:val="00CC5743"/>
    <w:rsid w:val="00CC7970"/>
    <w:rsid w:val="00CE15FE"/>
    <w:rsid w:val="00CE6C3F"/>
    <w:rsid w:val="00CF43DD"/>
    <w:rsid w:val="00CF781E"/>
    <w:rsid w:val="00D0053C"/>
    <w:rsid w:val="00D0445F"/>
    <w:rsid w:val="00D04901"/>
    <w:rsid w:val="00D1674A"/>
    <w:rsid w:val="00D236E9"/>
    <w:rsid w:val="00D24A63"/>
    <w:rsid w:val="00D27FEB"/>
    <w:rsid w:val="00D30817"/>
    <w:rsid w:val="00D31463"/>
    <w:rsid w:val="00D3396A"/>
    <w:rsid w:val="00D432F0"/>
    <w:rsid w:val="00D4709D"/>
    <w:rsid w:val="00D5025D"/>
    <w:rsid w:val="00D50FCB"/>
    <w:rsid w:val="00D527F5"/>
    <w:rsid w:val="00D57CA0"/>
    <w:rsid w:val="00D6108F"/>
    <w:rsid w:val="00D63B48"/>
    <w:rsid w:val="00D71342"/>
    <w:rsid w:val="00D75CAB"/>
    <w:rsid w:val="00D82367"/>
    <w:rsid w:val="00D82528"/>
    <w:rsid w:val="00D878C8"/>
    <w:rsid w:val="00D87E11"/>
    <w:rsid w:val="00D91930"/>
    <w:rsid w:val="00D94216"/>
    <w:rsid w:val="00D9502D"/>
    <w:rsid w:val="00D95FAF"/>
    <w:rsid w:val="00DA3D35"/>
    <w:rsid w:val="00DB0A27"/>
    <w:rsid w:val="00DB51DA"/>
    <w:rsid w:val="00DC2CAA"/>
    <w:rsid w:val="00DC5D46"/>
    <w:rsid w:val="00DD0A47"/>
    <w:rsid w:val="00DD0C8A"/>
    <w:rsid w:val="00DD2DD3"/>
    <w:rsid w:val="00DE6181"/>
    <w:rsid w:val="00DF3153"/>
    <w:rsid w:val="00DF54D3"/>
    <w:rsid w:val="00DF6526"/>
    <w:rsid w:val="00DF6F68"/>
    <w:rsid w:val="00DF7BAA"/>
    <w:rsid w:val="00E00E28"/>
    <w:rsid w:val="00E05912"/>
    <w:rsid w:val="00E146D6"/>
    <w:rsid w:val="00E15032"/>
    <w:rsid w:val="00E20342"/>
    <w:rsid w:val="00E420F5"/>
    <w:rsid w:val="00E47376"/>
    <w:rsid w:val="00E476B8"/>
    <w:rsid w:val="00E51B30"/>
    <w:rsid w:val="00E52FF5"/>
    <w:rsid w:val="00E62531"/>
    <w:rsid w:val="00E65E24"/>
    <w:rsid w:val="00E75594"/>
    <w:rsid w:val="00E901C1"/>
    <w:rsid w:val="00E92C36"/>
    <w:rsid w:val="00E9385E"/>
    <w:rsid w:val="00EA038D"/>
    <w:rsid w:val="00EA7946"/>
    <w:rsid w:val="00EB18E2"/>
    <w:rsid w:val="00EB5885"/>
    <w:rsid w:val="00ED0EB7"/>
    <w:rsid w:val="00ED2609"/>
    <w:rsid w:val="00ED3445"/>
    <w:rsid w:val="00ED5BC8"/>
    <w:rsid w:val="00EE350A"/>
    <w:rsid w:val="00EE58D5"/>
    <w:rsid w:val="00EF41D8"/>
    <w:rsid w:val="00EF5AC7"/>
    <w:rsid w:val="00EF6FFA"/>
    <w:rsid w:val="00F0721B"/>
    <w:rsid w:val="00F107EE"/>
    <w:rsid w:val="00F10BE4"/>
    <w:rsid w:val="00F10CCA"/>
    <w:rsid w:val="00F230E4"/>
    <w:rsid w:val="00F231E3"/>
    <w:rsid w:val="00F2788E"/>
    <w:rsid w:val="00F33785"/>
    <w:rsid w:val="00F448DC"/>
    <w:rsid w:val="00F45470"/>
    <w:rsid w:val="00F474F2"/>
    <w:rsid w:val="00F47BAE"/>
    <w:rsid w:val="00F55857"/>
    <w:rsid w:val="00F62738"/>
    <w:rsid w:val="00F71C76"/>
    <w:rsid w:val="00F86C9D"/>
    <w:rsid w:val="00F95093"/>
    <w:rsid w:val="00F96B77"/>
    <w:rsid w:val="00FA000B"/>
    <w:rsid w:val="00FA3049"/>
    <w:rsid w:val="00FB72EC"/>
    <w:rsid w:val="00FB7693"/>
    <w:rsid w:val="00FB78D6"/>
    <w:rsid w:val="00FC4EE4"/>
    <w:rsid w:val="00FD2E61"/>
  </w:rsids>
  <w:docVars>
    <w:docVar w:name="__Grammarly_42___1" w:val="H4sIAAAAAAAEAKtWcslP9kxRslIyNDY2sbAwtTA0NDYzNzGzMDJT0lEKTi0uzszPAykwqgUA+ENh1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527302"/>
  <w15:chartTrackingRefBased/>
  <w15:docId w15:val="{3020482E-56F5-4792-8948-53568EF7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0A27"/>
    <w:pPr>
      <w:spacing w:after="0" w:line="240" w:lineRule="auto"/>
    </w:pPr>
  </w:style>
  <w:style w:type="paragraph" w:styleId="Heading1">
    <w:name w:val="heading 1"/>
    <w:basedOn w:val="Normal"/>
    <w:next w:val="Normal"/>
    <w:link w:val="Heading1Char"/>
    <w:qFormat/>
    <w:rsid w:val="003C69CB"/>
    <w:pPr>
      <w:keepNext/>
      <w:numPr>
        <w:numId w:val="1"/>
      </w:numPr>
      <w:tabs>
        <w:tab w:val="clear" w:pos="17730"/>
      </w:tabs>
      <w:spacing w:before="240" w:after="120"/>
      <w:outlineLvl w:val="0"/>
    </w:pPr>
    <w:rPr>
      <w:rFonts w:ascii="Cambria" w:hAnsi="Cambria"/>
      <w:b/>
      <w:bCs/>
      <w:color w:val="365F91"/>
      <w:kern w:val="28"/>
      <w:sz w:val="32"/>
      <w:szCs w:val="32"/>
    </w:rPr>
  </w:style>
  <w:style w:type="paragraph" w:styleId="Heading2">
    <w:name w:val="heading 2"/>
    <w:basedOn w:val="Normal"/>
    <w:next w:val="Normal"/>
    <w:link w:val="Heading2Char"/>
    <w:uiPriority w:val="9"/>
    <w:unhideWhenUsed/>
    <w:qFormat/>
    <w:rsid w:val="00F96B7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69CB"/>
    <w:rPr>
      <w:rFonts w:ascii="Cambria" w:hAnsi="Cambria"/>
      <w:b/>
      <w:bCs/>
      <w:color w:val="365F91"/>
      <w:kern w:val="28"/>
      <w:sz w:val="32"/>
      <w:szCs w:val="32"/>
    </w:rPr>
  </w:style>
  <w:style w:type="character" w:customStyle="1" w:styleId="Heading2Char">
    <w:name w:val="Heading 2 Char"/>
    <w:basedOn w:val="DefaultParagraphFont"/>
    <w:link w:val="Heading2"/>
    <w:uiPriority w:val="9"/>
    <w:rsid w:val="00F96B77"/>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semiHidden/>
    <w:unhideWhenUsed/>
    <w:rsid w:val="00DB0A27"/>
    <w:rPr>
      <w:sz w:val="16"/>
      <w:szCs w:val="16"/>
    </w:rPr>
  </w:style>
  <w:style w:type="paragraph" w:styleId="CommentText">
    <w:name w:val="annotation text"/>
    <w:basedOn w:val="Normal"/>
    <w:link w:val="CommentTextChar"/>
    <w:unhideWhenUsed/>
    <w:rsid w:val="00DB0A27"/>
    <w:pPr>
      <w:spacing w:after="200"/>
    </w:pPr>
    <w:rPr>
      <w:sz w:val="20"/>
      <w:szCs w:val="20"/>
    </w:rPr>
  </w:style>
  <w:style w:type="character" w:customStyle="1" w:styleId="CommentTextChar">
    <w:name w:val="Comment Text Char"/>
    <w:basedOn w:val="DefaultParagraphFont"/>
    <w:link w:val="CommentText"/>
    <w:rsid w:val="00DB0A27"/>
    <w:rPr>
      <w:sz w:val="20"/>
      <w:szCs w:val="20"/>
    </w:rPr>
  </w:style>
  <w:style w:type="paragraph" w:styleId="BalloonText">
    <w:name w:val="Balloon Text"/>
    <w:basedOn w:val="Normal"/>
    <w:link w:val="BalloonTextChar"/>
    <w:uiPriority w:val="99"/>
    <w:semiHidden/>
    <w:unhideWhenUsed/>
    <w:rsid w:val="00DB0A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A27"/>
    <w:rPr>
      <w:rFonts w:ascii="Segoe UI" w:hAnsi="Segoe UI" w:cs="Segoe UI"/>
      <w:sz w:val="18"/>
      <w:szCs w:val="18"/>
    </w:rPr>
  </w:style>
  <w:style w:type="table" w:styleId="GridTable4Accent1">
    <w:name w:val="Grid Table 4 Accent 1"/>
    <w:basedOn w:val="TableNormal"/>
    <w:uiPriority w:val="49"/>
    <w:rsid w:val="00B342B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ListParagraph">
    <w:name w:val="List Paragraph"/>
    <w:basedOn w:val="Normal"/>
    <w:uiPriority w:val="34"/>
    <w:qFormat/>
    <w:rsid w:val="009B1E5D"/>
    <w:pPr>
      <w:spacing w:after="200" w:line="276" w:lineRule="auto"/>
      <w:ind w:left="720"/>
      <w:contextualSpacing/>
    </w:pPr>
  </w:style>
  <w:style w:type="paragraph" w:styleId="CommentSubject">
    <w:name w:val="annotation subject"/>
    <w:basedOn w:val="CommentText"/>
    <w:next w:val="CommentText"/>
    <w:link w:val="CommentSubjectChar"/>
    <w:uiPriority w:val="99"/>
    <w:semiHidden/>
    <w:unhideWhenUsed/>
    <w:rsid w:val="005A5076"/>
    <w:pPr>
      <w:spacing w:after="0"/>
    </w:pPr>
    <w:rPr>
      <w:b/>
      <w:bCs/>
    </w:rPr>
  </w:style>
  <w:style w:type="character" w:customStyle="1" w:styleId="CommentSubjectChar">
    <w:name w:val="Comment Subject Char"/>
    <w:basedOn w:val="CommentTextChar"/>
    <w:link w:val="CommentSubject"/>
    <w:uiPriority w:val="99"/>
    <w:semiHidden/>
    <w:rsid w:val="005A5076"/>
    <w:rPr>
      <w:b/>
      <w:bCs/>
      <w:sz w:val="20"/>
      <w:szCs w:val="20"/>
    </w:rPr>
  </w:style>
  <w:style w:type="paragraph" w:styleId="FootnoteText">
    <w:name w:val="footnote text"/>
    <w:basedOn w:val="Normal"/>
    <w:link w:val="FootnoteTextChar"/>
    <w:uiPriority w:val="99"/>
    <w:semiHidden/>
    <w:unhideWhenUsed/>
    <w:rsid w:val="002E5446"/>
    <w:rPr>
      <w:sz w:val="20"/>
      <w:szCs w:val="20"/>
    </w:rPr>
  </w:style>
  <w:style w:type="character" w:customStyle="1" w:styleId="FootnoteTextChar">
    <w:name w:val="Footnote Text Char"/>
    <w:basedOn w:val="DefaultParagraphFont"/>
    <w:link w:val="FootnoteText"/>
    <w:uiPriority w:val="99"/>
    <w:semiHidden/>
    <w:rsid w:val="002E5446"/>
    <w:rPr>
      <w:sz w:val="20"/>
      <w:szCs w:val="20"/>
    </w:rPr>
  </w:style>
  <w:style w:type="character" w:styleId="FootnoteReference">
    <w:name w:val="footnote reference"/>
    <w:basedOn w:val="DefaultParagraphFont"/>
    <w:uiPriority w:val="99"/>
    <w:semiHidden/>
    <w:unhideWhenUsed/>
    <w:rsid w:val="002E5446"/>
    <w:rPr>
      <w:vertAlign w:val="superscript"/>
    </w:rPr>
  </w:style>
  <w:style w:type="table" w:styleId="TableGrid">
    <w:name w:val="Table Grid"/>
    <w:basedOn w:val="TableNormal"/>
    <w:uiPriority w:val="59"/>
    <w:rsid w:val="005E5C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A78CE"/>
    <w:pPr>
      <w:spacing w:after="0" w:line="240" w:lineRule="auto"/>
    </w:pPr>
  </w:style>
  <w:style w:type="paragraph" w:styleId="Title">
    <w:name w:val="Title"/>
    <w:basedOn w:val="Normal"/>
    <w:next w:val="Normal"/>
    <w:link w:val="TitleChar"/>
    <w:uiPriority w:val="10"/>
    <w:qFormat/>
    <w:rsid w:val="00BD554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554D"/>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8D5CE8"/>
    <w:pPr>
      <w:tabs>
        <w:tab w:val="center" w:pos="4680"/>
        <w:tab w:val="right" w:pos="9360"/>
      </w:tabs>
    </w:pPr>
  </w:style>
  <w:style w:type="character" w:customStyle="1" w:styleId="HeaderChar">
    <w:name w:val="Header Char"/>
    <w:basedOn w:val="DefaultParagraphFont"/>
    <w:link w:val="Header"/>
    <w:uiPriority w:val="99"/>
    <w:rsid w:val="008D5CE8"/>
  </w:style>
  <w:style w:type="paragraph" w:styleId="Footer">
    <w:name w:val="footer"/>
    <w:basedOn w:val="Normal"/>
    <w:link w:val="FooterChar"/>
    <w:uiPriority w:val="99"/>
    <w:unhideWhenUsed/>
    <w:rsid w:val="008D5CE8"/>
    <w:pPr>
      <w:tabs>
        <w:tab w:val="center" w:pos="4680"/>
        <w:tab w:val="right" w:pos="9360"/>
      </w:tabs>
    </w:pPr>
  </w:style>
  <w:style w:type="character" w:customStyle="1" w:styleId="FooterChar">
    <w:name w:val="Footer Char"/>
    <w:basedOn w:val="DefaultParagraphFont"/>
    <w:link w:val="Footer"/>
    <w:uiPriority w:val="99"/>
    <w:rsid w:val="008D5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61dd134-b9d8-41cd-9db5-009b018e88a0" xsi:nil="true"/>
    <lcf76f155ced4ddcb4097134ff3c332f xmlns="e7e88b93-5fda-4040-a0fe-d8724912544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E039BE24FCB0E42B34583CA66AB8F9B" ma:contentTypeVersion="14" ma:contentTypeDescription="Create a new document." ma:contentTypeScope="" ma:versionID="bf21690a10094eea1d030058d17cfb37">
  <xsd:schema xmlns:xsd="http://www.w3.org/2001/XMLSchema" xmlns:xs="http://www.w3.org/2001/XMLSchema" xmlns:p="http://schemas.microsoft.com/office/2006/metadata/properties" xmlns:ns2="e7e88b93-5fda-4040-a0fe-d87249125443" xmlns:ns3="a61dd134-b9d8-41cd-9db5-009b018e88a0" targetNamespace="http://schemas.microsoft.com/office/2006/metadata/properties" ma:root="true" ma:fieldsID="d56c7f044766e049a305f47bd971697b" ns2:_="" ns3:_="">
    <xsd:import namespace="e7e88b93-5fda-4040-a0fe-d87249125443"/>
    <xsd:import namespace="a61dd134-b9d8-41cd-9db5-009b018e88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e88b93-5fda-4040-a0fe-d872491254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1dd134-b9d8-41cd-9db5-009b018e88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5a0b497-e8f7-4ea9-a9a1-395068198f90}" ma:internalName="TaxCatchAll" ma:showField="CatchAllData" ma:web="a61dd134-b9d8-41cd-9db5-009b018e88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8AC23B-9CEB-43DA-8948-4ECF456E69AB}">
  <ds:schemaRefs>
    <ds:schemaRef ds:uri="http://schemas.microsoft.com/office/2006/metadata/properties"/>
    <ds:schemaRef ds:uri="http://schemas.microsoft.com/office/infopath/2007/PartnerControls"/>
    <ds:schemaRef ds:uri="a61dd134-b9d8-41cd-9db5-009b018e88a0"/>
    <ds:schemaRef ds:uri="e7e88b93-5fda-4040-a0fe-d87249125443"/>
  </ds:schemaRefs>
</ds:datastoreItem>
</file>

<file path=customXml/itemProps2.xml><?xml version="1.0" encoding="utf-8"?>
<ds:datastoreItem xmlns:ds="http://schemas.openxmlformats.org/officeDocument/2006/customXml" ds:itemID="{AE6FD457-413B-4F69-8287-430DC070A676}">
  <ds:schemaRefs>
    <ds:schemaRef ds:uri="http://schemas.microsoft.com/sharepoint/v3/contenttype/forms"/>
  </ds:schemaRefs>
</ds:datastoreItem>
</file>

<file path=customXml/itemProps3.xml><?xml version="1.0" encoding="utf-8"?>
<ds:datastoreItem xmlns:ds="http://schemas.openxmlformats.org/officeDocument/2006/customXml" ds:itemID="{6005A202-1244-42DD-BD8F-0D077936E9E4}">
  <ds:schemaRefs>
    <ds:schemaRef ds:uri="http://schemas.openxmlformats.org/officeDocument/2006/bibliography"/>
  </ds:schemaRefs>
</ds:datastoreItem>
</file>

<file path=customXml/itemProps4.xml><?xml version="1.0" encoding="utf-8"?>
<ds:datastoreItem xmlns:ds="http://schemas.openxmlformats.org/officeDocument/2006/customXml" ds:itemID="{05BDE2B6-5168-4F4F-982C-7AE2F9D0A8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e88b93-5fda-4040-a0fe-d87249125443"/>
    <ds:schemaRef ds:uri="a61dd134-b9d8-41cd-9db5-009b018e8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710</Words>
  <Characters>4048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Sherese Garrett</dc:creator>
  <cp:lastModifiedBy>wsc5@cdc.gov</cp:lastModifiedBy>
  <cp:revision>4</cp:revision>
  <cp:lastPrinted>2019-06-26T12:40:00Z</cp:lastPrinted>
  <dcterms:created xsi:type="dcterms:W3CDTF">2024-01-04T16:08:00Z</dcterms:created>
  <dcterms:modified xsi:type="dcterms:W3CDTF">2024-03-28T17:10:00Z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0x0101007E039BE24FCB0E42B34583CA66AB8F9B</vt:lpwstr>
  </property>
  <property fmtid="{D5CDD505-2E9C-101B-9397-08002B2CF9AE}" pid="3" name="MSIP_Label_7b94a7b8-f06c-4dfe-bdcc-9b548fd58c31_ActionId">
    <vt:lpwstr>15192fab-b228-436c-9436-9719e166f201</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2024-01-04T16:08:42Z</vt:lpwstr>
  </property>
  <property fmtid="{D5CDD505-2E9C-101B-9397-08002B2CF9AE}" pid="9" name="MSIP_Label_7b94a7b8-f06c-4dfe-bdcc-9b548fd58c31_SiteId">
    <vt:lpwstr>9ce70869-60db-44fd-abe8-d2767077fc8f</vt:lpwstr>
  </property>
</Properties>
</file>